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46" w:rsidRPr="00E34496" w:rsidRDefault="00937C46" w:rsidP="00A26C52">
      <w:pPr>
        <w:spacing w:after="0" w:line="240" w:lineRule="auto"/>
        <w:rPr>
          <w:rFonts w:asciiTheme="majorBidi" w:hAnsiTheme="majorBidi" w:cstheme="majorBidi"/>
          <w:b/>
          <w:bCs/>
        </w:rPr>
      </w:pPr>
    </w:p>
    <w:p w:rsidR="003B6518" w:rsidRPr="00A26C52" w:rsidRDefault="00294598" w:rsidP="00A26C52">
      <w:pPr>
        <w:spacing w:after="360" w:line="240" w:lineRule="auto"/>
        <w:rPr>
          <w:rFonts w:asciiTheme="majorBidi" w:hAnsiTheme="majorBidi" w:cstheme="majorBidi"/>
          <w:b/>
          <w:bCs/>
          <w:color w:val="A11F85"/>
          <w:sz w:val="30"/>
          <w:szCs w:val="30"/>
        </w:rPr>
      </w:pPr>
      <w:r w:rsidRPr="00A26C52">
        <w:rPr>
          <w:rFonts w:asciiTheme="majorBidi" w:hAnsiTheme="majorBidi" w:cstheme="majorBidi"/>
          <w:b/>
          <w:bCs/>
          <w:color w:val="A11F85"/>
          <w:sz w:val="30"/>
          <w:szCs w:val="30"/>
        </w:rPr>
        <w:t>Makalenin Orijinal Dilindeki Adı</w:t>
      </w:r>
      <w:r w:rsidRPr="00A26C52">
        <w:rPr>
          <w:rStyle w:val="DipnotBavurusu"/>
          <w:rFonts w:asciiTheme="majorBidi" w:hAnsiTheme="majorBidi" w:cstheme="majorBidi"/>
          <w:b/>
          <w:bCs/>
          <w:color w:val="A11F85"/>
          <w:sz w:val="30"/>
          <w:szCs w:val="30"/>
        </w:rPr>
        <w:footnoteReference w:id="1"/>
      </w:r>
      <w:r w:rsidR="0036626F" w:rsidRPr="00A26C52">
        <w:rPr>
          <w:rFonts w:asciiTheme="majorBidi" w:hAnsiTheme="majorBidi" w:cstheme="majorBidi"/>
          <w:b/>
          <w:bCs/>
          <w:color w:val="A11F85"/>
          <w:sz w:val="30"/>
          <w:szCs w:val="30"/>
        </w:rPr>
        <w:t xml:space="preserve"> / </w:t>
      </w:r>
      <w:proofErr w:type="spellStart"/>
      <w:r w:rsidR="005E676D" w:rsidRPr="00A26C52">
        <w:rPr>
          <w:rFonts w:asciiTheme="majorBidi" w:hAnsiTheme="majorBidi" w:cstheme="majorBidi"/>
          <w:b/>
          <w:bCs/>
          <w:color w:val="A11F85"/>
          <w:sz w:val="30"/>
          <w:szCs w:val="30"/>
        </w:rPr>
        <w:t>The</w:t>
      </w:r>
      <w:proofErr w:type="spellEnd"/>
      <w:r w:rsidR="005E676D" w:rsidRPr="00A26C52">
        <w:rPr>
          <w:rFonts w:asciiTheme="majorBidi" w:hAnsiTheme="majorBidi" w:cstheme="majorBidi"/>
          <w:b/>
          <w:bCs/>
          <w:color w:val="A11F85"/>
          <w:sz w:val="30"/>
          <w:szCs w:val="30"/>
        </w:rPr>
        <w:t xml:space="preserve"> Name of </w:t>
      </w:r>
      <w:proofErr w:type="spellStart"/>
      <w:r w:rsidR="005E676D" w:rsidRPr="00A26C52">
        <w:rPr>
          <w:rFonts w:asciiTheme="majorBidi" w:hAnsiTheme="majorBidi" w:cstheme="majorBidi"/>
          <w:b/>
          <w:bCs/>
          <w:color w:val="A11F85"/>
          <w:sz w:val="30"/>
          <w:szCs w:val="30"/>
        </w:rPr>
        <w:t>the</w:t>
      </w:r>
      <w:proofErr w:type="spellEnd"/>
      <w:r w:rsidR="005E676D" w:rsidRPr="00A26C52">
        <w:rPr>
          <w:rFonts w:asciiTheme="majorBidi" w:hAnsiTheme="majorBidi" w:cstheme="majorBidi"/>
          <w:b/>
          <w:bCs/>
          <w:color w:val="A11F85"/>
          <w:sz w:val="30"/>
          <w:szCs w:val="30"/>
        </w:rPr>
        <w:t xml:space="preserve"> </w:t>
      </w:r>
      <w:proofErr w:type="spellStart"/>
      <w:r w:rsidR="005E676D" w:rsidRPr="00A26C52">
        <w:rPr>
          <w:rFonts w:asciiTheme="majorBidi" w:hAnsiTheme="majorBidi" w:cstheme="majorBidi"/>
          <w:b/>
          <w:bCs/>
          <w:color w:val="A11F85"/>
          <w:sz w:val="30"/>
          <w:szCs w:val="30"/>
        </w:rPr>
        <w:t>Article</w:t>
      </w:r>
      <w:proofErr w:type="spellEnd"/>
      <w:r w:rsidR="005E676D" w:rsidRPr="00A26C52">
        <w:rPr>
          <w:rFonts w:asciiTheme="majorBidi" w:hAnsiTheme="majorBidi" w:cstheme="majorBidi"/>
          <w:b/>
          <w:bCs/>
          <w:color w:val="A11F85"/>
          <w:sz w:val="30"/>
          <w:szCs w:val="30"/>
        </w:rPr>
        <w:t xml:space="preserve"> in </w:t>
      </w:r>
      <w:proofErr w:type="spellStart"/>
      <w:r w:rsidR="005E676D" w:rsidRPr="00A26C52">
        <w:rPr>
          <w:rFonts w:asciiTheme="majorBidi" w:hAnsiTheme="majorBidi" w:cstheme="majorBidi"/>
          <w:b/>
          <w:bCs/>
          <w:color w:val="A11F85"/>
          <w:sz w:val="30"/>
          <w:szCs w:val="30"/>
        </w:rPr>
        <w:t>its</w:t>
      </w:r>
      <w:proofErr w:type="spellEnd"/>
      <w:r w:rsidR="0036626F" w:rsidRPr="00A26C52">
        <w:rPr>
          <w:rFonts w:asciiTheme="majorBidi" w:hAnsiTheme="majorBidi" w:cstheme="majorBidi"/>
          <w:b/>
          <w:bCs/>
          <w:color w:val="A11F85"/>
          <w:sz w:val="30"/>
          <w:szCs w:val="30"/>
        </w:rPr>
        <w:t xml:space="preserve"> </w:t>
      </w:r>
      <w:proofErr w:type="spellStart"/>
      <w:r w:rsidR="0036626F" w:rsidRPr="00A26C52">
        <w:rPr>
          <w:rFonts w:asciiTheme="majorBidi" w:hAnsiTheme="majorBidi" w:cstheme="majorBidi"/>
          <w:b/>
          <w:bCs/>
          <w:color w:val="A11F85"/>
          <w:sz w:val="30"/>
          <w:szCs w:val="30"/>
        </w:rPr>
        <w:t>Original</w:t>
      </w:r>
      <w:proofErr w:type="spellEnd"/>
      <w:r w:rsidR="0036626F" w:rsidRPr="00A26C52">
        <w:rPr>
          <w:rFonts w:asciiTheme="majorBidi" w:hAnsiTheme="majorBidi" w:cstheme="majorBidi"/>
          <w:b/>
          <w:bCs/>
          <w:color w:val="A11F85"/>
          <w:sz w:val="30"/>
          <w:szCs w:val="30"/>
        </w:rPr>
        <w:t xml:space="preserve"> Language</w:t>
      </w:r>
      <w:r w:rsidR="0036626F" w:rsidRPr="00A26C52">
        <w:rPr>
          <w:rStyle w:val="DipnotBavurusu"/>
          <w:rFonts w:asciiTheme="majorBidi" w:hAnsiTheme="majorBidi" w:cstheme="majorBidi"/>
          <w:b/>
          <w:bCs/>
          <w:color w:val="A11F85"/>
          <w:sz w:val="30"/>
          <w:szCs w:val="30"/>
        </w:rPr>
        <w:t>1</w:t>
      </w:r>
    </w:p>
    <w:p w:rsidR="00294598" w:rsidRPr="00A26C52" w:rsidRDefault="00294598" w:rsidP="00A26C52">
      <w:pPr>
        <w:spacing w:after="360" w:line="240" w:lineRule="auto"/>
        <w:rPr>
          <w:rFonts w:asciiTheme="majorBidi" w:hAnsiTheme="majorBidi" w:cstheme="majorBidi"/>
          <w:bCs/>
        </w:rPr>
      </w:pPr>
    </w:p>
    <w:p w:rsidR="00CD4A1F" w:rsidRPr="00A26C52" w:rsidRDefault="006C7369" w:rsidP="00A26C52">
      <w:pPr>
        <w:spacing w:after="0" w:line="240" w:lineRule="auto"/>
        <w:jc w:val="both"/>
        <w:rPr>
          <w:rFonts w:asciiTheme="majorBidi" w:hAnsiTheme="majorBidi" w:cstheme="majorBidi"/>
          <w:b/>
          <w:sz w:val="20"/>
        </w:rPr>
      </w:pPr>
      <w:r w:rsidRPr="00A26C52">
        <w:rPr>
          <w:rFonts w:asciiTheme="majorBidi" w:hAnsiTheme="majorBidi" w:cstheme="majorBidi"/>
          <w:b/>
          <w:sz w:val="20"/>
        </w:rPr>
        <w:t>Öz</w:t>
      </w:r>
      <w:r w:rsidR="003261EF" w:rsidRPr="00A26C52">
        <w:rPr>
          <w:rFonts w:asciiTheme="majorBidi" w:hAnsiTheme="majorBidi" w:cstheme="majorBidi"/>
          <w:b/>
          <w:sz w:val="20"/>
        </w:rPr>
        <w:t>et</w:t>
      </w:r>
    </w:p>
    <w:p w:rsidR="006C7369" w:rsidRPr="00A26C52" w:rsidRDefault="00F6633F" w:rsidP="00A26C52">
      <w:pPr>
        <w:spacing w:after="120" w:line="240" w:lineRule="auto"/>
        <w:jc w:val="both"/>
        <w:rPr>
          <w:rFonts w:asciiTheme="majorBidi" w:hAnsiTheme="majorBidi" w:cstheme="majorBidi"/>
          <w:sz w:val="20"/>
        </w:rPr>
      </w:pPr>
      <w:r w:rsidRPr="00A26C52">
        <w:rPr>
          <w:rFonts w:asciiTheme="majorBidi" w:hAnsiTheme="majorBidi" w:cstheme="majorBidi"/>
          <w:sz w:val="20"/>
        </w:rPr>
        <w:t>Öz</w:t>
      </w:r>
      <w:r w:rsidR="00A17B03" w:rsidRPr="00A26C52">
        <w:rPr>
          <w:rFonts w:asciiTheme="majorBidi" w:hAnsiTheme="majorBidi" w:cstheme="majorBidi"/>
          <w:sz w:val="20"/>
        </w:rPr>
        <w:t>et bölümünde</w:t>
      </w:r>
      <w:r w:rsidR="000F6015" w:rsidRPr="00A26C52">
        <w:rPr>
          <w:rFonts w:asciiTheme="majorBidi" w:hAnsiTheme="majorBidi" w:cstheme="majorBidi"/>
          <w:sz w:val="20"/>
        </w:rPr>
        <w:t xml:space="preserve"> makalenin amacına, yöntemine ve bulgu-sonuçlarına</w:t>
      </w:r>
      <w:r w:rsidRPr="00A26C52">
        <w:rPr>
          <w:rFonts w:asciiTheme="majorBidi" w:hAnsiTheme="majorBidi" w:cstheme="majorBidi"/>
          <w:sz w:val="20"/>
        </w:rPr>
        <w:t xml:space="preserve"> </w:t>
      </w:r>
      <w:r w:rsidR="000F6015" w:rsidRPr="00A26C52">
        <w:rPr>
          <w:rFonts w:asciiTheme="majorBidi" w:hAnsiTheme="majorBidi" w:cstheme="majorBidi"/>
          <w:sz w:val="20"/>
        </w:rPr>
        <w:t>yer verilmeli</w:t>
      </w:r>
      <w:r w:rsidRPr="00A26C52">
        <w:rPr>
          <w:rFonts w:asciiTheme="majorBidi" w:hAnsiTheme="majorBidi" w:cstheme="majorBidi"/>
          <w:sz w:val="20"/>
        </w:rPr>
        <w:t xml:space="preserve"> ve </w:t>
      </w:r>
      <w:r w:rsidR="00505807" w:rsidRPr="00A26C52">
        <w:rPr>
          <w:rFonts w:asciiTheme="majorBidi" w:hAnsiTheme="majorBidi" w:cstheme="majorBidi"/>
          <w:sz w:val="20"/>
        </w:rPr>
        <w:t xml:space="preserve">200 </w:t>
      </w:r>
      <w:r w:rsidRPr="00A26C52">
        <w:rPr>
          <w:rFonts w:asciiTheme="majorBidi" w:hAnsiTheme="majorBidi" w:cstheme="majorBidi"/>
          <w:sz w:val="20"/>
        </w:rPr>
        <w:t xml:space="preserve">sözcüğü geçmemelidir. Özet </w:t>
      </w:r>
      <w:r w:rsidR="000F6015" w:rsidRPr="00A26C52">
        <w:rPr>
          <w:rFonts w:asciiTheme="majorBidi" w:hAnsiTheme="majorBidi" w:cstheme="majorBidi"/>
          <w:sz w:val="20"/>
        </w:rPr>
        <w:t xml:space="preserve">Times New Roman </w:t>
      </w:r>
      <w:r w:rsidRPr="00A26C52">
        <w:rPr>
          <w:rFonts w:asciiTheme="majorBidi" w:hAnsiTheme="majorBidi" w:cstheme="majorBidi"/>
          <w:sz w:val="20"/>
        </w:rPr>
        <w:t>1</w:t>
      </w:r>
      <w:r w:rsidR="00BD4698" w:rsidRPr="00A26C52">
        <w:rPr>
          <w:rFonts w:asciiTheme="majorBidi" w:hAnsiTheme="majorBidi" w:cstheme="majorBidi"/>
          <w:sz w:val="20"/>
        </w:rPr>
        <w:t>0</w:t>
      </w:r>
      <w:r w:rsidRPr="00A26C52">
        <w:rPr>
          <w:rFonts w:asciiTheme="majorBidi" w:hAnsiTheme="majorBidi" w:cstheme="majorBidi"/>
          <w:sz w:val="20"/>
        </w:rPr>
        <w:t xml:space="preserve"> punto ve tek satır aralığı olarak yazılmalıdır.</w:t>
      </w:r>
      <w:r w:rsidR="006C7369" w:rsidRPr="00A26C52">
        <w:rPr>
          <w:rFonts w:asciiTheme="majorBidi" w:hAnsiTheme="majorBidi" w:cstheme="majorBidi"/>
          <w:noProof/>
          <w:spacing w:val="-4"/>
          <w:sz w:val="20"/>
        </w:rPr>
        <w:t xml:space="preserve"> </w:t>
      </w:r>
      <w:r w:rsidR="000F6015" w:rsidRPr="00A26C52">
        <w:rPr>
          <w:rFonts w:asciiTheme="majorBidi" w:hAnsiTheme="majorBidi" w:cstheme="majorBidi"/>
          <w:noProof/>
          <w:spacing w:val="-4"/>
          <w:sz w:val="20"/>
        </w:rPr>
        <w:t xml:space="preserve">Özetin altında yer alan Anahtar kelimeler en az 3 ve en çok 5 olmalıdır.  Makale İngilizce yazılmışsa önce Abstract ve Key Words yer almalı, daha sonra Özet ve Anahtar Kelimeler yazılmalıdır. </w:t>
      </w:r>
      <w:r w:rsidR="00BE5D25" w:rsidRPr="00A26C52">
        <w:rPr>
          <w:rFonts w:asciiTheme="majorBidi" w:hAnsiTheme="majorBidi" w:cstheme="majorBidi"/>
          <w:noProof/>
          <w:spacing w:val="-4"/>
          <w:sz w:val="20"/>
        </w:rPr>
        <w:t>Makale Türkçe yazılmışsa önce Özet ve Anahtar Kelimeler yer almalı, daha sonra Abstract ve Key Words yer almalıdır.</w:t>
      </w:r>
      <w:r w:rsidR="00BE5D25" w:rsidRPr="00A26C52">
        <w:rPr>
          <w:rFonts w:asciiTheme="majorBidi" w:hAnsiTheme="majorBidi" w:cstheme="majorBidi"/>
          <w:sz w:val="20"/>
        </w:rPr>
        <w:t xml:space="preserve"> Özet bölümünde makalenin amacına, yöntemine ve bulgu-sonuçlarına yer verilmeli ve 200 sözcüğü geçmemelidir. Özet Times New Roman 10 punto ve tek satır aralığı olarak yazılmalıdır. Özetin altında yer alan Anahtar kelimeler en az 3 ve en çok 5 olmalıdır.  Makale İngilizce yazılmışsa önce </w:t>
      </w:r>
      <w:proofErr w:type="spellStart"/>
      <w:r w:rsidR="00BE5D25" w:rsidRPr="00A26C52">
        <w:rPr>
          <w:rFonts w:asciiTheme="majorBidi" w:hAnsiTheme="majorBidi" w:cstheme="majorBidi"/>
          <w:sz w:val="20"/>
        </w:rPr>
        <w:t>Abstract</w:t>
      </w:r>
      <w:proofErr w:type="spellEnd"/>
      <w:r w:rsidR="00BE5D25" w:rsidRPr="00A26C52">
        <w:rPr>
          <w:rFonts w:asciiTheme="majorBidi" w:hAnsiTheme="majorBidi" w:cstheme="majorBidi"/>
          <w:sz w:val="20"/>
        </w:rPr>
        <w:t xml:space="preserve"> ve </w:t>
      </w:r>
      <w:proofErr w:type="spellStart"/>
      <w:r w:rsidR="00BE5D25" w:rsidRPr="00A26C52">
        <w:rPr>
          <w:rFonts w:asciiTheme="majorBidi" w:hAnsiTheme="majorBidi" w:cstheme="majorBidi"/>
          <w:sz w:val="20"/>
        </w:rPr>
        <w:t>Key</w:t>
      </w:r>
      <w:proofErr w:type="spellEnd"/>
      <w:r w:rsidR="00BE5D25" w:rsidRPr="00A26C52">
        <w:rPr>
          <w:rFonts w:asciiTheme="majorBidi" w:hAnsiTheme="majorBidi" w:cstheme="majorBidi"/>
          <w:sz w:val="20"/>
        </w:rPr>
        <w:t xml:space="preserve"> </w:t>
      </w:r>
      <w:proofErr w:type="spellStart"/>
      <w:r w:rsidR="00BE5D25" w:rsidRPr="00A26C52">
        <w:rPr>
          <w:rFonts w:asciiTheme="majorBidi" w:hAnsiTheme="majorBidi" w:cstheme="majorBidi"/>
          <w:sz w:val="20"/>
        </w:rPr>
        <w:t>Words</w:t>
      </w:r>
      <w:proofErr w:type="spellEnd"/>
      <w:r w:rsidR="00BE5D25" w:rsidRPr="00A26C52">
        <w:rPr>
          <w:rFonts w:asciiTheme="majorBidi" w:hAnsiTheme="majorBidi" w:cstheme="majorBidi"/>
          <w:sz w:val="20"/>
        </w:rPr>
        <w:t xml:space="preserve"> yer almalı, daha sonra Özet ve Anahtar Kelimeler yazılmalıdır. Makale Türkçe yazılmışsa önce Özet ve Anahtar Kelimeler yer almalı, daha sonra </w:t>
      </w:r>
      <w:proofErr w:type="spellStart"/>
      <w:r w:rsidR="00BE5D25" w:rsidRPr="00A26C52">
        <w:rPr>
          <w:rFonts w:asciiTheme="majorBidi" w:hAnsiTheme="majorBidi" w:cstheme="majorBidi"/>
          <w:sz w:val="20"/>
        </w:rPr>
        <w:t>Abstract</w:t>
      </w:r>
      <w:proofErr w:type="spellEnd"/>
      <w:r w:rsidR="00BE5D25" w:rsidRPr="00A26C52">
        <w:rPr>
          <w:rFonts w:asciiTheme="majorBidi" w:hAnsiTheme="majorBidi" w:cstheme="majorBidi"/>
          <w:sz w:val="20"/>
        </w:rPr>
        <w:t xml:space="preserve"> ve </w:t>
      </w:r>
      <w:proofErr w:type="spellStart"/>
      <w:r w:rsidR="00BE5D25" w:rsidRPr="00A26C52">
        <w:rPr>
          <w:rFonts w:asciiTheme="majorBidi" w:hAnsiTheme="majorBidi" w:cstheme="majorBidi"/>
          <w:sz w:val="20"/>
        </w:rPr>
        <w:t>Key</w:t>
      </w:r>
      <w:proofErr w:type="spellEnd"/>
      <w:r w:rsidR="00BE5D25" w:rsidRPr="00A26C52">
        <w:rPr>
          <w:rFonts w:asciiTheme="majorBidi" w:hAnsiTheme="majorBidi" w:cstheme="majorBidi"/>
          <w:sz w:val="20"/>
        </w:rPr>
        <w:t xml:space="preserve"> </w:t>
      </w:r>
      <w:proofErr w:type="spellStart"/>
      <w:r w:rsidR="00BE5D25" w:rsidRPr="00A26C52">
        <w:rPr>
          <w:rFonts w:asciiTheme="majorBidi" w:hAnsiTheme="majorBidi" w:cstheme="majorBidi"/>
          <w:sz w:val="20"/>
        </w:rPr>
        <w:t>Words</w:t>
      </w:r>
      <w:proofErr w:type="spellEnd"/>
      <w:r w:rsidR="00BE5D25" w:rsidRPr="00A26C52">
        <w:rPr>
          <w:rFonts w:asciiTheme="majorBidi" w:hAnsiTheme="majorBidi" w:cstheme="majorBidi"/>
          <w:sz w:val="20"/>
        </w:rPr>
        <w:t xml:space="preserve"> yer almalıdır. Özet bölümünde makalenin amacına, yöntemine ve bulgu-sonuçlarına yer verilmeli ve 200 sözcüğü geçmemelidir. Özet Times New Roman 10 punto ve tek satır aralığı olarak yazılmalıdır. Özetin altında yer alan Anahtar kelimeler en az 3 ve en çok 5 olmalıdır.  </w:t>
      </w:r>
    </w:p>
    <w:p w:rsidR="00237097" w:rsidRPr="00A26C52" w:rsidRDefault="006C7369" w:rsidP="00A26C52">
      <w:pPr>
        <w:spacing w:after="0" w:line="240" w:lineRule="auto"/>
        <w:rPr>
          <w:rFonts w:asciiTheme="majorBidi" w:hAnsiTheme="majorBidi" w:cstheme="majorBidi"/>
          <w:b/>
          <w:bCs/>
          <w:sz w:val="20"/>
          <w:szCs w:val="20"/>
        </w:rPr>
      </w:pPr>
      <w:r w:rsidRPr="00A26C52">
        <w:rPr>
          <w:rFonts w:asciiTheme="majorBidi" w:hAnsiTheme="majorBidi" w:cstheme="majorBidi"/>
          <w:i/>
          <w:sz w:val="20"/>
          <w:szCs w:val="20"/>
        </w:rPr>
        <w:t xml:space="preserve">Anahtar </w:t>
      </w:r>
      <w:r w:rsidR="009D5A2F" w:rsidRPr="00A26C52">
        <w:rPr>
          <w:rFonts w:asciiTheme="majorBidi" w:hAnsiTheme="majorBidi" w:cstheme="majorBidi"/>
          <w:i/>
          <w:sz w:val="20"/>
          <w:szCs w:val="20"/>
        </w:rPr>
        <w:t>Kelimeler</w:t>
      </w:r>
      <w:r w:rsidRPr="00A26C52">
        <w:rPr>
          <w:rFonts w:asciiTheme="majorBidi" w:hAnsiTheme="majorBidi" w:cstheme="majorBidi"/>
          <w:i/>
          <w:sz w:val="20"/>
          <w:szCs w:val="20"/>
        </w:rPr>
        <w:t>:</w:t>
      </w:r>
      <w:r w:rsidRPr="00A26C52">
        <w:rPr>
          <w:rFonts w:asciiTheme="majorBidi" w:hAnsiTheme="majorBidi" w:cstheme="majorBidi"/>
          <w:sz w:val="20"/>
          <w:szCs w:val="20"/>
        </w:rPr>
        <w:t xml:space="preserve"> </w:t>
      </w:r>
      <w:r w:rsidR="000F6015" w:rsidRPr="00A26C52">
        <w:rPr>
          <w:rFonts w:asciiTheme="majorBidi" w:hAnsiTheme="majorBidi" w:cstheme="majorBidi"/>
          <w:sz w:val="20"/>
          <w:szCs w:val="20"/>
        </w:rPr>
        <w:t>Kelime 1</w:t>
      </w:r>
      <w:r w:rsidRPr="00A26C52">
        <w:rPr>
          <w:rFonts w:asciiTheme="majorBidi" w:hAnsiTheme="majorBidi" w:cstheme="majorBidi"/>
          <w:sz w:val="20"/>
          <w:szCs w:val="20"/>
        </w:rPr>
        <w:t xml:space="preserve">, </w:t>
      </w:r>
      <w:r w:rsidR="000F6015" w:rsidRPr="00A26C52">
        <w:rPr>
          <w:rFonts w:asciiTheme="majorBidi" w:hAnsiTheme="majorBidi" w:cstheme="majorBidi"/>
          <w:sz w:val="20"/>
          <w:szCs w:val="20"/>
        </w:rPr>
        <w:t>Kelime 2</w:t>
      </w:r>
      <w:r w:rsidRPr="00A26C52">
        <w:rPr>
          <w:rFonts w:asciiTheme="majorBidi" w:hAnsiTheme="majorBidi" w:cstheme="majorBidi"/>
          <w:sz w:val="20"/>
          <w:szCs w:val="20"/>
        </w:rPr>
        <w:t xml:space="preserve">, </w:t>
      </w:r>
      <w:r w:rsidR="000F6015" w:rsidRPr="00A26C52">
        <w:rPr>
          <w:rFonts w:asciiTheme="majorBidi" w:hAnsiTheme="majorBidi" w:cstheme="majorBidi"/>
          <w:sz w:val="20"/>
          <w:szCs w:val="20"/>
        </w:rPr>
        <w:t>Kelime 3</w:t>
      </w:r>
      <w:r w:rsidRPr="00A26C52">
        <w:rPr>
          <w:rFonts w:asciiTheme="majorBidi" w:hAnsiTheme="majorBidi" w:cstheme="majorBidi"/>
          <w:sz w:val="20"/>
          <w:szCs w:val="20"/>
        </w:rPr>
        <w:t xml:space="preserve">, </w:t>
      </w:r>
      <w:r w:rsidR="000F6015" w:rsidRPr="00A26C52">
        <w:rPr>
          <w:rFonts w:asciiTheme="majorBidi" w:hAnsiTheme="majorBidi" w:cstheme="majorBidi"/>
          <w:sz w:val="20"/>
          <w:szCs w:val="20"/>
        </w:rPr>
        <w:t>Kelime 4</w:t>
      </w:r>
      <w:r w:rsidRPr="00A26C52">
        <w:rPr>
          <w:rFonts w:asciiTheme="majorBidi" w:hAnsiTheme="majorBidi" w:cstheme="majorBidi"/>
          <w:sz w:val="20"/>
          <w:szCs w:val="20"/>
        </w:rPr>
        <w:t xml:space="preserve">, </w:t>
      </w:r>
      <w:r w:rsidR="000F6015" w:rsidRPr="00A26C52">
        <w:rPr>
          <w:rFonts w:asciiTheme="majorBidi" w:hAnsiTheme="majorBidi" w:cstheme="majorBidi"/>
          <w:sz w:val="20"/>
          <w:szCs w:val="20"/>
        </w:rPr>
        <w:t>Kelime 5 (Kelimelerin ilk harfleri büyük olmalı)</w:t>
      </w:r>
    </w:p>
    <w:p w:rsidR="00FA1A3B" w:rsidRPr="00A26C52" w:rsidRDefault="00FA1A3B" w:rsidP="00A26C52">
      <w:pPr>
        <w:spacing w:after="0" w:line="240" w:lineRule="auto"/>
        <w:rPr>
          <w:rFonts w:asciiTheme="majorBidi" w:hAnsiTheme="majorBidi" w:cstheme="majorBidi"/>
          <w:b/>
        </w:rPr>
      </w:pPr>
    </w:p>
    <w:p w:rsidR="006C7369" w:rsidRPr="00A26C52" w:rsidRDefault="00F6633F" w:rsidP="00A26C52">
      <w:pPr>
        <w:spacing w:after="0" w:line="240" w:lineRule="auto"/>
        <w:rPr>
          <w:rFonts w:asciiTheme="majorBidi" w:hAnsiTheme="majorBidi" w:cstheme="majorBidi"/>
          <w:b/>
          <w:sz w:val="24"/>
          <w:szCs w:val="24"/>
        </w:rPr>
      </w:pPr>
      <w:r w:rsidRPr="00A26C52">
        <w:rPr>
          <w:rFonts w:asciiTheme="majorBidi" w:hAnsiTheme="majorBidi" w:cstheme="majorBidi"/>
          <w:b/>
          <w:color w:val="A11F85"/>
          <w:sz w:val="24"/>
          <w:szCs w:val="24"/>
        </w:rPr>
        <w:t>Makalenin İkinci Dilindeki Adı (Örneğin İngilizce)</w:t>
      </w:r>
      <w:r w:rsidR="005E676D" w:rsidRPr="00A26C52">
        <w:rPr>
          <w:rFonts w:asciiTheme="majorBidi" w:hAnsiTheme="majorBidi" w:cstheme="majorBidi"/>
          <w:b/>
          <w:color w:val="A11F85"/>
          <w:sz w:val="24"/>
          <w:szCs w:val="24"/>
        </w:rPr>
        <w:t xml:space="preserve"> / </w:t>
      </w:r>
      <w:proofErr w:type="spellStart"/>
      <w:r w:rsidR="005E676D" w:rsidRPr="00A26C52">
        <w:rPr>
          <w:rFonts w:asciiTheme="majorBidi" w:hAnsiTheme="majorBidi" w:cstheme="majorBidi"/>
          <w:b/>
          <w:color w:val="A11F85"/>
          <w:sz w:val="24"/>
          <w:szCs w:val="24"/>
        </w:rPr>
        <w:t>The</w:t>
      </w:r>
      <w:proofErr w:type="spellEnd"/>
      <w:r w:rsidR="005E676D" w:rsidRPr="00A26C52">
        <w:rPr>
          <w:rFonts w:asciiTheme="majorBidi" w:hAnsiTheme="majorBidi" w:cstheme="majorBidi"/>
          <w:b/>
          <w:color w:val="A11F85"/>
          <w:sz w:val="24"/>
          <w:szCs w:val="24"/>
        </w:rPr>
        <w:t xml:space="preserve"> Name of </w:t>
      </w:r>
      <w:proofErr w:type="spellStart"/>
      <w:r w:rsidR="005E676D" w:rsidRPr="00A26C52">
        <w:rPr>
          <w:rFonts w:asciiTheme="majorBidi" w:hAnsiTheme="majorBidi" w:cstheme="majorBidi"/>
          <w:b/>
          <w:color w:val="A11F85"/>
          <w:sz w:val="24"/>
          <w:szCs w:val="24"/>
        </w:rPr>
        <w:t>the</w:t>
      </w:r>
      <w:proofErr w:type="spellEnd"/>
      <w:r w:rsidR="005E676D" w:rsidRPr="00A26C52">
        <w:rPr>
          <w:rFonts w:asciiTheme="majorBidi" w:hAnsiTheme="majorBidi" w:cstheme="majorBidi"/>
          <w:b/>
          <w:color w:val="A11F85"/>
          <w:sz w:val="24"/>
          <w:szCs w:val="24"/>
        </w:rPr>
        <w:t xml:space="preserve"> </w:t>
      </w:r>
      <w:proofErr w:type="spellStart"/>
      <w:r w:rsidR="005E676D" w:rsidRPr="00A26C52">
        <w:rPr>
          <w:rFonts w:asciiTheme="majorBidi" w:hAnsiTheme="majorBidi" w:cstheme="majorBidi"/>
          <w:b/>
          <w:color w:val="A11F85"/>
          <w:sz w:val="24"/>
          <w:szCs w:val="24"/>
        </w:rPr>
        <w:t>Article</w:t>
      </w:r>
      <w:proofErr w:type="spellEnd"/>
      <w:r w:rsidR="005E676D" w:rsidRPr="00A26C52">
        <w:rPr>
          <w:rFonts w:asciiTheme="majorBidi" w:hAnsiTheme="majorBidi" w:cstheme="majorBidi"/>
          <w:b/>
          <w:color w:val="A11F85"/>
          <w:sz w:val="24"/>
          <w:szCs w:val="24"/>
        </w:rPr>
        <w:t xml:space="preserve"> in </w:t>
      </w:r>
      <w:proofErr w:type="spellStart"/>
      <w:r w:rsidR="005E676D" w:rsidRPr="00A26C52">
        <w:rPr>
          <w:rFonts w:asciiTheme="majorBidi" w:hAnsiTheme="majorBidi" w:cstheme="majorBidi"/>
          <w:b/>
          <w:color w:val="A11F85"/>
          <w:sz w:val="24"/>
          <w:szCs w:val="24"/>
        </w:rPr>
        <w:t>its</w:t>
      </w:r>
      <w:proofErr w:type="spellEnd"/>
      <w:r w:rsidR="005E676D" w:rsidRPr="00A26C52">
        <w:rPr>
          <w:rFonts w:asciiTheme="majorBidi" w:hAnsiTheme="majorBidi" w:cstheme="majorBidi"/>
          <w:b/>
          <w:color w:val="A11F85"/>
          <w:sz w:val="24"/>
          <w:szCs w:val="24"/>
        </w:rPr>
        <w:t xml:space="preserve"> Second Language (</w:t>
      </w:r>
      <w:proofErr w:type="spellStart"/>
      <w:r w:rsidR="005E676D" w:rsidRPr="00A26C52">
        <w:rPr>
          <w:rFonts w:asciiTheme="majorBidi" w:hAnsiTheme="majorBidi" w:cstheme="majorBidi"/>
          <w:b/>
          <w:color w:val="A11F85"/>
          <w:sz w:val="24"/>
          <w:szCs w:val="24"/>
        </w:rPr>
        <w:t>e.g</w:t>
      </w:r>
      <w:proofErr w:type="spellEnd"/>
      <w:r w:rsidR="005E676D" w:rsidRPr="00A26C52">
        <w:rPr>
          <w:rFonts w:asciiTheme="majorBidi" w:hAnsiTheme="majorBidi" w:cstheme="majorBidi"/>
          <w:b/>
          <w:color w:val="A11F85"/>
          <w:sz w:val="24"/>
          <w:szCs w:val="24"/>
        </w:rPr>
        <w:t>. English)</w:t>
      </w:r>
    </w:p>
    <w:p w:rsidR="006C7369" w:rsidRPr="00A26C52" w:rsidRDefault="006C7369" w:rsidP="00A26C52">
      <w:pPr>
        <w:spacing w:after="0" w:line="240" w:lineRule="auto"/>
        <w:jc w:val="both"/>
        <w:rPr>
          <w:rFonts w:asciiTheme="majorBidi" w:hAnsiTheme="majorBidi" w:cstheme="majorBidi"/>
          <w:b/>
        </w:rPr>
      </w:pPr>
    </w:p>
    <w:p w:rsidR="00CD4A1F" w:rsidRPr="00A26C52" w:rsidRDefault="00CD4A1F" w:rsidP="00A26C52">
      <w:pPr>
        <w:spacing w:after="0" w:line="240" w:lineRule="auto"/>
        <w:jc w:val="both"/>
        <w:rPr>
          <w:rFonts w:asciiTheme="majorBidi" w:hAnsiTheme="majorBidi" w:cstheme="majorBidi"/>
          <w:b/>
          <w:sz w:val="20"/>
        </w:rPr>
      </w:pPr>
      <w:proofErr w:type="spellStart"/>
      <w:r w:rsidRPr="00A26C52">
        <w:rPr>
          <w:rFonts w:asciiTheme="majorBidi" w:hAnsiTheme="majorBidi" w:cstheme="majorBidi"/>
          <w:b/>
          <w:sz w:val="20"/>
        </w:rPr>
        <w:t>Abstract</w:t>
      </w:r>
      <w:proofErr w:type="spellEnd"/>
    </w:p>
    <w:p w:rsidR="004D6D18" w:rsidRPr="00A26C52" w:rsidRDefault="004D6D18" w:rsidP="00A26C52">
      <w:pPr>
        <w:spacing w:after="120" w:line="240" w:lineRule="auto"/>
        <w:jc w:val="both"/>
        <w:rPr>
          <w:rFonts w:asciiTheme="majorBidi" w:hAnsiTheme="majorBidi" w:cstheme="majorBidi"/>
          <w:sz w:val="20"/>
        </w:rPr>
      </w:pPr>
      <w:r w:rsidRPr="00A26C52">
        <w:rPr>
          <w:rFonts w:asciiTheme="majorBidi" w:hAnsiTheme="majorBidi" w:cstheme="majorBidi"/>
          <w:sz w:val="20"/>
          <w:lang w:val="en"/>
        </w:rPr>
        <w:t>The aim, method and findings-results of the article should be included in the abstract section and should not exceed 200 words.</w:t>
      </w:r>
      <w:r w:rsidRPr="00A26C52">
        <w:rPr>
          <w:rFonts w:ascii="inherit" w:eastAsia="Times New Roman" w:hAnsi="inherit" w:cs="Courier New"/>
          <w:color w:val="202124"/>
          <w:sz w:val="20"/>
          <w:lang w:val="en" w:eastAsia="tr-TR"/>
        </w:rPr>
        <w:t xml:space="preserve"> </w:t>
      </w:r>
      <w:r w:rsidRPr="00A26C52">
        <w:rPr>
          <w:rFonts w:asciiTheme="majorBidi" w:hAnsiTheme="majorBidi" w:cstheme="majorBidi"/>
          <w:sz w:val="20"/>
          <w:lang w:val="en"/>
        </w:rPr>
        <w:t>The abstract should be written in Times New Roman, 1</w:t>
      </w:r>
      <w:r w:rsidR="00BD4698" w:rsidRPr="00A26C52">
        <w:rPr>
          <w:rFonts w:asciiTheme="majorBidi" w:hAnsiTheme="majorBidi" w:cstheme="majorBidi"/>
          <w:sz w:val="20"/>
          <w:lang w:val="en"/>
        </w:rPr>
        <w:t>0</w:t>
      </w:r>
      <w:r w:rsidRPr="00A26C52">
        <w:rPr>
          <w:rFonts w:asciiTheme="majorBidi" w:hAnsiTheme="majorBidi" w:cstheme="majorBidi"/>
          <w:sz w:val="20"/>
          <w:lang w:val="en"/>
        </w:rPr>
        <w:t xml:space="preserve"> points and single line spacing.</w:t>
      </w:r>
      <w:r w:rsidRPr="00A26C52">
        <w:rPr>
          <w:rFonts w:ascii="inherit" w:eastAsia="Times New Roman" w:hAnsi="inherit" w:cs="Courier New"/>
          <w:color w:val="202124"/>
          <w:sz w:val="20"/>
          <w:lang w:val="en" w:eastAsia="tr-TR"/>
        </w:rPr>
        <w:t xml:space="preserve"> </w:t>
      </w:r>
      <w:r w:rsidRPr="00A26C52">
        <w:rPr>
          <w:rFonts w:asciiTheme="majorBidi" w:hAnsiTheme="majorBidi" w:cstheme="majorBidi"/>
          <w:sz w:val="20"/>
          <w:lang w:val="en"/>
        </w:rPr>
        <w:t>Keywords under the abstract should be at least 3 and at most 5.</w:t>
      </w:r>
      <w:r w:rsidRPr="00A26C52">
        <w:rPr>
          <w:rFonts w:ascii="inherit" w:eastAsia="Times New Roman" w:hAnsi="inherit" w:cs="Courier New"/>
          <w:color w:val="202124"/>
          <w:sz w:val="20"/>
          <w:lang w:val="en" w:eastAsia="tr-TR"/>
        </w:rPr>
        <w:t xml:space="preserve"> </w:t>
      </w:r>
      <w:r w:rsidRPr="00A26C52">
        <w:rPr>
          <w:rFonts w:asciiTheme="majorBidi" w:hAnsiTheme="majorBidi" w:cstheme="majorBidi"/>
          <w:sz w:val="20"/>
          <w:lang w:val="en"/>
        </w:rPr>
        <w:t>If the article is written in English, Abstract and Key Words should be included first, then Abstract and Keywords should be written.</w:t>
      </w:r>
      <w:r w:rsidR="00BE5D25" w:rsidRPr="00A26C52">
        <w:rPr>
          <w:rFonts w:asciiTheme="majorBidi" w:hAnsiTheme="majorBidi" w:cstheme="majorBidi"/>
          <w:sz w:val="20"/>
          <w:lang w:val="en"/>
        </w:rPr>
        <w:t xml:space="preserve"> If the article is written in Turkish, Abstract and Key Words should be included first, then </w:t>
      </w:r>
      <w:proofErr w:type="spellStart"/>
      <w:r w:rsidR="00BE5D25" w:rsidRPr="00A26C52">
        <w:rPr>
          <w:rFonts w:asciiTheme="majorBidi" w:hAnsiTheme="majorBidi" w:cstheme="majorBidi"/>
          <w:sz w:val="20"/>
          <w:lang w:val="en"/>
        </w:rPr>
        <w:t>Özet</w:t>
      </w:r>
      <w:proofErr w:type="spellEnd"/>
      <w:r w:rsidR="00BE5D25" w:rsidRPr="00A26C52">
        <w:rPr>
          <w:rFonts w:asciiTheme="majorBidi" w:hAnsiTheme="majorBidi" w:cstheme="majorBidi"/>
          <w:sz w:val="20"/>
          <w:lang w:val="en"/>
        </w:rPr>
        <w:t xml:space="preserve"> and </w:t>
      </w:r>
      <w:proofErr w:type="spellStart"/>
      <w:r w:rsidR="00BE5D25" w:rsidRPr="00A26C52">
        <w:rPr>
          <w:rFonts w:asciiTheme="majorBidi" w:hAnsiTheme="majorBidi" w:cstheme="majorBidi"/>
          <w:sz w:val="20"/>
          <w:lang w:val="en"/>
        </w:rPr>
        <w:t>Anahtar</w:t>
      </w:r>
      <w:proofErr w:type="spellEnd"/>
      <w:r w:rsidR="00BE5D25" w:rsidRPr="00A26C52">
        <w:rPr>
          <w:rFonts w:asciiTheme="majorBidi" w:hAnsiTheme="majorBidi" w:cstheme="majorBidi"/>
          <w:sz w:val="20"/>
          <w:lang w:val="en"/>
        </w:rPr>
        <w:t xml:space="preserve"> </w:t>
      </w:r>
      <w:proofErr w:type="spellStart"/>
      <w:r w:rsidR="00BE5D25" w:rsidRPr="00A26C52">
        <w:rPr>
          <w:rFonts w:asciiTheme="majorBidi" w:hAnsiTheme="majorBidi" w:cstheme="majorBidi"/>
          <w:sz w:val="20"/>
          <w:lang w:val="en"/>
        </w:rPr>
        <w:t>Kelimeler</w:t>
      </w:r>
      <w:proofErr w:type="spellEnd"/>
      <w:r w:rsidR="00BE5D25" w:rsidRPr="00A26C52">
        <w:rPr>
          <w:rFonts w:asciiTheme="majorBidi" w:hAnsiTheme="majorBidi" w:cstheme="majorBidi"/>
          <w:sz w:val="20"/>
          <w:lang w:val="en"/>
        </w:rPr>
        <w:t xml:space="preserve"> should be written. The aim, method and findings-results of the article should be included in the abstract section and should not exceed 200 words. The abstract should be written in Times New Roman, 10 points and single line spacing. Keywords under the abstract should be at least 3 and at most 5. If the article is written in English, Abstract and Key Words should be included first, then Abstract and Keywords should be written. If the article is written in Turkish, Abstract and Key Words should be included first, then </w:t>
      </w:r>
      <w:proofErr w:type="spellStart"/>
      <w:r w:rsidR="00BE5D25" w:rsidRPr="00A26C52">
        <w:rPr>
          <w:rFonts w:asciiTheme="majorBidi" w:hAnsiTheme="majorBidi" w:cstheme="majorBidi"/>
          <w:sz w:val="20"/>
          <w:lang w:val="en"/>
        </w:rPr>
        <w:t>Özet</w:t>
      </w:r>
      <w:proofErr w:type="spellEnd"/>
      <w:r w:rsidR="00BE5D25" w:rsidRPr="00A26C52">
        <w:rPr>
          <w:rFonts w:asciiTheme="majorBidi" w:hAnsiTheme="majorBidi" w:cstheme="majorBidi"/>
          <w:sz w:val="20"/>
          <w:lang w:val="en"/>
        </w:rPr>
        <w:t xml:space="preserve"> and </w:t>
      </w:r>
      <w:proofErr w:type="spellStart"/>
      <w:r w:rsidR="00BE5D25" w:rsidRPr="00A26C52">
        <w:rPr>
          <w:rFonts w:asciiTheme="majorBidi" w:hAnsiTheme="majorBidi" w:cstheme="majorBidi"/>
          <w:sz w:val="20"/>
          <w:lang w:val="en"/>
        </w:rPr>
        <w:t>Anahtar</w:t>
      </w:r>
      <w:proofErr w:type="spellEnd"/>
      <w:r w:rsidR="00BE5D25" w:rsidRPr="00A26C52">
        <w:rPr>
          <w:rFonts w:asciiTheme="majorBidi" w:hAnsiTheme="majorBidi" w:cstheme="majorBidi"/>
          <w:sz w:val="20"/>
          <w:lang w:val="en"/>
        </w:rPr>
        <w:t xml:space="preserve"> </w:t>
      </w:r>
      <w:proofErr w:type="spellStart"/>
      <w:r w:rsidR="00BE5D25" w:rsidRPr="00A26C52">
        <w:rPr>
          <w:rFonts w:asciiTheme="majorBidi" w:hAnsiTheme="majorBidi" w:cstheme="majorBidi"/>
          <w:sz w:val="20"/>
          <w:lang w:val="en"/>
        </w:rPr>
        <w:t>Kelimeler</w:t>
      </w:r>
      <w:proofErr w:type="spellEnd"/>
      <w:r w:rsidR="00BE5D25" w:rsidRPr="00A26C52">
        <w:rPr>
          <w:rFonts w:asciiTheme="majorBidi" w:hAnsiTheme="majorBidi" w:cstheme="majorBidi"/>
          <w:sz w:val="20"/>
          <w:lang w:val="en"/>
        </w:rPr>
        <w:t xml:space="preserve"> should be written.</w:t>
      </w:r>
    </w:p>
    <w:p w:rsidR="004D6D18" w:rsidRPr="00A26C52" w:rsidRDefault="006C7369" w:rsidP="00A26C52">
      <w:pPr>
        <w:spacing w:line="240" w:lineRule="auto"/>
        <w:ind w:right="-2"/>
        <w:rPr>
          <w:rFonts w:asciiTheme="majorBidi" w:hAnsiTheme="majorBidi" w:cstheme="majorBidi"/>
          <w:noProof/>
          <w:sz w:val="20"/>
        </w:rPr>
      </w:pPr>
      <w:r w:rsidRPr="00A26C52">
        <w:rPr>
          <w:rFonts w:asciiTheme="majorBidi" w:hAnsiTheme="majorBidi" w:cstheme="majorBidi"/>
          <w:i/>
          <w:sz w:val="20"/>
          <w:lang w:val="en-US"/>
        </w:rPr>
        <w:t>Key Words:</w:t>
      </w:r>
      <w:r w:rsidRPr="00A26C52">
        <w:rPr>
          <w:rFonts w:asciiTheme="majorBidi" w:hAnsiTheme="majorBidi" w:cstheme="majorBidi"/>
          <w:sz w:val="20"/>
          <w:lang w:val="en-US"/>
        </w:rPr>
        <w:t xml:space="preserve"> </w:t>
      </w:r>
      <w:r w:rsidR="004D6D18" w:rsidRPr="00A26C52">
        <w:rPr>
          <w:rFonts w:asciiTheme="majorBidi" w:hAnsiTheme="majorBidi" w:cstheme="majorBidi"/>
          <w:noProof/>
          <w:sz w:val="20"/>
          <w:lang w:val="en-US"/>
        </w:rPr>
        <w:t>Word 1, Word 2, Word 3, Word 4, Word 5 (</w:t>
      </w:r>
      <w:r w:rsidR="004D6D18" w:rsidRPr="00A26C52">
        <w:rPr>
          <w:rFonts w:asciiTheme="majorBidi" w:hAnsiTheme="majorBidi" w:cstheme="majorBidi"/>
          <w:noProof/>
          <w:sz w:val="20"/>
          <w:lang w:val="en"/>
        </w:rPr>
        <w:t>The first letters of words must be capital letters).</w:t>
      </w:r>
    </w:p>
    <w:p w:rsidR="006C7369" w:rsidRPr="00A26C52" w:rsidRDefault="006C7369" w:rsidP="00A26C52">
      <w:pPr>
        <w:spacing w:after="0" w:line="240" w:lineRule="auto"/>
        <w:ind w:right="-2"/>
        <w:rPr>
          <w:rFonts w:asciiTheme="majorBidi" w:hAnsiTheme="majorBidi" w:cstheme="majorBidi"/>
          <w:noProof/>
        </w:rPr>
      </w:pPr>
    </w:p>
    <w:p w:rsidR="006C7369" w:rsidRPr="00A26C52" w:rsidRDefault="006C7369" w:rsidP="00A26C52">
      <w:pPr>
        <w:spacing w:after="0" w:line="240" w:lineRule="auto"/>
        <w:ind w:right="-2"/>
        <w:rPr>
          <w:rFonts w:asciiTheme="majorBidi" w:hAnsiTheme="majorBidi" w:cstheme="majorBidi"/>
          <w:noProof/>
          <w:lang w:val="en-US"/>
        </w:rPr>
      </w:pPr>
    </w:p>
    <w:p w:rsidR="004F4754" w:rsidRPr="00A26C52" w:rsidRDefault="004F4754" w:rsidP="00A26C52">
      <w:pPr>
        <w:spacing w:after="0" w:line="240" w:lineRule="auto"/>
        <w:ind w:right="-2"/>
        <w:rPr>
          <w:rFonts w:asciiTheme="majorBidi" w:hAnsiTheme="majorBidi" w:cstheme="majorBidi"/>
          <w:noProof/>
          <w:lang w:val="en-US"/>
        </w:rPr>
      </w:pPr>
    </w:p>
    <w:p w:rsidR="00A67C95" w:rsidRPr="00A26C52" w:rsidRDefault="00A67C95" w:rsidP="00A26C52">
      <w:pPr>
        <w:spacing w:before="120" w:after="120" w:line="240" w:lineRule="auto"/>
        <w:jc w:val="center"/>
        <w:rPr>
          <w:rFonts w:asciiTheme="majorBidi" w:hAnsiTheme="majorBidi" w:cstheme="majorBidi"/>
          <w:b/>
        </w:rPr>
      </w:pPr>
    </w:p>
    <w:p w:rsidR="00111371" w:rsidRPr="00A26C52" w:rsidRDefault="00111371" w:rsidP="00A26C52">
      <w:pPr>
        <w:spacing w:before="120" w:after="120" w:line="240" w:lineRule="auto"/>
        <w:jc w:val="center"/>
        <w:rPr>
          <w:rFonts w:asciiTheme="majorBidi" w:hAnsiTheme="majorBidi" w:cstheme="majorBidi"/>
          <w:b/>
        </w:rPr>
      </w:pPr>
    </w:p>
    <w:p w:rsidR="00A65154" w:rsidRPr="00A26C52" w:rsidRDefault="00A65154" w:rsidP="00A26C52">
      <w:pPr>
        <w:spacing w:before="120" w:after="120" w:line="240" w:lineRule="auto"/>
        <w:jc w:val="center"/>
        <w:rPr>
          <w:rFonts w:asciiTheme="majorBidi" w:hAnsiTheme="majorBidi" w:cstheme="majorBidi"/>
          <w:b/>
        </w:rPr>
      </w:pPr>
    </w:p>
    <w:p w:rsidR="00A65154" w:rsidRPr="00A26C52" w:rsidRDefault="00A65154" w:rsidP="00A26C52">
      <w:pPr>
        <w:spacing w:before="120" w:after="120" w:line="240" w:lineRule="auto"/>
        <w:jc w:val="center"/>
        <w:rPr>
          <w:rFonts w:asciiTheme="majorBidi" w:hAnsiTheme="majorBidi" w:cstheme="majorBidi"/>
          <w:b/>
        </w:rPr>
      </w:pPr>
    </w:p>
    <w:p w:rsidR="005E676D" w:rsidRPr="00A26C52" w:rsidRDefault="005E676D" w:rsidP="00A26C52">
      <w:pPr>
        <w:spacing w:before="120" w:after="120" w:line="240" w:lineRule="auto"/>
        <w:jc w:val="center"/>
        <w:rPr>
          <w:rFonts w:asciiTheme="majorBidi" w:hAnsiTheme="majorBidi" w:cstheme="majorBidi"/>
          <w:b/>
        </w:rPr>
      </w:pPr>
    </w:p>
    <w:p w:rsidR="00A65154" w:rsidRPr="00A26C52" w:rsidRDefault="00A65154" w:rsidP="00A26C52">
      <w:pPr>
        <w:spacing w:before="120" w:after="120" w:line="240" w:lineRule="auto"/>
        <w:jc w:val="center"/>
        <w:rPr>
          <w:rFonts w:asciiTheme="majorBidi" w:hAnsiTheme="majorBidi" w:cstheme="majorBidi"/>
          <w:b/>
        </w:rPr>
      </w:pPr>
    </w:p>
    <w:p w:rsidR="00697437" w:rsidRPr="00A26C52" w:rsidRDefault="00E45190" w:rsidP="00A26C52">
      <w:pPr>
        <w:spacing w:before="120" w:after="240" w:line="240" w:lineRule="auto"/>
        <w:jc w:val="center"/>
        <w:rPr>
          <w:rFonts w:asciiTheme="majorBidi" w:hAnsiTheme="majorBidi" w:cstheme="majorBidi"/>
          <w:b/>
          <w:sz w:val="24"/>
          <w:szCs w:val="24"/>
        </w:rPr>
      </w:pPr>
      <w:r w:rsidRPr="00A26C52">
        <w:rPr>
          <w:rFonts w:asciiTheme="majorBidi" w:hAnsiTheme="majorBidi" w:cstheme="majorBidi"/>
          <w:b/>
          <w:sz w:val="24"/>
          <w:szCs w:val="24"/>
        </w:rPr>
        <w:t xml:space="preserve">Giriş / </w:t>
      </w:r>
      <w:proofErr w:type="spellStart"/>
      <w:r w:rsidRPr="00A26C52">
        <w:rPr>
          <w:rFonts w:asciiTheme="majorBidi" w:hAnsiTheme="majorBidi" w:cstheme="majorBidi"/>
          <w:b/>
          <w:sz w:val="24"/>
          <w:szCs w:val="24"/>
        </w:rPr>
        <w:t>Introduction</w:t>
      </w:r>
      <w:proofErr w:type="spellEnd"/>
    </w:p>
    <w:p w:rsidR="00697437" w:rsidRPr="00A26C52" w:rsidRDefault="00F6633F" w:rsidP="00A26C52">
      <w:pPr>
        <w:spacing w:before="120" w:after="240" w:line="360" w:lineRule="auto"/>
        <w:ind w:firstLine="567"/>
        <w:jc w:val="both"/>
        <w:rPr>
          <w:rFonts w:asciiTheme="majorBidi" w:hAnsiTheme="majorBidi" w:cstheme="majorBidi"/>
          <w:color w:val="000000"/>
        </w:rPr>
      </w:pPr>
      <w:r w:rsidRPr="00A26C52">
        <w:rPr>
          <w:rFonts w:asciiTheme="majorBidi" w:hAnsiTheme="majorBidi" w:cstheme="majorBidi"/>
          <w:color w:val="000000"/>
        </w:rPr>
        <w:t xml:space="preserve">Makalenin giriş bölümü ile ilgili bilgiler burada yer alacak. </w:t>
      </w:r>
      <w:r w:rsidR="00687F50" w:rsidRPr="00A26C52">
        <w:rPr>
          <w:rFonts w:asciiTheme="majorBidi" w:hAnsiTheme="majorBidi" w:cstheme="majorBidi"/>
          <w:color w:val="000000"/>
        </w:rPr>
        <w:t xml:space="preserve">Giriş başlığı ortaya hizalanmalı, ilk harfi büyük ve 12 punto olmalıdır. </w:t>
      </w:r>
      <w:r w:rsidRPr="00A26C52">
        <w:rPr>
          <w:rFonts w:asciiTheme="majorBidi" w:hAnsiTheme="majorBidi" w:cstheme="majorBidi"/>
          <w:color w:val="000000"/>
        </w:rPr>
        <w:t>Makalelerde yazı karakteri olarak “</w:t>
      </w:r>
      <w:r w:rsidR="000355E9" w:rsidRPr="00A26C52">
        <w:rPr>
          <w:rFonts w:asciiTheme="majorBidi" w:hAnsiTheme="majorBidi" w:cstheme="majorBidi"/>
          <w:color w:val="000000"/>
        </w:rPr>
        <w:t>Times New Roman</w:t>
      </w:r>
      <w:r w:rsidRPr="00A26C52">
        <w:rPr>
          <w:rFonts w:asciiTheme="majorBidi" w:hAnsiTheme="majorBidi" w:cstheme="majorBidi"/>
          <w:color w:val="000000"/>
        </w:rPr>
        <w:t xml:space="preserve">” yazı karakteri </w:t>
      </w:r>
      <w:r w:rsidR="000355E9" w:rsidRPr="00A26C52">
        <w:rPr>
          <w:rFonts w:asciiTheme="majorBidi" w:hAnsiTheme="majorBidi" w:cstheme="majorBidi"/>
          <w:color w:val="000000"/>
        </w:rPr>
        <w:t>1</w:t>
      </w:r>
      <w:r w:rsidR="00BD4698" w:rsidRPr="00A26C52">
        <w:rPr>
          <w:rFonts w:asciiTheme="majorBidi" w:hAnsiTheme="majorBidi" w:cstheme="majorBidi"/>
          <w:color w:val="000000"/>
        </w:rPr>
        <w:t>1</w:t>
      </w:r>
      <w:r w:rsidR="000355E9" w:rsidRPr="00A26C52">
        <w:rPr>
          <w:rFonts w:asciiTheme="majorBidi" w:hAnsiTheme="majorBidi" w:cstheme="majorBidi"/>
          <w:color w:val="000000"/>
        </w:rPr>
        <w:t xml:space="preserve"> punto büyüklüğünde </w:t>
      </w:r>
      <w:r w:rsidR="00CF1450" w:rsidRPr="00A26C52">
        <w:rPr>
          <w:rFonts w:asciiTheme="majorBidi" w:hAnsiTheme="majorBidi" w:cstheme="majorBidi"/>
          <w:color w:val="000000"/>
        </w:rPr>
        <w:t>1,5</w:t>
      </w:r>
      <w:r w:rsidR="000355E9" w:rsidRPr="00A26C52">
        <w:rPr>
          <w:rFonts w:asciiTheme="majorBidi" w:hAnsiTheme="majorBidi" w:cstheme="majorBidi"/>
          <w:color w:val="000000"/>
        </w:rPr>
        <w:t xml:space="preserve"> satır aralığı </w:t>
      </w:r>
      <w:r w:rsidR="00BD4698" w:rsidRPr="00A26C52">
        <w:rPr>
          <w:rFonts w:asciiTheme="majorBidi" w:hAnsiTheme="majorBidi" w:cstheme="majorBidi"/>
          <w:color w:val="000000"/>
        </w:rPr>
        <w:t>kullanılmalı, önce ve sonra 6</w:t>
      </w:r>
      <w:r w:rsidR="004913F8" w:rsidRPr="00A26C52">
        <w:rPr>
          <w:rFonts w:asciiTheme="majorBidi" w:hAnsiTheme="majorBidi" w:cstheme="majorBidi"/>
          <w:color w:val="000000"/>
        </w:rPr>
        <w:t xml:space="preserve"> </w:t>
      </w:r>
      <w:proofErr w:type="spellStart"/>
      <w:r w:rsidR="00BD4698" w:rsidRPr="00A26C52">
        <w:rPr>
          <w:rFonts w:asciiTheme="majorBidi" w:hAnsiTheme="majorBidi" w:cstheme="majorBidi"/>
          <w:color w:val="000000"/>
        </w:rPr>
        <w:t>nk</w:t>
      </w:r>
      <w:proofErr w:type="spellEnd"/>
      <w:r w:rsidR="00BD4698" w:rsidRPr="00A26C52">
        <w:rPr>
          <w:rFonts w:asciiTheme="majorBidi" w:hAnsiTheme="majorBidi" w:cstheme="majorBidi"/>
          <w:color w:val="000000"/>
        </w:rPr>
        <w:t xml:space="preserve"> aralık bırakılmalıdır. Metin tek sütun </w:t>
      </w:r>
      <w:r w:rsidR="004913F8" w:rsidRPr="00A26C52">
        <w:rPr>
          <w:rFonts w:asciiTheme="majorBidi" w:hAnsiTheme="majorBidi" w:cstheme="majorBidi"/>
          <w:color w:val="000000"/>
        </w:rPr>
        <w:t xml:space="preserve">ve iki yana yaslanmış </w:t>
      </w:r>
      <w:r w:rsidR="00BD4698" w:rsidRPr="00A26C52">
        <w:rPr>
          <w:rFonts w:asciiTheme="majorBidi" w:hAnsiTheme="majorBidi" w:cstheme="majorBidi"/>
          <w:color w:val="000000"/>
        </w:rPr>
        <w:t xml:space="preserve">olarak yazılmalıdır. Her bir paragraf en az üç cümleden oluşmalıdır. Paragraflar </w:t>
      </w:r>
      <w:r w:rsidR="004913F8" w:rsidRPr="00A26C52">
        <w:rPr>
          <w:rFonts w:asciiTheme="majorBidi" w:hAnsiTheme="majorBidi" w:cstheme="majorBidi"/>
          <w:color w:val="000000"/>
        </w:rPr>
        <w:t xml:space="preserve">1 </w:t>
      </w:r>
      <w:proofErr w:type="spellStart"/>
      <w:r w:rsidR="004913F8" w:rsidRPr="00A26C52">
        <w:rPr>
          <w:rFonts w:asciiTheme="majorBidi" w:hAnsiTheme="majorBidi" w:cstheme="majorBidi"/>
          <w:color w:val="000000"/>
        </w:rPr>
        <w:t>cm’lik</w:t>
      </w:r>
      <w:proofErr w:type="spellEnd"/>
      <w:r w:rsidR="004913F8" w:rsidRPr="00A26C52">
        <w:rPr>
          <w:rFonts w:asciiTheme="majorBidi" w:hAnsiTheme="majorBidi" w:cstheme="majorBidi"/>
          <w:color w:val="000000"/>
        </w:rPr>
        <w:t xml:space="preserve"> girinti ile başlamalı, paragraflar arasında 1 satır (12nk) bırakılmalıdır. </w:t>
      </w:r>
      <w:r w:rsidRPr="00A26C52">
        <w:rPr>
          <w:rFonts w:asciiTheme="majorBidi" w:hAnsiTheme="majorBidi" w:cstheme="majorBidi"/>
          <w:color w:val="000000"/>
        </w:rPr>
        <w:t xml:space="preserve">Özel bir yazı tipi (font) kullanılması gerektiren makalelerde, kullanılan yazı tipi de yazıyla birlikte gönderilmelidir. Makale sayfa düzeninde üst, sağ ve sol kenarlardan 2,5 cm, alttan 1,5 cm boşluk bırakılmalıdır. </w:t>
      </w:r>
      <w:r w:rsidR="00FC3B92" w:rsidRPr="00A26C52">
        <w:rPr>
          <w:rFonts w:asciiTheme="majorBidi" w:hAnsiTheme="majorBidi" w:cstheme="majorBidi"/>
          <w:color w:val="000000"/>
        </w:rPr>
        <w:t>Şablonda Türkçe ve İngilizce ifadeler birlikte verilmiştir. Türkçe makaleler için Türkçe metinler, İngilizce makaleler için İngilizce metinler kullanılmalıdır.</w:t>
      </w:r>
      <w:r w:rsidR="00A07C6C" w:rsidRPr="00A26C52">
        <w:rPr>
          <w:rFonts w:asciiTheme="majorBidi" w:hAnsiTheme="majorBidi" w:cstheme="majorBidi"/>
          <w:color w:val="000000"/>
        </w:rPr>
        <w:t xml:space="preserve"> </w:t>
      </w:r>
    </w:p>
    <w:p w:rsidR="00F40ED9" w:rsidRPr="00A26C52" w:rsidRDefault="00F40ED9" w:rsidP="00A26C52">
      <w:pPr>
        <w:spacing w:before="120" w:after="240" w:line="360" w:lineRule="auto"/>
        <w:ind w:firstLine="567"/>
        <w:jc w:val="both"/>
        <w:rPr>
          <w:rFonts w:asciiTheme="majorBidi" w:hAnsiTheme="majorBidi" w:cstheme="majorBidi"/>
          <w:color w:val="000000"/>
          <w:lang w:val="en-US"/>
        </w:rPr>
      </w:pPr>
      <w:r w:rsidRPr="00A26C52">
        <w:rPr>
          <w:rFonts w:asciiTheme="majorBidi" w:hAnsiTheme="majorBidi" w:cstheme="majorBidi"/>
          <w:color w:val="000000"/>
          <w:lang w:val="en-US"/>
        </w:rPr>
        <w:t>Information about the introductory section of the article will be included here.</w:t>
      </w:r>
      <w:r w:rsidRPr="00A26C52">
        <w:rPr>
          <w:lang w:val="en-US"/>
        </w:rPr>
        <w:t xml:space="preserve"> </w:t>
      </w:r>
      <w:r w:rsidR="00466917" w:rsidRPr="00A26C52">
        <w:rPr>
          <w:rFonts w:asciiTheme="majorBidi" w:hAnsiTheme="majorBidi" w:cstheme="majorBidi"/>
          <w:color w:val="000000"/>
          <w:lang w:val="en-US"/>
        </w:rPr>
        <w:t>T</w:t>
      </w:r>
      <w:r w:rsidRPr="00A26C52">
        <w:rPr>
          <w:rFonts w:asciiTheme="majorBidi" w:hAnsiTheme="majorBidi" w:cstheme="majorBidi"/>
          <w:color w:val="000000"/>
          <w:lang w:val="en-US"/>
        </w:rPr>
        <w:t>he Times New Roman font, with 1.5 line spacing in 11 font size</w:t>
      </w:r>
      <w:r w:rsidR="00466917" w:rsidRPr="00A26C52">
        <w:rPr>
          <w:rFonts w:asciiTheme="majorBidi" w:hAnsiTheme="majorBidi" w:cstheme="majorBidi"/>
          <w:color w:val="000000"/>
          <w:lang w:val="en-US"/>
        </w:rPr>
        <w:t xml:space="preserve"> should be used</w:t>
      </w:r>
      <w:r w:rsidRPr="00A26C52">
        <w:rPr>
          <w:rFonts w:asciiTheme="majorBidi" w:hAnsiTheme="majorBidi" w:cstheme="majorBidi"/>
          <w:color w:val="000000"/>
          <w:lang w:val="en-US"/>
        </w:rPr>
        <w:t xml:space="preserve">, and 6 </w:t>
      </w:r>
      <w:proofErr w:type="spellStart"/>
      <w:r w:rsidRPr="00A26C52">
        <w:rPr>
          <w:rFonts w:asciiTheme="majorBidi" w:hAnsiTheme="majorBidi" w:cstheme="majorBidi"/>
          <w:color w:val="000000"/>
          <w:lang w:val="en-US"/>
        </w:rPr>
        <w:t>nk</w:t>
      </w:r>
      <w:proofErr w:type="spellEnd"/>
      <w:r w:rsidRPr="00A26C52">
        <w:rPr>
          <w:rFonts w:asciiTheme="majorBidi" w:hAnsiTheme="majorBidi" w:cstheme="majorBidi"/>
          <w:color w:val="000000"/>
          <w:lang w:val="en-US"/>
        </w:rPr>
        <w:t xml:space="preserve"> spaces should be left before and after. The text sho</w:t>
      </w:r>
      <w:r w:rsidR="00466917" w:rsidRPr="00A26C52">
        <w:rPr>
          <w:rFonts w:asciiTheme="majorBidi" w:hAnsiTheme="majorBidi" w:cstheme="majorBidi"/>
          <w:color w:val="000000"/>
          <w:lang w:val="en-US"/>
        </w:rPr>
        <w:t>uld be written in one column</w:t>
      </w:r>
      <w:r w:rsidRPr="00A26C52">
        <w:rPr>
          <w:rFonts w:asciiTheme="majorBidi" w:hAnsiTheme="majorBidi" w:cstheme="majorBidi"/>
          <w:color w:val="000000"/>
          <w:lang w:val="en-US"/>
        </w:rPr>
        <w:t xml:space="preserve"> leaning to both sides. Each paragraph should consist of at least three sentences. Paragraphs should start with a 1 cm indentation, 1 line (12 </w:t>
      </w:r>
      <w:proofErr w:type="spellStart"/>
      <w:r w:rsidRPr="00A26C52">
        <w:rPr>
          <w:rFonts w:asciiTheme="majorBidi" w:hAnsiTheme="majorBidi" w:cstheme="majorBidi"/>
          <w:color w:val="000000"/>
          <w:lang w:val="en-US"/>
        </w:rPr>
        <w:t>nk</w:t>
      </w:r>
      <w:proofErr w:type="spellEnd"/>
      <w:r w:rsidRPr="00A26C52">
        <w:rPr>
          <w:rFonts w:asciiTheme="majorBidi" w:hAnsiTheme="majorBidi" w:cstheme="majorBidi"/>
          <w:color w:val="000000"/>
          <w:lang w:val="en-US"/>
        </w:rPr>
        <w:t>) space should be left between the paragraphs.</w:t>
      </w:r>
      <w:r w:rsidR="007E1EAE" w:rsidRPr="00A26C52">
        <w:rPr>
          <w:rFonts w:asciiTheme="majorBidi" w:hAnsiTheme="majorBidi" w:cstheme="majorBidi"/>
          <w:color w:val="000000"/>
          <w:lang w:val="en-US"/>
        </w:rPr>
        <w:t xml:space="preserve"> In articles that require the use of a special font, the font used should also be sent along with the article.</w:t>
      </w:r>
      <w:r w:rsidR="007E1EAE" w:rsidRPr="00A26C52">
        <w:rPr>
          <w:lang w:val="en-US"/>
        </w:rPr>
        <w:t xml:space="preserve"> </w:t>
      </w:r>
      <w:r w:rsidR="007E1EAE" w:rsidRPr="00A26C52">
        <w:rPr>
          <w:rFonts w:asciiTheme="majorBidi" w:hAnsiTheme="majorBidi" w:cstheme="majorBidi"/>
          <w:color w:val="000000"/>
          <w:lang w:val="en-US"/>
        </w:rPr>
        <w:t xml:space="preserve">There should be a space of 2.5 cm from the top, right and left edges and 1.5 cm from the bottom in the article page layout. Turkish and English expressions are given together in the template. Turkish </w:t>
      </w:r>
      <w:r w:rsidR="00466917" w:rsidRPr="00A26C52">
        <w:rPr>
          <w:rFonts w:asciiTheme="majorBidi" w:hAnsiTheme="majorBidi" w:cstheme="majorBidi"/>
          <w:color w:val="000000"/>
          <w:lang w:val="en-US"/>
        </w:rPr>
        <w:t>language</w:t>
      </w:r>
      <w:r w:rsidR="007E1EAE" w:rsidRPr="00A26C52">
        <w:rPr>
          <w:rFonts w:asciiTheme="majorBidi" w:hAnsiTheme="majorBidi" w:cstheme="majorBidi"/>
          <w:color w:val="000000"/>
          <w:lang w:val="en-US"/>
        </w:rPr>
        <w:t xml:space="preserve"> should be used for Turkish articles and English </w:t>
      </w:r>
      <w:r w:rsidR="006D188B" w:rsidRPr="00A26C52">
        <w:rPr>
          <w:rFonts w:asciiTheme="majorBidi" w:hAnsiTheme="majorBidi" w:cstheme="majorBidi"/>
          <w:color w:val="000000"/>
          <w:lang w:val="en-US"/>
        </w:rPr>
        <w:t>language</w:t>
      </w:r>
      <w:r w:rsidR="007E1EAE" w:rsidRPr="00A26C52">
        <w:rPr>
          <w:rFonts w:asciiTheme="majorBidi" w:hAnsiTheme="majorBidi" w:cstheme="majorBidi"/>
          <w:color w:val="000000"/>
          <w:lang w:val="en-US"/>
        </w:rPr>
        <w:t xml:space="preserve"> should be used for English articles.</w:t>
      </w:r>
    </w:p>
    <w:p w:rsidR="00246588" w:rsidRPr="00A26C52" w:rsidRDefault="00687F50" w:rsidP="00A26C52">
      <w:pPr>
        <w:spacing w:before="120" w:after="120" w:line="360" w:lineRule="auto"/>
        <w:jc w:val="both"/>
        <w:rPr>
          <w:rFonts w:asciiTheme="majorBidi" w:hAnsiTheme="majorBidi" w:cstheme="majorBidi"/>
          <w:b/>
          <w:bCs/>
          <w:color w:val="000000"/>
          <w:sz w:val="24"/>
          <w:szCs w:val="24"/>
        </w:rPr>
      </w:pPr>
      <w:r w:rsidRPr="00A26C52">
        <w:rPr>
          <w:rFonts w:asciiTheme="majorBidi" w:hAnsiTheme="majorBidi" w:cstheme="majorBidi"/>
          <w:b/>
          <w:bCs/>
          <w:color w:val="000000"/>
          <w:sz w:val="24"/>
          <w:szCs w:val="24"/>
        </w:rPr>
        <w:t>Birinci</w:t>
      </w:r>
      <w:r w:rsidR="00246588" w:rsidRPr="00A26C52">
        <w:rPr>
          <w:rFonts w:asciiTheme="majorBidi" w:hAnsiTheme="majorBidi" w:cstheme="majorBidi"/>
          <w:b/>
          <w:bCs/>
          <w:color w:val="000000"/>
          <w:sz w:val="24"/>
          <w:szCs w:val="24"/>
        </w:rPr>
        <w:t xml:space="preserve"> Düzey Başlık</w:t>
      </w:r>
      <w:r w:rsidR="0036626F" w:rsidRPr="00A26C52">
        <w:rPr>
          <w:rFonts w:asciiTheme="majorBidi" w:hAnsiTheme="majorBidi" w:cstheme="majorBidi"/>
          <w:b/>
          <w:bCs/>
          <w:color w:val="000000"/>
          <w:sz w:val="24"/>
          <w:szCs w:val="24"/>
        </w:rPr>
        <w:t xml:space="preserve"> / </w:t>
      </w:r>
      <w:r w:rsidRPr="00A26C52">
        <w:rPr>
          <w:rFonts w:asciiTheme="majorBidi" w:hAnsiTheme="majorBidi" w:cstheme="majorBidi"/>
          <w:b/>
          <w:bCs/>
          <w:color w:val="000000"/>
          <w:sz w:val="24"/>
          <w:szCs w:val="24"/>
        </w:rPr>
        <w:t>First</w:t>
      </w:r>
      <w:r w:rsidR="0036626F" w:rsidRPr="00A26C52">
        <w:rPr>
          <w:rFonts w:asciiTheme="majorBidi" w:hAnsiTheme="majorBidi" w:cstheme="majorBidi"/>
          <w:b/>
          <w:bCs/>
          <w:color w:val="000000"/>
          <w:sz w:val="24"/>
          <w:szCs w:val="24"/>
        </w:rPr>
        <w:t xml:space="preserve"> Level </w:t>
      </w:r>
      <w:proofErr w:type="spellStart"/>
      <w:r w:rsidR="0036626F" w:rsidRPr="00A26C52">
        <w:rPr>
          <w:rFonts w:asciiTheme="majorBidi" w:hAnsiTheme="majorBidi" w:cstheme="majorBidi"/>
          <w:b/>
          <w:bCs/>
          <w:color w:val="000000"/>
          <w:sz w:val="24"/>
          <w:szCs w:val="24"/>
        </w:rPr>
        <w:t>Title</w:t>
      </w:r>
      <w:proofErr w:type="spellEnd"/>
    </w:p>
    <w:p w:rsidR="00687F50" w:rsidRPr="00A26C52" w:rsidRDefault="00687F50" w:rsidP="00A26C52">
      <w:pPr>
        <w:spacing w:before="120" w:after="120" w:line="360" w:lineRule="auto"/>
        <w:ind w:firstLine="567"/>
        <w:jc w:val="both"/>
        <w:rPr>
          <w:rFonts w:asciiTheme="majorBidi" w:hAnsiTheme="majorBidi" w:cstheme="majorBidi"/>
          <w:color w:val="000000"/>
        </w:rPr>
      </w:pPr>
      <w:r w:rsidRPr="00A26C52">
        <w:rPr>
          <w:rFonts w:asciiTheme="majorBidi" w:hAnsiTheme="majorBidi" w:cstheme="majorBidi"/>
          <w:color w:val="000000"/>
        </w:rPr>
        <w:t xml:space="preserve">Makalede en fazla iki düzey başlık kullanılmalıdır. Birinci Düzey Başlık 12 punto ve koyu yazılmalı, sola yaslanmış olmalıdır. Makalede yazı karakteri olarak “Times New Roman” yazı karakteri 11 punto büyüklüğünde 1,5 satır aralığı kullanılmalı, önce ve sonra 6 </w:t>
      </w:r>
      <w:proofErr w:type="spellStart"/>
      <w:r w:rsidRPr="00A26C52">
        <w:rPr>
          <w:rFonts w:asciiTheme="majorBidi" w:hAnsiTheme="majorBidi" w:cstheme="majorBidi"/>
          <w:color w:val="000000"/>
        </w:rPr>
        <w:t>nk</w:t>
      </w:r>
      <w:proofErr w:type="spellEnd"/>
      <w:r w:rsidRPr="00A26C52">
        <w:rPr>
          <w:rFonts w:asciiTheme="majorBidi" w:hAnsiTheme="majorBidi" w:cstheme="majorBidi"/>
          <w:color w:val="000000"/>
        </w:rPr>
        <w:t xml:space="preserve"> aralık bırakılmalıdır. Metin tek sütun ve iki yana yaslanmış olarak yazılmalıdır. Her bir paragraf en az üç cümleden oluşmalıdır. Paragraflar 1 </w:t>
      </w:r>
      <w:proofErr w:type="spellStart"/>
      <w:r w:rsidRPr="00A26C52">
        <w:rPr>
          <w:rFonts w:asciiTheme="majorBidi" w:hAnsiTheme="majorBidi" w:cstheme="majorBidi"/>
          <w:color w:val="000000"/>
        </w:rPr>
        <w:t>cm’lik</w:t>
      </w:r>
      <w:proofErr w:type="spellEnd"/>
      <w:r w:rsidRPr="00A26C52">
        <w:rPr>
          <w:rFonts w:asciiTheme="majorBidi" w:hAnsiTheme="majorBidi" w:cstheme="majorBidi"/>
          <w:color w:val="000000"/>
        </w:rPr>
        <w:t xml:space="preserve"> girinti ile başlamalı, paragraflar arasında 1 satır (12nk) bırakılmalıdır. Özel bir yazı tipi (font) kullanılması gerektiren makalelerde, kullanılan yazı tipi de yazıyla birlikte gönderilmelidir. Makale sayfa düzeninde üst, sağ ve sol kenarlardan 2,5 cm, alttan 1,5 cm boşluk bırakılmalıdır. Şablonda Türkçe ve İngilizce ifadeler birlikte verilmiştir. Türkçe makaleler için Türkçe metinler, İngilizce makaleler için İngilizce metinler kullanılmalıdır.</w:t>
      </w:r>
    </w:p>
    <w:p w:rsidR="000F6A8A" w:rsidRPr="00A26C52" w:rsidRDefault="000F6A8A" w:rsidP="00A26C52">
      <w:pPr>
        <w:spacing w:before="120" w:after="120" w:line="360" w:lineRule="auto"/>
        <w:jc w:val="both"/>
        <w:rPr>
          <w:rFonts w:asciiTheme="majorBidi" w:hAnsiTheme="majorBidi" w:cstheme="majorBidi"/>
          <w:color w:val="000000"/>
        </w:rPr>
      </w:pPr>
      <w:r w:rsidRPr="00A26C52">
        <w:rPr>
          <w:rFonts w:asciiTheme="majorBidi" w:hAnsiTheme="majorBidi" w:cstheme="majorBidi"/>
          <w:b/>
          <w:bCs/>
          <w:color w:val="000000"/>
        </w:rPr>
        <w:t xml:space="preserve">İkinci Düzey Başlık / Second Level </w:t>
      </w:r>
      <w:proofErr w:type="spellStart"/>
      <w:r w:rsidRPr="00A26C52">
        <w:rPr>
          <w:rFonts w:asciiTheme="majorBidi" w:hAnsiTheme="majorBidi" w:cstheme="majorBidi"/>
          <w:b/>
          <w:bCs/>
          <w:color w:val="000000"/>
        </w:rPr>
        <w:t>Title</w:t>
      </w:r>
      <w:proofErr w:type="spellEnd"/>
    </w:p>
    <w:p w:rsidR="000F6A8A" w:rsidRPr="00A26C52" w:rsidRDefault="000F6A8A" w:rsidP="00A26C52">
      <w:pPr>
        <w:spacing w:before="120" w:after="120" w:line="360" w:lineRule="auto"/>
        <w:ind w:firstLine="567"/>
        <w:jc w:val="both"/>
        <w:rPr>
          <w:rFonts w:asciiTheme="majorBidi" w:hAnsiTheme="majorBidi" w:cstheme="majorBidi"/>
          <w:color w:val="000000"/>
        </w:rPr>
      </w:pPr>
      <w:r w:rsidRPr="00A26C52">
        <w:rPr>
          <w:rFonts w:asciiTheme="majorBidi" w:hAnsiTheme="majorBidi" w:cstheme="majorBidi"/>
          <w:color w:val="000000"/>
        </w:rPr>
        <w:t xml:space="preserve">İkinci Düzey Başlık 11 punto ve koyu yazılmalı, sola yaslanmış olmalıdır. Makalede yazı karakteri olarak “Times New Roman” yazı karakteri 11 punto büyüklüğünde 1,5 satır aralığı kullanılmalı, önce ve sonra 6 </w:t>
      </w:r>
      <w:proofErr w:type="spellStart"/>
      <w:r w:rsidRPr="00A26C52">
        <w:rPr>
          <w:rFonts w:asciiTheme="majorBidi" w:hAnsiTheme="majorBidi" w:cstheme="majorBidi"/>
          <w:color w:val="000000"/>
        </w:rPr>
        <w:t>nk</w:t>
      </w:r>
      <w:proofErr w:type="spellEnd"/>
      <w:r w:rsidRPr="00A26C52">
        <w:rPr>
          <w:rFonts w:asciiTheme="majorBidi" w:hAnsiTheme="majorBidi" w:cstheme="majorBidi"/>
          <w:color w:val="000000"/>
        </w:rPr>
        <w:t xml:space="preserve"> aralık bırakılmalıdır. Metin tek sütun ve iki yana yaslanmış olarak yazılmalıdır. Her bir paragraf en az üç cümleden oluşmalıdır. Paragraflar 1 </w:t>
      </w:r>
      <w:proofErr w:type="spellStart"/>
      <w:r w:rsidRPr="00A26C52">
        <w:rPr>
          <w:rFonts w:asciiTheme="majorBidi" w:hAnsiTheme="majorBidi" w:cstheme="majorBidi"/>
          <w:color w:val="000000"/>
        </w:rPr>
        <w:t>cm’lik</w:t>
      </w:r>
      <w:proofErr w:type="spellEnd"/>
      <w:r w:rsidRPr="00A26C52">
        <w:rPr>
          <w:rFonts w:asciiTheme="majorBidi" w:hAnsiTheme="majorBidi" w:cstheme="majorBidi"/>
          <w:color w:val="000000"/>
        </w:rPr>
        <w:t xml:space="preserve"> girinti ile başlamalı, </w:t>
      </w:r>
      <w:r w:rsidRPr="00A26C52">
        <w:rPr>
          <w:rFonts w:asciiTheme="majorBidi" w:hAnsiTheme="majorBidi" w:cstheme="majorBidi"/>
          <w:color w:val="000000"/>
        </w:rPr>
        <w:lastRenderedPageBreak/>
        <w:t>paragraflar arasında 1 satır (12nk) bırakılmalıdır. Özel bir yazı tipi (font) kullanılması gerektiren makalelerde, kullanılan yazı tipi de yazıyla birlikte gönderilmelidir. Makale sayfa düzeninde üst, sağ ve sol kenarlardan 2,5 cm, alttan 1,5 cm boşluk bırakılmalıdır. Şablonda Türkçe ve İngilizce ifadeler birlikte verilmiştir. Türkçe makaleler için Türkçe metinler, İngilizce makaleler için İngilizce metinler kullanılmalıdır.</w:t>
      </w:r>
    </w:p>
    <w:p w:rsidR="00697437" w:rsidRPr="00A26C52" w:rsidRDefault="00E45190" w:rsidP="00A26C52">
      <w:pPr>
        <w:spacing w:before="120" w:after="120" w:line="240" w:lineRule="auto"/>
        <w:jc w:val="center"/>
        <w:rPr>
          <w:rFonts w:asciiTheme="majorBidi" w:hAnsiTheme="majorBidi" w:cstheme="majorBidi"/>
          <w:b/>
          <w:color w:val="000000"/>
          <w:sz w:val="24"/>
          <w:szCs w:val="24"/>
        </w:rPr>
      </w:pPr>
      <w:r w:rsidRPr="00A26C52">
        <w:rPr>
          <w:rFonts w:asciiTheme="majorBidi" w:hAnsiTheme="majorBidi" w:cstheme="majorBidi"/>
          <w:b/>
          <w:color w:val="000000"/>
          <w:sz w:val="24"/>
          <w:szCs w:val="24"/>
        </w:rPr>
        <w:t xml:space="preserve">Yöntem / </w:t>
      </w:r>
      <w:proofErr w:type="spellStart"/>
      <w:r w:rsidRPr="00A26C52">
        <w:rPr>
          <w:rFonts w:asciiTheme="majorBidi" w:hAnsiTheme="majorBidi" w:cstheme="majorBidi"/>
          <w:b/>
          <w:color w:val="000000"/>
          <w:sz w:val="24"/>
          <w:szCs w:val="24"/>
        </w:rPr>
        <w:t>Method</w:t>
      </w:r>
      <w:proofErr w:type="spellEnd"/>
    </w:p>
    <w:p w:rsidR="00571994" w:rsidRPr="00A26C52" w:rsidRDefault="002F6F02" w:rsidP="00A26C52">
      <w:pPr>
        <w:spacing w:before="120" w:after="240" w:line="360" w:lineRule="auto"/>
        <w:ind w:firstLine="567"/>
        <w:jc w:val="both"/>
        <w:rPr>
          <w:rFonts w:asciiTheme="majorBidi" w:hAnsiTheme="majorBidi" w:cstheme="majorBidi"/>
          <w:color w:val="000000"/>
        </w:rPr>
      </w:pPr>
      <w:r w:rsidRPr="00A26C52">
        <w:rPr>
          <w:rFonts w:asciiTheme="majorBidi" w:hAnsiTheme="majorBidi" w:cstheme="majorBidi"/>
          <w:color w:val="000000"/>
        </w:rPr>
        <w:t>Makalenin yöntem bölümü ile ilgili bilgiler burada yer alacak.</w:t>
      </w:r>
      <w:r w:rsidR="00571994" w:rsidRPr="00A26C52">
        <w:rPr>
          <w:rFonts w:asciiTheme="majorBidi" w:hAnsiTheme="majorBidi" w:cstheme="majorBidi"/>
          <w:color w:val="000000"/>
        </w:rPr>
        <w:t xml:space="preserve"> </w:t>
      </w:r>
      <w:r w:rsidR="000F6A8A" w:rsidRPr="00A26C52">
        <w:rPr>
          <w:rFonts w:asciiTheme="majorBidi" w:hAnsiTheme="majorBidi" w:cstheme="majorBidi"/>
          <w:color w:val="000000"/>
        </w:rPr>
        <w:t xml:space="preserve">Yöntem başlığı ortaya hizalanmalı, ilk harfi büyük ve 12 punto olmalıdır. </w:t>
      </w:r>
      <w:r w:rsidR="00A26216" w:rsidRPr="00A26C52">
        <w:rPr>
          <w:rFonts w:asciiTheme="majorBidi" w:hAnsiTheme="majorBidi" w:cstheme="majorBidi"/>
          <w:color w:val="000000"/>
        </w:rPr>
        <w:t xml:space="preserve">Makalelerde yazı karakteri olarak “Times New Roman” yazı karakteri 11 punto büyüklüğünde 1,5 satır aralığı kullanılmalı, önce ve sonra 6 </w:t>
      </w:r>
      <w:proofErr w:type="spellStart"/>
      <w:r w:rsidR="00A26216" w:rsidRPr="00A26C52">
        <w:rPr>
          <w:rFonts w:asciiTheme="majorBidi" w:hAnsiTheme="majorBidi" w:cstheme="majorBidi"/>
          <w:color w:val="000000"/>
        </w:rPr>
        <w:t>nk</w:t>
      </w:r>
      <w:proofErr w:type="spellEnd"/>
      <w:r w:rsidR="00A26216" w:rsidRPr="00A26C52">
        <w:rPr>
          <w:rFonts w:asciiTheme="majorBidi" w:hAnsiTheme="majorBidi" w:cstheme="majorBidi"/>
          <w:color w:val="000000"/>
        </w:rPr>
        <w:t xml:space="preserve"> aralık bırakılmalıdır. Metin tek sütun ve iki yana yaslanmış olarak yazılmalıdır. Her bir paragraf en az üç cümleden oluşmalıdır. Paragraflar 1 </w:t>
      </w:r>
      <w:proofErr w:type="spellStart"/>
      <w:r w:rsidR="00A26216" w:rsidRPr="00A26C52">
        <w:rPr>
          <w:rFonts w:asciiTheme="majorBidi" w:hAnsiTheme="majorBidi" w:cstheme="majorBidi"/>
          <w:color w:val="000000"/>
        </w:rPr>
        <w:t>cm’lik</w:t>
      </w:r>
      <w:proofErr w:type="spellEnd"/>
      <w:r w:rsidR="00A26216" w:rsidRPr="00A26C52">
        <w:rPr>
          <w:rFonts w:asciiTheme="majorBidi" w:hAnsiTheme="majorBidi" w:cstheme="majorBidi"/>
          <w:color w:val="000000"/>
        </w:rPr>
        <w:t xml:space="preserve"> girinti ile başlamalı, paragraflar arasında 1 satır (12nk) bırakılmalıdır. Özel bir yazı tipi (font) kullanılması gerektiren makalelerde, kullanılan yazı tipi de yazıyla birlikte gönderilmelidir. Makale sayfa düzeninde üst, sağ ve sol kenarlardan 2,5 cm, alttan 1,5 cm boşluk bırakılmalıdır. Şablonda Türkçe ve İngilizce ifadeler birlikte verilmiştir. Türkçe makaleler için Türkçe metinler, İngilizce makaleler için İngilizce metinler kullanılmalıdır.</w:t>
      </w:r>
    </w:p>
    <w:p w:rsidR="00775FA1" w:rsidRPr="00A26C52" w:rsidRDefault="00775FA1" w:rsidP="00A26C52">
      <w:pPr>
        <w:spacing w:before="120" w:after="240" w:line="360" w:lineRule="auto"/>
        <w:ind w:firstLine="567"/>
        <w:jc w:val="both"/>
        <w:rPr>
          <w:rFonts w:asciiTheme="majorBidi" w:hAnsiTheme="majorBidi" w:cstheme="majorBidi"/>
          <w:color w:val="000000"/>
        </w:rPr>
      </w:pPr>
      <w:r w:rsidRPr="00A26C52">
        <w:rPr>
          <w:rFonts w:asciiTheme="majorBidi" w:hAnsiTheme="majorBidi" w:cstheme="majorBidi"/>
          <w:color w:val="000000"/>
        </w:rPr>
        <w:t xml:space="preserve">Information </w:t>
      </w:r>
      <w:proofErr w:type="spellStart"/>
      <w:r w:rsidRPr="00A26C52">
        <w:rPr>
          <w:rFonts w:asciiTheme="majorBidi" w:hAnsiTheme="majorBidi" w:cstheme="majorBidi"/>
          <w:color w:val="000000"/>
        </w:rPr>
        <w:t>about</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method</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section</w:t>
      </w:r>
      <w:proofErr w:type="spellEnd"/>
      <w:r w:rsidRPr="00A26C52">
        <w:rPr>
          <w:rFonts w:asciiTheme="majorBidi" w:hAnsiTheme="majorBidi" w:cstheme="majorBidi"/>
          <w:color w:val="000000"/>
        </w:rPr>
        <w:t xml:space="preserve"> of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article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will</w:t>
      </w:r>
      <w:proofErr w:type="spellEnd"/>
      <w:r w:rsidRPr="00A26C52">
        <w:rPr>
          <w:rFonts w:asciiTheme="majorBidi" w:hAnsiTheme="majorBidi" w:cstheme="majorBidi"/>
          <w:color w:val="000000"/>
        </w:rPr>
        <w:t xml:space="preserve"> be </w:t>
      </w:r>
      <w:proofErr w:type="spellStart"/>
      <w:r w:rsidRPr="00A26C52">
        <w:rPr>
          <w:rFonts w:asciiTheme="majorBidi" w:hAnsiTheme="majorBidi" w:cstheme="majorBidi"/>
          <w:color w:val="000000"/>
        </w:rPr>
        <w:t>included</w:t>
      </w:r>
      <w:proofErr w:type="spellEnd"/>
      <w:r w:rsidRPr="00A26C52">
        <w:rPr>
          <w:rFonts w:asciiTheme="majorBidi" w:hAnsiTheme="majorBidi" w:cstheme="majorBidi"/>
          <w:color w:val="000000"/>
        </w:rPr>
        <w:t xml:space="preserve"> here.</w:t>
      </w:r>
      <w:r w:rsidR="006D188B" w:rsidRPr="00A26C52">
        <w:rPr>
          <w:rFonts w:asciiTheme="majorBidi" w:hAnsiTheme="majorBidi" w:cstheme="majorBidi"/>
          <w:color w:val="000000"/>
          <w:lang w:val="en-US"/>
        </w:rPr>
        <w:t xml:space="preserve"> The Times New Roman font, with 1.5 line spacing in 11 font size should be used, and 6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xml:space="preserve"> spaces should be left before and after. The text should be written in one column leaning to both sides. Each paragraph should consist of at least three sentences. Paragraphs should start with a 1 cm indentation, 1 line (12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space should be left between the paragraphs. In articles that require the use of a special font, the font used should also be sent along with the article.</w:t>
      </w:r>
      <w:r w:rsidR="006D188B" w:rsidRPr="00A26C52">
        <w:rPr>
          <w:lang w:val="en-US"/>
        </w:rPr>
        <w:t xml:space="preserve"> </w:t>
      </w:r>
      <w:r w:rsidR="006D188B" w:rsidRPr="00A26C52">
        <w:rPr>
          <w:rFonts w:asciiTheme="majorBidi" w:hAnsiTheme="majorBidi" w:cstheme="majorBidi"/>
          <w:color w:val="000000"/>
          <w:lang w:val="en-US"/>
        </w:rPr>
        <w:t>There should be a space of 2.5 cm from the top, right and left edges and 1.5 cm from the bottom in the article page layout. Turkish and English expressions are given together in the template. Turkish language should be used for Turkish articles and English language should be used for English articles.</w:t>
      </w:r>
    </w:p>
    <w:p w:rsidR="00E87D7A" w:rsidRPr="00A26C52" w:rsidRDefault="00F6633F" w:rsidP="00A26C52">
      <w:pPr>
        <w:spacing w:before="120" w:after="120" w:line="240" w:lineRule="auto"/>
        <w:jc w:val="both"/>
        <w:rPr>
          <w:rFonts w:asciiTheme="majorBidi" w:hAnsiTheme="majorBidi" w:cstheme="majorBidi"/>
          <w:color w:val="000000"/>
        </w:rPr>
      </w:pPr>
      <w:r w:rsidRPr="00A26C52">
        <w:rPr>
          <w:rFonts w:asciiTheme="majorBidi" w:hAnsiTheme="majorBidi" w:cstheme="majorBidi"/>
          <w:b/>
          <w:color w:val="000000"/>
        </w:rPr>
        <w:t xml:space="preserve">Evren </w:t>
      </w:r>
      <w:r w:rsidR="003E6075" w:rsidRPr="00A26C52">
        <w:rPr>
          <w:rFonts w:asciiTheme="majorBidi" w:hAnsiTheme="majorBidi" w:cstheme="majorBidi"/>
          <w:b/>
          <w:color w:val="000000"/>
        </w:rPr>
        <w:t>-</w:t>
      </w:r>
      <w:r w:rsidRPr="00A26C52">
        <w:rPr>
          <w:rFonts w:asciiTheme="majorBidi" w:hAnsiTheme="majorBidi" w:cstheme="majorBidi"/>
          <w:b/>
          <w:color w:val="000000"/>
        </w:rPr>
        <w:t xml:space="preserve"> Örneklem</w:t>
      </w:r>
      <w:r w:rsidR="003E6075" w:rsidRPr="00A26C52">
        <w:rPr>
          <w:rFonts w:asciiTheme="majorBidi" w:hAnsiTheme="majorBidi" w:cstheme="majorBidi"/>
          <w:b/>
          <w:color w:val="000000"/>
        </w:rPr>
        <w:t xml:space="preserve"> / </w:t>
      </w:r>
      <w:proofErr w:type="spellStart"/>
      <w:r w:rsidR="003E6075" w:rsidRPr="00A26C52">
        <w:rPr>
          <w:rFonts w:asciiTheme="majorBidi" w:hAnsiTheme="majorBidi" w:cstheme="majorBidi"/>
          <w:b/>
          <w:color w:val="000000"/>
        </w:rPr>
        <w:t>Universe</w:t>
      </w:r>
      <w:proofErr w:type="spellEnd"/>
      <w:r w:rsidR="003E6075" w:rsidRPr="00A26C52">
        <w:rPr>
          <w:rFonts w:asciiTheme="majorBidi" w:hAnsiTheme="majorBidi" w:cstheme="majorBidi"/>
          <w:b/>
          <w:color w:val="000000"/>
        </w:rPr>
        <w:t xml:space="preserve"> - </w:t>
      </w:r>
      <w:proofErr w:type="spellStart"/>
      <w:r w:rsidR="003E6075" w:rsidRPr="00A26C52">
        <w:rPr>
          <w:rFonts w:asciiTheme="majorBidi" w:hAnsiTheme="majorBidi" w:cstheme="majorBidi"/>
          <w:b/>
          <w:color w:val="000000"/>
        </w:rPr>
        <w:t>Sampling</w:t>
      </w:r>
      <w:proofErr w:type="spellEnd"/>
    </w:p>
    <w:p w:rsidR="00571994" w:rsidRPr="00A26C52" w:rsidRDefault="00571994" w:rsidP="00A26C52">
      <w:pPr>
        <w:spacing w:before="120" w:after="240" w:line="360" w:lineRule="auto"/>
        <w:ind w:firstLine="567"/>
        <w:jc w:val="both"/>
        <w:rPr>
          <w:rFonts w:asciiTheme="majorBidi" w:hAnsiTheme="majorBidi" w:cstheme="majorBidi"/>
          <w:color w:val="000000"/>
        </w:rPr>
      </w:pPr>
      <w:r w:rsidRPr="00A26C52">
        <w:rPr>
          <w:rFonts w:asciiTheme="majorBidi" w:hAnsiTheme="majorBidi" w:cstheme="majorBidi"/>
          <w:color w:val="000000"/>
        </w:rPr>
        <w:t xml:space="preserve">Makalenin </w:t>
      </w:r>
      <w:r w:rsidR="00246588" w:rsidRPr="00A26C52">
        <w:rPr>
          <w:rFonts w:asciiTheme="majorBidi" w:hAnsiTheme="majorBidi" w:cstheme="majorBidi"/>
          <w:color w:val="000000"/>
        </w:rPr>
        <w:t>evren ve örneklem</w:t>
      </w:r>
      <w:r w:rsidRPr="00A26C52">
        <w:rPr>
          <w:rFonts w:asciiTheme="majorBidi" w:hAnsiTheme="majorBidi" w:cstheme="majorBidi"/>
          <w:color w:val="000000"/>
        </w:rPr>
        <w:t xml:space="preserve"> bölümü ile ilgili bilgiler burada yer alacak. </w:t>
      </w:r>
      <w:r w:rsidR="000F6A8A" w:rsidRPr="00A26C52">
        <w:rPr>
          <w:rFonts w:asciiTheme="majorBidi" w:hAnsiTheme="majorBidi" w:cstheme="majorBidi"/>
          <w:color w:val="000000"/>
        </w:rPr>
        <w:t xml:space="preserve">Evren – Örneklem başlığı ilk harfleri büyük, 11 punto ve koyu yazılmalıdır. </w:t>
      </w:r>
      <w:r w:rsidR="00A26216" w:rsidRPr="00A26C52">
        <w:rPr>
          <w:rFonts w:asciiTheme="majorBidi" w:hAnsiTheme="majorBidi" w:cstheme="majorBidi"/>
          <w:color w:val="000000"/>
        </w:rPr>
        <w:t xml:space="preserve">Makalelerde yazı karakteri olarak “Times New Roman” yazı karakteri 11 punto büyüklüğünde 1,5 satır aralığı kullanılmalı, önce ve sonra 6 </w:t>
      </w:r>
      <w:proofErr w:type="spellStart"/>
      <w:r w:rsidR="00A26216" w:rsidRPr="00A26C52">
        <w:rPr>
          <w:rFonts w:asciiTheme="majorBidi" w:hAnsiTheme="majorBidi" w:cstheme="majorBidi"/>
          <w:color w:val="000000"/>
        </w:rPr>
        <w:t>nk</w:t>
      </w:r>
      <w:proofErr w:type="spellEnd"/>
      <w:r w:rsidR="00A26216" w:rsidRPr="00A26C52">
        <w:rPr>
          <w:rFonts w:asciiTheme="majorBidi" w:hAnsiTheme="majorBidi" w:cstheme="majorBidi"/>
          <w:color w:val="000000"/>
        </w:rPr>
        <w:t xml:space="preserve"> aralık bırakılmalıdır. Metin tek sütun ve iki yana yaslanmış olarak yazılmalıdır. Her bir paragraf en az üç cümleden oluşmalıdır. Paragraflar 1 </w:t>
      </w:r>
      <w:proofErr w:type="spellStart"/>
      <w:r w:rsidR="00A26216" w:rsidRPr="00A26C52">
        <w:rPr>
          <w:rFonts w:asciiTheme="majorBidi" w:hAnsiTheme="majorBidi" w:cstheme="majorBidi"/>
          <w:color w:val="000000"/>
        </w:rPr>
        <w:t>cm’lik</w:t>
      </w:r>
      <w:proofErr w:type="spellEnd"/>
      <w:r w:rsidR="00A26216" w:rsidRPr="00A26C52">
        <w:rPr>
          <w:rFonts w:asciiTheme="majorBidi" w:hAnsiTheme="majorBidi" w:cstheme="majorBidi"/>
          <w:color w:val="000000"/>
        </w:rPr>
        <w:t xml:space="preserve"> girinti ile başlamalı, paragraflar arasında 1 satır (12nk) bırakılmalıdır. Özel bir yazı tipi (font) kullanılması gerektiren makalelerde, kullanılan yazı tipi de yazıyla birlikte gönderilmelidir. Makale sayfa düzeninde üst, sağ ve sol kenarlardan 2,5 cm, alttan 1,5 cm boşluk bırakılmalıdır. Şablonda Türkçe ve İngilizce ifadeler birlikte verilmiştir. Türkçe makaleler için Türkçe metinler, İngilizce makaleler için İngilizce metinler kullanılmalıdır.</w:t>
      </w:r>
    </w:p>
    <w:p w:rsidR="00775FA1" w:rsidRPr="00A26C52" w:rsidRDefault="00775FA1" w:rsidP="00A26C52">
      <w:pPr>
        <w:spacing w:before="120" w:after="240" w:line="360" w:lineRule="auto"/>
        <w:ind w:firstLine="567"/>
        <w:jc w:val="both"/>
        <w:rPr>
          <w:rFonts w:asciiTheme="majorBidi" w:hAnsiTheme="majorBidi" w:cstheme="majorBidi"/>
          <w:color w:val="000000"/>
        </w:rPr>
      </w:pPr>
      <w:r w:rsidRPr="00A26C52">
        <w:rPr>
          <w:rFonts w:asciiTheme="majorBidi" w:hAnsiTheme="majorBidi" w:cstheme="majorBidi"/>
          <w:color w:val="000000"/>
        </w:rPr>
        <w:lastRenderedPageBreak/>
        <w:t xml:space="preserve">Information </w:t>
      </w:r>
      <w:proofErr w:type="spellStart"/>
      <w:r w:rsidRPr="00A26C52">
        <w:rPr>
          <w:rFonts w:asciiTheme="majorBidi" w:hAnsiTheme="majorBidi" w:cstheme="majorBidi"/>
          <w:color w:val="000000"/>
        </w:rPr>
        <w:t>about</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universe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and</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sampling</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section</w:t>
      </w:r>
      <w:proofErr w:type="spellEnd"/>
      <w:r w:rsidRPr="00A26C52">
        <w:rPr>
          <w:rFonts w:asciiTheme="majorBidi" w:hAnsiTheme="majorBidi" w:cstheme="majorBidi"/>
          <w:color w:val="000000"/>
        </w:rPr>
        <w:t xml:space="preserve"> of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article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will</w:t>
      </w:r>
      <w:proofErr w:type="spellEnd"/>
      <w:r w:rsidRPr="00A26C52">
        <w:rPr>
          <w:rFonts w:asciiTheme="majorBidi" w:hAnsiTheme="majorBidi" w:cstheme="majorBidi"/>
          <w:color w:val="000000"/>
        </w:rPr>
        <w:t xml:space="preserve"> be </w:t>
      </w:r>
      <w:proofErr w:type="spellStart"/>
      <w:r w:rsidRPr="00A26C52">
        <w:rPr>
          <w:rFonts w:asciiTheme="majorBidi" w:hAnsiTheme="majorBidi" w:cstheme="majorBidi"/>
          <w:color w:val="000000"/>
        </w:rPr>
        <w:t>included</w:t>
      </w:r>
      <w:proofErr w:type="spellEnd"/>
      <w:r w:rsidRPr="00A26C52">
        <w:rPr>
          <w:rFonts w:asciiTheme="majorBidi" w:hAnsiTheme="majorBidi" w:cstheme="majorBidi"/>
          <w:color w:val="000000"/>
        </w:rPr>
        <w:t xml:space="preserve"> here.</w:t>
      </w:r>
      <w:r w:rsidR="006D188B" w:rsidRPr="00A26C52">
        <w:rPr>
          <w:rFonts w:asciiTheme="majorBidi" w:hAnsiTheme="majorBidi" w:cstheme="majorBidi"/>
          <w:color w:val="000000"/>
          <w:lang w:val="en-US"/>
        </w:rPr>
        <w:t xml:space="preserve"> The Times New Roman font, with 1.5 line spacing in 11 font size should be used, and 6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xml:space="preserve"> spaces should be left before and after. The text should be written in one column leaning to both sides. Each paragraph should consist of at least three sentences. Paragraphs should start with a 1 cm indentation, 1 line (12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space should be left between the paragraphs. In articles that require the use of a special font, the font used should also be sent along with the article.</w:t>
      </w:r>
      <w:r w:rsidR="006D188B" w:rsidRPr="00A26C52">
        <w:rPr>
          <w:lang w:val="en-US"/>
        </w:rPr>
        <w:t xml:space="preserve"> </w:t>
      </w:r>
      <w:r w:rsidR="006D188B" w:rsidRPr="00A26C52">
        <w:rPr>
          <w:rFonts w:asciiTheme="majorBidi" w:hAnsiTheme="majorBidi" w:cstheme="majorBidi"/>
          <w:color w:val="000000"/>
          <w:lang w:val="en-US"/>
        </w:rPr>
        <w:t>There should be a space of 2.5 cm from the top, right and left edges and 1.5 cm from the bottom in the article page layout. Turkish and English expressions are given together in the template. Turkish language should be used for Turkish articles and English language should be used for English articles.</w:t>
      </w:r>
    </w:p>
    <w:p w:rsidR="00E87D7A" w:rsidRPr="00A26C52" w:rsidRDefault="00697437" w:rsidP="00A26C52">
      <w:pPr>
        <w:spacing w:before="120" w:after="120" w:line="360" w:lineRule="auto"/>
        <w:jc w:val="both"/>
        <w:rPr>
          <w:rFonts w:asciiTheme="majorBidi" w:hAnsiTheme="majorBidi" w:cstheme="majorBidi"/>
          <w:color w:val="000000"/>
        </w:rPr>
      </w:pPr>
      <w:r w:rsidRPr="00A26C52">
        <w:rPr>
          <w:rFonts w:asciiTheme="majorBidi" w:hAnsiTheme="majorBidi" w:cstheme="majorBidi"/>
          <w:b/>
          <w:color w:val="000000"/>
        </w:rPr>
        <w:t xml:space="preserve">Veri </w:t>
      </w:r>
      <w:r w:rsidR="00E87D7A" w:rsidRPr="00A26C52">
        <w:rPr>
          <w:rFonts w:asciiTheme="majorBidi" w:hAnsiTheme="majorBidi" w:cstheme="majorBidi"/>
          <w:b/>
          <w:color w:val="000000"/>
        </w:rPr>
        <w:t>Toplama Araçları</w:t>
      </w:r>
      <w:r w:rsidR="00E45190" w:rsidRPr="00A26C52">
        <w:rPr>
          <w:rFonts w:asciiTheme="majorBidi" w:hAnsiTheme="majorBidi" w:cstheme="majorBidi"/>
          <w:b/>
          <w:color w:val="000000"/>
        </w:rPr>
        <w:t xml:space="preserve"> / Data Collection Tools</w:t>
      </w:r>
    </w:p>
    <w:p w:rsidR="00E87D7A" w:rsidRPr="00A26C52" w:rsidRDefault="005B27C3" w:rsidP="00A26C52">
      <w:pPr>
        <w:spacing w:before="120" w:after="120" w:line="360" w:lineRule="auto"/>
        <w:ind w:firstLine="567"/>
        <w:jc w:val="both"/>
        <w:rPr>
          <w:rFonts w:asciiTheme="majorBidi" w:hAnsiTheme="majorBidi" w:cstheme="majorBidi"/>
          <w:noProof/>
          <w:color w:val="000000"/>
        </w:rPr>
      </w:pPr>
      <w:r w:rsidRPr="00A26C52">
        <w:rPr>
          <w:rFonts w:asciiTheme="majorBidi" w:hAnsiTheme="majorBidi" w:cstheme="majorBidi"/>
          <w:i/>
          <w:color w:val="000000"/>
        </w:rPr>
        <w:t>Veri Toplama Aracının Adı.</w:t>
      </w:r>
      <w:r w:rsidRPr="00A26C52">
        <w:rPr>
          <w:rFonts w:asciiTheme="majorBidi" w:hAnsiTheme="majorBidi" w:cstheme="majorBidi"/>
          <w:color w:val="000000"/>
        </w:rPr>
        <w:t xml:space="preserve"> Makalenin veri toplama aracı/araçları ile ilgili bilgiler burada yer alacak. </w:t>
      </w:r>
      <w:r w:rsidR="000F6A8A" w:rsidRPr="00A26C52">
        <w:rPr>
          <w:rFonts w:asciiTheme="majorBidi" w:hAnsiTheme="majorBidi" w:cstheme="majorBidi"/>
          <w:color w:val="000000"/>
        </w:rPr>
        <w:t xml:space="preserve">Veri Toplama Araçları başlığı ilk harfleri büyük, 11 punto ve koyu yazılmalıdır </w:t>
      </w:r>
      <w:r w:rsidR="00A26216" w:rsidRPr="00A26C52">
        <w:rPr>
          <w:rFonts w:asciiTheme="majorBidi" w:hAnsiTheme="majorBidi" w:cstheme="majorBidi"/>
          <w:color w:val="000000"/>
        </w:rPr>
        <w:t xml:space="preserve">Makalelerde yazı karakteri olarak “Times New Roman” yazı karakteri 11 punto büyüklüğünde 1,5 satır aralığı kullanılmalı, önce ve sonra 6 </w:t>
      </w:r>
      <w:proofErr w:type="spellStart"/>
      <w:r w:rsidR="00A26216" w:rsidRPr="00A26C52">
        <w:rPr>
          <w:rFonts w:asciiTheme="majorBidi" w:hAnsiTheme="majorBidi" w:cstheme="majorBidi"/>
          <w:color w:val="000000"/>
        </w:rPr>
        <w:t>nk</w:t>
      </w:r>
      <w:proofErr w:type="spellEnd"/>
      <w:r w:rsidR="00A26216" w:rsidRPr="00A26C52">
        <w:rPr>
          <w:rFonts w:asciiTheme="majorBidi" w:hAnsiTheme="majorBidi" w:cstheme="majorBidi"/>
          <w:color w:val="000000"/>
        </w:rPr>
        <w:t xml:space="preserve"> aralık bırakılmalıdır. Metin tek sütun ve iki yana yaslanmış olarak yazılmalıdır. Her bir paragraf en az üç cümleden oluşmalıdır. Paragraflar 1 </w:t>
      </w:r>
      <w:proofErr w:type="spellStart"/>
      <w:r w:rsidR="00A26216" w:rsidRPr="00A26C52">
        <w:rPr>
          <w:rFonts w:asciiTheme="majorBidi" w:hAnsiTheme="majorBidi" w:cstheme="majorBidi"/>
          <w:color w:val="000000"/>
        </w:rPr>
        <w:t>cm’lik</w:t>
      </w:r>
      <w:proofErr w:type="spellEnd"/>
      <w:r w:rsidR="00A26216" w:rsidRPr="00A26C52">
        <w:rPr>
          <w:rFonts w:asciiTheme="majorBidi" w:hAnsiTheme="majorBidi" w:cstheme="majorBidi"/>
          <w:color w:val="000000"/>
        </w:rPr>
        <w:t xml:space="preserve"> girinti ile başlamalı, paragraflar arasında 1 satır (12nk) bırakılmalıdır. Özel bir yazı tipi (font) kullanılması gerektiren makalelerde, kullanılan yazı tipi de yazıyla birlikte gönderilmelidir. Makale sayfa düzeninde üst, sağ ve sol kenarlardan 2,5 cm, alttan 1,5 cm boşluk bırakılmalıdır. Şablonda Türkçe ve İngilizce ifadeler birlikte verilmiştir. Türkçe makaleler için Türkçe metinler, İngilizce makaleler için İngilizce metinler kullanılmalıdır.</w:t>
      </w:r>
    </w:p>
    <w:p w:rsidR="005B27C3" w:rsidRPr="00A26C52" w:rsidRDefault="00775FA1" w:rsidP="00A26C52">
      <w:pPr>
        <w:spacing w:before="120" w:after="120" w:line="360" w:lineRule="auto"/>
        <w:ind w:firstLine="567"/>
        <w:jc w:val="both"/>
        <w:rPr>
          <w:rFonts w:asciiTheme="majorBidi" w:hAnsiTheme="majorBidi" w:cstheme="majorBidi"/>
          <w:noProof/>
          <w:color w:val="000000"/>
        </w:rPr>
      </w:pPr>
      <w:r w:rsidRPr="00A26C52">
        <w:rPr>
          <w:rFonts w:asciiTheme="majorBidi" w:hAnsiTheme="majorBidi" w:cstheme="majorBidi"/>
          <w:i/>
          <w:color w:val="000000"/>
        </w:rPr>
        <w:t xml:space="preserve">Name of </w:t>
      </w:r>
      <w:proofErr w:type="spellStart"/>
      <w:r w:rsidRPr="00A26C52">
        <w:rPr>
          <w:rFonts w:asciiTheme="majorBidi" w:hAnsiTheme="majorBidi" w:cstheme="majorBidi"/>
          <w:i/>
          <w:color w:val="000000"/>
        </w:rPr>
        <w:t>the</w:t>
      </w:r>
      <w:proofErr w:type="spellEnd"/>
      <w:r w:rsidRPr="00A26C52">
        <w:rPr>
          <w:rFonts w:asciiTheme="majorBidi" w:hAnsiTheme="majorBidi" w:cstheme="majorBidi"/>
          <w:i/>
          <w:color w:val="000000"/>
        </w:rPr>
        <w:t xml:space="preserve"> Data Collection </w:t>
      </w:r>
      <w:proofErr w:type="spellStart"/>
      <w:r w:rsidRPr="00A26C52">
        <w:rPr>
          <w:rFonts w:asciiTheme="majorBidi" w:hAnsiTheme="majorBidi" w:cstheme="majorBidi"/>
          <w:i/>
          <w:color w:val="000000"/>
        </w:rPr>
        <w:t>Tool</w:t>
      </w:r>
      <w:proofErr w:type="spellEnd"/>
      <w:r w:rsidR="005B27C3" w:rsidRPr="00A26C52">
        <w:rPr>
          <w:rFonts w:asciiTheme="majorBidi" w:hAnsiTheme="majorBidi" w:cstheme="majorBidi"/>
          <w:i/>
          <w:color w:val="000000"/>
        </w:rPr>
        <w:t>.</w:t>
      </w:r>
      <w:r w:rsidR="005B27C3" w:rsidRPr="00A26C52">
        <w:rPr>
          <w:rFonts w:asciiTheme="majorBidi" w:hAnsiTheme="majorBidi" w:cstheme="majorBidi"/>
          <w:color w:val="000000"/>
        </w:rPr>
        <w:t xml:space="preserve"> </w:t>
      </w:r>
      <w:r w:rsidRPr="00A26C52">
        <w:rPr>
          <w:rFonts w:asciiTheme="majorBidi" w:hAnsiTheme="majorBidi" w:cstheme="majorBidi"/>
          <w:color w:val="000000"/>
        </w:rPr>
        <w:t xml:space="preserve">Information </w:t>
      </w:r>
      <w:proofErr w:type="spellStart"/>
      <w:r w:rsidRPr="00A26C52">
        <w:rPr>
          <w:rFonts w:asciiTheme="majorBidi" w:hAnsiTheme="majorBidi" w:cstheme="majorBidi"/>
          <w:color w:val="000000"/>
        </w:rPr>
        <w:t>about</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gramStart"/>
      <w:r w:rsidRPr="00A26C52">
        <w:rPr>
          <w:rFonts w:asciiTheme="majorBidi" w:hAnsiTheme="majorBidi" w:cstheme="majorBidi"/>
          <w:color w:val="000000"/>
        </w:rPr>
        <w:t>data</w:t>
      </w:r>
      <w:proofErr w:type="gram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collection</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tools</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section</w:t>
      </w:r>
      <w:proofErr w:type="spellEnd"/>
      <w:r w:rsidRPr="00A26C52">
        <w:rPr>
          <w:rFonts w:asciiTheme="majorBidi" w:hAnsiTheme="majorBidi" w:cstheme="majorBidi"/>
          <w:color w:val="000000"/>
        </w:rPr>
        <w:t xml:space="preserve"> of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article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will</w:t>
      </w:r>
      <w:proofErr w:type="spellEnd"/>
      <w:r w:rsidRPr="00A26C52">
        <w:rPr>
          <w:rFonts w:asciiTheme="majorBidi" w:hAnsiTheme="majorBidi" w:cstheme="majorBidi"/>
          <w:color w:val="000000"/>
        </w:rPr>
        <w:t xml:space="preserve"> be </w:t>
      </w:r>
      <w:proofErr w:type="spellStart"/>
      <w:r w:rsidRPr="00A26C52">
        <w:rPr>
          <w:rFonts w:asciiTheme="majorBidi" w:hAnsiTheme="majorBidi" w:cstheme="majorBidi"/>
          <w:color w:val="000000"/>
        </w:rPr>
        <w:t>included</w:t>
      </w:r>
      <w:proofErr w:type="spellEnd"/>
      <w:r w:rsidRPr="00A26C52">
        <w:rPr>
          <w:rFonts w:asciiTheme="majorBidi" w:hAnsiTheme="majorBidi" w:cstheme="majorBidi"/>
          <w:color w:val="000000"/>
        </w:rPr>
        <w:t xml:space="preserve"> here</w:t>
      </w:r>
      <w:r w:rsidR="00F71551" w:rsidRPr="00A26C52">
        <w:rPr>
          <w:rFonts w:asciiTheme="majorBidi" w:hAnsiTheme="majorBidi" w:cstheme="majorBidi"/>
          <w:color w:val="000000"/>
        </w:rPr>
        <w:t>.</w:t>
      </w:r>
      <w:r w:rsidR="006D188B" w:rsidRPr="00A26C52">
        <w:rPr>
          <w:rFonts w:asciiTheme="majorBidi" w:hAnsiTheme="majorBidi" w:cstheme="majorBidi"/>
          <w:color w:val="000000"/>
          <w:lang w:val="en-US"/>
        </w:rPr>
        <w:t xml:space="preserve"> The Times New Roman font, with 1.5 line spacing in 11 font size should be used, and 6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xml:space="preserve"> spaces should be left before and after. The text should be written in one column leaning to both sides. Each paragraph should consist of at least three sentences. Paragraphs should start with a 1 cm indentation, 1 line (12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space should be left between the paragraphs. In articles that require the use of a special font, the font used should also be sent along with the article.</w:t>
      </w:r>
      <w:r w:rsidR="006D188B" w:rsidRPr="00A26C52">
        <w:rPr>
          <w:lang w:val="en-US"/>
        </w:rPr>
        <w:t xml:space="preserve"> </w:t>
      </w:r>
      <w:r w:rsidR="006D188B" w:rsidRPr="00A26C52">
        <w:rPr>
          <w:rFonts w:asciiTheme="majorBidi" w:hAnsiTheme="majorBidi" w:cstheme="majorBidi"/>
          <w:color w:val="000000"/>
          <w:lang w:val="en-US"/>
        </w:rPr>
        <w:t>There should be a space of 2.5 cm from the top, right and left edges and 1.5 cm from the bottom in the article page layout. Turkish and English expressions are given together in the template. Turkish language should be used for Turkish articles and English language should be used for English articles.</w:t>
      </w:r>
    </w:p>
    <w:p w:rsidR="00E87D7A" w:rsidRPr="00A26C52" w:rsidRDefault="00697437" w:rsidP="00A26C52">
      <w:pPr>
        <w:spacing w:before="120" w:after="120" w:line="360" w:lineRule="auto"/>
        <w:jc w:val="both"/>
        <w:rPr>
          <w:rFonts w:asciiTheme="majorBidi" w:hAnsiTheme="majorBidi" w:cstheme="majorBidi"/>
          <w:color w:val="000000"/>
        </w:rPr>
      </w:pPr>
      <w:r w:rsidRPr="00A26C52">
        <w:rPr>
          <w:rFonts w:asciiTheme="majorBidi" w:hAnsiTheme="majorBidi" w:cstheme="majorBidi"/>
          <w:b/>
          <w:color w:val="000000"/>
        </w:rPr>
        <w:t xml:space="preserve">Verilerin </w:t>
      </w:r>
      <w:r w:rsidR="00E87D7A" w:rsidRPr="00A26C52">
        <w:rPr>
          <w:rFonts w:asciiTheme="majorBidi" w:hAnsiTheme="majorBidi" w:cstheme="majorBidi"/>
          <w:b/>
          <w:color w:val="000000"/>
        </w:rPr>
        <w:t>Analizi</w:t>
      </w:r>
      <w:r w:rsidR="003E6075" w:rsidRPr="00A26C52">
        <w:rPr>
          <w:rFonts w:asciiTheme="majorBidi" w:hAnsiTheme="majorBidi" w:cstheme="majorBidi"/>
          <w:b/>
          <w:color w:val="000000"/>
        </w:rPr>
        <w:t xml:space="preserve"> / Data Analysis</w:t>
      </w:r>
    </w:p>
    <w:p w:rsidR="00E87D7A" w:rsidRPr="00A26C52" w:rsidRDefault="005B27C3" w:rsidP="00A26C52">
      <w:pPr>
        <w:spacing w:before="120" w:after="120" w:line="360" w:lineRule="auto"/>
        <w:ind w:firstLine="567"/>
        <w:jc w:val="both"/>
        <w:rPr>
          <w:rFonts w:asciiTheme="majorBidi" w:hAnsiTheme="majorBidi" w:cstheme="majorBidi"/>
          <w:color w:val="000000"/>
        </w:rPr>
      </w:pPr>
      <w:r w:rsidRPr="00A26C52">
        <w:rPr>
          <w:rFonts w:asciiTheme="majorBidi" w:hAnsiTheme="majorBidi" w:cstheme="majorBidi"/>
          <w:color w:val="000000"/>
        </w:rPr>
        <w:t xml:space="preserve">Makalenin verilerin analizi ile ilgili bilgiler burada yer alacak. </w:t>
      </w:r>
      <w:r w:rsidR="000F6A8A" w:rsidRPr="00A26C52">
        <w:rPr>
          <w:rFonts w:asciiTheme="majorBidi" w:hAnsiTheme="majorBidi" w:cstheme="majorBidi"/>
          <w:color w:val="000000"/>
        </w:rPr>
        <w:t xml:space="preserve">Verilerin Analizi başlığı ilk harfleri büyük, 11 punto ve koyu yazılmalıdır </w:t>
      </w:r>
      <w:r w:rsidR="00A26216" w:rsidRPr="00A26C52">
        <w:rPr>
          <w:rFonts w:asciiTheme="majorBidi" w:hAnsiTheme="majorBidi" w:cstheme="majorBidi"/>
          <w:color w:val="000000"/>
        </w:rPr>
        <w:t xml:space="preserve">Makalelerde yazı karakteri olarak “Times New Roman” yazı karakteri 11 punto büyüklüğünde 1,5 satır aralığı kullanılmalı, önce ve sonra 6 </w:t>
      </w:r>
      <w:proofErr w:type="spellStart"/>
      <w:r w:rsidR="00A26216" w:rsidRPr="00A26C52">
        <w:rPr>
          <w:rFonts w:asciiTheme="majorBidi" w:hAnsiTheme="majorBidi" w:cstheme="majorBidi"/>
          <w:color w:val="000000"/>
        </w:rPr>
        <w:t>nk</w:t>
      </w:r>
      <w:proofErr w:type="spellEnd"/>
      <w:r w:rsidR="00A26216" w:rsidRPr="00A26C52">
        <w:rPr>
          <w:rFonts w:asciiTheme="majorBidi" w:hAnsiTheme="majorBidi" w:cstheme="majorBidi"/>
          <w:color w:val="000000"/>
        </w:rPr>
        <w:t xml:space="preserve"> aralık bırakılmalıdır. Metin tek sütun ve iki yana yaslanmış olarak yazılmalıdır. Her bir paragraf en az üç cümleden oluşmalıdır. Paragraflar 1 </w:t>
      </w:r>
      <w:proofErr w:type="spellStart"/>
      <w:r w:rsidR="00A26216" w:rsidRPr="00A26C52">
        <w:rPr>
          <w:rFonts w:asciiTheme="majorBidi" w:hAnsiTheme="majorBidi" w:cstheme="majorBidi"/>
          <w:color w:val="000000"/>
        </w:rPr>
        <w:t>cm’lik</w:t>
      </w:r>
      <w:proofErr w:type="spellEnd"/>
      <w:r w:rsidR="00A26216" w:rsidRPr="00A26C52">
        <w:rPr>
          <w:rFonts w:asciiTheme="majorBidi" w:hAnsiTheme="majorBidi" w:cstheme="majorBidi"/>
          <w:color w:val="000000"/>
        </w:rPr>
        <w:t xml:space="preserve"> girinti ile başlamalı, paragraflar arasında 1 satır (12nk) bırakılmalıdır. </w:t>
      </w:r>
      <w:r w:rsidR="00A26216" w:rsidRPr="00A26C52">
        <w:rPr>
          <w:rFonts w:asciiTheme="majorBidi" w:hAnsiTheme="majorBidi" w:cstheme="majorBidi"/>
          <w:color w:val="000000"/>
        </w:rPr>
        <w:lastRenderedPageBreak/>
        <w:t>Özel bir yazı tipi (font) kullanılması gerektiren makalelerde, kullanılan yazı tipi de yazıyla birlikte gönderilmelidir. Makale sayfa düzeninde üst, sağ ve sol kenarlardan 2,5 cm, alttan 1,5 cm boşluk bırakılmalıdır. Şablonda Türkçe ve İngilizce ifadeler birlikte verilmiştir. Türkçe makaleler için Türkçe metinler, İngilizce makaleler için İngilizce metinler kullanılmalıdır.</w:t>
      </w:r>
    </w:p>
    <w:p w:rsidR="00FF1DCA" w:rsidRPr="00A26C52" w:rsidRDefault="00FF1DCA" w:rsidP="00A26C52">
      <w:pPr>
        <w:spacing w:before="120" w:after="120" w:line="360" w:lineRule="auto"/>
        <w:ind w:firstLine="567"/>
        <w:jc w:val="both"/>
        <w:rPr>
          <w:rFonts w:asciiTheme="majorBidi" w:hAnsiTheme="majorBidi" w:cstheme="majorBidi"/>
          <w:color w:val="000000"/>
        </w:rPr>
      </w:pPr>
      <w:r w:rsidRPr="00A26C52">
        <w:rPr>
          <w:rFonts w:asciiTheme="majorBidi" w:hAnsiTheme="majorBidi" w:cstheme="majorBidi"/>
          <w:color w:val="000000"/>
        </w:rPr>
        <w:t xml:space="preserve">Information </w:t>
      </w:r>
      <w:proofErr w:type="spellStart"/>
      <w:r w:rsidRPr="00A26C52">
        <w:rPr>
          <w:rFonts w:asciiTheme="majorBidi" w:hAnsiTheme="majorBidi" w:cstheme="majorBidi"/>
          <w:color w:val="000000"/>
        </w:rPr>
        <w:t>about</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gramStart"/>
      <w:r w:rsidRPr="00A26C52">
        <w:rPr>
          <w:rFonts w:asciiTheme="majorBidi" w:hAnsiTheme="majorBidi" w:cstheme="majorBidi"/>
          <w:color w:val="000000"/>
        </w:rPr>
        <w:t>data</w:t>
      </w:r>
      <w:proofErr w:type="gram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analysis</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section</w:t>
      </w:r>
      <w:proofErr w:type="spellEnd"/>
      <w:r w:rsidRPr="00A26C52">
        <w:rPr>
          <w:rFonts w:asciiTheme="majorBidi" w:hAnsiTheme="majorBidi" w:cstheme="majorBidi"/>
          <w:color w:val="000000"/>
        </w:rPr>
        <w:t xml:space="preserve"> of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article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will</w:t>
      </w:r>
      <w:proofErr w:type="spellEnd"/>
      <w:r w:rsidRPr="00A26C52">
        <w:rPr>
          <w:rFonts w:asciiTheme="majorBidi" w:hAnsiTheme="majorBidi" w:cstheme="majorBidi"/>
          <w:color w:val="000000"/>
        </w:rPr>
        <w:t xml:space="preserve"> be </w:t>
      </w:r>
      <w:proofErr w:type="spellStart"/>
      <w:r w:rsidRPr="00A26C52">
        <w:rPr>
          <w:rFonts w:asciiTheme="majorBidi" w:hAnsiTheme="majorBidi" w:cstheme="majorBidi"/>
          <w:color w:val="000000"/>
        </w:rPr>
        <w:t>included</w:t>
      </w:r>
      <w:proofErr w:type="spellEnd"/>
      <w:r w:rsidRPr="00A26C52">
        <w:rPr>
          <w:rFonts w:asciiTheme="majorBidi" w:hAnsiTheme="majorBidi" w:cstheme="majorBidi"/>
          <w:color w:val="000000"/>
        </w:rPr>
        <w:t xml:space="preserve"> here.</w:t>
      </w:r>
      <w:r w:rsidR="006D188B" w:rsidRPr="00A26C52">
        <w:rPr>
          <w:rFonts w:asciiTheme="majorBidi" w:hAnsiTheme="majorBidi" w:cstheme="majorBidi"/>
          <w:color w:val="000000"/>
          <w:lang w:val="en-US"/>
        </w:rPr>
        <w:t xml:space="preserve"> The Times New Roman font, with 1.5 line spacing in 11 font size should be used, and 6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xml:space="preserve"> spaces should be left before and after. The text should be written in one column leaning to both sides. Each paragraph should consist of at least three sentences. Paragraphs should start with a 1 cm indentation, 1 line (12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space should be left between the paragraphs. In articles that require the use of a special font, the font used should also be sent along with the article.</w:t>
      </w:r>
      <w:r w:rsidR="006D188B" w:rsidRPr="00A26C52">
        <w:rPr>
          <w:lang w:val="en-US"/>
        </w:rPr>
        <w:t xml:space="preserve"> </w:t>
      </w:r>
      <w:r w:rsidR="006D188B" w:rsidRPr="00A26C52">
        <w:rPr>
          <w:rFonts w:asciiTheme="majorBidi" w:hAnsiTheme="majorBidi" w:cstheme="majorBidi"/>
          <w:color w:val="000000"/>
          <w:lang w:val="en-US"/>
        </w:rPr>
        <w:t>There should be a space of 2.5 cm from the top, right and left edges and 1.5 cm from the bottom in the article page layout. Turkish and English expressions are given together in the template. Turkish language should be used for Turkish articles and English language should be used for English articles.</w:t>
      </w:r>
    </w:p>
    <w:p w:rsidR="00697437" w:rsidRPr="00A26C52" w:rsidRDefault="00290960" w:rsidP="00A26C52">
      <w:pPr>
        <w:spacing w:before="120" w:after="120" w:line="360" w:lineRule="auto"/>
        <w:jc w:val="center"/>
        <w:rPr>
          <w:rFonts w:asciiTheme="majorBidi" w:hAnsiTheme="majorBidi" w:cstheme="majorBidi"/>
          <w:color w:val="000000"/>
          <w:sz w:val="24"/>
          <w:szCs w:val="24"/>
        </w:rPr>
      </w:pPr>
      <w:r w:rsidRPr="00A26C52">
        <w:rPr>
          <w:rFonts w:asciiTheme="majorBidi" w:eastAsia="Calibri" w:hAnsiTheme="majorBidi" w:cstheme="majorBidi"/>
          <w:b/>
          <w:color w:val="000000"/>
          <w:sz w:val="24"/>
          <w:szCs w:val="24"/>
        </w:rPr>
        <w:t>Bulgular</w:t>
      </w:r>
      <w:r w:rsidR="00E45190" w:rsidRPr="00A26C52">
        <w:rPr>
          <w:rFonts w:asciiTheme="majorBidi" w:eastAsia="Calibri" w:hAnsiTheme="majorBidi" w:cstheme="majorBidi"/>
          <w:b/>
          <w:color w:val="000000"/>
          <w:sz w:val="24"/>
          <w:szCs w:val="24"/>
        </w:rPr>
        <w:t xml:space="preserve"> / </w:t>
      </w:r>
      <w:proofErr w:type="spellStart"/>
      <w:r w:rsidR="00E45190" w:rsidRPr="00A26C52">
        <w:rPr>
          <w:rFonts w:asciiTheme="majorBidi" w:eastAsia="Calibri" w:hAnsiTheme="majorBidi" w:cstheme="majorBidi"/>
          <w:b/>
          <w:color w:val="000000"/>
          <w:sz w:val="24"/>
          <w:szCs w:val="24"/>
        </w:rPr>
        <w:t>Findings</w:t>
      </w:r>
      <w:proofErr w:type="spellEnd"/>
    </w:p>
    <w:p w:rsidR="005F41BA" w:rsidRPr="00A26C52" w:rsidRDefault="00A65624" w:rsidP="00A26C52">
      <w:pPr>
        <w:spacing w:before="120" w:after="120" w:line="360" w:lineRule="auto"/>
        <w:ind w:firstLine="567"/>
        <w:jc w:val="both"/>
        <w:rPr>
          <w:rFonts w:asciiTheme="majorBidi" w:hAnsiTheme="majorBidi" w:cstheme="majorBidi"/>
          <w:color w:val="000000"/>
        </w:rPr>
      </w:pPr>
      <w:r w:rsidRPr="00A26C52">
        <w:rPr>
          <w:rFonts w:asciiTheme="majorBidi" w:hAnsiTheme="majorBidi" w:cstheme="majorBidi"/>
          <w:color w:val="000000"/>
        </w:rPr>
        <w:t xml:space="preserve">Makalenin bulguları ile ilgili bilgiler burada yer alacak. </w:t>
      </w:r>
      <w:r w:rsidR="000F6A8A" w:rsidRPr="00A26C52">
        <w:rPr>
          <w:rFonts w:asciiTheme="majorBidi" w:hAnsiTheme="majorBidi" w:cstheme="majorBidi"/>
          <w:color w:val="000000"/>
        </w:rPr>
        <w:t>Bulgular başlığı ilk harfi büyük, 12 punto ve koyu yazılmalıdır</w:t>
      </w:r>
      <w:r w:rsidR="0078054F" w:rsidRPr="00A26C52">
        <w:rPr>
          <w:rFonts w:asciiTheme="majorBidi" w:hAnsiTheme="majorBidi" w:cstheme="majorBidi"/>
          <w:color w:val="000000"/>
        </w:rPr>
        <w:t>.</w:t>
      </w:r>
      <w:r w:rsidR="000F6A8A" w:rsidRPr="00A26C52">
        <w:rPr>
          <w:rFonts w:asciiTheme="majorBidi" w:hAnsiTheme="majorBidi" w:cstheme="majorBidi"/>
          <w:color w:val="000000"/>
        </w:rPr>
        <w:t xml:space="preserve"> </w:t>
      </w:r>
      <w:r w:rsidR="00A26216" w:rsidRPr="00A26C52">
        <w:rPr>
          <w:rFonts w:asciiTheme="majorBidi" w:hAnsiTheme="majorBidi" w:cstheme="majorBidi"/>
          <w:color w:val="000000"/>
        </w:rPr>
        <w:t xml:space="preserve">Makalelerde yazı karakteri olarak “Times New Roman” yazı karakteri 11 punto büyüklüğünde 1,5 satır aralığı kullanılmalı, önce ve sonra 6 </w:t>
      </w:r>
      <w:proofErr w:type="spellStart"/>
      <w:r w:rsidR="00A26216" w:rsidRPr="00A26C52">
        <w:rPr>
          <w:rFonts w:asciiTheme="majorBidi" w:hAnsiTheme="majorBidi" w:cstheme="majorBidi"/>
          <w:color w:val="000000"/>
        </w:rPr>
        <w:t>nk</w:t>
      </w:r>
      <w:proofErr w:type="spellEnd"/>
      <w:r w:rsidR="00A26216" w:rsidRPr="00A26C52">
        <w:rPr>
          <w:rFonts w:asciiTheme="majorBidi" w:hAnsiTheme="majorBidi" w:cstheme="majorBidi"/>
          <w:color w:val="000000"/>
        </w:rPr>
        <w:t xml:space="preserve"> aralık bırakılmalıdır. Metin tek sütun ve iki yana yaslanmış olarak yazılmalıdır. Her bir paragraf en az üç cümleden oluşmalıdır. Paragraflar 1 </w:t>
      </w:r>
      <w:proofErr w:type="spellStart"/>
      <w:r w:rsidR="00A26216" w:rsidRPr="00A26C52">
        <w:rPr>
          <w:rFonts w:asciiTheme="majorBidi" w:hAnsiTheme="majorBidi" w:cstheme="majorBidi"/>
          <w:color w:val="000000"/>
        </w:rPr>
        <w:t>cm’lik</w:t>
      </w:r>
      <w:proofErr w:type="spellEnd"/>
      <w:r w:rsidR="00A26216" w:rsidRPr="00A26C52">
        <w:rPr>
          <w:rFonts w:asciiTheme="majorBidi" w:hAnsiTheme="majorBidi" w:cstheme="majorBidi"/>
          <w:color w:val="000000"/>
        </w:rPr>
        <w:t xml:space="preserve"> girinti ile başlamalı, paragraflar arasında 1 satır (12nk) bırakılmalıdır. Özel bir yazı tipi (font) kullanılması gerektiren makalelerde, kullanılan yazı tipi de yazıyla birlikte gönderilmelidir. Makale sayfa düzeninde üst, sağ ve sol kenarlardan 2,5 cm, alttan 1,5 cm boşluk bırakılmalıdır. Şablonda Türkçe ve İngilizce ifadeler birlikte verilmiştir. Türkçe makaleler için Türkçe metinler, İngilizce makaleler için İngilizce metinler kullanılmalıdır.</w:t>
      </w:r>
    </w:p>
    <w:p w:rsidR="00F118FA" w:rsidRPr="00A26C52" w:rsidRDefault="00F118FA" w:rsidP="00A26C52">
      <w:pPr>
        <w:spacing w:before="120" w:after="120" w:line="360" w:lineRule="auto"/>
        <w:ind w:firstLine="567"/>
        <w:jc w:val="both"/>
        <w:rPr>
          <w:rFonts w:asciiTheme="majorBidi" w:hAnsiTheme="majorBidi" w:cstheme="majorBidi"/>
          <w:color w:val="000000"/>
        </w:rPr>
      </w:pPr>
      <w:r w:rsidRPr="00A26C52">
        <w:rPr>
          <w:rFonts w:asciiTheme="majorBidi" w:hAnsiTheme="majorBidi" w:cstheme="majorBidi"/>
          <w:color w:val="000000"/>
        </w:rPr>
        <w:t xml:space="preserve">Information </w:t>
      </w:r>
      <w:proofErr w:type="spellStart"/>
      <w:r w:rsidRPr="00A26C52">
        <w:rPr>
          <w:rFonts w:asciiTheme="majorBidi" w:hAnsiTheme="majorBidi" w:cstheme="majorBidi"/>
          <w:color w:val="000000"/>
        </w:rPr>
        <w:t>about</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findings</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section</w:t>
      </w:r>
      <w:proofErr w:type="spellEnd"/>
      <w:r w:rsidRPr="00A26C52">
        <w:rPr>
          <w:rFonts w:asciiTheme="majorBidi" w:hAnsiTheme="majorBidi" w:cstheme="majorBidi"/>
          <w:color w:val="000000"/>
        </w:rPr>
        <w:t xml:space="preserve"> of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article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will</w:t>
      </w:r>
      <w:proofErr w:type="spellEnd"/>
      <w:r w:rsidRPr="00A26C52">
        <w:rPr>
          <w:rFonts w:asciiTheme="majorBidi" w:hAnsiTheme="majorBidi" w:cstheme="majorBidi"/>
          <w:color w:val="000000"/>
        </w:rPr>
        <w:t xml:space="preserve"> be </w:t>
      </w:r>
      <w:proofErr w:type="spellStart"/>
      <w:r w:rsidRPr="00A26C52">
        <w:rPr>
          <w:rFonts w:asciiTheme="majorBidi" w:hAnsiTheme="majorBidi" w:cstheme="majorBidi"/>
          <w:color w:val="000000"/>
        </w:rPr>
        <w:t>included</w:t>
      </w:r>
      <w:proofErr w:type="spellEnd"/>
      <w:r w:rsidRPr="00A26C52">
        <w:rPr>
          <w:rFonts w:asciiTheme="majorBidi" w:hAnsiTheme="majorBidi" w:cstheme="majorBidi"/>
          <w:color w:val="000000"/>
        </w:rPr>
        <w:t xml:space="preserve"> here.</w:t>
      </w:r>
      <w:r w:rsidR="006D188B" w:rsidRPr="00A26C52">
        <w:rPr>
          <w:rFonts w:asciiTheme="majorBidi" w:hAnsiTheme="majorBidi" w:cstheme="majorBidi"/>
          <w:color w:val="000000"/>
          <w:lang w:val="en-US"/>
        </w:rPr>
        <w:t xml:space="preserve"> The Times New Roman font, with 1.5 line spacing in 11 font size should be used, and 6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xml:space="preserve"> spaces should be left before and after. The text should be written in one column leaning to both sides. Each paragraph should consist of at least three sentences. Paragraphs should start with a 1 cm indentation, 1 line (12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space should be left between the paragraphs. In articles that require the use of a special font, the font used should also be sent along with the article.</w:t>
      </w:r>
      <w:r w:rsidR="006D188B" w:rsidRPr="00A26C52">
        <w:rPr>
          <w:lang w:val="en-US"/>
        </w:rPr>
        <w:t xml:space="preserve"> </w:t>
      </w:r>
      <w:r w:rsidR="006D188B" w:rsidRPr="00A26C52">
        <w:rPr>
          <w:rFonts w:asciiTheme="majorBidi" w:hAnsiTheme="majorBidi" w:cstheme="majorBidi"/>
          <w:color w:val="000000"/>
          <w:lang w:val="en-US"/>
        </w:rPr>
        <w:t>There should be a space of 2.5 cm from the top, right and left edges and 1.5 cm from the bottom in the article page layout. Turkish and English expressions are given together in the template. Turkish language should be used for Turkish articles and English language should be used for English articles.</w:t>
      </w:r>
    </w:p>
    <w:p w:rsidR="00F118FA" w:rsidRPr="00A26C52" w:rsidRDefault="00F118FA" w:rsidP="00A26C52">
      <w:pPr>
        <w:spacing w:before="120" w:after="120" w:line="240" w:lineRule="auto"/>
        <w:ind w:firstLine="426"/>
        <w:jc w:val="both"/>
        <w:rPr>
          <w:rFonts w:asciiTheme="majorBidi" w:eastAsia="Calibri" w:hAnsiTheme="majorBidi" w:cstheme="majorBidi"/>
        </w:rPr>
      </w:pPr>
    </w:p>
    <w:p w:rsidR="000F6A8A" w:rsidRPr="00A26C52" w:rsidRDefault="000F6A8A" w:rsidP="00A26C52">
      <w:pPr>
        <w:spacing w:before="120" w:after="120" w:line="240" w:lineRule="auto"/>
        <w:ind w:firstLine="426"/>
        <w:jc w:val="both"/>
        <w:rPr>
          <w:rFonts w:asciiTheme="majorBidi" w:eastAsia="Calibri" w:hAnsiTheme="majorBidi" w:cstheme="majorBidi"/>
        </w:rPr>
      </w:pPr>
    </w:p>
    <w:p w:rsidR="000F6A8A" w:rsidRPr="00A26C52" w:rsidRDefault="000F6A8A" w:rsidP="00A26C52">
      <w:pPr>
        <w:spacing w:before="120" w:after="120" w:line="240" w:lineRule="auto"/>
        <w:ind w:firstLine="426"/>
        <w:jc w:val="both"/>
        <w:rPr>
          <w:rFonts w:asciiTheme="majorBidi" w:eastAsia="Calibri" w:hAnsiTheme="majorBidi" w:cstheme="majorBidi"/>
        </w:rPr>
      </w:pPr>
    </w:p>
    <w:p w:rsidR="008A2B3D" w:rsidRPr="00A26C52" w:rsidRDefault="008A2B3D" w:rsidP="00A26C52">
      <w:pPr>
        <w:spacing w:before="120" w:after="120" w:line="240" w:lineRule="auto"/>
        <w:jc w:val="center"/>
        <w:rPr>
          <w:rFonts w:asciiTheme="majorBidi" w:eastAsia="Calibri" w:hAnsiTheme="majorBidi" w:cstheme="majorBidi"/>
          <w:b/>
        </w:rPr>
      </w:pPr>
    </w:p>
    <w:p w:rsidR="00697437" w:rsidRPr="00A26C52" w:rsidRDefault="00E87D7A" w:rsidP="00A26C52">
      <w:pPr>
        <w:spacing w:before="120" w:after="120" w:line="240" w:lineRule="auto"/>
        <w:jc w:val="center"/>
        <w:rPr>
          <w:rFonts w:asciiTheme="majorBidi" w:eastAsia="Calibri" w:hAnsiTheme="majorBidi" w:cstheme="majorBidi"/>
          <w:b/>
          <w:color w:val="000000"/>
        </w:rPr>
      </w:pPr>
      <w:r w:rsidRPr="00A26C52">
        <w:rPr>
          <w:rFonts w:asciiTheme="majorBidi" w:eastAsia="Calibri" w:hAnsiTheme="majorBidi" w:cstheme="majorBidi"/>
          <w:b/>
        </w:rPr>
        <w:t>Tablo 1</w:t>
      </w:r>
      <w:r w:rsidR="00F118FA" w:rsidRPr="00A26C52">
        <w:rPr>
          <w:rFonts w:asciiTheme="majorBidi" w:eastAsia="Calibri" w:hAnsiTheme="majorBidi" w:cstheme="majorBidi"/>
          <w:b/>
        </w:rPr>
        <w:t>.</w:t>
      </w:r>
      <w:r w:rsidR="00E45190" w:rsidRPr="00A26C52">
        <w:rPr>
          <w:rFonts w:asciiTheme="majorBidi" w:eastAsia="Calibri" w:hAnsiTheme="majorBidi" w:cstheme="majorBidi"/>
          <w:b/>
        </w:rPr>
        <w:t xml:space="preserve"> / </w:t>
      </w:r>
      <w:proofErr w:type="spellStart"/>
      <w:r w:rsidR="00E45190" w:rsidRPr="00A26C52">
        <w:rPr>
          <w:rFonts w:asciiTheme="majorBidi" w:eastAsia="Calibri" w:hAnsiTheme="majorBidi" w:cstheme="majorBidi"/>
          <w:b/>
        </w:rPr>
        <w:t>Table</w:t>
      </w:r>
      <w:proofErr w:type="spellEnd"/>
      <w:r w:rsidR="00E45190" w:rsidRPr="00A26C52">
        <w:rPr>
          <w:rFonts w:asciiTheme="majorBidi" w:eastAsia="Calibri" w:hAnsiTheme="majorBidi" w:cstheme="majorBidi"/>
          <w:b/>
        </w:rPr>
        <w:t xml:space="preserve"> 1</w:t>
      </w:r>
      <w:r w:rsidRPr="00A26C52">
        <w:rPr>
          <w:rFonts w:asciiTheme="majorBidi" w:eastAsia="Calibri" w:hAnsiTheme="majorBidi" w:cstheme="majorBidi"/>
          <w:b/>
        </w:rPr>
        <w:t>.</w:t>
      </w:r>
      <w:r w:rsidRPr="00A26C52">
        <w:rPr>
          <w:rFonts w:asciiTheme="majorBidi" w:eastAsia="Calibri" w:hAnsiTheme="majorBidi" w:cstheme="majorBidi"/>
        </w:rPr>
        <w:t xml:space="preserve"> </w:t>
      </w:r>
      <w:r w:rsidR="00A65624" w:rsidRPr="00A26C52">
        <w:rPr>
          <w:rFonts w:asciiTheme="majorBidi" w:eastAsia="Calibri" w:hAnsiTheme="majorBidi" w:cstheme="majorBidi"/>
          <w:iCs/>
        </w:rPr>
        <w:t>Tablonun Adı</w:t>
      </w:r>
      <w:r w:rsidR="00042859" w:rsidRPr="00A26C52">
        <w:rPr>
          <w:rFonts w:asciiTheme="majorBidi" w:eastAsia="Calibri" w:hAnsiTheme="majorBidi" w:cstheme="majorBidi"/>
          <w:iCs/>
        </w:rPr>
        <w:t xml:space="preserve"> / </w:t>
      </w:r>
      <w:proofErr w:type="spellStart"/>
      <w:r w:rsidR="00042859" w:rsidRPr="00A26C52">
        <w:rPr>
          <w:rFonts w:asciiTheme="majorBidi" w:eastAsia="Calibri" w:hAnsiTheme="majorBidi" w:cstheme="majorBidi"/>
          <w:iCs/>
        </w:rPr>
        <w:t>Table</w:t>
      </w:r>
      <w:proofErr w:type="spellEnd"/>
      <w:r w:rsidR="00042859" w:rsidRPr="00A26C52">
        <w:rPr>
          <w:rFonts w:asciiTheme="majorBidi" w:eastAsia="Calibri" w:hAnsiTheme="majorBidi" w:cstheme="majorBidi"/>
          <w:iCs/>
        </w:rPr>
        <w:t xml:space="preserve"> </w:t>
      </w:r>
      <w:proofErr w:type="spellStart"/>
      <w:r w:rsidR="00042859" w:rsidRPr="00A26C52">
        <w:rPr>
          <w:rFonts w:asciiTheme="majorBidi" w:eastAsia="Calibri" w:hAnsiTheme="majorBidi" w:cstheme="majorBidi"/>
          <w:iCs/>
        </w:rPr>
        <w:t>Title</w:t>
      </w:r>
      <w:proofErr w:type="spellEnd"/>
      <w:r w:rsidR="003328F9" w:rsidRPr="00A26C52">
        <w:rPr>
          <w:rFonts w:asciiTheme="majorBidi" w:eastAsia="Calibri" w:hAnsiTheme="majorBidi" w:cstheme="majorBidi"/>
          <w:iCs/>
        </w:rPr>
        <w:t xml:space="preserve"> (Ortaya hizalanır. Tablolarda dikey çizgi kullanılmaz, çizgi kalınlığı 1</w:t>
      </w:r>
      <w:r w:rsidR="00CB63C8" w:rsidRPr="00A26C52">
        <w:rPr>
          <w:rFonts w:asciiTheme="majorBidi" w:eastAsia="Calibri" w:hAnsiTheme="majorBidi" w:cstheme="majorBidi"/>
          <w:iCs/>
        </w:rPr>
        <w:t>,5</w:t>
      </w:r>
      <w:r w:rsidR="003328F9" w:rsidRPr="00A26C52">
        <w:rPr>
          <w:rFonts w:asciiTheme="majorBidi" w:eastAsia="Calibri" w:hAnsiTheme="majorBidi" w:cstheme="majorBidi"/>
          <w:iCs/>
        </w:rPr>
        <w:t xml:space="preserve"> </w:t>
      </w:r>
      <w:proofErr w:type="spellStart"/>
      <w:r w:rsidR="003328F9" w:rsidRPr="00A26C52">
        <w:rPr>
          <w:rFonts w:asciiTheme="majorBidi" w:eastAsia="Calibri" w:hAnsiTheme="majorBidi" w:cstheme="majorBidi"/>
          <w:iCs/>
        </w:rPr>
        <w:t>nk’</w:t>
      </w:r>
      <w:r w:rsidR="00CB63C8" w:rsidRPr="00A26C52">
        <w:rPr>
          <w:rFonts w:asciiTheme="majorBidi" w:eastAsia="Calibri" w:hAnsiTheme="majorBidi" w:cstheme="majorBidi"/>
          <w:iCs/>
        </w:rPr>
        <w:t>de</w:t>
      </w:r>
      <w:r w:rsidR="003328F9" w:rsidRPr="00A26C52">
        <w:rPr>
          <w:rFonts w:asciiTheme="majorBidi" w:eastAsia="Calibri" w:hAnsiTheme="majorBidi" w:cstheme="majorBidi"/>
          <w:iCs/>
        </w:rPr>
        <w:t>n</w:t>
      </w:r>
      <w:proofErr w:type="spellEnd"/>
      <w:r w:rsidR="003328F9" w:rsidRPr="00A26C52">
        <w:rPr>
          <w:rFonts w:asciiTheme="majorBidi" w:eastAsia="Calibri" w:hAnsiTheme="majorBidi" w:cstheme="majorBidi"/>
          <w:iCs/>
        </w:rPr>
        <w:t xml:space="preserve"> fazla olmamalıdır. Tablo başlığı ilk kelime hariç küçük harfle başlar. </w:t>
      </w:r>
    </w:p>
    <w:tbl>
      <w:tblPr>
        <w:tblW w:w="9074" w:type="dxa"/>
        <w:jc w:val="center"/>
        <w:tblCellMar>
          <w:left w:w="30" w:type="dxa"/>
          <w:right w:w="30" w:type="dxa"/>
        </w:tblCellMar>
        <w:tblLook w:val="0000" w:firstRow="0" w:lastRow="0" w:firstColumn="0" w:lastColumn="0" w:noHBand="0" w:noVBand="0"/>
      </w:tblPr>
      <w:tblGrid>
        <w:gridCol w:w="3262"/>
        <w:gridCol w:w="1417"/>
        <w:gridCol w:w="1038"/>
        <w:gridCol w:w="1259"/>
        <w:gridCol w:w="2098"/>
      </w:tblGrid>
      <w:tr w:rsidR="00CB63C8" w:rsidRPr="00A26C52" w:rsidTr="00CB63C8">
        <w:trPr>
          <w:cantSplit/>
          <w:tblHeader/>
          <w:jc w:val="center"/>
        </w:trPr>
        <w:tc>
          <w:tcPr>
            <w:tcW w:w="1797" w:type="pct"/>
            <w:tcBorders>
              <w:top w:val="single" w:sz="12" w:space="0" w:color="auto"/>
              <w:bottom w:val="single" w:sz="12" w:space="0" w:color="auto"/>
            </w:tcBorders>
            <w:shd w:val="clear" w:color="auto" w:fill="FFFFFF"/>
            <w:tcMar>
              <w:top w:w="30" w:type="dxa"/>
              <w:left w:w="30" w:type="dxa"/>
              <w:bottom w:w="30" w:type="dxa"/>
              <w:right w:w="30" w:type="dxa"/>
            </w:tcMar>
            <w:vAlign w:val="bottom"/>
          </w:tcPr>
          <w:p w:rsidR="003328F9" w:rsidRPr="00A26C52" w:rsidRDefault="00CB63C8" w:rsidP="00A26C52">
            <w:pPr>
              <w:autoSpaceDE w:val="0"/>
              <w:autoSpaceDN w:val="0"/>
              <w:adjustRightInd w:val="0"/>
              <w:spacing w:after="100" w:afterAutospacing="1" w:line="240" w:lineRule="auto"/>
              <w:jc w:val="center"/>
              <w:rPr>
                <w:rFonts w:asciiTheme="majorBidi" w:eastAsia="Calibri" w:hAnsiTheme="majorBidi" w:cstheme="majorBidi"/>
                <w:b/>
                <w:iCs/>
              </w:rPr>
            </w:pPr>
            <w:r w:rsidRPr="00A26C52">
              <w:rPr>
                <w:rFonts w:asciiTheme="majorBidi" w:eastAsia="Calibri" w:hAnsiTheme="majorBidi" w:cstheme="majorBidi"/>
                <w:b/>
                <w:iCs/>
              </w:rPr>
              <w:t>Madde</w:t>
            </w:r>
          </w:p>
        </w:tc>
        <w:tc>
          <w:tcPr>
            <w:tcW w:w="781" w:type="pct"/>
            <w:tcBorders>
              <w:top w:val="single" w:sz="12" w:space="0" w:color="auto"/>
              <w:bottom w:val="single" w:sz="12" w:space="0" w:color="auto"/>
            </w:tcBorders>
            <w:shd w:val="clear" w:color="auto" w:fill="FFFFFF"/>
            <w:tcMar>
              <w:top w:w="30" w:type="dxa"/>
              <w:left w:w="30" w:type="dxa"/>
              <w:bottom w:w="30" w:type="dxa"/>
              <w:right w:w="30" w:type="dxa"/>
            </w:tcMar>
            <w:vAlign w:val="bottom"/>
          </w:tcPr>
          <w:p w:rsidR="003328F9" w:rsidRPr="00A26C52" w:rsidRDefault="00CB63C8" w:rsidP="00A26C52">
            <w:pPr>
              <w:autoSpaceDE w:val="0"/>
              <w:autoSpaceDN w:val="0"/>
              <w:adjustRightInd w:val="0"/>
              <w:spacing w:after="100" w:afterAutospacing="1" w:line="240" w:lineRule="auto"/>
              <w:jc w:val="center"/>
              <w:rPr>
                <w:rFonts w:asciiTheme="majorBidi" w:eastAsia="Calibri" w:hAnsiTheme="majorBidi" w:cstheme="majorBidi"/>
                <w:b/>
                <w:iCs/>
              </w:rPr>
            </w:pPr>
            <w:r w:rsidRPr="00A26C52">
              <w:rPr>
                <w:rFonts w:asciiTheme="majorBidi" w:eastAsia="Calibri" w:hAnsiTheme="majorBidi" w:cstheme="majorBidi"/>
                <w:b/>
                <w:iCs/>
              </w:rPr>
              <w:t>Ölçek Ortalaması</w:t>
            </w:r>
          </w:p>
        </w:tc>
        <w:tc>
          <w:tcPr>
            <w:tcW w:w="572" w:type="pct"/>
            <w:tcBorders>
              <w:top w:val="single" w:sz="12" w:space="0" w:color="auto"/>
              <w:bottom w:val="single" w:sz="12" w:space="0" w:color="auto"/>
            </w:tcBorders>
            <w:shd w:val="clear" w:color="auto" w:fill="FFFFFF"/>
            <w:tcMar>
              <w:top w:w="30" w:type="dxa"/>
              <w:left w:w="30" w:type="dxa"/>
              <w:bottom w:w="30" w:type="dxa"/>
              <w:right w:w="30" w:type="dxa"/>
            </w:tcMar>
            <w:vAlign w:val="bottom"/>
          </w:tcPr>
          <w:p w:rsidR="003328F9" w:rsidRPr="00A26C52" w:rsidRDefault="00CB63C8" w:rsidP="00A26C52">
            <w:pPr>
              <w:autoSpaceDE w:val="0"/>
              <w:autoSpaceDN w:val="0"/>
              <w:adjustRightInd w:val="0"/>
              <w:spacing w:after="100" w:afterAutospacing="1" w:line="240" w:lineRule="auto"/>
              <w:jc w:val="center"/>
              <w:rPr>
                <w:rFonts w:asciiTheme="majorBidi" w:eastAsia="Calibri" w:hAnsiTheme="majorBidi" w:cstheme="majorBidi"/>
                <w:b/>
                <w:iCs/>
              </w:rPr>
            </w:pPr>
            <w:r w:rsidRPr="00A26C52">
              <w:rPr>
                <w:rFonts w:asciiTheme="majorBidi" w:eastAsia="Calibri" w:hAnsiTheme="majorBidi" w:cstheme="majorBidi"/>
                <w:b/>
                <w:iCs/>
              </w:rPr>
              <w:t>Ölçek Varsayımı</w:t>
            </w:r>
          </w:p>
        </w:tc>
        <w:tc>
          <w:tcPr>
            <w:tcW w:w="694" w:type="pct"/>
            <w:tcBorders>
              <w:top w:val="single" w:sz="12" w:space="0" w:color="auto"/>
              <w:bottom w:val="single" w:sz="12" w:space="0" w:color="auto"/>
            </w:tcBorders>
            <w:shd w:val="clear" w:color="auto" w:fill="FFFFFF"/>
            <w:tcMar>
              <w:top w:w="30" w:type="dxa"/>
              <w:left w:w="30" w:type="dxa"/>
              <w:bottom w:w="30" w:type="dxa"/>
              <w:right w:w="30" w:type="dxa"/>
            </w:tcMar>
            <w:vAlign w:val="bottom"/>
          </w:tcPr>
          <w:p w:rsidR="003328F9" w:rsidRPr="00A26C52" w:rsidRDefault="00CB63C8" w:rsidP="00A26C52">
            <w:pPr>
              <w:autoSpaceDE w:val="0"/>
              <w:autoSpaceDN w:val="0"/>
              <w:adjustRightInd w:val="0"/>
              <w:spacing w:after="100" w:afterAutospacing="1" w:line="240" w:lineRule="auto"/>
              <w:jc w:val="center"/>
              <w:rPr>
                <w:rFonts w:asciiTheme="majorBidi" w:eastAsia="Calibri" w:hAnsiTheme="majorBidi" w:cstheme="majorBidi"/>
                <w:b/>
                <w:iCs/>
              </w:rPr>
            </w:pPr>
            <w:r w:rsidRPr="00A26C52">
              <w:rPr>
                <w:rFonts w:asciiTheme="majorBidi" w:eastAsia="Calibri" w:hAnsiTheme="majorBidi" w:cstheme="majorBidi"/>
                <w:b/>
                <w:iCs/>
              </w:rPr>
              <w:t>Madde Toplam Korelasyonu</w:t>
            </w:r>
          </w:p>
        </w:tc>
        <w:tc>
          <w:tcPr>
            <w:tcW w:w="1157" w:type="pct"/>
            <w:tcBorders>
              <w:top w:val="single" w:sz="12" w:space="0" w:color="auto"/>
              <w:bottom w:val="single" w:sz="12" w:space="0" w:color="auto"/>
            </w:tcBorders>
            <w:shd w:val="clear" w:color="auto" w:fill="FFFFFF"/>
            <w:tcMar>
              <w:top w:w="30" w:type="dxa"/>
              <w:left w:w="30" w:type="dxa"/>
              <w:bottom w:w="30" w:type="dxa"/>
              <w:right w:w="30" w:type="dxa"/>
            </w:tcMar>
            <w:vAlign w:val="bottom"/>
          </w:tcPr>
          <w:p w:rsidR="003328F9" w:rsidRPr="00A26C52" w:rsidRDefault="00CB63C8" w:rsidP="00A26C52">
            <w:pPr>
              <w:autoSpaceDE w:val="0"/>
              <w:autoSpaceDN w:val="0"/>
              <w:adjustRightInd w:val="0"/>
              <w:spacing w:after="100" w:afterAutospacing="1" w:line="240" w:lineRule="auto"/>
              <w:jc w:val="center"/>
              <w:rPr>
                <w:rFonts w:asciiTheme="majorBidi" w:eastAsia="Calibri" w:hAnsiTheme="majorBidi" w:cstheme="majorBidi"/>
                <w:b/>
                <w:iCs/>
              </w:rPr>
            </w:pPr>
            <w:proofErr w:type="spellStart"/>
            <w:r w:rsidRPr="00A26C52">
              <w:rPr>
                <w:rFonts w:asciiTheme="majorBidi" w:eastAsia="Calibri" w:hAnsiTheme="majorBidi" w:cstheme="majorBidi"/>
                <w:b/>
                <w:iCs/>
              </w:rPr>
              <w:t>Cronbach’s</w:t>
            </w:r>
            <w:proofErr w:type="spellEnd"/>
            <w:r w:rsidRPr="00A26C52">
              <w:rPr>
                <w:rFonts w:asciiTheme="majorBidi" w:eastAsia="Calibri" w:hAnsiTheme="majorBidi" w:cstheme="majorBidi"/>
                <w:b/>
                <w:iCs/>
              </w:rPr>
              <w:t xml:space="preserve"> Alfa</w:t>
            </w:r>
          </w:p>
        </w:tc>
      </w:tr>
      <w:tr w:rsidR="00CB63C8" w:rsidRPr="00A26C52" w:rsidTr="00CB63C8">
        <w:trPr>
          <w:cantSplit/>
          <w:tblHeader/>
          <w:jc w:val="center"/>
        </w:trPr>
        <w:tc>
          <w:tcPr>
            <w:tcW w:w="1797" w:type="pct"/>
            <w:tcBorders>
              <w:top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781" w:type="pct"/>
            <w:tcBorders>
              <w:top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572" w:type="pct"/>
            <w:tcBorders>
              <w:top w:val="single" w:sz="12" w:space="0" w:color="auto"/>
            </w:tcBorders>
            <w:shd w:val="clear" w:color="auto" w:fill="FFFFFF"/>
            <w:tcMar>
              <w:top w:w="30" w:type="dxa"/>
              <w:left w:w="30" w:type="dxa"/>
              <w:bottom w:w="30" w:type="dxa"/>
              <w:right w:w="30" w:type="dxa"/>
            </w:tcMa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694" w:type="pct"/>
            <w:tcBorders>
              <w:top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1157" w:type="pct"/>
            <w:tcBorders>
              <w:top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r>
      <w:tr w:rsidR="00CB63C8" w:rsidRPr="00A26C52" w:rsidTr="00CB63C8">
        <w:trPr>
          <w:cantSplit/>
          <w:tblHeader/>
          <w:jc w:val="center"/>
        </w:trPr>
        <w:tc>
          <w:tcPr>
            <w:tcW w:w="1797"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781"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572"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694"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1157"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r>
      <w:tr w:rsidR="00CB63C8" w:rsidRPr="00A26C52" w:rsidTr="00CB63C8">
        <w:trPr>
          <w:cantSplit/>
          <w:tblHeader/>
          <w:jc w:val="center"/>
        </w:trPr>
        <w:tc>
          <w:tcPr>
            <w:tcW w:w="1797"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781"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572"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694"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1157"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r>
      <w:tr w:rsidR="00CB63C8" w:rsidRPr="00A26C52" w:rsidTr="00CB63C8">
        <w:trPr>
          <w:cantSplit/>
          <w:tblHeader/>
          <w:jc w:val="center"/>
        </w:trPr>
        <w:tc>
          <w:tcPr>
            <w:tcW w:w="1797"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781"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572"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694"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1157" w:type="pct"/>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r>
      <w:tr w:rsidR="00CB63C8" w:rsidRPr="00A26C52" w:rsidTr="00CB63C8">
        <w:trPr>
          <w:cantSplit/>
          <w:tblHeader/>
          <w:jc w:val="center"/>
        </w:trPr>
        <w:tc>
          <w:tcPr>
            <w:tcW w:w="1797" w:type="pct"/>
            <w:tcBorders>
              <w:bottom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781" w:type="pct"/>
            <w:tcBorders>
              <w:bottom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572" w:type="pct"/>
            <w:tcBorders>
              <w:bottom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694" w:type="pct"/>
            <w:tcBorders>
              <w:bottom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1157" w:type="pct"/>
            <w:tcBorders>
              <w:bottom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r>
      <w:tr w:rsidR="00CB63C8" w:rsidRPr="00A26C52" w:rsidTr="00CB63C8">
        <w:trPr>
          <w:cantSplit/>
          <w:tblHeader/>
          <w:jc w:val="center"/>
        </w:trPr>
        <w:tc>
          <w:tcPr>
            <w:tcW w:w="1797" w:type="pct"/>
            <w:tcBorders>
              <w:top w:val="single" w:sz="12" w:space="0" w:color="auto"/>
              <w:bottom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781" w:type="pct"/>
            <w:tcBorders>
              <w:top w:val="single" w:sz="12" w:space="0" w:color="auto"/>
              <w:bottom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572" w:type="pct"/>
            <w:tcBorders>
              <w:top w:val="single" w:sz="12" w:space="0" w:color="auto"/>
              <w:bottom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694" w:type="pct"/>
            <w:tcBorders>
              <w:top w:val="single" w:sz="12" w:space="0" w:color="auto"/>
              <w:bottom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c>
          <w:tcPr>
            <w:tcW w:w="1157" w:type="pct"/>
            <w:tcBorders>
              <w:top w:val="single" w:sz="12" w:space="0" w:color="auto"/>
              <w:bottom w:val="single" w:sz="12" w:space="0" w:color="auto"/>
            </w:tcBorders>
            <w:shd w:val="clear" w:color="auto" w:fill="FFFFFF"/>
            <w:tcMar>
              <w:top w:w="30" w:type="dxa"/>
              <w:left w:w="30" w:type="dxa"/>
              <w:bottom w:w="30" w:type="dxa"/>
              <w:right w:w="30" w:type="dxa"/>
            </w:tcMar>
            <w:vAlign w:val="center"/>
          </w:tcPr>
          <w:p w:rsidR="003328F9" w:rsidRPr="00A26C52" w:rsidRDefault="003328F9" w:rsidP="00A26C52">
            <w:pPr>
              <w:autoSpaceDE w:val="0"/>
              <w:autoSpaceDN w:val="0"/>
              <w:adjustRightInd w:val="0"/>
              <w:spacing w:after="0" w:line="240" w:lineRule="auto"/>
              <w:jc w:val="center"/>
              <w:rPr>
                <w:rFonts w:asciiTheme="majorBidi" w:eastAsia="Calibri" w:hAnsiTheme="majorBidi" w:cstheme="majorBidi"/>
                <w:iCs/>
              </w:rPr>
            </w:pPr>
          </w:p>
        </w:tc>
      </w:tr>
    </w:tbl>
    <w:p w:rsidR="000F6A8A" w:rsidRPr="00A26C52" w:rsidRDefault="000F6A8A" w:rsidP="00A26C52">
      <w:pPr>
        <w:spacing w:before="120" w:after="120" w:line="360" w:lineRule="auto"/>
        <w:jc w:val="center"/>
        <w:rPr>
          <w:rFonts w:asciiTheme="majorBidi" w:hAnsiTheme="majorBidi" w:cstheme="majorBidi"/>
          <w:color w:val="000000"/>
        </w:rPr>
      </w:pPr>
      <w:r w:rsidRPr="00A26C52">
        <w:rPr>
          <w:rFonts w:asciiTheme="majorBidi" w:hAnsiTheme="majorBidi" w:cstheme="majorBidi"/>
          <w:b/>
          <w:bCs/>
          <w:color w:val="000000"/>
        </w:rPr>
        <w:t>Kaynak</w:t>
      </w:r>
      <w:r w:rsidRPr="00A26C52">
        <w:rPr>
          <w:rFonts w:asciiTheme="majorBidi" w:hAnsiTheme="majorBidi" w:cstheme="majorBidi"/>
          <w:color w:val="000000"/>
        </w:rPr>
        <w:t>: Kaynak, 2019, s. 234</w:t>
      </w:r>
    </w:p>
    <w:p w:rsidR="00CB63C8" w:rsidRPr="00A26C52" w:rsidRDefault="00CB63C8" w:rsidP="00A26C52">
      <w:pPr>
        <w:spacing w:before="120" w:after="120" w:line="360" w:lineRule="auto"/>
        <w:rPr>
          <w:rFonts w:asciiTheme="majorBidi" w:hAnsiTheme="majorBidi" w:cstheme="majorBidi"/>
          <w:color w:val="000000"/>
        </w:rPr>
      </w:pPr>
    </w:p>
    <w:p w:rsidR="00992B1F" w:rsidRPr="00A26C52" w:rsidRDefault="00F118FA" w:rsidP="00A26C52">
      <w:pPr>
        <w:spacing w:before="120" w:after="120" w:line="240" w:lineRule="auto"/>
        <w:jc w:val="center"/>
        <w:rPr>
          <w:rFonts w:asciiTheme="majorBidi" w:eastAsia="Calibri" w:hAnsiTheme="majorBidi" w:cstheme="majorBidi"/>
          <w:b/>
        </w:rPr>
      </w:pPr>
      <w:r w:rsidRPr="00A26C52">
        <w:rPr>
          <w:noProof/>
          <w:lang w:eastAsia="tr-TR"/>
        </w:rPr>
        <w:drawing>
          <wp:inline distT="0" distB="0" distL="0" distR="0" wp14:anchorId="5608AC6C" wp14:editId="310B842B">
            <wp:extent cx="3474720" cy="2143976"/>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713" t="20698" r="18104" b="11094"/>
                    <a:stretch/>
                  </pic:blipFill>
                  <pic:spPr bwMode="auto">
                    <a:xfrm>
                      <a:off x="0" y="0"/>
                      <a:ext cx="3477176" cy="2145491"/>
                    </a:xfrm>
                    <a:prstGeom prst="rect">
                      <a:avLst/>
                    </a:prstGeom>
                    <a:ln>
                      <a:noFill/>
                    </a:ln>
                    <a:extLst>
                      <a:ext uri="{53640926-AAD7-44D8-BBD7-CCE9431645EC}">
                        <a14:shadowObscured xmlns:a14="http://schemas.microsoft.com/office/drawing/2010/main"/>
                      </a:ext>
                    </a:extLst>
                  </pic:spPr>
                </pic:pic>
              </a:graphicData>
            </a:graphic>
          </wp:inline>
        </w:drawing>
      </w:r>
    </w:p>
    <w:p w:rsidR="00992B1F" w:rsidRPr="00A26C52" w:rsidRDefault="00992B1F" w:rsidP="00A26C52">
      <w:pPr>
        <w:spacing w:before="120" w:after="120" w:line="360" w:lineRule="auto"/>
        <w:jc w:val="center"/>
        <w:rPr>
          <w:rFonts w:asciiTheme="majorBidi" w:eastAsia="Calibri" w:hAnsiTheme="majorBidi" w:cstheme="majorBidi"/>
          <w:b/>
          <w:color w:val="000000"/>
        </w:rPr>
      </w:pPr>
      <w:r w:rsidRPr="00A26C52">
        <w:rPr>
          <w:rFonts w:asciiTheme="majorBidi" w:eastAsia="Calibri" w:hAnsiTheme="majorBidi" w:cstheme="majorBidi"/>
          <w:b/>
        </w:rPr>
        <w:t>Şekil 1</w:t>
      </w:r>
      <w:r w:rsidR="0036626F" w:rsidRPr="00A26C52">
        <w:rPr>
          <w:rFonts w:asciiTheme="majorBidi" w:eastAsia="Calibri" w:hAnsiTheme="majorBidi" w:cstheme="majorBidi"/>
          <w:b/>
        </w:rPr>
        <w:t xml:space="preserve">. </w:t>
      </w:r>
      <w:r w:rsidR="00E45190" w:rsidRPr="00A26C52">
        <w:rPr>
          <w:rFonts w:asciiTheme="majorBidi" w:eastAsia="Calibri" w:hAnsiTheme="majorBidi" w:cstheme="majorBidi"/>
          <w:b/>
        </w:rPr>
        <w:t>/</w:t>
      </w:r>
      <w:r w:rsidR="0036626F" w:rsidRPr="00A26C52">
        <w:rPr>
          <w:rFonts w:asciiTheme="majorBidi" w:eastAsia="Calibri" w:hAnsiTheme="majorBidi" w:cstheme="majorBidi"/>
          <w:b/>
        </w:rPr>
        <w:t xml:space="preserve"> </w:t>
      </w:r>
      <w:proofErr w:type="spellStart"/>
      <w:r w:rsidR="00E45190" w:rsidRPr="00A26C52">
        <w:rPr>
          <w:rFonts w:asciiTheme="majorBidi" w:eastAsia="Calibri" w:hAnsiTheme="majorBidi" w:cstheme="majorBidi"/>
          <w:b/>
        </w:rPr>
        <w:t>Figure</w:t>
      </w:r>
      <w:proofErr w:type="spellEnd"/>
      <w:r w:rsidR="00E45190" w:rsidRPr="00A26C52">
        <w:rPr>
          <w:rFonts w:asciiTheme="majorBidi" w:eastAsia="Calibri" w:hAnsiTheme="majorBidi" w:cstheme="majorBidi"/>
          <w:b/>
        </w:rPr>
        <w:t xml:space="preserve"> 1</w:t>
      </w:r>
      <w:r w:rsidRPr="00A26C52">
        <w:rPr>
          <w:rFonts w:asciiTheme="majorBidi" w:eastAsia="Calibri" w:hAnsiTheme="majorBidi" w:cstheme="majorBidi"/>
          <w:b/>
        </w:rPr>
        <w:t>.</w:t>
      </w:r>
      <w:r w:rsidRPr="00A26C52">
        <w:rPr>
          <w:rFonts w:asciiTheme="majorBidi" w:eastAsia="Calibri" w:hAnsiTheme="majorBidi" w:cstheme="majorBidi"/>
        </w:rPr>
        <w:t xml:space="preserve"> </w:t>
      </w:r>
      <w:r w:rsidRPr="00A26C52">
        <w:rPr>
          <w:rFonts w:asciiTheme="majorBidi" w:eastAsia="Calibri" w:hAnsiTheme="majorBidi" w:cstheme="majorBidi"/>
          <w:iCs/>
        </w:rPr>
        <w:t>Şeklin Adı</w:t>
      </w:r>
      <w:r w:rsidR="00F118FA" w:rsidRPr="00A26C52">
        <w:rPr>
          <w:rFonts w:asciiTheme="majorBidi" w:eastAsia="Calibri" w:hAnsiTheme="majorBidi" w:cstheme="majorBidi"/>
          <w:iCs/>
        </w:rPr>
        <w:t xml:space="preserve"> / </w:t>
      </w:r>
      <w:proofErr w:type="spellStart"/>
      <w:r w:rsidR="00F118FA" w:rsidRPr="00A26C52">
        <w:rPr>
          <w:rFonts w:asciiTheme="majorBidi" w:eastAsia="Calibri" w:hAnsiTheme="majorBidi" w:cstheme="majorBidi"/>
          <w:iCs/>
        </w:rPr>
        <w:t>Figure</w:t>
      </w:r>
      <w:proofErr w:type="spellEnd"/>
      <w:r w:rsidR="00F118FA" w:rsidRPr="00A26C52">
        <w:rPr>
          <w:rFonts w:asciiTheme="majorBidi" w:eastAsia="Calibri" w:hAnsiTheme="majorBidi" w:cstheme="majorBidi"/>
          <w:iCs/>
        </w:rPr>
        <w:t xml:space="preserve"> </w:t>
      </w:r>
      <w:proofErr w:type="spellStart"/>
      <w:r w:rsidR="00F118FA" w:rsidRPr="00A26C52">
        <w:rPr>
          <w:rFonts w:asciiTheme="majorBidi" w:eastAsia="Calibri" w:hAnsiTheme="majorBidi" w:cstheme="majorBidi"/>
          <w:iCs/>
        </w:rPr>
        <w:t>Title</w:t>
      </w:r>
      <w:proofErr w:type="spellEnd"/>
    </w:p>
    <w:p w:rsidR="00A65624" w:rsidRPr="00A26C52" w:rsidRDefault="008F27BB" w:rsidP="00A26C52">
      <w:pPr>
        <w:tabs>
          <w:tab w:val="left" w:pos="3645"/>
        </w:tabs>
        <w:spacing w:before="120" w:after="120" w:line="360" w:lineRule="auto"/>
        <w:ind w:firstLine="426"/>
        <w:jc w:val="both"/>
        <w:rPr>
          <w:rFonts w:asciiTheme="majorBidi" w:hAnsiTheme="majorBidi" w:cstheme="majorBidi"/>
          <w:color w:val="000000"/>
        </w:rPr>
      </w:pPr>
      <w:r w:rsidRPr="00A26C52">
        <w:rPr>
          <w:rFonts w:asciiTheme="majorBidi" w:hAnsiTheme="majorBidi" w:cstheme="majorBidi"/>
          <w:color w:val="000000"/>
        </w:rPr>
        <w:t xml:space="preserve">Makalenin bulguları ile ilgili bilgiler burada yer alacak. </w:t>
      </w:r>
      <w:r w:rsidR="00A26216" w:rsidRPr="00A26C52">
        <w:rPr>
          <w:rFonts w:asciiTheme="majorBidi" w:hAnsiTheme="majorBidi" w:cstheme="majorBidi"/>
          <w:color w:val="000000"/>
        </w:rPr>
        <w:t xml:space="preserve">Makalelerde yazı karakteri olarak “Times New Roman” yazı karakteri 11 punto büyüklüğünde 1,5 satır aralığı kullanılmalı, önce ve sonra 6 </w:t>
      </w:r>
      <w:proofErr w:type="spellStart"/>
      <w:r w:rsidR="00A26216" w:rsidRPr="00A26C52">
        <w:rPr>
          <w:rFonts w:asciiTheme="majorBidi" w:hAnsiTheme="majorBidi" w:cstheme="majorBidi"/>
          <w:color w:val="000000"/>
        </w:rPr>
        <w:t>nk</w:t>
      </w:r>
      <w:proofErr w:type="spellEnd"/>
      <w:r w:rsidR="00A26216" w:rsidRPr="00A26C52">
        <w:rPr>
          <w:rFonts w:asciiTheme="majorBidi" w:hAnsiTheme="majorBidi" w:cstheme="majorBidi"/>
          <w:color w:val="000000"/>
        </w:rPr>
        <w:t xml:space="preserve"> aralık bırakılmalıdır. Metin tek sütun ve iki yana yaslanmış olarak yazılmalıdır. Her bir paragraf en az üç cümleden oluşmalıdır. Paragraflar 1 </w:t>
      </w:r>
      <w:proofErr w:type="spellStart"/>
      <w:r w:rsidR="00A26216" w:rsidRPr="00A26C52">
        <w:rPr>
          <w:rFonts w:asciiTheme="majorBidi" w:hAnsiTheme="majorBidi" w:cstheme="majorBidi"/>
          <w:color w:val="000000"/>
        </w:rPr>
        <w:t>cm’lik</w:t>
      </w:r>
      <w:proofErr w:type="spellEnd"/>
      <w:r w:rsidR="00A26216" w:rsidRPr="00A26C52">
        <w:rPr>
          <w:rFonts w:asciiTheme="majorBidi" w:hAnsiTheme="majorBidi" w:cstheme="majorBidi"/>
          <w:color w:val="000000"/>
        </w:rPr>
        <w:t xml:space="preserve"> girinti ile başlamalı, paragraflar arasında 1 satır (12nk) bırakılmalıdır. Özel bir yazı tipi (font) kullanılması gerektiren makalelerde, kullanılan yazı tipi de yazıyla birlikte gönderilmelidir. Makale sayfa düzeninde üst, sağ ve sol kenarlardan 2,5 cm, alttan 1,5 cm boşluk bırakılmalıdır. Şablonda Türkçe ve İngilizce ifadeler birlikte verilmiştir. Türkçe makaleler için Türkçe metinler, İngilizce makaleler için İngilizce metinler kullanılmalıdır.</w:t>
      </w:r>
    </w:p>
    <w:p w:rsidR="00334FBC" w:rsidRPr="00A26C52" w:rsidRDefault="00334FBC" w:rsidP="00A26C52">
      <w:pPr>
        <w:spacing w:before="120" w:after="120" w:line="360" w:lineRule="auto"/>
        <w:ind w:firstLine="426"/>
        <w:jc w:val="both"/>
        <w:rPr>
          <w:rFonts w:asciiTheme="majorBidi" w:hAnsiTheme="majorBidi" w:cstheme="majorBidi"/>
          <w:color w:val="000000"/>
        </w:rPr>
      </w:pPr>
      <w:r w:rsidRPr="00A26C52">
        <w:rPr>
          <w:rFonts w:asciiTheme="majorBidi" w:hAnsiTheme="majorBidi" w:cstheme="majorBidi"/>
          <w:color w:val="000000"/>
        </w:rPr>
        <w:t xml:space="preserve">Information </w:t>
      </w:r>
      <w:proofErr w:type="spellStart"/>
      <w:r w:rsidRPr="00A26C52">
        <w:rPr>
          <w:rFonts w:asciiTheme="majorBidi" w:hAnsiTheme="majorBidi" w:cstheme="majorBidi"/>
          <w:color w:val="000000"/>
        </w:rPr>
        <w:t>about</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findings</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section</w:t>
      </w:r>
      <w:proofErr w:type="spellEnd"/>
      <w:r w:rsidRPr="00A26C52">
        <w:rPr>
          <w:rFonts w:asciiTheme="majorBidi" w:hAnsiTheme="majorBidi" w:cstheme="majorBidi"/>
          <w:color w:val="000000"/>
        </w:rPr>
        <w:t xml:space="preserve"> of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article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will</w:t>
      </w:r>
      <w:proofErr w:type="spellEnd"/>
      <w:r w:rsidRPr="00A26C52">
        <w:rPr>
          <w:rFonts w:asciiTheme="majorBidi" w:hAnsiTheme="majorBidi" w:cstheme="majorBidi"/>
          <w:color w:val="000000"/>
        </w:rPr>
        <w:t xml:space="preserve"> be </w:t>
      </w:r>
      <w:proofErr w:type="spellStart"/>
      <w:r w:rsidRPr="00A26C52">
        <w:rPr>
          <w:rFonts w:asciiTheme="majorBidi" w:hAnsiTheme="majorBidi" w:cstheme="majorBidi"/>
          <w:color w:val="000000"/>
        </w:rPr>
        <w:t>included</w:t>
      </w:r>
      <w:proofErr w:type="spellEnd"/>
      <w:r w:rsidRPr="00A26C52">
        <w:rPr>
          <w:rFonts w:asciiTheme="majorBidi" w:hAnsiTheme="majorBidi" w:cstheme="majorBidi"/>
          <w:color w:val="000000"/>
        </w:rPr>
        <w:t xml:space="preserve"> here.</w:t>
      </w:r>
      <w:r w:rsidR="006D188B" w:rsidRPr="00A26C52">
        <w:rPr>
          <w:rFonts w:asciiTheme="majorBidi" w:hAnsiTheme="majorBidi" w:cstheme="majorBidi"/>
          <w:color w:val="000000"/>
          <w:lang w:val="en-US"/>
        </w:rPr>
        <w:t xml:space="preserve"> The Times New Roman font, with 1.5 line spacing in 11 font size should be used, and 6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xml:space="preserve"> spaces should be left before and after. The text should be written in one column leaning to both sides. Each paragraph should consist of at least three sentences. Paragraphs should start with a 1 cm indentation, 1 line (12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xml:space="preserve">) space should be left between the paragraphs. In articles that require the use of a special font, the font used should also be </w:t>
      </w:r>
      <w:r w:rsidR="006D188B" w:rsidRPr="00A26C52">
        <w:rPr>
          <w:rFonts w:asciiTheme="majorBidi" w:hAnsiTheme="majorBidi" w:cstheme="majorBidi"/>
          <w:color w:val="000000"/>
          <w:lang w:val="en-US"/>
        </w:rPr>
        <w:lastRenderedPageBreak/>
        <w:t>sent along with the article.</w:t>
      </w:r>
      <w:r w:rsidR="006D188B" w:rsidRPr="00A26C52">
        <w:rPr>
          <w:lang w:val="en-US"/>
        </w:rPr>
        <w:t xml:space="preserve"> </w:t>
      </w:r>
      <w:r w:rsidR="006D188B" w:rsidRPr="00A26C52">
        <w:rPr>
          <w:rFonts w:asciiTheme="majorBidi" w:hAnsiTheme="majorBidi" w:cstheme="majorBidi"/>
          <w:color w:val="000000"/>
          <w:lang w:val="en-US"/>
        </w:rPr>
        <w:t>There should be a space of 2.5 cm from the top, right and left edges and 1.5 cm from the bottom in the article page layout. Turkish and English expressions are given together in the template. Turkish language should be used for Turkish articles and English language should be used for English articles.</w:t>
      </w:r>
    </w:p>
    <w:p w:rsidR="00334FBC" w:rsidRPr="00A26C52" w:rsidRDefault="00334FBC" w:rsidP="00A26C52">
      <w:pPr>
        <w:tabs>
          <w:tab w:val="left" w:pos="3645"/>
        </w:tabs>
        <w:spacing w:before="120" w:after="120" w:line="240" w:lineRule="auto"/>
        <w:ind w:firstLine="426"/>
        <w:jc w:val="both"/>
        <w:rPr>
          <w:rFonts w:asciiTheme="majorBidi" w:hAnsiTheme="majorBidi" w:cstheme="majorBidi"/>
          <w:color w:val="000000"/>
        </w:rPr>
      </w:pPr>
    </w:p>
    <w:p w:rsidR="009F67D8" w:rsidRPr="00A26C52" w:rsidRDefault="003E6075" w:rsidP="00A26C52">
      <w:pPr>
        <w:tabs>
          <w:tab w:val="left" w:pos="3645"/>
        </w:tabs>
        <w:spacing w:before="120" w:after="120" w:line="240" w:lineRule="auto"/>
        <w:jc w:val="center"/>
        <w:rPr>
          <w:rFonts w:asciiTheme="majorBidi" w:hAnsiTheme="majorBidi" w:cstheme="majorBidi"/>
          <w:color w:val="000000"/>
        </w:rPr>
      </w:pPr>
      <w:r w:rsidRPr="00A26C52">
        <w:rPr>
          <w:rFonts w:asciiTheme="majorBidi" w:hAnsiTheme="majorBidi" w:cstheme="majorBidi"/>
          <w:noProof/>
          <w:color w:val="000000"/>
          <w:lang w:eastAsia="tr-TR"/>
        </w:rPr>
        <w:drawing>
          <wp:inline distT="0" distB="0" distL="0" distR="0">
            <wp:extent cx="1485279" cy="1699260"/>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istotle.jpg"/>
                    <pic:cNvPicPr/>
                  </pic:nvPicPr>
                  <pic:blipFill>
                    <a:blip r:embed="rId9">
                      <a:extLst>
                        <a:ext uri="{28A0092B-C50C-407E-A947-70E740481C1C}">
                          <a14:useLocalDpi xmlns:a14="http://schemas.microsoft.com/office/drawing/2010/main" val="0"/>
                        </a:ext>
                      </a:extLst>
                    </a:blip>
                    <a:stretch>
                      <a:fillRect/>
                    </a:stretch>
                  </pic:blipFill>
                  <pic:spPr>
                    <a:xfrm>
                      <a:off x="0" y="0"/>
                      <a:ext cx="1485279" cy="1699260"/>
                    </a:xfrm>
                    <a:prstGeom prst="rect">
                      <a:avLst/>
                    </a:prstGeom>
                  </pic:spPr>
                </pic:pic>
              </a:graphicData>
            </a:graphic>
          </wp:inline>
        </w:drawing>
      </w:r>
    </w:p>
    <w:p w:rsidR="009F67D8" w:rsidRPr="00A26C52" w:rsidRDefault="009F67D8" w:rsidP="00A26C52">
      <w:pPr>
        <w:tabs>
          <w:tab w:val="left" w:pos="3645"/>
        </w:tabs>
        <w:spacing w:after="0" w:line="240" w:lineRule="auto"/>
        <w:jc w:val="center"/>
        <w:rPr>
          <w:rFonts w:asciiTheme="majorBidi" w:eastAsia="Calibri" w:hAnsiTheme="majorBidi" w:cstheme="majorBidi"/>
          <w:iCs/>
        </w:rPr>
      </w:pPr>
      <w:r w:rsidRPr="00A26C52">
        <w:rPr>
          <w:rFonts w:asciiTheme="majorBidi" w:eastAsia="Calibri" w:hAnsiTheme="majorBidi" w:cstheme="majorBidi"/>
          <w:b/>
        </w:rPr>
        <w:t>Resim 1</w:t>
      </w:r>
      <w:r w:rsidR="0036626F" w:rsidRPr="00A26C52">
        <w:rPr>
          <w:rFonts w:asciiTheme="majorBidi" w:eastAsia="Calibri" w:hAnsiTheme="majorBidi" w:cstheme="majorBidi"/>
          <w:b/>
        </w:rPr>
        <w:t xml:space="preserve">. / </w:t>
      </w:r>
      <w:proofErr w:type="spellStart"/>
      <w:r w:rsidR="0036626F" w:rsidRPr="00A26C52">
        <w:rPr>
          <w:rFonts w:asciiTheme="majorBidi" w:eastAsia="Calibri" w:hAnsiTheme="majorBidi" w:cstheme="majorBidi"/>
          <w:b/>
        </w:rPr>
        <w:t>Figure</w:t>
      </w:r>
      <w:proofErr w:type="spellEnd"/>
      <w:r w:rsidR="0036626F" w:rsidRPr="00A26C52">
        <w:rPr>
          <w:rFonts w:asciiTheme="majorBidi" w:eastAsia="Calibri" w:hAnsiTheme="majorBidi" w:cstheme="majorBidi"/>
          <w:b/>
        </w:rPr>
        <w:t xml:space="preserve"> 1</w:t>
      </w:r>
      <w:r w:rsidRPr="00A26C52">
        <w:rPr>
          <w:rFonts w:asciiTheme="majorBidi" w:eastAsia="Calibri" w:hAnsiTheme="majorBidi" w:cstheme="majorBidi"/>
          <w:b/>
        </w:rPr>
        <w:t>.</w:t>
      </w:r>
      <w:r w:rsidRPr="00A26C52">
        <w:rPr>
          <w:rFonts w:asciiTheme="majorBidi" w:eastAsia="Calibri" w:hAnsiTheme="majorBidi" w:cstheme="majorBidi"/>
        </w:rPr>
        <w:t xml:space="preserve"> </w:t>
      </w:r>
      <w:proofErr w:type="spellStart"/>
      <w:r w:rsidR="003E6075" w:rsidRPr="00A26C52">
        <w:rPr>
          <w:rFonts w:asciiTheme="majorBidi" w:eastAsia="Calibri" w:hAnsiTheme="majorBidi" w:cstheme="majorBidi"/>
          <w:iCs/>
        </w:rPr>
        <w:t>Aristotle</w:t>
      </w:r>
      <w:proofErr w:type="spellEnd"/>
    </w:p>
    <w:p w:rsidR="00A26C52" w:rsidRPr="00A26C52" w:rsidRDefault="00A26C52" w:rsidP="00A26C52">
      <w:pPr>
        <w:tabs>
          <w:tab w:val="left" w:pos="3645"/>
        </w:tabs>
        <w:spacing w:after="0" w:line="240" w:lineRule="auto"/>
        <w:jc w:val="center"/>
        <w:rPr>
          <w:rFonts w:asciiTheme="majorBidi" w:hAnsiTheme="majorBidi" w:cstheme="majorBidi"/>
          <w:color w:val="000000"/>
        </w:rPr>
      </w:pPr>
      <w:r w:rsidRPr="00A26C52">
        <w:rPr>
          <w:rFonts w:asciiTheme="majorBidi" w:eastAsia="Calibri" w:hAnsiTheme="majorBidi" w:cstheme="majorBidi"/>
          <w:b/>
          <w:bCs/>
          <w:iCs/>
        </w:rPr>
        <w:t xml:space="preserve">Kaynak: </w:t>
      </w:r>
      <w:r w:rsidRPr="00A26C52">
        <w:rPr>
          <w:rFonts w:asciiTheme="majorBidi" w:eastAsia="Calibri" w:hAnsiTheme="majorBidi" w:cstheme="majorBidi"/>
          <w:iCs/>
        </w:rPr>
        <w:t>https://</w:t>
      </w:r>
      <w:proofErr w:type="gramStart"/>
      <w:r w:rsidRPr="00A26C52">
        <w:rPr>
          <w:rFonts w:asciiTheme="majorBidi" w:eastAsia="Calibri" w:hAnsiTheme="majorBidi" w:cstheme="majorBidi"/>
          <w:iCs/>
        </w:rPr>
        <w:t>images.app</w:t>
      </w:r>
      <w:proofErr w:type="gramEnd"/>
      <w:r w:rsidRPr="00A26C52">
        <w:rPr>
          <w:rFonts w:asciiTheme="majorBidi" w:eastAsia="Calibri" w:hAnsiTheme="majorBidi" w:cstheme="majorBidi"/>
          <w:iCs/>
        </w:rPr>
        <w:t>.goo.gl/4UhA2ANvk5NxJ2JK7</w:t>
      </w:r>
    </w:p>
    <w:p w:rsidR="008F27BB" w:rsidRPr="00A26C52" w:rsidRDefault="008F27BB" w:rsidP="00A26C52">
      <w:pPr>
        <w:tabs>
          <w:tab w:val="left" w:pos="3645"/>
        </w:tabs>
        <w:spacing w:before="240" w:after="240" w:line="360" w:lineRule="auto"/>
        <w:ind w:firstLine="425"/>
        <w:jc w:val="both"/>
        <w:rPr>
          <w:rFonts w:asciiTheme="majorBidi" w:hAnsiTheme="majorBidi" w:cstheme="majorBidi"/>
          <w:color w:val="000000"/>
        </w:rPr>
      </w:pPr>
      <w:r w:rsidRPr="00A26C52">
        <w:rPr>
          <w:rFonts w:asciiTheme="majorBidi" w:hAnsiTheme="majorBidi" w:cstheme="majorBidi"/>
          <w:color w:val="000000"/>
        </w:rPr>
        <w:t xml:space="preserve">Makalenin bulguları ile ilgili bilgiler burada yer alacak. </w:t>
      </w:r>
      <w:r w:rsidR="00A26216" w:rsidRPr="00A26C52">
        <w:rPr>
          <w:rFonts w:asciiTheme="majorBidi" w:hAnsiTheme="majorBidi" w:cstheme="majorBidi"/>
          <w:color w:val="000000"/>
        </w:rPr>
        <w:t xml:space="preserve">Makalelerde yazı karakteri olarak “Times New Roman” yazı karakteri 11 punto büyüklüğünde 1,5 satır aralığı kullanılmalı, önce ve sonra 6 </w:t>
      </w:r>
      <w:proofErr w:type="spellStart"/>
      <w:r w:rsidR="00A26216" w:rsidRPr="00A26C52">
        <w:rPr>
          <w:rFonts w:asciiTheme="majorBidi" w:hAnsiTheme="majorBidi" w:cstheme="majorBidi"/>
          <w:color w:val="000000"/>
        </w:rPr>
        <w:t>nk</w:t>
      </w:r>
      <w:proofErr w:type="spellEnd"/>
      <w:r w:rsidR="00A26216" w:rsidRPr="00A26C52">
        <w:rPr>
          <w:rFonts w:asciiTheme="majorBidi" w:hAnsiTheme="majorBidi" w:cstheme="majorBidi"/>
          <w:color w:val="000000"/>
        </w:rPr>
        <w:t xml:space="preserve"> aralık bırakılmalıdır. Metin tek sütun ve iki yana yaslanmış olarak yazılmalıdır. Her bir paragraf en az üç cümleden oluşmalıdır. Paragraflar 1 </w:t>
      </w:r>
      <w:proofErr w:type="spellStart"/>
      <w:r w:rsidR="00A26216" w:rsidRPr="00A26C52">
        <w:rPr>
          <w:rFonts w:asciiTheme="majorBidi" w:hAnsiTheme="majorBidi" w:cstheme="majorBidi"/>
          <w:color w:val="000000"/>
        </w:rPr>
        <w:t>cm’lik</w:t>
      </w:r>
      <w:proofErr w:type="spellEnd"/>
      <w:r w:rsidR="00A26216" w:rsidRPr="00A26C52">
        <w:rPr>
          <w:rFonts w:asciiTheme="majorBidi" w:hAnsiTheme="majorBidi" w:cstheme="majorBidi"/>
          <w:color w:val="000000"/>
        </w:rPr>
        <w:t xml:space="preserve"> girinti ile başlamalı, paragraflar arasında 1 satır (12nk) bırakılmalıdır. Özel bir yazı tipi (font) kullanılması gerektiren makalelerde, kullanılan yazı tipi de yazıyla birlikte gönderilmelidir. Makale sayfa düzeninde üst, sağ ve sol kenarlardan 2,5 cm, alttan 1,5 cm boşluk bırakılmalıdır. Şablonda Türkçe ve İngilizce ifadeler birlikte verilmiştir. Türkçe makaleler için Türkçe metinler, İngilizce makaleler için İngilizce metinler kullanılmalıdır.</w:t>
      </w:r>
    </w:p>
    <w:p w:rsidR="00334FBC" w:rsidRPr="00A26C52" w:rsidRDefault="00334FBC" w:rsidP="00A26C52">
      <w:pPr>
        <w:spacing w:before="120" w:after="120" w:line="360" w:lineRule="auto"/>
        <w:ind w:firstLine="426"/>
        <w:jc w:val="both"/>
        <w:rPr>
          <w:rFonts w:asciiTheme="majorBidi" w:hAnsiTheme="majorBidi" w:cstheme="majorBidi"/>
          <w:color w:val="000000"/>
        </w:rPr>
      </w:pPr>
      <w:r w:rsidRPr="00A26C52">
        <w:rPr>
          <w:rFonts w:asciiTheme="majorBidi" w:hAnsiTheme="majorBidi" w:cstheme="majorBidi"/>
          <w:color w:val="000000"/>
        </w:rPr>
        <w:t xml:space="preserve">Information </w:t>
      </w:r>
      <w:proofErr w:type="spellStart"/>
      <w:r w:rsidRPr="00A26C52">
        <w:rPr>
          <w:rFonts w:asciiTheme="majorBidi" w:hAnsiTheme="majorBidi" w:cstheme="majorBidi"/>
          <w:color w:val="000000"/>
        </w:rPr>
        <w:t>about</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findings</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section</w:t>
      </w:r>
      <w:proofErr w:type="spellEnd"/>
      <w:r w:rsidRPr="00A26C52">
        <w:rPr>
          <w:rFonts w:asciiTheme="majorBidi" w:hAnsiTheme="majorBidi" w:cstheme="majorBidi"/>
          <w:color w:val="000000"/>
        </w:rPr>
        <w:t xml:space="preserve"> of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article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will</w:t>
      </w:r>
      <w:proofErr w:type="spellEnd"/>
      <w:r w:rsidRPr="00A26C52">
        <w:rPr>
          <w:rFonts w:asciiTheme="majorBidi" w:hAnsiTheme="majorBidi" w:cstheme="majorBidi"/>
          <w:color w:val="000000"/>
        </w:rPr>
        <w:t xml:space="preserve"> be </w:t>
      </w:r>
      <w:proofErr w:type="spellStart"/>
      <w:r w:rsidRPr="00A26C52">
        <w:rPr>
          <w:rFonts w:asciiTheme="majorBidi" w:hAnsiTheme="majorBidi" w:cstheme="majorBidi"/>
          <w:color w:val="000000"/>
        </w:rPr>
        <w:t>included</w:t>
      </w:r>
      <w:proofErr w:type="spellEnd"/>
      <w:r w:rsidRPr="00A26C52">
        <w:rPr>
          <w:rFonts w:asciiTheme="majorBidi" w:hAnsiTheme="majorBidi" w:cstheme="majorBidi"/>
          <w:color w:val="000000"/>
        </w:rPr>
        <w:t xml:space="preserve"> here.</w:t>
      </w:r>
      <w:r w:rsidR="006D188B" w:rsidRPr="00A26C52">
        <w:rPr>
          <w:rFonts w:asciiTheme="majorBidi" w:hAnsiTheme="majorBidi" w:cstheme="majorBidi"/>
          <w:color w:val="000000"/>
          <w:lang w:val="en-US"/>
        </w:rPr>
        <w:t xml:space="preserve"> The Times New Roman font, with 1.5 line spacing in 11 font size should be used, and 6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xml:space="preserve"> spaces should be left before and after. The text should be written in one column leaning to both sides. Each paragraph should consist of at least three sentences. Paragraphs should start with a 1 cm indentation, 1 line (12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space should be left between the paragraphs. In articles that require the use of a special font, the font used should also be sent along with the article.</w:t>
      </w:r>
      <w:r w:rsidR="006D188B" w:rsidRPr="00A26C52">
        <w:rPr>
          <w:lang w:val="en-US"/>
        </w:rPr>
        <w:t xml:space="preserve"> </w:t>
      </w:r>
      <w:r w:rsidR="006D188B" w:rsidRPr="00A26C52">
        <w:rPr>
          <w:rFonts w:asciiTheme="majorBidi" w:hAnsiTheme="majorBidi" w:cstheme="majorBidi"/>
          <w:color w:val="000000"/>
          <w:lang w:val="en-US"/>
        </w:rPr>
        <w:t>There should be a space of 2.5 cm from the top, right and left edges and 1.5 cm from the bottom in the article page layout. Turkish and English expressions are given together in the template. Turkish language should be used for Turkish articles and English language should be used for English articles.</w:t>
      </w:r>
    </w:p>
    <w:p w:rsidR="00697437" w:rsidRPr="00A26C52" w:rsidRDefault="00290960" w:rsidP="00A26C52">
      <w:pPr>
        <w:spacing w:before="120" w:after="120" w:line="360" w:lineRule="auto"/>
        <w:jc w:val="center"/>
        <w:rPr>
          <w:rFonts w:asciiTheme="majorBidi" w:eastAsia="Calibri" w:hAnsiTheme="majorBidi" w:cstheme="majorBidi"/>
          <w:b/>
          <w:color w:val="000000"/>
          <w:sz w:val="24"/>
          <w:szCs w:val="24"/>
        </w:rPr>
      </w:pPr>
      <w:r w:rsidRPr="00A26C52">
        <w:rPr>
          <w:rFonts w:asciiTheme="majorBidi" w:hAnsiTheme="majorBidi" w:cstheme="majorBidi"/>
          <w:b/>
          <w:color w:val="000000"/>
          <w:sz w:val="24"/>
          <w:szCs w:val="24"/>
        </w:rPr>
        <w:t>Tartışma, Sonuç ve Öneriler</w:t>
      </w:r>
      <w:r w:rsidR="00903798" w:rsidRPr="00A26C52">
        <w:rPr>
          <w:rFonts w:asciiTheme="majorBidi" w:hAnsiTheme="majorBidi" w:cstheme="majorBidi"/>
          <w:b/>
          <w:color w:val="000000"/>
          <w:sz w:val="24"/>
          <w:szCs w:val="24"/>
        </w:rPr>
        <w:t xml:space="preserve"> / </w:t>
      </w:r>
      <w:proofErr w:type="spellStart"/>
      <w:r w:rsidR="00903798" w:rsidRPr="00A26C52">
        <w:rPr>
          <w:rFonts w:asciiTheme="majorBidi" w:hAnsiTheme="majorBidi" w:cstheme="majorBidi"/>
          <w:b/>
          <w:color w:val="000000"/>
          <w:sz w:val="24"/>
          <w:szCs w:val="24"/>
        </w:rPr>
        <w:t>Di</w:t>
      </w:r>
      <w:r w:rsidR="00334FBC" w:rsidRPr="00A26C52">
        <w:rPr>
          <w:rFonts w:asciiTheme="majorBidi" w:hAnsiTheme="majorBidi" w:cstheme="majorBidi"/>
          <w:b/>
          <w:color w:val="000000"/>
          <w:sz w:val="24"/>
          <w:szCs w:val="24"/>
        </w:rPr>
        <w:t>scussion</w:t>
      </w:r>
      <w:proofErr w:type="spellEnd"/>
      <w:r w:rsidR="00334FBC" w:rsidRPr="00A26C52">
        <w:rPr>
          <w:rFonts w:asciiTheme="majorBidi" w:hAnsiTheme="majorBidi" w:cstheme="majorBidi"/>
          <w:b/>
          <w:color w:val="000000"/>
          <w:sz w:val="24"/>
          <w:szCs w:val="24"/>
        </w:rPr>
        <w:t xml:space="preserve">, </w:t>
      </w:r>
      <w:proofErr w:type="spellStart"/>
      <w:r w:rsidR="00334FBC" w:rsidRPr="00A26C52">
        <w:rPr>
          <w:rFonts w:asciiTheme="majorBidi" w:hAnsiTheme="majorBidi" w:cstheme="majorBidi"/>
          <w:b/>
          <w:color w:val="000000"/>
          <w:sz w:val="24"/>
          <w:szCs w:val="24"/>
        </w:rPr>
        <w:t>Conclusion</w:t>
      </w:r>
      <w:proofErr w:type="spellEnd"/>
      <w:r w:rsidR="00334FBC" w:rsidRPr="00A26C52">
        <w:rPr>
          <w:rFonts w:asciiTheme="majorBidi" w:hAnsiTheme="majorBidi" w:cstheme="majorBidi"/>
          <w:b/>
          <w:color w:val="000000"/>
          <w:sz w:val="24"/>
          <w:szCs w:val="24"/>
        </w:rPr>
        <w:t xml:space="preserve"> </w:t>
      </w:r>
      <w:proofErr w:type="spellStart"/>
      <w:r w:rsidR="00334FBC" w:rsidRPr="00A26C52">
        <w:rPr>
          <w:rFonts w:asciiTheme="majorBidi" w:hAnsiTheme="majorBidi" w:cstheme="majorBidi"/>
          <w:b/>
          <w:color w:val="000000"/>
          <w:sz w:val="24"/>
          <w:szCs w:val="24"/>
        </w:rPr>
        <w:t>and</w:t>
      </w:r>
      <w:proofErr w:type="spellEnd"/>
      <w:r w:rsidR="00334FBC" w:rsidRPr="00A26C52">
        <w:rPr>
          <w:rFonts w:asciiTheme="majorBidi" w:hAnsiTheme="majorBidi" w:cstheme="majorBidi"/>
          <w:b/>
          <w:color w:val="000000"/>
          <w:sz w:val="24"/>
          <w:szCs w:val="24"/>
        </w:rPr>
        <w:t xml:space="preserve"> </w:t>
      </w:r>
      <w:proofErr w:type="spellStart"/>
      <w:r w:rsidR="00334FBC" w:rsidRPr="00A26C52">
        <w:rPr>
          <w:rFonts w:asciiTheme="majorBidi" w:hAnsiTheme="majorBidi" w:cstheme="majorBidi"/>
          <w:b/>
          <w:color w:val="000000"/>
          <w:sz w:val="24"/>
          <w:szCs w:val="24"/>
        </w:rPr>
        <w:t>Recomme</w:t>
      </w:r>
      <w:r w:rsidR="00903798" w:rsidRPr="00A26C52">
        <w:rPr>
          <w:rFonts w:asciiTheme="majorBidi" w:hAnsiTheme="majorBidi" w:cstheme="majorBidi"/>
          <w:b/>
          <w:color w:val="000000"/>
          <w:sz w:val="24"/>
          <w:szCs w:val="24"/>
        </w:rPr>
        <w:t>ndations</w:t>
      </w:r>
      <w:proofErr w:type="spellEnd"/>
    </w:p>
    <w:p w:rsidR="00A65624" w:rsidRPr="00A26C52" w:rsidRDefault="008F27BB" w:rsidP="00A26C52">
      <w:pPr>
        <w:tabs>
          <w:tab w:val="left" w:pos="3645"/>
        </w:tabs>
        <w:spacing w:before="120" w:after="120" w:line="360" w:lineRule="auto"/>
        <w:ind w:firstLine="426"/>
        <w:jc w:val="both"/>
        <w:rPr>
          <w:rFonts w:asciiTheme="majorBidi" w:hAnsiTheme="majorBidi" w:cstheme="majorBidi"/>
          <w:color w:val="000000"/>
        </w:rPr>
      </w:pPr>
      <w:r w:rsidRPr="00A26C52">
        <w:rPr>
          <w:rFonts w:asciiTheme="majorBidi" w:hAnsiTheme="majorBidi" w:cstheme="majorBidi"/>
          <w:color w:val="000000"/>
        </w:rPr>
        <w:t xml:space="preserve">Makalenin tartışma, sonuç ve önerileri ile ilgili bilgiler burada yer alacak. </w:t>
      </w:r>
      <w:r w:rsidR="0078054F" w:rsidRPr="00A26C52">
        <w:rPr>
          <w:rFonts w:asciiTheme="majorBidi" w:hAnsiTheme="majorBidi" w:cstheme="majorBidi"/>
          <w:color w:val="000000"/>
        </w:rPr>
        <w:t xml:space="preserve">Tartışma, Sonuç ve Öneriler başlığı her kelimenin ilk harfi büyük, 12 punto ve koyu yazılmalıdır. </w:t>
      </w:r>
      <w:r w:rsidR="00A26216" w:rsidRPr="00A26C52">
        <w:rPr>
          <w:rFonts w:asciiTheme="majorBidi" w:hAnsiTheme="majorBidi" w:cstheme="majorBidi"/>
          <w:color w:val="000000"/>
        </w:rPr>
        <w:t xml:space="preserve">Makalelerde yazı karakteri olarak “Times New Roman” yazı karakteri 11 punto büyüklüğünde 1,5 satır aralığı kullanılmalı, önce </w:t>
      </w:r>
      <w:r w:rsidR="00A26216" w:rsidRPr="00A26C52">
        <w:rPr>
          <w:rFonts w:asciiTheme="majorBidi" w:hAnsiTheme="majorBidi" w:cstheme="majorBidi"/>
          <w:color w:val="000000"/>
        </w:rPr>
        <w:lastRenderedPageBreak/>
        <w:t xml:space="preserve">ve sonra 6 </w:t>
      </w:r>
      <w:proofErr w:type="spellStart"/>
      <w:r w:rsidR="00A26216" w:rsidRPr="00A26C52">
        <w:rPr>
          <w:rFonts w:asciiTheme="majorBidi" w:hAnsiTheme="majorBidi" w:cstheme="majorBidi"/>
          <w:color w:val="000000"/>
        </w:rPr>
        <w:t>nk</w:t>
      </w:r>
      <w:proofErr w:type="spellEnd"/>
      <w:r w:rsidR="00A26216" w:rsidRPr="00A26C52">
        <w:rPr>
          <w:rFonts w:asciiTheme="majorBidi" w:hAnsiTheme="majorBidi" w:cstheme="majorBidi"/>
          <w:color w:val="000000"/>
        </w:rPr>
        <w:t xml:space="preserve"> aralık bırakılmalıdır. Metin tek sütun ve iki yana yaslanmış olarak yazılmalıdır. Her bir paragraf en az üç cümleden oluşmalıdır. Paragraflar 1 </w:t>
      </w:r>
      <w:proofErr w:type="spellStart"/>
      <w:r w:rsidR="00A26216" w:rsidRPr="00A26C52">
        <w:rPr>
          <w:rFonts w:asciiTheme="majorBidi" w:hAnsiTheme="majorBidi" w:cstheme="majorBidi"/>
          <w:color w:val="000000"/>
        </w:rPr>
        <w:t>cm’lik</w:t>
      </w:r>
      <w:proofErr w:type="spellEnd"/>
      <w:r w:rsidR="00A26216" w:rsidRPr="00A26C52">
        <w:rPr>
          <w:rFonts w:asciiTheme="majorBidi" w:hAnsiTheme="majorBidi" w:cstheme="majorBidi"/>
          <w:color w:val="000000"/>
        </w:rPr>
        <w:t xml:space="preserve"> girinti ile başlamalı, paragraflar arasında 1 satır (12nk) bırakılmalıdır. Özel bir yazı tipi (font) kullanılması gerektiren makalelerde, kullanılan yazı tipi de yazıyla birlikte gönderilmelidir. Makale sayfa düzeninde üst, sağ ve sol kenarlardan 2,5 cm, alttan 1,5 cm boşluk bırakılmalıdır. Şablonda Türkçe ve İngilizce ifadeler birlikte verilmiştir. Türkçe makaleler için Türkçe metinler, İngilizce makaleler için İngilizce metinler kullanılmalıdır.</w:t>
      </w:r>
    </w:p>
    <w:p w:rsidR="00F118FA" w:rsidRPr="00A26C52" w:rsidRDefault="00F118FA" w:rsidP="00A26C52">
      <w:pPr>
        <w:spacing w:before="120" w:after="120" w:line="360" w:lineRule="auto"/>
        <w:ind w:firstLine="426"/>
        <w:jc w:val="both"/>
        <w:rPr>
          <w:rFonts w:asciiTheme="majorBidi" w:hAnsiTheme="majorBidi" w:cstheme="majorBidi"/>
          <w:color w:val="000000"/>
        </w:rPr>
      </w:pPr>
      <w:r w:rsidRPr="00A26C52">
        <w:rPr>
          <w:rFonts w:asciiTheme="majorBidi" w:hAnsiTheme="majorBidi" w:cstheme="majorBidi"/>
          <w:color w:val="000000"/>
        </w:rPr>
        <w:t xml:space="preserve">Information </w:t>
      </w:r>
      <w:proofErr w:type="spellStart"/>
      <w:r w:rsidRPr="00A26C52">
        <w:rPr>
          <w:rFonts w:asciiTheme="majorBidi" w:hAnsiTheme="majorBidi" w:cstheme="majorBidi"/>
          <w:color w:val="000000"/>
        </w:rPr>
        <w:t>about</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discussion</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conclusion</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and</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recommendations</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section</w:t>
      </w:r>
      <w:proofErr w:type="spellEnd"/>
      <w:r w:rsidRPr="00A26C52">
        <w:rPr>
          <w:rFonts w:asciiTheme="majorBidi" w:hAnsiTheme="majorBidi" w:cstheme="majorBidi"/>
          <w:color w:val="000000"/>
        </w:rPr>
        <w:t xml:space="preserve"> of </w:t>
      </w:r>
      <w:proofErr w:type="spellStart"/>
      <w:r w:rsidRPr="00A26C52">
        <w:rPr>
          <w:rFonts w:asciiTheme="majorBidi" w:hAnsiTheme="majorBidi" w:cstheme="majorBidi"/>
          <w:color w:val="000000"/>
        </w:rPr>
        <w:t>the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article</w:t>
      </w:r>
      <w:proofErr w:type="spellEnd"/>
      <w:r w:rsidRPr="00A26C52">
        <w:rPr>
          <w:rFonts w:asciiTheme="majorBidi" w:hAnsiTheme="majorBidi" w:cstheme="majorBidi"/>
          <w:color w:val="000000"/>
        </w:rPr>
        <w:t xml:space="preserve"> </w:t>
      </w:r>
      <w:proofErr w:type="spellStart"/>
      <w:r w:rsidRPr="00A26C52">
        <w:rPr>
          <w:rFonts w:asciiTheme="majorBidi" w:hAnsiTheme="majorBidi" w:cstheme="majorBidi"/>
          <w:color w:val="000000"/>
        </w:rPr>
        <w:t>will</w:t>
      </w:r>
      <w:proofErr w:type="spellEnd"/>
      <w:r w:rsidRPr="00A26C52">
        <w:rPr>
          <w:rFonts w:asciiTheme="majorBidi" w:hAnsiTheme="majorBidi" w:cstheme="majorBidi"/>
          <w:color w:val="000000"/>
        </w:rPr>
        <w:t xml:space="preserve"> be </w:t>
      </w:r>
      <w:proofErr w:type="spellStart"/>
      <w:r w:rsidRPr="00A26C52">
        <w:rPr>
          <w:rFonts w:asciiTheme="majorBidi" w:hAnsiTheme="majorBidi" w:cstheme="majorBidi"/>
          <w:color w:val="000000"/>
        </w:rPr>
        <w:t>included</w:t>
      </w:r>
      <w:proofErr w:type="spellEnd"/>
      <w:r w:rsidRPr="00A26C52">
        <w:rPr>
          <w:rFonts w:asciiTheme="majorBidi" w:hAnsiTheme="majorBidi" w:cstheme="majorBidi"/>
          <w:color w:val="000000"/>
        </w:rPr>
        <w:t xml:space="preserve"> here.</w:t>
      </w:r>
      <w:r w:rsidR="006D188B" w:rsidRPr="00A26C52">
        <w:rPr>
          <w:rFonts w:asciiTheme="majorBidi" w:hAnsiTheme="majorBidi" w:cstheme="majorBidi"/>
          <w:color w:val="000000"/>
          <w:lang w:val="en-US"/>
        </w:rPr>
        <w:t xml:space="preserve"> The Times New Roman font, with 1.5 line spacing in 11 font size should be used, and 6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xml:space="preserve"> spaces should be left before and after. The text should be written in one column leaning to both sides. Each paragraph should consist of at least three sentences. Paragraphs should start with a 1 cm indentation, 1 line (12 </w:t>
      </w:r>
      <w:proofErr w:type="spellStart"/>
      <w:r w:rsidR="006D188B" w:rsidRPr="00A26C52">
        <w:rPr>
          <w:rFonts w:asciiTheme="majorBidi" w:hAnsiTheme="majorBidi" w:cstheme="majorBidi"/>
          <w:color w:val="000000"/>
          <w:lang w:val="en-US"/>
        </w:rPr>
        <w:t>nk</w:t>
      </w:r>
      <w:proofErr w:type="spellEnd"/>
      <w:r w:rsidR="006D188B" w:rsidRPr="00A26C52">
        <w:rPr>
          <w:rFonts w:asciiTheme="majorBidi" w:hAnsiTheme="majorBidi" w:cstheme="majorBidi"/>
          <w:color w:val="000000"/>
          <w:lang w:val="en-US"/>
        </w:rPr>
        <w:t>) space should be left between the paragraphs. In articles that require the use of a special font, the font used should also be sent along with the article.</w:t>
      </w:r>
      <w:r w:rsidR="006D188B" w:rsidRPr="00A26C52">
        <w:rPr>
          <w:lang w:val="en-US"/>
        </w:rPr>
        <w:t xml:space="preserve"> </w:t>
      </w:r>
      <w:r w:rsidR="006D188B" w:rsidRPr="00A26C52">
        <w:rPr>
          <w:rFonts w:asciiTheme="majorBidi" w:hAnsiTheme="majorBidi" w:cstheme="majorBidi"/>
          <w:color w:val="000000"/>
          <w:lang w:val="en-US"/>
        </w:rPr>
        <w:t>There should be a space of 2.5 cm from the top, right and left edges and 1.5 cm from the bottom in the article page layout. Turkish and English expressions are given together in the template. Turkish language should be used for Turkish articles and English language should be used for English articles.</w:t>
      </w:r>
    </w:p>
    <w:p w:rsidR="0039632B" w:rsidRPr="00A26C52" w:rsidRDefault="0039632B" w:rsidP="00A26C52">
      <w:pPr>
        <w:tabs>
          <w:tab w:val="left" w:pos="3645"/>
        </w:tabs>
        <w:spacing w:before="120" w:after="120" w:line="360" w:lineRule="auto"/>
        <w:jc w:val="center"/>
        <w:rPr>
          <w:rFonts w:asciiTheme="majorBidi" w:hAnsiTheme="majorBidi" w:cstheme="majorBidi"/>
          <w:b/>
        </w:rPr>
      </w:pPr>
      <w:r w:rsidRPr="00A26C52">
        <w:rPr>
          <w:rFonts w:asciiTheme="majorBidi" w:hAnsiTheme="majorBidi" w:cstheme="majorBidi"/>
          <w:b/>
        </w:rPr>
        <w:t>Etik Beyan</w:t>
      </w:r>
      <w:r w:rsidR="00681340" w:rsidRPr="00A26C52">
        <w:rPr>
          <w:rFonts w:asciiTheme="majorBidi" w:hAnsiTheme="majorBidi" w:cstheme="majorBidi"/>
          <w:b/>
        </w:rPr>
        <w:t xml:space="preserve"> / </w:t>
      </w:r>
      <w:proofErr w:type="spellStart"/>
      <w:r w:rsidR="00681340" w:rsidRPr="00A26C52">
        <w:rPr>
          <w:rFonts w:asciiTheme="majorBidi" w:hAnsiTheme="majorBidi" w:cstheme="majorBidi"/>
          <w:b/>
        </w:rPr>
        <w:t>Ethical</w:t>
      </w:r>
      <w:proofErr w:type="spellEnd"/>
      <w:r w:rsidR="00681340" w:rsidRPr="00A26C52">
        <w:rPr>
          <w:rFonts w:asciiTheme="majorBidi" w:hAnsiTheme="majorBidi" w:cstheme="majorBidi"/>
          <w:b/>
        </w:rPr>
        <w:t xml:space="preserve"> </w:t>
      </w:r>
      <w:proofErr w:type="spellStart"/>
      <w:r w:rsidR="00681340" w:rsidRPr="00A26C52">
        <w:rPr>
          <w:rFonts w:asciiTheme="majorBidi" w:hAnsiTheme="majorBidi" w:cstheme="majorBidi"/>
          <w:b/>
        </w:rPr>
        <w:t>Declaration</w:t>
      </w:r>
      <w:proofErr w:type="spellEnd"/>
    </w:p>
    <w:p w:rsidR="0039632B" w:rsidRPr="00A26C52" w:rsidRDefault="00C622C6" w:rsidP="00A26C52">
      <w:pPr>
        <w:tabs>
          <w:tab w:val="left" w:pos="3645"/>
        </w:tabs>
        <w:spacing w:before="120" w:after="120" w:line="360" w:lineRule="auto"/>
        <w:jc w:val="both"/>
        <w:rPr>
          <w:rFonts w:asciiTheme="majorBidi" w:hAnsiTheme="majorBidi" w:cstheme="majorBidi"/>
        </w:rPr>
      </w:pPr>
      <w:r w:rsidRPr="00A26C52">
        <w:rPr>
          <w:rFonts w:asciiTheme="majorBidi" w:hAnsiTheme="majorBidi" w:cstheme="majorBidi"/>
          <w:i/>
        </w:rPr>
        <w:t>“</w:t>
      </w:r>
      <w:proofErr w:type="gramStart"/>
      <w:r w:rsidRPr="00A26C52">
        <w:rPr>
          <w:rFonts w:asciiTheme="majorBidi" w:hAnsiTheme="majorBidi" w:cstheme="majorBidi"/>
          <w:i/>
        </w:rPr>
        <w:t>…………………….</w:t>
      </w:r>
      <w:proofErr w:type="gramEnd"/>
      <w:r w:rsidRPr="00A26C52">
        <w:rPr>
          <w:rFonts w:asciiTheme="majorBidi" w:hAnsiTheme="majorBidi" w:cstheme="majorBidi"/>
          <w:i/>
        </w:rPr>
        <w:t>”</w:t>
      </w:r>
      <w:r w:rsidRPr="00A26C52">
        <w:rPr>
          <w:rFonts w:asciiTheme="majorBidi" w:hAnsiTheme="majorBidi" w:cstheme="majorBidi"/>
        </w:rPr>
        <w:t xml:space="preserve"> başlıklı çalışmanın yazım sürecinde bilimsel kurallara, etik ve alıntı kurallarına uyulmuş; toplanan veriler üzerinde herhangi bir tahrifat yapılmamış ve bu çalışma herhangi başka bir akademik yayın ortamına değerlendirme için gönderilmemiştir. </w:t>
      </w:r>
      <w:r w:rsidR="0039632B" w:rsidRPr="00A26C52">
        <w:rPr>
          <w:rFonts w:asciiTheme="majorBidi" w:hAnsiTheme="majorBidi" w:cstheme="majorBidi"/>
        </w:rPr>
        <w:t xml:space="preserve"> </w:t>
      </w:r>
    </w:p>
    <w:p w:rsidR="00334FBC" w:rsidRPr="00A26C52" w:rsidRDefault="00AE1ABF" w:rsidP="00A26C52">
      <w:pPr>
        <w:tabs>
          <w:tab w:val="left" w:pos="3645"/>
        </w:tabs>
        <w:spacing w:before="120" w:after="120" w:line="360" w:lineRule="auto"/>
        <w:jc w:val="both"/>
        <w:rPr>
          <w:rFonts w:asciiTheme="majorBidi" w:hAnsiTheme="majorBidi" w:cstheme="majorBidi"/>
          <w:b/>
        </w:rPr>
      </w:pPr>
      <w:proofErr w:type="spellStart"/>
      <w:r w:rsidRPr="00A26C52">
        <w:rPr>
          <w:rFonts w:asciiTheme="majorBidi" w:hAnsiTheme="majorBidi" w:cstheme="majorBidi"/>
        </w:rPr>
        <w:t>During</w:t>
      </w:r>
      <w:proofErr w:type="spellEnd"/>
      <w:r w:rsidRPr="00A26C52">
        <w:rPr>
          <w:rFonts w:asciiTheme="majorBidi" w:hAnsiTheme="majorBidi" w:cstheme="majorBidi"/>
        </w:rPr>
        <w:t xml:space="preserve"> </w:t>
      </w:r>
      <w:proofErr w:type="spellStart"/>
      <w:r w:rsidRPr="00A26C52">
        <w:rPr>
          <w:rFonts w:asciiTheme="majorBidi" w:hAnsiTheme="majorBidi" w:cstheme="majorBidi"/>
        </w:rPr>
        <w:t>the</w:t>
      </w:r>
      <w:proofErr w:type="spellEnd"/>
      <w:r w:rsidRPr="00A26C52">
        <w:rPr>
          <w:rFonts w:asciiTheme="majorBidi" w:hAnsiTheme="majorBidi" w:cstheme="majorBidi"/>
        </w:rPr>
        <w:t xml:space="preserve"> </w:t>
      </w:r>
      <w:proofErr w:type="spellStart"/>
      <w:r w:rsidRPr="00A26C52">
        <w:rPr>
          <w:rFonts w:asciiTheme="majorBidi" w:hAnsiTheme="majorBidi" w:cstheme="majorBidi"/>
        </w:rPr>
        <w:t>writing</w:t>
      </w:r>
      <w:proofErr w:type="spellEnd"/>
      <w:r w:rsidRPr="00A26C52">
        <w:rPr>
          <w:rFonts w:asciiTheme="majorBidi" w:hAnsiTheme="majorBidi" w:cstheme="majorBidi"/>
        </w:rPr>
        <w:t xml:space="preserve"> </w:t>
      </w:r>
      <w:proofErr w:type="spellStart"/>
      <w:r w:rsidRPr="00A26C52">
        <w:rPr>
          <w:rFonts w:asciiTheme="majorBidi" w:hAnsiTheme="majorBidi" w:cstheme="majorBidi"/>
        </w:rPr>
        <w:t>process</w:t>
      </w:r>
      <w:proofErr w:type="spellEnd"/>
      <w:r w:rsidRPr="00A26C52">
        <w:rPr>
          <w:rFonts w:asciiTheme="majorBidi" w:hAnsiTheme="majorBidi" w:cstheme="majorBidi"/>
        </w:rPr>
        <w:t xml:space="preserve"> of </w:t>
      </w:r>
      <w:proofErr w:type="spellStart"/>
      <w:r w:rsidRPr="00A26C52">
        <w:rPr>
          <w:rFonts w:asciiTheme="majorBidi" w:hAnsiTheme="majorBidi" w:cstheme="majorBidi"/>
        </w:rPr>
        <w:t>the</w:t>
      </w:r>
      <w:proofErr w:type="spellEnd"/>
      <w:r w:rsidRPr="00A26C52">
        <w:rPr>
          <w:rFonts w:asciiTheme="majorBidi" w:hAnsiTheme="majorBidi" w:cstheme="majorBidi"/>
        </w:rPr>
        <w:t xml:space="preserve"> </w:t>
      </w:r>
      <w:proofErr w:type="spellStart"/>
      <w:r w:rsidRPr="00A26C52">
        <w:rPr>
          <w:rFonts w:asciiTheme="majorBidi" w:hAnsiTheme="majorBidi" w:cstheme="majorBidi"/>
        </w:rPr>
        <w:t>study</w:t>
      </w:r>
      <w:proofErr w:type="spellEnd"/>
      <w:r w:rsidRPr="00A26C52">
        <w:rPr>
          <w:rFonts w:asciiTheme="majorBidi" w:hAnsiTheme="majorBidi" w:cstheme="majorBidi"/>
        </w:rPr>
        <w:t xml:space="preserve"> </w:t>
      </w:r>
      <w:proofErr w:type="spellStart"/>
      <w:r w:rsidRPr="00A26C52">
        <w:rPr>
          <w:rFonts w:asciiTheme="majorBidi" w:hAnsiTheme="majorBidi" w:cstheme="majorBidi"/>
        </w:rPr>
        <w:t>titled</w:t>
      </w:r>
      <w:proofErr w:type="spellEnd"/>
      <w:r w:rsidRPr="00A26C52">
        <w:rPr>
          <w:rFonts w:asciiTheme="majorBidi" w:hAnsiTheme="majorBidi" w:cstheme="majorBidi"/>
        </w:rPr>
        <w:t xml:space="preserve"> </w:t>
      </w:r>
      <w:r w:rsidRPr="00A26C52">
        <w:rPr>
          <w:rFonts w:asciiTheme="majorBidi" w:hAnsiTheme="majorBidi" w:cstheme="majorBidi"/>
          <w:i/>
        </w:rPr>
        <w:t xml:space="preserve">“…………………….”, </w:t>
      </w:r>
      <w:proofErr w:type="spellStart"/>
      <w:r w:rsidRPr="00A26C52">
        <w:rPr>
          <w:rFonts w:asciiTheme="majorBidi" w:hAnsiTheme="majorBidi" w:cstheme="majorBidi"/>
        </w:rPr>
        <w:t>s</w:t>
      </w:r>
      <w:r w:rsidR="00334FBC" w:rsidRPr="00A26C52">
        <w:rPr>
          <w:rFonts w:asciiTheme="majorBidi" w:hAnsiTheme="majorBidi" w:cstheme="majorBidi"/>
        </w:rPr>
        <w:t>cientific</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rules</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ethical</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and</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citation</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rules</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were</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followed</w:t>
      </w:r>
      <w:proofErr w:type="spellEnd"/>
      <w:r w:rsidR="00334FBC" w:rsidRPr="00A26C52">
        <w:rPr>
          <w:rFonts w:asciiTheme="majorBidi" w:hAnsiTheme="majorBidi" w:cstheme="majorBidi"/>
          <w:i/>
        </w:rPr>
        <w:t>;</w:t>
      </w:r>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no</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falsification</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was</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made</w:t>
      </w:r>
      <w:proofErr w:type="spellEnd"/>
      <w:r w:rsidR="00334FBC" w:rsidRPr="00A26C52">
        <w:rPr>
          <w:rFonts w:asciiTheme="majorBidi" w:hAnsiTheme="majorBidi" w:cstheme="majorBidi"/>
        </w:rPr>
        <w:t xml:space="preserve"> on </w:t>
      </w:r>
      <w:proofErr w:type="spellStart"/>
      <w:r w:rsidR="00334FBC" w:rsidRPr="00A26C52">
        <w:rPr>
          <w:rFonts w:asciiTheme="majorBidi" w:hAnsiTheme="majorBidi" w:cstheme="majorBidi"/>
        </w:rPr>
        <w:t>the</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collected</w:t>
      </w:r>
      <w:proofErr w:type="spellEnd"/>
      <w:r w:rsidR="00334FBC" w:rsidRPr="00A26C52">
        <w:rPr>
          <w:rFonts w:asciiTheme="majorBidi" w:hAnsiTheme="majorBidi" w:cstheme="majorBidi"/>
        </w:rPr>
        <w:t xml:space="preserve"> data </w:t>
      </w:r>
      <w:proofErr w:type="spellStart"/>
      <w:r w:rsidR="00334FBC" w:rsidRPr="00A26C52">
        <w:rPr>
          <w:rFonts w:asciiTheme="majorBidi" w:hAnsiTheme="majorBidi" w:cstheme="majorBidi"/>
        </w:rPr>
        <w:t>and</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this</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study</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was</w:t>
      </w:r>
      <w:proofErr w:type="spellEnd"/>
      <w:r w:rsidR="00334FBC" w:rsidRPr="00A26C52">
        <w:rPr>
          <w:rFonts w:asciiTheme="majorBidi" w:hAnsiTheme="majorBidi" w:cstheme="majorBidi"/>
        </w:rPr>
        <w:t xml:space="preserve"> not sent </w:t>
      </w:r>
      <w:proofErr w:type="spellStart"/>
      <w:r w:rsidR="00334FBC" w:rsidRPr="00A26C52">
        <w:rPr>
          <w:rFonts w:asciiTheme="majorBidi" w:hAnsiTheme="majorBidi" w:cstheme="majorBidi"/>
        </w:rPr>
        <w:t>to</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any</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other</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academic</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publication</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environment</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for</w:t>
      </w:r>
      <w:proofErr w:type="spellEnd"/>
      <w:r w:rsidR="00334FBC" w:rsidRPr="00A26C52">
        <w:rPr>
          <w:rFonts w:asciiTheme="majorBidi" w:hAnsiTheme="majorBidi" w:cstheme="majorBidi"/>
        </w:rPr>
        <w:t xml:space="preserve"> </w:t>
      </w:r>
      <w:proofErr w:type="spellStart"/>
      <w:r w:rsidR="00334FBC" w:rsidRPr="00A26C52">
        <w:rPr>
          <w:rFonts w:asciiTheme="majorBidi" w:hAnsiTheme="majorBidi" w:cstheme="majorBidi"/>
        </w:rPr>
        <w:t>evaluation</w:t>
      </w:r>
      <w:proofErr w:type="spellEnd"/>
      <w:r w:rsidR="00334FBC" w:rsidRPr="00A26C52">
        <w:rPr>
          <w:rFonts w:asciiTheme="majorBidi" w:hAnsiTheme="majorBidi" w:cstheme="majorBidi"/>
        </w:rPr>
        <w:t>.</w:t>
      </w:r>
      <w:r w:rsidR="00334FBC" w:rsidRPr="00A26C52">
        <w:rPr>
          <w:rFonts w:asciiTheme="majorBidi" w:hAnsiTheme="majorBidi" w:cstheme="majorBidi"/>
          <w:i/>
        </w:rPr>
        <w:t xml:space="preserve"> </w:t>
      </w:r>
    </w:p>
    <w:p w:rsidR="001B35D6" w:rsidRPr="00A26C52" w:rsidRDefault="001B35D6" w:rsidP="00A26C52">
      <w:pPr>
        <w:tabs>
          <w:tab w:val="left" w:pos="3645"/>
        </w:tabs>
        <w:spacing w:before="120" w:after="120" w:line="360" w:lineRule="auto"/>
        <w:jc w:val="center"/>
        <w:rPr>
          <w:rFonts w:asciiTheme="majorBidi" w:hAnsiTheme="majorBidi" w:cstheme="majorBidi"/>
          <w:b/>
        </w:rPr>
      </w:pPr>
    </w:p>
    <w:p w:rsidR="000F4900" w:rsidRPr="00A26C52" w:rsidRDefault="000F4900" w:rsidP="00A26C52">
      <w:pPr>
        <w:tabs>
          <w:tab w:val="left" w:pos="3645"/>
        </w:tabs>
        <w:spacing w:before="120" w:after="120" w:line="360" w:lineRule="auto"/>
        <w:jc w:val="center"/>
        <w:rPr>
          <w:rFonts w:asciiTheme="majorBidi" w:hAnsiTheme="majorBidi" w:cstheme="majorBidi"/>
          <w:b/>
        </w:rPr>
      </w:pPr>
    </w:p>
    <w:p w:rsidR="000F4900" w:rsidRPr="00A26C52" w:rsidRDefault="000F4900" w:rsidP="00A26C52">
      <w:pPr>
        <w:tabs>
          <w:tab w:val="left" w:pos="3645"/>
        </w:tabs>
        <w:spacing w:before="120" w:after="120" w:line="360" w:lineRule="auto"/>
        <w:jc w:val="center"/>
        <w:rPr>
          <w:rFonts w:asciiTheme="majorBidi" w:hAnsiTheme="majorBidi" w:cstheme="majorBidi"/>
          <w:b/>
        </w:rPr>
      </w:pPr>
    </w:p>
    <w:p w:rsidR="000F4900" w:rsidRPr="00A26C52" w:rsidRDefault="000F4900" w:rsidP="00A26C52">
      <w:pPr>
        <w:tabs>
          <w:tab w:val="left" w:pos="3645"/>
        </w:tabs>
        <w:spacing w:before="120" w:after="120" w:line="360" w:lineRule="auto"/>
        <w:jc w:val="center"/>
        <w:rPr>
          <w:rFonts w:asciiTheme="majorBidi" w:hAnsiTheme="majorBidi" w:cstheme="majorBidi"/>
          <w:b/>
        </w:rPr>
      </w:pPr>
    </w:p>
    <w:p w:rsidR="000F4900" w:rsidRPr="00A26C52" w:rsidRDefault="000F4900" w:rsidP="00A26C52">
      <w:pPr>
        <w:tabs>
          <w:tab w:val="left" w:pos="3645"/>
        </w:tabs>
        <w:spacing w:before="120" w:after="120" w:line="360" w:lineRule="auto"/>
        <w:jc w:val="center"/>
        <w:rPr>
          <w:rFonts w:asciiTheme="majorBidi" w:hAnsiTheme="majorBidi" w:cstheme="majorBidi"/>
          <w:b/>
        </w:rPr>
      </w:pPr>
    </w:p>
    <w:p w:rsidR="000F4900" w:rsidRPr="00A26C52" w:rsidRDefault="000F4900" w:rsidP="00A26C52">
      <w:pPr>
        <w:tabs>
          <w:tab w:val="left" w:pos="3645"/>
        </w:tabs>
        <w:spacing w:before="120" w:after="120" w:line="360" w:lineRule="auto"/>
        <w:jc w:val="center"/>
        <w:rPr>
          <w:rFonts w:asciiTheme="majorBidi" w:hAnsiTheme="majorBidi" w:cstheme="majorBidi"/>
          <w:b/>
        </w:rPr>
      </w:pPr>
    </w:p>
    <w:p w:rsidR="000F4900" w:rsidRPr="00A26C52" w:rsidRDefault="000F4900" w:rsidP="00A26C52">
      <w:pPr>
        <w:tabs>
          <w:tab w:val="left" w:pos="3645"/>
        </w:tabs>
        <w:spacing w:before="120" w:after="120" w:line="360" w:lineRule="auto"/>
        <w:jc w:val="center"/>
        <w:rPr>
          <w:rFonts w:asciiTheme="majorBidi" w:hAnsiTheme="majorBidi" w:cstheme="majorBidi"/>
          <w:b/>
        </w:rPr>
      </w:pPr>
    </w:p>
    <w:p w:rsidR="000F4900" w:rsidRPr="00A26C52" w:rsidRDefault="000F4900" w:rsidP="00A26C52">
      <w:pPr>
        <w:tabs>
          <w:tab w:val="left" w:pos="3645"/>
        </w:tabs>
        <w:spacing w:before="120" w:after="120" w:line="360" w:lineRule="auto"/>
        <w:jc w:val="center"/>
        <w:rPr>
          <w:rFonts w:asciiTheme="majorBidi" w:hAnsiTheme="majorBidi" w:cstheme="majorBidi"/>
          <w:b/>
        </w:rPr>
      </w:pPr>
    </w:p>
    <w:p w:rsidR="000F4900" w:rsidRPr="00A26C52" w:rsidRDefault="000F4900" w:rsidP="00A26C52">
      <w:pPr>
        <w:tabs>
          <w:tab w:val="left" w:pos="3645"/>
        </w:tabs>
        <w:spacing w:before="120" w:after="120" w:line="360" w:lineRule="auto"/>
        <w:jc w:val="center"/>
        <w:rPr>
          <w:rFonts w:asciiTheme="majorBidi" w:hAnsiTheme="majorBidi" w:cstheme="majorBidi"/>
          <w:b/>
        </w:rPr>
      </w:pPr>
    </w:p>
    <w:p w:rsidR="000F4900" w:rsidRPr="00A26C52" w:rsidRDefault="000F4900" w:rsidP="00A26C52">
      <w:pPr>
        <w:tabs>
          <w:tab w:val="left" w:pos="3645"/>
        </w:tabs>
        <w:spacing w:before="120" w:after="120" w:line="360" w:lineRule="auto"/>
        <w:jc w:val="center"/>
        <w:rPr>
          <w:rFonts w:asciiTheme="majorBidi" w:hAnsiTheme="majorBidi" w:cstheme="majorBidi"/>
          <w:b/>
        </w:rPr>
      </w:pPr>
    </w:p>
    <w:p w:rsidR="000F4900" w:rsidRPr="00A26C52" w:rsidRDefault="000F4900" w:rsidP="00A26C52">
      <w:pPr>
        <w:tabs>
          <w:tab w:val="left" w:pos="3645"/>
        </w:tabs>
        <w:spacing w:before="120" w:after="120" w:line="360" w:lineRule="auto"/>
        <w:jc w:val="center"/>
        <w:rPr>
          <w:rFonts w:asciiTheme="majorBidi" w:hAnsiTheme="majorBidi" w:cstheme="majorBidi"/>
          <w:b/>
        </w:rPr>
      </w:pPr>
    </w:p>
    <w:p w:rsidR="000F4900" w:rsidRPr="00A26C52" w:rsidRDefault="000F4900" w:rsidP="00A26C52">
      <w:pPr>
        <w:tabs>
          <w:tab w:val="left" w:pos="3645"/>
        </w:tabs>
        <w:spacing w:before="120" w:after="120" w:line="360" w:lineRule="auto"/>
        <w:jc w:val="center"/>
        <w:rPr>
          <w:rFonts w:asciiTheme="majorBidi" w:hAnsiTheme="majorBidi" w:cstheme="majorBidi"/>
          <w:b/>
        </w:rPr>
      </w:pPr>
    </w:p>
    <w:p w:rsidR="00697437" w:rsidRPr="00A26C52" w:rsidRDefault="00802350" w:rsidP="00A26C52">
      <w:pPr>
        <w:tabs>
          <w:tab w:val="left" w:pos="3645"/>
        </w:tabs>
        <w:spacing w:after="0" w:line="360" w:lineRule="auto"/>
        <w:jc w:val="center"/>
        <w:rPr>
          <w:rFonts w:asciiTheme="majorBidi" w:hAnsiTheme="majorBidi" w:cstheme="majorBidi"/>
          <w:b/>
          <w:sz w:val="24"/>
          <w:szCs w:val="24"/>
        </w:rPr>
      </w:pPr>
      <w:r w:rsidRPr="00A26C52">
        <w:rPr>
          <w:rFonts w:asciiTheme="majorBidi" w:hAnsiTheme="majorBidi" w:cstheme="majorBidi"/>
          <w:b/>
          <w:sz w:val="24"/>
          <w:szCs w:val="24"/>
        </w:rPr>
        <w:t>Kaynakça</w:t>
      </w:r>
      <w:r w:rsidR="00681340" w:rsidRPr="00A26C52">
        <w:rPr>
          <w:rFonts w:asciiTheme="majorBidi" w:hAnsiTheme="majorBidi" w:cstheme="majorBidi"/>
          <w:b/>
          <w:sz w:val="24"/>
          <w:szCs w:val="24"/>
        </w:rPr>
        <w:t xml:space="preserve"> </w:t>
      </w:r>
      <w:r w:rsidR="00E63C36" w:rsidRPr="00A26C52">
        <w:rPr>
          <w:rFonts w:asciiTheme="majorBidi" w:hAnsiTheme="majorBidi" w:cstheme="majorBidi"/>
          <w:b/>
          <w:sz w:val="24"/>
          <w:szCs w:val="24"/>
        </w:rPr>
        <w:t>/</w:t>
      </w:r>
      <w:r w:rsidR="00681340" w:rsidRPr="00A26C52">
        <w:rPr>
          <w:rFonts w:asciiTheme="majorBidi" w:hAnsiTheme="majorBidi" w:cstheme="majorBidi"/>
          <w:b/>
          <w:sz w:val="24"/>
          <w:szCs w:val="24"/>
        </w:rPr>
        <w:t xml:space="preserve"> </w:t>
      </w:r>
      <w:r w:rsidR="00E63C36" w:rsidRPr="00A26C52">
        <w:rPr>
          <w:rFonts w:asciiTheme="majorBidi" w:hAnsiTheme="majorBidi" w:cstheme="majorBidi"/>
          <w:b/>
          <w:sz w:val="24"/>
          <w:szCs w:val="24"/>
        </w:rPr>
        <w:t>References</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Bedenel, A.-L., Jourdan, L., &amp; Biernacki, C. (2019). Probability estimation by an adapted genetic algorithm in web insurance. In R. Battiti, M. Brunato, I. Kotsireas, &amp; P. Pardalos (Eds.), </w:t>
      </w:r>
      <w:r w:rsidRPr="00FA7A45">
        <w:rPr>
          <w:rFonts w:asciiTheme="majorBidi" w:hAnsiTheme="majorBidi" w:cstheme="majorBidi"/>
          <w:i/>
          <w:iCs/>
          <w:noProof/>
        </w:rPr>
        <w:t xml:space="preserve">Lecture notes in computer science: Vol. 11353. Learning and intelligent optimization </w:t>
      </w:r>
      <w:r w:rsidRPr="00FA7A45">
        <w:rPr>
          <w:rFonts w:asciiTheme="majorBidi" w:hAnsiTheme="majorBidi" w:cstheme="majorBidi"/>
          <w:noProof/>
        </w:rPr>
        <w:t xml:space="preserve">(pp. 225–240). Springer. </w:t>
      </w:r>
      <w:r w:rsidRPr="00475096">
        <w:rPr>
          <w:rFonts w:asciiTheme="majorBidi" w:hAnsiTheme="majorBidi" w:cstheme="majorBidi"/>
          <w:noProof/>
        </w:rPr>
        <w:t>https://doi.org/10.1007/978-3-030-05348-2_21</w:t>
      </w:r>
      <w:r w:rsidR="00475096">
        <w:rPr>
          <w:rFonts w:asciiTheme="majorBidi" w:hAnsiTheme="majorBidi" w:cstheme="majorBidi"/>
          <w:noProof/>
        </w:rPr>
        <w:t>.</w:t>
      </w:r>
    </w:p>
    <w:p w:rsidR="00FA7A45" w:rsidRPr="00FA7A45" w:rsidRDefault="00FA7A45" w:rsidP="00475096">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Bordeaux, B. ve Lieberman, HR (2020). Kafeinli ve kafeinli içeceklerin yararları ve riskleri. UpToDate</w:t>
      </w:r>
      <w:r w:rsidR="00475096">
        <w:rPr>
          <w:rFonts w:asciiTheme="majorBidi" w:hAnsiTheme="majorBidi" w:cstheme="majorBidi"/>
          <w:noProof/>
        </w:rPr>
        <w:t xml:space="preserve">. </w:t>
      </w:r>
      <w:r w:rsidRPr="00FA7A45">
        <w:rPr>
          <w:rFonts w:asciiTheme="majorBidi" w:hAnsiTheme="majorBidi" w:cstheme="majorBidi"/>
          <w:noProof/>
        </w:rPr>
        <w:t>26 Şubat 2020 tarihinde https://www.uptodate.com/contents/benefits-and-risks-of-caffeine-and-caffeinated-beverages adresinden erişildi</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Cacioppo, S. (2019, April 25–28). </w:t>
      </w:r>
      <w:r w:rsidRPr="00FA7A45">
        <w:rPr>
          <w:rFonts w:asciiTheme="majorBidi" w:hAnsiTheme="majorBidi" w:cstheme="majorBidi"/>
          <w:i/>
          <w:iCs/>
          <w:noProof/>
        </w:rPr>
        <w:t xml:space="preserve">Evolutionary theory of social connections: Past, present, and future </w:t>
      </w:r>
      <w:r w:rsidRPr="00FA7A45">
        <w:rPr>
          <w:rFonts w:asciiTheme="majorBidi" w:hAnsiTheme="majorBidi" w:cstheme="majorBidi"/>
          <w:noProof/>
        </w:rPr>
        <w:t>[Conference presentation abstract]. Ninety-ninth annual convention of the Western Psychological Association, Pasadena, CA, United States. https://westernpsych.org/wp-content/uploads/2019/04/WPA-Program-2019-Final-2.pdf</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Crimi, C. (2019). </w:t>
      </w:r>
      <w:r w:rsidRPr="00FA7A45">
        <w:rPr>
          <w:rFonts w:asciiTheme="majorBidi" w:hAnsiTheme="majorBidi" w:cstheme="majorBidi"/>
          <w:i/>
          <w:iCs/>
          <w:noProof/>
        </w:rPr>
        <w:t xml:space="preserve">Weird little robots </w:t>
      </w:r>
      <w:r w:rsidRPr="00FA7A45">
        <w:rPr>
          <w:rFonts w:asciiTheme="majorBidi" w:hAnsiTheme="majorBidi" w:cstheme="majorBidi"/>
          <w:noProof/>
        </w:rPr>
        <w:t>(C. Luyken, Illus.). Candlewick Press.</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Dillard, JP (2020). İkna çalışmalarındaki akımlar. MB Oliver, AA Raney ve J. Bryant (Eds.), </w:t>
      </w:r>
      <w:r w:rsidRPr="00FA7A45">
        <w:rPr>
          <w:rFonts w:asciiTheme="majorBidi" w:hAnsiTheme="majorBidi" w:cstheme="majorBidi"/>
          <w:i/>
          <w:iCs/>
          <w:noProof/>
        </w:rPr>
        <w:t xml:space="preserve">Medya etkileri: Teori ve araştırmadaki gelişmeler </w:t>
      </w:r>
      <w:r w:rsidRPr="00FA7A45">
        <w:rPr>
          <w:rFonts w:asciiTheme="majorBidi" w:hAnsiTheme="majorBidi" w:cstheme="majorBidi"/>
          <w:noProof/>
        </w:rPr>
        <w:t>(4. baskı, s. 115-129). Routledge.</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Duckworth, A. L., Quirk, A., Gallop, R., Hoyle, R. H., Kelly, D. R., &amp; Matthews, M. D. (2019). Cognitive and noncognitive predictors of success. </w:t>
      </w:r>
      <w:r w:rsidRPr="00FA7A45">
        <w:rPr>
          <w:rFonts w:asciiTheme="majorBidi" w:hAnsiTheme="majorBidi" w:cstheme="majorBidi"/>
          <w:i/>
          <w:iCs/>
          <w:noProof/>
        </w:rPr>
        <w:t>Proceedings of the National Academy of Sciences</w:t>
      </w:r>
      <w:r w:rsidRPr="00FA7A45">
        <w:rPr>
          <w:rFonts w:asciiTheme="majorBidi" w:hAnsiTheme="majorBidi" w:cstheme="majorBidi"/>
          <w:noProof/>
        </w:rPr>
        <w:t xml:space="preserve">, </w:t>
      </w:r>
      <w:r w:rsidRPr="00FA7A45">
        <w:rPr>
          <w:rFonts w:asciiTheme="majorBidi" w:hAnsiTheme="majorBidi" w:cstheme="majorBidi"/>
          <w:i/>
          <w:iCs/>
          <w:noProof/>
        </w:rPr>
        <w:t>USA</w:t>
      </w:r>
      <w:r w:rsidRPr="00FA7A45">
        <w:rPr>
          <w:rFonts w:asciiTheme="majorBidi" w:hAnsiTheme="majorBidi" w:cstheme="majorBidi"/>
          <w:noProof/>
        </w:rPr>
        <w:t xml:space="preserve">, </w:t>
      </w:r>
      <w:r w:rsidRPr="00FA7A45">
        <w:rPr>
          <w:rFonts w:asciiTheme="majorBidi" w:hAnsiTheme="majorBidi" w:cstheme="majorBidi"/>
          <w:i/>
          <w:iCs/>
          <w:noProof/>
        </w:rPr>
        <w:t>116</w:t>
      </w:r>
      <w:r w:rsidRPr="00FA7A45">
        <w:rPr>
          <w:rFonts w:asciiTheme="majorBidi" w:hAnsiTheme="majorBidi" w:cstheme="majorBidi"/>
          <w:noProof/>
        </w:rPr>
        <w:t xml:space="preserve">(47), 23499–23504. </w:t>
      </w:r>
      <w:r w:rsidRPr="00475096">
        <w:rPr>
          <w:rFonts w:asciiTheme="majorBidi" w:hAnsiTheme="majorBidi" w:cstheme="majorBidi"/>
          <w:noProof/>
        </w:rPr>
        <w:t>https://doi.org/10.1073/pnas.1910510116</w:t>
      </w:r>
      <w:r w:rsidRPr="00FA7A45">
        <w:rPr>
          <w:rFonts w:asciiTheme="majorBidi" w:hAnsiTheme="majorBidi" w:cstheme="majorBidi"/>
          <w:noProof/>
        </w:rPr>
        <w:t xml:space="preserve">Grady, J. S., Her, M., Moreno, G., Perez, C., &amp; Yelinek, J. (2019). Emotions in storybooks: A comparison of storybooks that represent ethnic and racial groups in the United States. </w:t>
      </w:r>
      <w:r w:rsidRPr="00FA7A45">
        <w:rPr>
          <w:rFonts w:asciiTheme="majorBidi" w:hAnsiTheme="majorBidi" w:cstheme="majorBidi"/>
          <w:i/>
          <w:noProof/>
        </w:rPr>
        <w:t>Psychology of Popular Media Culture</w:t>
      </w:r>
      <w:r w:rsidRPr="00FA7A45">
        <w:rPr>
          <w:rFonts w:asciiTheme="majorBidi" w:hAnsiTheme="majorBidi" w:cstheme="majorBidi"/>
          <w:noProof/>
        </w:rPr>
        <w:t xml:space="preserve">, 8(3), 207–217. </w:t>
      </w:r>
      <w:r w:rsidRPr="00475096">
        <w:rPr>
          <w:rFonts w:asciiTheme="majorBidi" w:hAnsiTheme="majorBidi" w:cstheme="majorBidi"/>
          <w:noProof/>
        </w:rPr>
        <w:t>https://doi.org/10.1037/ppm0000185</w:t>
      </w:r>
      <w:r w:rsidR="00475096">
        <w:rPr>
          <w:rFonts w:asciiTheme="majorBidi" w:hAnsiTheme="majorBidi" w:cstheme="majorBidi"/>
          <w:noProof/>
        </w:rPr>
        <w:t>.</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Elders, M. (2019). Neighborhood watch: Social media in the community. In M. Elders (Ed.), </w:t>
      </w:r>
      <w:r w:rsidRPr="00FA7A45">
        <w:rPr>
          <w:rFonts w:asciiTheme="majorBidi" w:hAnsiTheme="majorBidi" w:cstheme="majorBidi"/>
          <w:i/>
          <w:iCs/>
          <w:noProof/>
        </w:rPr>
        <w:t xml:space="preserve">POL 241: Politics and activism in the 21st century </w:t>
      </w:r>
      <w:r w:rsidRPr="00FA7A45">
        <w:rPr>
          <w:rFonts w:asciiTheme="majorBidi" w:hAnsiTheme="majorBidi" w:cstheme="majorBidi"/>
          <w:noProof/>
        </w:rPr>
        <w:t>(pp. 34–41). American University.</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Evans, A. C., Jr., Garbarino, J., Bocanegra, E., Kinscherff, R. T., &amp; Márquez-Greene, N. (2019, August 8–11). </w:t>
      </w:r>
      <w:r w:rsidRPr="00FA7A45">
        <w:rPr>
          <w:rFonts w:asciiTheme="majorBidi" w:hAnsiTheme="majorBidi" w:cstheme="majorBidi"/>
          <w:i/>
          <w:iCs/>
          <w:noProof/>
        </w:rPr>
        <w:t xml:space="preserve">Gun violence: An event on the power of community </w:t>
      </w:r>
      <w:r w:rsidRPr="00FA7A45">
        <w:rPr>
          <w:rFonts w:asciiTheme="majorBidi" w:hAnsiTheme="majorBidi" w:cstheme="majorBidi"/>
          <w:noProof/>
        </w:rPr>
        <w:t xml:space="preserve">[Conference presentation]. APA 2019 Convention, Chicago, IL, United States. </w:t>
      </w:r>
      <w:hyperlink r:id="rId10" w:history="1">
        <w:r w:rsidR="00475096" w:rsidRPr="00C3043A">
          <w:rPr>
            <w:rStyle w:val="Kpr"/>
            <w:rFonts w:asciiTheme="majorBidi" w:hAnsiTheme="majorBidi" w:cstheme="majorBidi"/>
            <w:noProof/>
          </w:rPr>
          <w:t>https://convention.apa.org/2019-video</w:t>
        </w:r>
      </w:hyperlink>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Fleming, V. (Director). (1939). </w:t>
      </w:r>
      <w:r w:rsidRPr="00FA7A45">
        <w:rPr>
          <w:rFonts w:asciiTheme="majorBidi" w:hAnsiTheme="majorBidi" w:cstheme="majorBidi"/>
          <w:i/>
          <w:iCs/>
          <w:noProof/>
        </w:rPr>
        <w:t xml:space="preserve">Gone with the wind </w:t>
      </w:r>
      <w:r w:rsidRPr="00FA7A45">
        <w:rPr>
          <w:rFonts w:asciiTheme="majorBidi" w:hAnsiTheme="majorBidi" w:cstheme="majorBidi"/>
          <w:noProof/>
        </w:rPr>
        <w:t>[Film]. Selznick International Pictures; Metro-Goldwyn-Mayer.</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Gates, B. [@BillGates]. (2019, September 7). </w:t>
      </w:r>
      <w:r w:rsidRPr="00FA7A45">
        <w:rPr>
          <w:rFonts w:asciiTheme="majorBidi" w:hAnsiTheme="majorBidi" w:cstheme="majorBidi"/>
          <w:i/>
          <w:iCs/>
          <w:noProof/>
        </w:rPr>
        <w:t xml:space="preserve">Today, it’s difficult for researchers to diagnose #Alzheimers patients early enough to intervene. A reliable, easy and accurate diagnostic would </w:t>
      </w:r>
      <w:r w:rsidRPr="00FA7A45">
        <w:rPr>
          <w:rFonts w:asciiTheme="majorBidi" w:hAnsiTheme="majorBidi" w:cstheme="majorBidi"/>
          <w:noProof/>
        </w:rPr>
        <w:t xml:space="preserve">[Thumbnail with link attached] [Tweet]. Twitter. </w:t>
      </w:r>
      <w:r w:rsidRPr="00475096">
        <w:rPr>
          <w:rFonts w:asciiTheme="majorBidi" w:hAnsiTheme="majorBidi" w:cstheme="majorBidi"/>
          <w:noProof/>
        </w:rPr>
        <w:t>https://twitter.com/BillGates/status/</w:t>
      </w:r>
      <w:r w:rsidR="00475096" w:rsidRPr="00475096">
        <w:rPr>
          <w:rFonts w:asciiTheme="majorBidi" w:hAnsiTheme="majorBidi" w:cstheme="majorBidi"/>
          <w:noProof/>
        </w:rPr>
        <w:t xml:space="preserve"> </w:t>
      </w:r>
      <w:r w:rsidRPr="00475096">
        <w:rPr>
          <w:rFonts w:asciiTheme="majorBidi" w:hAnsiTheme="majorBidi" w:cstheme="majorBidi"/>
          <w:noProof/>
        </w:rPr>
        <w:t>1170305718425137152</w:t>
      </w:r>
      <w:r w:rsidR="00475096">
        <w:rPr>
          <w:rFonts w:asciiTheme="majorBidi" w:hAnsiTheme="majorBidi" w:cstheme="majorBidi"/>
          <w:noProof/>
        </w:rPr>
        <w:t>.</w:t>
      </w:r>
    </w:p>
    <w:p w:rsidR="00FA7A45" w:rsidRPr="00FA7A45" w:rsidRDefault="00FA7A45" w:rsidP="00FA7A45">
      <w:pPr>
        <w:spacing w:after="0" w:line="360" w:lineRule="auto"/>
        <w:ind w:left="420" w:hanging="420"/>
        <w:jc w:val="both"/>
        <w:rPr>
          <w:rFonts w:asciiTheme="majorBidi" w:hAnsiTheme="majorBidi" w:cstheme="majorBidi"/>
          <w:noProof/>
        </w:rPr>
      </w:pPr>
    </w:p>
    <w:p w:rsidR="00FA7A45" w:rsidRPr="00FA7A45" w:rsidRDefault="00FA7A45" w:rsidP="00FA7A45">
      <w:pPr>
        <w:spacing w:after="0" w:line="360" w:lineRule="auto"/>
        <w:ind w:left="420" w:hanging="420"/>
        <w:jc w:val="both"/>
        <w:rPr>
          <w:rFonts w:asciiTheme="majorBidi" w:hAnsiTheme="majorBidi" w:cstheme="majorBidi"/>
          <w:noProof/>
        </w:rPr>
      </w:pP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lastRenderedPageBreak/>
        <w:t xml:space="preserve">Giovanetti, F. (2019, November 16). </w:t>
      </w:r>
      <w:r w:rsidRPr="00FA7A45">
        <w:rPr>
          <w:rFonts w:asciiTheme="majorBidi" w:hAnsiTheme="majorBidi" w:cstheme="majorBidi"/>
          <w:i/>
          <w:iCs/>
          <w:noProof/>
        </w:rPr>
        <w:t>Why we are so obsessed with personality types</w:t>
      </w:r>
      <w:r w:rsidRPr="00FA7A45">
        <w:rPr>
          <w:rFonts w:asciiTheme="majorBidi" w:hAnsiTheme="majorBidi" w:cstheme="majorBidi"/>
          <w:noProof/>
        </w:rPr>
        <w:t>. Medium. https://medium.com/the-business-of-wellness/why-we-are-so-obsessed-with-personality-types-577450f9aee9</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Hare, L. R., &amp; O'Neill, K. (2000). Effectiveness and efficiency in small academic peer groups: A case study (Accession No. 200010185) [Abstract from Sociological Abstracts]. </w:t>
      </w:r>
      <w:r w:rsidRPr="00FA7A45">
        <w:rPr>
          <w:rFonts w:asciiTheme="majorBidi" w:hAnsiTheme="majorBidi" w:cstheme="majorBidi"/>
          <w:i/>
          <w:noProof/>
        </w:rPr>
        <w:t>Small Group Research</w:t>
      </w:r>
      <w:r w:rsidRPr="00FA7A45">
        <w:rPr>
          <w:rFonts w:asciiTheme="majorBidi" w:hAnsiTheme="majorBidi" w:cstheme="majorBidi"/>
          <w:noProof/>
        </w:rPr>
        <w:t xml:space="preserve">, 31(1), 24–53. </w:t>
      </w:r>
      <w:r w:rsidR="00475096" w:rsidRPr="00475096">
        <w:rPr>
          <w:rFonts w:asciiTheme="majorBidi" w:hAnsiTheme="majorBidi" w:cstheme="majorBidi"/>
          <w:noProof/>
        </w:rPr>
        <w:t>https://doi.org/10.1177/104649640003100102</w:t>
      </w:r>
      <w:r w:rsidR="00475096">
        <w:rPr>
          <w:rFonts w:asciiTheme="majorBidi" w:hAnsiTheme="majorBidi" w:cstheme="majorBidi"/>
          <w:noProof/>
        </w:rPr>
        <w:t>.</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Harlan, C. (2013, April 2). North Korea vows to restart shuttered nuclear reactor that can make bomb-grade plutonium. </w:t>
      </w:r>
      <w:r w:rsidRPr="00FA7A45">
        <w:rPr>
          <w:rFonts w:asciiTheme="majorBidi" w:hAnsiTheme="majorBidi" w:cstheme="majorBidi"/>
          <w:i/>
          <w:noProof/>
        </w:rPr>
        <w:t>The Washington Post</w:t>
      </w:r>
      <w:r w:rsidRPr="00FA7A45">
        <w:rPr>
          <w:rFonts w:asciiTheme="majorBidi" w:hAnsiTheme="majorBidi" w:cstheme="majorBidi"/>
          <w:noProof/>
        </w:rPr>
        <w:t>, A1, A4.</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Harris, K. R., Graham, S., &amp; Urdan T. (Eds.). (2012). </w:t>
      </w:r>
      <w:r w:rsidRPr="00FA7A45">
        <w:rPr>
          <w:rFonts w:asciiTheme="majorBidi" w:hAnsiTheme="majorBidi" w:cstheme="majorBidi"/>
          <w:i/>
          <w:iCs/>
          <w:noProof/>
        </w:rPr>
        <w:t xml:space="preserve">APA educational psychology handbook </w:t>
      </w:r>
      <w:r w:rsidRPr="00FA7A45">
        <w:rPr>
          <w:rFonts w:asciiTheme="majorBidi" w:hAnsiTheme="majorBidi" w:cstheme="majorBidi"/>
          <w:noProof/>
        </w:rPr>
        <w:t>(Vols. 1–3). American Psychological Association.</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Harvard University. (2019, August 28). </w:t>
      </w:r>
      <w:r w:rsidRPr="00FA7A45">
        <w:rPr>
          <w:rFonts w:asciiTheme="majorBidi" w:hAnsiTheme="majorBidi" w:cstheme="majorBidi"/>
          <w:i/>
          <w:iCs/>
          <w:noProof/>
        </w:rPr>
        <w:t xml:space="preserve">Soft robotic gripper for jellyfish </w:t>
      </w:r>
      <w:r w:rsidRPr="00FA7A45">
        <w:rPr>
          <w:rFonts w:asciiTheme="majorBidi" w:hAnsiTheme="majorBidi" w:cstheme="majorBidi"/>
          <w:noProof/>
        </w:rPr>
        <w:t xml:space="preserve">[Video]. YouTube. https://www.youtube.com/watch?v=guRoWTYfxMs </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Jerrentrup, A., Mueller, T., Glowalla, U., Herder, M., Henrichs, N., Neubauer, A., &amp; Schaefer, J. R. (2018). Teaching medicine with the help of “Dr. House.” PLoS ONE, 13(3), Article e0193972. </w:t>
      </w:r>
      <w:r w:rsidRPr="00475096">
        <w:rPr>
          <w:rFonts w:asciiTheme="majorBidi" w:hAnsiTheme="majorBidi" w:cstheme="majorBidi"/>
          <w:noProof/>
        </w:rPr>
        <w:t>https://doi.org/10.1371/journal.pone.0193972</w:t>
      </w:r>
      <w:r w:rsidR="00475096">
        <w:rPr>
          <w:rFonts w:asciiTheme="majorBidi" w:hAnsiTheme="majorBidi" w:cstheme="majorBidi"/>
          <w:noProof/>
        </w:rPr>
        <w:t>.</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Kushilevitz, E., &amp; Malkin, T. (Eds.). (2016). </w:t>
      </w:r>
      <w:r w:rsidRPr="00FA7A45">
        <w:rPr>
          <w:rFonts w:asciiTheme="majorBidi" w:hAnsiTheme="majorBidi" w:cstheme="majorBidi"/>
          <w:i/>
          <w:iCs/>
          <w:noProof/>
        </w:rPr>
        <w:t>Lecture notes in computer science: Vol. 9562. Theory of cryptography</w:t>
      </w:r>
      <w:r w:rsidRPr="00FA7A45">
        <w:rPr>
          <w:rFonts w:asciiTheme="majorBidi" w:hAnsiTheme="majorBidi" w:cstheme="majorBidi"/>
          <w:noProof/>
        </w:rPr>
        <w:t xml:space="preserve">. Springer. </w:t>
      </w:r>
      <w:r w:rsidRPr="00475096">
        <w:rPr>
          <w:rFonts w:asciiTheme="majorBidi" w:hAnsiTheme="majorBidi" w:cstheme="majorBidi"/>
          <w:noProof/>
        </w:rPr>
        <w:t>https://doi.org/10.1007/978-3-662-49096-9</w:t>
      </w:r>
      <w:r w:rsidR="00475096">
        <w:rPr>
          <w:rFonts w:asciiTheme="majorBidi" w:hAnsiTheme="majorBidi" w:cstheme="majorBidi"/>
          <w:noProof/>
        </w:rPr>
        <w:t>.</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Lyons, D. (2009, June 15). Don’t ‘iTune’ us: It’s geeks versus writers. Guess who’s winning. Newsweek, 153(24), 27.</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Merriam-Webster. (n.d.). Semantics. In </w:t>
      </w:r>
      <w:r w:rsidRPr="00FA7A45">
        <w:rPr>
          <w:rFonts w:asciiTheme="majorBidi" w:hAnsiTheme="majorBidi" w:cstheme="majorBidi"/>
          <w:i/>
          <w:iCs/>
          <w:noProof/>
        </w:rPr>
        <w:t>Merriam-Webster.com dictionary</w:t>
      </w:r>
      <w:r w:rsidRPr="00FA7A45">
        <w:rPr>
          <w:rFonts w:asciiTheme="majorBidi" w:hAnsiTheme="majorBidi" w:cstheme="majorBidi"/>
          <w:noProof/>
        </w:rPr>
        <w:t xml:space="preserve">. Retrieved January 4, 2020, from </w:t>
      </w:r>
      <w:r w:rsidRPr="00475096">
        <w:rPr>
          <w:rFonts w:asciiTheme="majorBidi" w:hAnsiTheme="majorBidi" w:cstheme="majorBidi"/>
          <w:noProof/>
        </w:rPr>
        <w:t>https://www.merriam-webster.com/dictionary/semantics</w:t>
      </w:r>
      <w:r w:rsidR="00475096">
        <w:rPr>
          <w:rFonts w:asciiTheme="majorBidi" w:hAnsiTheme="majorBidi" w:cstheme="majorBidi"/>
          <w:noProof/>
        </w:rPr>
        <w:t>.</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Merriam-Webster. (2003). Litmus test. In </w:t>
      </w:r>
      <w:r w:rsidRPr="00FA7A45">
        <w:rPr>
          <w:rFonts w:asciiTheme="majorBidi" w:hAnsiTheme="majorBidi" w:cstheme="majorBidi"/>
          <w:i/>
          <w:iCs/>
          <w:noProof/>
        </w:rPr>
        <w:t xml:space="preserve">Merriam-Webster’s collegiate dictionary </w:t>
      </w:r>
      <w:r w:rsidRPr="00FA7A45">
        <w:rPr>
          <w:rFonts w:asciiTheme="majorBidi" w:hAnsiTheme="majorBidi" w:cstheme="majorBidi"/>
          <w:noProof/>
        </w:rPr>
        <w:t>(11th ed., p. 727).</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Miranda, C. (2019). </w:t>
      </w:r>
      <w:r w:rsidRPr="00FA7A45">
        <w:rPr>
          <w:rFonts w:asciiTheme="majorBidi" w:hAnsiTheme="majorBidi" w:cstheme="majorBidi"/>
          <w:i/>
          <w:iCs/>
          <w:noProof/>
        </w:rPr>
        <w:t xml:space="preserve">Exploring the lived experiences of foster youth who obtained graduate level degrees: Self-efficacy, resilience, and the impact on identity development </w:t>
      </w:r>
      <w:r w:rsidRPr="00FA7A45">
        <w:rPr>
          <w:rFonts w:asciiTheme="majorBidi" w:hAnsiTheme="majorBidi" w:cstheme="majorBidi"/>
          <w:noProof/>
        </w:rPr>
        <w:t xml:space="preserve">(Publication No. 27542827) [Doctoral dissertation, Pepperdine University]. PQDT Open. </w:t>
      </w:r>
      <w:r w:rsidRPr="00475096">
        <w:rPr>
          <w:rFonts w:asciiTheme="majorBidi" w:hAnsiTheme="majorBidi" w:cstheme="majorBidi"/>
          <w:noProof/>
        </w:rPr>
        <w:t>https://pqdtopen.proquest.com/doc/2309521814.html?FMT=AI</w:t>
      </w:r>
      <w:r w:rsidR="00475096">
        <w:rPr>
          <w:rFonts w:asciiTheme="majorBidi" w:hAnsiTheme="majorBidi" w:cstheme="majorBidi"/>
          <w:noProof/>
        </w:rPr>
        <w:t>.</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Ouellette, J. (2019, November 15). Physicists capture first footage of quantum knots unraveling in superfluid. </w:t>
      </w:r>
      <w:r w:rsidRPr="00FA7A45">
        <w:rPr>
          <w:rFonts w:asciiTheme="majorBidi" w:hAnsiTheme="majorBidi" w:cstheme="majorBidi"/>
          <w:i/>
          <w:noProof/>
        </w:rPr>
        <w:t>Ars Technica</w:t>
      </w:r>
      <w:r w:rsidRPr="00FA7A45">
        <w:rPr>
          <w:rFonts w:asciiTheme="majorBidi" w:hAnsiTheme="majorBidi" w:cstheme="majorBidi"/>
          <w:noProof/>
        </w:rPr>
        <w:t xml:space="preserve">. </w:t>
      </w:r>
      <w:r w:rsidRPr="00475096">
        <w:rPr>
          <w:rFonts w:asciiTheme="majorBidi" w:hAnsiTheme="majorBidi" w:cstheme="majorBidi"/>
          <w:noProof/>
        </w:rPr>
        <w:t>https://arstechnica.com/science/2019/11/study-you-can-tie-a-quantum-knot-in-a-superfluid-but-it-will-soon-untie-itself/</w:t>
      </w:r>
      <w:r w:rsidR="00475096">
        <w:rPr>
          <w:rFonts w:asciiTheme="majorBidi" w:hAnsiTheme="majorBidi" w:cstheme="majorBidi"/>
          <w:noProof/>
        </w:rPr>
        <w:t>.</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Sapolsky, R. M. (2017). </w:t>
      </w:r>
      <w:r w:rsidRPr="00FA7A45">
        <w:rPr>
          <w:rFonts w:asciiTheme="majorBidi" w:hAnsiTheme="majorBidi" w:cstheme="majorBidi"/>
          <w:i/>
          <w:noProof/>
        </w:rPr>
        <w:t>Behave: The biology of humans at our best and worst</w:t>
      </w:r>
      <w:r w:rsidRPr="00FA7A45">
        <w:rPr>
          <w:rFonts w:asciiTheme="majorBidi" w:hAnsiTheme="majorBidi" w:cstheme="majorBidi"/>
          <w:noProof/>
        </w:rPr>
        <w:t>. Penguin Books.</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Serling, R. (Executive Producer). (1959–1964). </w:t>
      </w:r>
      <w:r w:rsidRPr="00FA7A45">
        <w:rPr>
          <w:rFonts w:asciiTheme="majorBidi" w:hAnsiTheme="majorBidi" w:cstheme="majorBidi"/>
          <w:i/>
          <w:iCs/>
          <w:noProof/>
        </w:rPr>
        <w:t xml:space="preserve">The twilight zone </w:t>
      </w:r>
      <w:r w:rsidRPr="00FA7A45">
        <w:rPr>
          <w:rFonts w:asciiTheme="majorBidi" w:hAnsiTheme="majorBidi" w:cstheme="majorBidi"/>
          <w:noProof/>
        </w:rPr>
        <w:t>[TV series]. Cayuga Productions; CBS Productions.</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Stegmeir, M. (2016). Climate change: New discipline practices promote college access. </w:t>
      </w:r>
      <w:r w:rsidRPr="00FA7A45">
        <w:rPr>
          <w:rFonts w:asciiTheme="majorBidi" w:hAnsiTheme="majorBidi" w:cstheme="majorBidi"/>
          <w:i/>
          <w:noProof/>
        </w:rPr>
        <w:t>The Journal of College Admission</w:t>
      </w:r>
      <w:r w:rsidRPr="00FA7A45">
        <w:rPr>
          <w:rFonts w:asciiTheme="majorBidi" w:hAnsiTheme="majorBidi" w:cstheme="majorBidi"/>
          <w:noProof/>
        </w:rPr>
        <w:t xml:space="preserve">, (231), 44–47. </w:t>
      </w:r>
      <w:r w:rsidRPr="00475096">
        <w:rPr>
          <w:rFonts w:asciiTheme="majorBidi" w:hAnsiTheme="majorBidi" w:cstheme="majorBidi"/>
          <w:noProof/>
        </w:rPr>
        <w:t>https://www.nxtbook.com/ygsreprints/NACAC/nacac_</w:t>
      </w:r>
      <w:r w:rsidR="00475096" w:rsidRPr="00475096">
        <w:rPr>
          <w:rFonts w:asciiTheme="majorBidi" w:hAnsiTheme="majorBidi" w:cstheme="majorBidi"/>
          <w:noProof/>
        </w:rPr>
        <w:t xml:space="preserve"> </w:t>
      </w:r>
      <w:r w:rsidRPr="00475096">
        <w:rPr>
          <w:rFonts w:asciiTheme="majorBidi" w:hAnsiTheme="majorBidi" w:cstheme="majorBidi"/>
          <w:noProof/>
        </w:rPr>
        <w:t>jca_spring2016/#/46</w:t>
      </w:r>
      <w:r w:rsidR="00475096">
        <w:rPr>
          <w:rFonts w:asciiTheme="majorBidi" w:hAnsiTheme="majorBidi" w:cstheme="majorBidi"/>
          <w:noProof/>
        </w:rPr>
        <w:t>.</w:t>
      </w:r>
      <w:bookmarkStart w:id="0" w:name="_GoBack"/>
      <w:bookmarkEnd w:id="0"/>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lastRenderedPageBreak/>
        <w:t xml:space="preserve">Toner, K. (2020, September 24). </w:t>
      </w:r>
      <w:r w:rsidRPr="00FA7A45">
        <w:rPr>
          <w:rFonts w:asciiTheme="majorBidi" w:hAnsiTheme="majorBidi" w:cstheme="majorBidi"/>
          <w:i/>
          <w:iCs/>
          <w:noProof/>
        </w:rPr>
        <w:t>When Covid-19 hit, he turned his newspaper route into a lifeline for senior citizens</w:t>
      </w:r>
      <w:r w:rsidRPr="00FA7A45">
        <w:rPr>
          <w:rFonts w:asciiTheme="majorBidi" w:hAnsiTheme="majorBidi" w:cstheme="majorBidi"/>
          <w:noProof/>
        </w:rPr>
        <w:t>. CNN. https://www.cnn.com/2020/06/04/us/coronavirus-newspaper-deliveryman-groceries-senior-citizens-cnnheroes-trnd/index.html</w:t>
      </w:r>
      <w:r w:rsidR="00475096">
        <w:rPr>
          <w:rFonts w:asciiTheme="majorBidi" w:hAnsiTheme="majorBidi" w:cstheme="majorBidi"/>
          <w:noProof/>
        </w:rPr>
        <w:t>.</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Torino, G. C., Rivera, D. P., Capodilupo, C. M., Nadal, K. L., &amp; Sue, D. W. (Eds.). (2019). </w:t>
      </w:r>
      <w:r w:rsidRPr="00FA7A45">
        <w:rPr>
          <w:rFonts w:asciiTheme="majorBidi" w:hAnsiTheme="majorBidi" w:cstheme="majorBidi"/>
          <w:i/>
          <w:iCs/>
          <w:noProof/>
        </w:rPr>
        <w:t>Microaggression theory: Influence and implications</w:t>
      </w:r>
      <w:r w:rsidRPr="00FA7A45">
        <w:rPr>
          <w:rFonts w:asciiTheme="majorBidi" w:hAnsiTheme="majorBidi" w:cstheme="majorBidi"/>
          <w:noProof/>
        </w:rPr>
        <w:t>. John Wiley &amp; Sons. https://doi.org/10.1002/9781119466642</w:t>
      </w:r>
      <w:r w:rsidR="00475096">
        <w:rPr>
          <w:rFonts w:asciiTheme="majorBidi" w:hAnsiTheme="majorBidi" w:cstheme="majorBidi"/>
          <w:noProof/>
        </w:rPr>
        <w:t>.</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U.S. Food and Drug Administration. (2019, November 15). </w:t>
      </w:r>
      <w:r w:rsidRPr="00FA7A45">
        <w:rPr>
          <w:rFonts w:asciiTheme="majorBidi" w:hAnsiTheme="majorBidi" w:cstheme="majorBidi"/>
          <w:i/>
          <w:iCs/>
          <w:noProof/>
        </w:rPr>
        <w:t xml:space="preserve">FDA approves first contact lens indicated to slow the progression of nearsightedness in children </w:t>
      </w:r>
      <w:r w:rsidRPr="00FA7A45">
        <w:rPr>
          <w:rFonts w:asciiTheme="majorBidi" w:hAnsiTheme="majorBidi" w:cstheme="majorBidi"/>
          <w:noProof/>
        </w:rPr>
        <w:t xml:space="preserve">[Press release]. </w:t>
      </w:r>
      <w:r w:rsidR="00475096" w:rsidRPr="00475096">
        <w:rPr>
          <w:rFonts w:asciiTheme="majorBidi" w:hAnsiTheme="majorBidi" w:cstheme="majorBidi"/>
          <w:noProof/>
        </w:rPr>
        <w:t>https://www.fda.gov/news-events/press-announcements/fda-approves-first-contact-lens-indicated-slow-progression-nearsightedness-children</w:t>
      </w:r>
      <w:r w:rsidR="00475096">
        <w:rPr>
          <w:rFonts w:asciiTheme="majorBidi" w:hAnsiTheme="majorBidi" w:cstheme="majorBidi"/>
          <w:noProof/>
        </w:rPr>
        <w:t>.</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noProof/>
        </w:rPr>
        <w:t xml:space="preserve">Yağlı boya. (2019, 8 Aralık). In </w:t>
      </w:r>
      <w:r w:rsidRPr="00FA7A45">
        <w:rPr>
          <w:rFonts w:asciiTheme="majorBidi" w:hAnsiTheme="majorBidi" w:cstheme="majorBidi"/>
          <w:i/>
          <w:iCs/>
          <w:noProof/>
        </w:rPr>
        <w:t>Wikipedia</w:t>
      </w:r>
      <w:r w:rsidRPr="00FA7A45">
        <w:rPr>
          <w:rFonts w:asciiTheme="majorBidi" w:hAnsiTheme="majorBidi" w:cstheme="majorBidi"/>
          <w:noProof/>
        </w:rPr>
        <w:t xml:space="preserve">. </w:t>
      </w:r>
      <w:r w:rsidRPr="00475096">
        <w:rPr>
          <w:rFonts w:asciiTheme="majorBidi" w:hAnsiTheme="majorBidi" w:cstheme="majorBidi"/>
          <w:noProof/>
        </w:rPr>
        <w:t>https://en.wikipedia.org/w/index.php?title</w:t>
      </w:r>
      <w:r w:rsidR="00475096" w:rsidRPr="00475096">
        <w:rPr>
          <w:rFonts w:asciiTheme="majorBidi" w:hAnsiTheme="majorBidi" w:cstheme="majorBidi"/>
          <w:noProof/>
        </w:rPr>
        <w:t xml:space="preserve"> </w:t>
      </w:r>
      <w:r w:rsidRPr="00475096">
        <w:rPr>
          <w:rFonts w:asciiTheme="majorBidi" w:hAnsiTheme="majorBidi" w:cstheme="majorBidi"/>
          <w:noProof/>
        </w:rPr>
        <w:t>=Oil_painting&amp;oldid=929802398</w:t>
      </w:r>
      <w:r w:rsidR="00475096">
        <w:rPr>
          <w:rFonts w:asciiTheme="majorBidi" w:hAnsiTheme="majorBidi" w:cstheme="majorBidi"/>
          <w:noProof/>
        </w:rPr>
        <w:t>.</w:t>
      </w:r>
    </w:p>
    <w:p w:rsidR="00FA7A45" w:rsidRPr="00FA7A45" w:rsidRDefault="00FA7A45" w:rsidP="00FA7A45">
      <w:pPr>
        <w:spacing w:after="0" w:line="360" w:lineRule="auto"/>
        <w:ind w:left="420" w:hanging="420"/>
        <w:jc w:val="both"/>
        <w:rPr>
          <w:rFonts w:asciiTheme="majorBidi" w:hAnsiTheme="majorBidi" w:cstheme="majorBidi"/>
          <w:noProof/>
        </w:rPr>
      </w:pPr>
      <w:r w:rsidRPr="00FA7A45">
        <w:rPr>
          <w:rFonts w:asciiTheme="majorBidi" w:hAnsiTheme="majorBidi" w:cstheme="majorBidi"/>
          <w:iCs/>
          <w:noProof/>
        </w:rPr>
        <w:t xml:space="preserve">Yazar, A. (2015). </w:t>
      </w:r>
      <w:r w:rsidRPr="00FA7A45">
        <w:rPr>
          <w:rFonts w:asciiTheme="majorBidi" w:hAnsiTheme="majorBidi" w:cstheme="majorBidi"/>
          <w:i/>
          <w:iCs/>
          <w:noProof/>
        </w:rPr>
        <w:t>Maltepe Üniversitesi Tez Yazımı Üzerine Bir Değerlendirme</w:t>
      </w:r>
      <w:r w:rsidRPr="00FA7A45">
        <w:rPr>
          <w:rFonts w:asciiTheme="majorBidi" w:hAnsiTheme="majorBidi" w:cstheme="majorBidi"/>
          <w:noProof/>
        </w:rPr>
        <w:t xml:space="preserve"> (Yayın no. 123456) [Yüksek Lisans / Doktora Tezi, Maltepe Üniversitesi]. </w:t>
      </w:r>
      <w:r w:rsidRPr="00475096">
        <w:rPr>
          <w:rFonts w:asciiTheme="majorBidi" w:hAnsiTheme="majorBidi" w:cstheme="majorBidi"/>
          <w:noProof/>
        </w:rPr>
        <w:t>https://tez.yok.gov.tr/UlusalTezMerkezi/</w:t>
      </w:r>
      <w:r w:rsidR="00475096" w:rsidRPr="00475096">
        <w:rPr>
          <w:rFonts w:asciiTheme="majorBidi" w:hAnsiTheme="majorBidi" w:cstheme="majorBidi"/>
          <w:noProof/>
        </w:rPr>
        <w:t xml:space="preserve"> </w:t>
      </w:r>
      <w:r w:rsidRPr="00475096">
        <w:rPr>
          <w:rFonts w:asciiTheme="majorBidi" w:hAnsiTheme="majorBidi" w:cstheme="majorBidi"/>
          <w:noProof/>
        </w:rPr>
        <w:t>tezSorguSonucYeni.jsp</w:t>
      </w:r>
      <w:r w:rsidR="00475096">
        <w:rPr>
          <w:rFonts w:asciiTheme="majorBidi" w:hAnsiTheme="majorBidi" w:cstheme="majorBidi"/>
          <w:noProof/>
        </w:rPr>
        <w:t>.</w:t>
      </w:r>
    </w:p>
    <w:p w:rsidR="00697437" w:rsidRPr="00A26C52" w:rsidRDefault="00697437" w:rsidP="00A26C52">
      <w:pPr>
        <w:spacing w:after="0" w:line="360" w:lineRule="auto"/>
        <w:ind w:left="420" w:hanging="420"/>
        <w:jc w:val="both"/>
        <w:rPr>
          <w:rFonts w:asciiTheme="majorBidi" w:hAnsiTheme="majorBidi" w:cstheme="majorBidi"/>
          <w:noProof/>
        </w:rPr>
      </w:pPr>
    </w:p>
    <w:p w:rsidR="00697437" w:rsidRPr="00A26C52" w:rsidRDefault="00A83FFD" w:rsidP="00A26C52">
      <w:pPr>
        <w:spacing w:before="120" w:after="120" w:line="360" w:lineRule="auto"/>
        <w:jc w:val="center"/>
        <w:rPr>
          <w:rFonts w:asciiTheme="majorBidi" w:hAnsiTheme="majorBidi" w:cstheme="majorBidi"/>
          <w:b/>
          <w:sz w:val="24"/>
          <w:szCs w:val="24"/>
        </w:rPr>
      </w:pPr>
      <w:r w:rsidRPr="00A26C52">
        <w:rPr>
          <w:rFonts w:asciiTheme="majorBidi" w:hAnsiTheme="majorBidi" w:cstheme="majorBidi"/>
          <w:b/>
          <w:sz w:val="24"/>
          <w:szCs w:val="24"/>
        </w:rPr>
        <w:t>EXTENDED ABSTRACT</w:t>
      </w:r>
    </w:p>
    <w:p w:rsidR="006D188B" w:rsidRPr="00A26C52" w:rsidRDefault="00772F8E" w:rsidP="00A26C52">
      <w:pPr>
        <w:spacing w:before="120" w:after="120" w:line="360" w:lineRule="auto"/>
        <w:ind w:firstLine="426"/>
        <w:jc w:val="both"/>
        <w:rPr>
          <w:rFonts w:asciiTheme="majorBidi" w:hAnsiTheme="majorBidi" w:cstheme="majorBidi"/>
          <w:color w:val="000000"/>
        </w:rPr>
      </w:pPr>
      <w:r w:rsidRPr="00A26C52">
        <w:rPr>
          <w:rFonts w:asciiTheme="majorBidi" w:hAnsiTheme="majorBidi" w:cstheme="majorBidi"/>
          <w:color w:val="000000"/>
        </w:rPr>
        <w:t>Dergiye gönderilen her makalede “Kaynakça” kısmından sonra 750-1000 sözcükten oluşan bir GENİŞ ÖZET bulunmalıdır. Makalenin dili Türkçe ise geniş özet İngilizce, İngilizce ise Türkçe olmalıdır. Geniş özetler alt başlık (örneğin, GİRİŞ) içermemeli, tek sütun halinde ve belirtilen uzunlukta ol</w:t>
      </w:r>
      <w:r w:rsidR="00FD037A" w:rsidRPr="00A26C52">
        <w:rPr>
          <w:rFonts w:asciiTheme="majorBidi" w:hAnsiTheme="majorBidi" w:cstheme="majorBidi"/>
          <w:color w:val="000000"/>
        </w:rPr>
        <w:t>malıdır. Geniş özetler “Times New Roman</w:t>
      </w:r>
      <w:r w:rsidRPr="00A26C52">
        <w:rPr>
          <w:rFonts w:asciiTheme="majorBidi" w:hAnsiTheme="majorBidi" w:cstheme="majorBidi"/>
          <w:color w:val="000000"/>
        </w:rPr>
        <w:t xml:space="preserve">” yazı karakteri, 11 punto büyüklüğünde, tek satır aralığı, önce ve sonra 6 </w:t>
      </w:r>
      <w:proofErr w:type="spellStart"/>
      <w:r w:rsidRPr="00A26C52">
        <w:rPr>
          <w:rFonts w:asciiTheme="majorBidi" w:hAnsiTheme="majorBidi" w:cstheme="majorBidi"/>
          <w:color w:val="000000"/>
        </w:rPr>
        <w:t>nk</w:t>
      </w:r>
      <w:proofErr w:type="spellEnd"/>
      <w:r w:rsidRPr="00A26C52">
        <w:rPr>
          <w:rFonts w:asciiTheme="majorBidi" w:hAnsiTheme="majorBidi" w:cstheme="majorBidi"/>
          <w:color w:val="000000"/>
        </w:rPr>
        <w:t xml:space="preserve"> aralık bırakılarak” yazılmalıdır.</w:t>
      </w:r>
    </w:p>
    <w:p w:rsidR="00E63C36" w:rsidRPr="006D188B" w:rsidRDefault="00E63C36" w:rsidP="00A26C52">
      <w:pPr>
        <w:spacing w:before="120" w:after="120" w:line="360" w:lineRule="auto"/>
        <w:ind w:firstLine="426"/>
        <w:jc w:val="both"/>
        <w:rPr>
          <w:rFonts w:asciiTheme="majorBidi" w:hAnsiTheme="majorBidi" w:cstheme="majorBidi"/>
          <w:color w:val="000000"/>
          <w:lang w:val="en-US"/>
        </w:rPr>
      </w:pPr>
      <w:r w:rsidRPr="00A26C52">
        <w:rPr>
          <w:rFonts w:asciiTheme="majorBidi" w:hAnsiTheme="majorBidi" w:cstheme="majorBidi"/>
          <w:color w:val="000000"/>
          <w:lang w:val="en-US"/>
        </w:rPr>
        <w:t xml:space="preserve">Each article submitted to the journal should have an EXTENDED ABSTRACT consisting of 750-1000 words after the “References” section. If the article is written in Turkish, the extended abstract should be written in English, whereas it should be written in Turkish if the article is written in English. Extended abstracts should not contain a subtitle (e.g. INTRODUCTION), but should be in a single column and of the specified length. </w:t>
      </w:r>
      <w:r w:rsidR="00126772" w:rsidRPr="00A26C52">
        <w:rPr>
          <w:rFonts w:asciiTheme="majorBidi" w:hAnsiTheme="majorBidi" w:cstheme="majorBidi"/>
          <w:color w:val="000000"/>
          <w:lang w:val="en-US"/>
        </w:rPr>
        <w:t xml:space="preserve">Extended abstracts should be written in “Times New Roman” font, 11 </w:t>
      </w:r>
      <w:proofErr w:type="spellStart"/>
      <w:r w:rsidR="00126772" w:rsidRPr="00A26C52">
        <w:rPr>
          <w:rFonts w:asciiTheme="majorBidi" w:hAnsiTheme="majorBidi" w:cstheme="majorBidi"/>
          <w:color w:val="000000"/>
          <w:lang w:val="en-US"/>
        </w:rPr>
        <w:t>pt</w:t>
      </w:r>
      <w:proofErr w:type="spellEnd"/>
      <w:r w:rsidR="00126772" w:rsidRPr="00A26C52">
        <w:rPr>
          <w:rFonts w:asciiTheme="majorBidi" w:hAnsiTheme="majorBidi" w:cstheme="majorBidi"/>
          <w:color w:val="000000"/>
          <w:lang w:val="en-US"/>
        </w:rPr>
        <w:t xml:space="preserve"> size, single line spacing, leaving 6 </w:t>
      </w:r>
      <w:proofErr w:type="spellStart"/>
      <w:r w:rsidR="00126772" w:rsidRPr="00A26C52">
        <w:rPr>
          <w:rFonts w:asciiTheme="majorBidi" w:hAnsiTheme="majorBidi" w:cstheme="majorBidi"/>
          <w:color w:val="000000"/>
          <w:lang w:val="en-US"/>
        </w:rPr>
        <w:t>nk</w:t>
      </w:r>
      <w:proofErr w:type="spellEnd"/>
      <w:r w:rsidR="00126772" w:rsidRPr="00A26C52">
        <w:rPr>
          <w:rFonts w:asciiTheme="majorBidi" w:hAnsiTheme="majorBidi" w:cstheme="majorBidi"/>
          <w:color w:val="000000"/>
          <w:lang w:val="en-US"/>
        </w:rPr>
        <w:t xml:space="preserve"> spacing before and after”.</w:t>
      </w:r>
    </w:p>
    <w:p w:rsidR="00772F8E" w:rsidRPr="00E34496" w:rsidRDefault="00772F8E" w:rsidP="00A26C52">
      <w:pPr>
        <w:spacing w:before="120" w:after="120" w:line="360" w:lineRule="auto"/>
        <w:ind w:firstLine="426"/>
        <w:jc w:val="both"/>
        <w:rPr>
          <w:rFonts w:asciiTheme="majorBidi" w:hAnsiTheme="majorBidi" w:cstheme="majorBidi"/>
          <w:color w:val="000000"/>
        </w:rPr>
      </w:pPr>
    </w:p>
    <w:sectPr w:rsidR="00772F8E" w:rsidRPr="00E34496" w:rsidSect="00E658BD">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851" w:left="1418"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DC" w:rsidRDefault="00C656DC" w:rsidP="007B07EF">
      <w:pPr>
        <w:spacing w:after="0" w:line="240" w:lineRule="auto"/>
      </w:pPr>
      <w:r>
        <w:separator/>
      </w:r>
    </w:p>
  </w:endnote>
  <w:endnote w:type="continuationSeparator" w:id="0">
    <w:p w:rsidR="00C656DC" w:rsidRDefault="00C656DC" w:rsidP="007B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Minion Pro">
    <w:altName w:val="Sitka Smal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75" w:rsidRPr="00A1550F" w:rsidRDefault="00F24575" w:rsidP="00A1550F">
    <w:pPr>
      <w:pStyle w:val="AltBilgi"/>
      <w:jc w:val="right"/>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75" w:rsidRPr="00C01084" w:rsidRDefault="00F24575" w:rsidP="00C01084">
    <w:pPr>
      <w:pStyle w:val="AltBilgi"/>
      <w:jc w:val="right"/>
      <w:rPr>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75" w:rsidRPr="00FC1297" w:rsidRDefault="00F24575" w:rsidP="000355E9">
    <w:pPr>
      <w:pStyle w:val="AltBilgi"/>
      <w:jc w:val="right"/>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DC" w:rsidRDefault="00C656DC" w:rsidP="007B07EF">
      <w:pPr>
        <w:spacing w:after="0" w:line="240" w:lineRule="auto"/>
      </w:pPr>
      <w:r>
        <w:separator/>
      </w:r>
    </w:p>
  </w:footnote>
  <w:footnote w:type="continuationSeparator" w:id="0">
    <w:p w:rsidR="00C656DC" w:rsidRDefault="00C656DC" w:rsidP="007B07EF">
      <w:pPr>
        <w:spacing w:after="0" w:line="240" w:lineRule="auto"/>
      </w:pPr>
      <w:r>
        <w:continuationSeparator/>
      </w:r>
    </w:p>
  </w:footnote>
  <w:footnote w:id="1">
    <w:p w:rsidR="00F24575" w:rsidRDefault="00F24575" w:rsidP="00294598">
      <w:pPr>
        <w:pStyle w:val="DipnotMetni"/>
        <w:rPr>
          <w:rFonts w:asciiTheme="majorBidi" w:hAnsiTheme="majorBidi" w:cstheme="majorBidi"/>
        </w:rPr>
      </w:pPr>
      <w:r w:rsidRPr="003261EF">
        <w:rPr>
          <w:rStyle w:val="DipnotBavurusu"/>
          <w:rFonts w:asciiTheme="majorBidi" w:hAnsiTheme="majorBidi" w:cstheme="majorBidi"/>
        </w:rPr>
        <w:footnoteRef/>
      </w:r>
      <w:r w:rsidRPr="003261EF">
        <w:rPr>
          <w:rFonts w:asciiTheme="majorBidi" w:hAnsiTheme="majorBidi" w:cstheme="majorBidi"/>
        </w:rPr>
        <w:t xml:space="preserve"> Varsa makale ile ilgili bilgiyi (bildiriden üretme, tezden üretme, projeden üretme vb.) buraya ekleyiniz. </w:t>
      </w:r>
    </w:p>
    <w:p w:rsidR="00F24575" w:rsidRPr="003261EF" w:rsidRDefault="00F24575" w:rsidP="00294598">
      <w:pPr>
        <w:pStyle w:val="DipnotMetni"/>
        <w:rPr>
          <w:rFonts w:asciiTheme="majorBidi" w:hAnsiTheme="majorBidi" w:cstheme="majorBidi"/>
        </w:rPr>
      </w:pPr>
      <w:r w:rsidRPr="003261EF">
        <w:rPr>
          <w:rStyle w:val="DipnotBavurusu"/>
          <w:rFonts w:asciiTheme="majorBidi" w:hAnsiTheme="majorBidi" w:cstheme="majorBidi"/>
        </w:rPr>
        <w:footnoteRef/>
      </w:r>
      <w:r w:rsidRPr="003261EF">
        <w:rPr>
          <w:rFonts w:asciiTheme="majorBidi" w:hAnsiTheme="majorBidi" w:cstheme="majorBidi"/>
        </w:rPr>
        <w:t xml:space="preserve"> </w:t>
      </w:r>
      <w:proofErr w:type="spellStart"/>
      <w:r w:rsidRPr="005E676D">
        <w:rPr>
          <w:rFonts w:asciiTheme="majorBidi" w:hAnsiTheme="majorBidi" w:cstheme="majorBidi"/>
        </w:rPr>
        <w:t>If</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any</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information</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about</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the</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article</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production</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from</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the</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statement</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production</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from</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the</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thesis</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production</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from</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the</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project</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etc</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please</w:t>
      </w:r>
      <w:proofErr w:type="spellEnd"/>
      <w:r w:rsidRPr="005E676D">
        <w:rPr>
          <w:rFonts w:asciiTheme="majorBidi" w:hAnsiTheme="majorBidi" w:cstheme="majorBidi"/>
        </w:rPr>
        <w:t xml:space="preserve"> </w:t>
      </w:r>
      <w:proofErr w:type="spellStart"/>
      <w:r w:rsidRPr="005E676D">
        <w:rPr>
          <w:rFonts w:asciiTheme="majorBidi" w:hAnsiTheme="majorBidi" w:cstheme="majorBidi"/>
        </w:rPr>
        <w:t>add</w:t>
      </w:r>
      <w:proofErr w:type="spellEnd"/>
      <w:r w:rsidRPr="005E676D">
        <w:rPr>
          <w:rFonts w:asciiTheme="majorBidi" w:hAnsiTheme="majorBidi" w:cstheme="majorBidi"/>
        </w:rPr>
        <w:t xml:space="preserve"> it here.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072" w:type="dxa"/>
      <w:jc w:val="center"/>
      <w:tblBorders>
        <w:top w:val="none" w:sz="0" w:space="0" w:color="auto"/>
        <w:left w:val="none" w:sz="0" w:space="0" w:color="auto"/>
        <w:bottom w:val="none" w:sz="0" w:space="0" w:color="auto"/>
        <w:right w:val="none" w:sz="0" w:space="0" w:color="auto"/>
        <w:insideH w:val="single" w:sz="36" w:space="0" w:color="auto"/>
        <w:insideV w:val="single" w:sz="36" w:space="0" w:color="auto"/>
      </w:tblBorders>
      <w:tblLook w:val="04A0" w:firstRow="1" w:lastRow="0" w:firstColumn="1" w:lastColumn="0" w:noHBand="0" w:noVBand="1"/>
    </w:tblPr>
    <w:tblGrid>
      <w:gridCol w:w="9072"/>
    </w:tblGrid>
    <w:tr w:rsidR="00F24575" w:rsidTr="00DB1E91">
      <w:trPr>
        <w:jc w:val="center"/>
      </w:trPr>
      <w:tc>
        <w:tcPr>
          <w:tcW w:w="9210" w:type="dxa"/>
          <w:tcBorders>
            <w:bottom w:val="single" w:sz="36" w:space="0" w:color="A11F85"/>
          </w:tcBorders>
        </w:tcPr>
        <w:p w:rsidR="00F24575" w:rsidRPr="00BC3428" w:rsidRDefault="00F24575" w:rsidP="004F4754">
          <w:pPr>
            <w:rPr>
              <w:rFonts w:ascii="Palatino Linotype" w:hAnsi="Palatino Linotype"/>
              <w:b/>
              <w:bCs/>
              <w:color w:val="C00000"/>
              <w:sz w:val="18"/>
              <w:szCs w:val="18"/>
            </w:rPr>
          </w:pPr>
        </w:p>
        <w:p w:rsidR="00F24575" w:rsidRDefault="00F24575" w:rsidP="004F4754">
          <w:pPr>
            <w:rPr>
              <w:rFonts w:ascii="Palatino Linotype" w:hAnsi="Palatino Linotype"/>
              <w:bCs/>
              <w:i/>
              <w:sz w:val="18"/>
              <w:szCs w:val="18"/>
            </w:rPr>
          </w:pPr>
          <w:r>
            <w:rPr>
              <w:rFonts w:ascii="Palatino Linotype" w:hAnsi="Palatino Linotype"/>
              <w:bCs/>
              <w:i/>
              <w:sz w:val="18"/>
              <w:szCs w:val="18"/>
            </w:rPr>
            <w:t>Makalenin Adı</w:t>
          </w:r>
        </w:p>
        <w:p w:rsidR="00F24575" w:rsidRPr="00276B79" w:rsidRDefault="00F24575" w:rsidP="004F4754">
          <w:pPr>
            <w:rPr>
              <w:rFonts w:ascii="Palatino Linotype" w:hAnsi="Palatino Linotype"/>
              <w:bCs/>
              <w:i/>
              <w:sz w:val="18"/>
              <w:szCs w:val="18"/>
            </w:rPr>
          </w:pPr>
        </w:p>
      </w:tc>
    </w:tr>
    <w:tr w:rsidR="00F24575" w:rsidTr="00DB1E91">
      <w:trPr>
        <w:jc w:val="center"/>
      </w:trPr>
      <w:tc>
        <w:tcPr>
          <w:tcW w:w="9210" w:type="dxa"/>
          <w:tcBorders>
            <w:top w:val="single" w:sz="36" w:space="0" w:color="A11F85"/>
          </w:tcBorders>
        </w:tcPr>
        <w:p w:rsidR="00F24575" w:rsidRPr="00474A00" w:rsidRDefault="00F24575" w:rsidP="004F4754">
          <w:pPr>
            <w:rPr>
              <w:rFonts w:ascii="Palatino Linotype" w:hAnsi="Palatino Linotype"/>
              <w:bCs/>
              <w:sz w:val="10"/>
              <w:szCs w:val="18"/>
            </w:rPr>
          </w:pPr>
        </w:p>
      </w:tc>
    </w:tr>
  </w:tbl>
  <w:p w:rsidR="00F24575" w:rsidRPr="004F4754" w:rsidRDefault="00F24575" w:rsidP="004F4754">
    <w:pPr>
      <w:spacing w:after="0" w:line="240" w:lineRule="auto"/>
      <w:rPr>
        <w:rFonts w:ascii="Palatino Linotype" w:hAnsi="Palatino Linotype"/>
        <w:bCs/>
        <w:sz w:val="2"/>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75" w:rsidRDefault="00F24575" w:rsidP="00BC3428">
    <w:pPr>
      <w:pStyle w:val="stBilgi"/>
      <w:jc w:val="right"/>
      <w:rPr>
        <w:rFonts w:ascii="Palatino Linotype" w:hAnsi="Palatino Linotype"/>
        <w:i/>
        <w:sz w:val="17"/>
        <w:szCs w:val="17"/>
      </w:rPr>
    </w:pPr>
  </w:p>
  <w:tbl>
    <w:tblPr>
      <w:tblStyle w:val="TabloKlavuzu"/>
      <w:tblW w:w="9072" w:type="dxa"/>
      <w:jc w:val="center"/>
      <w:tblBorders>
        <w:top w:val="none" w:sz="0" w:space="0" w:color="auto"/>
        <w:left w:val="none" w:sz="0" w:space="0" w:color="auto"/>
        <w:bottom w:val="single" w:sz="24" w:space="0" w:color="0070C0"/>
        <w:right w:val="none" w:sz="0" w:space="0" w:color="auto"/>
        <w:insideH w:val="none" w:sz="0" w:space="0" w:color="auto"/>
        <w:insideV w:val="none" w:sz="0" w:space="0" w:color="auto"/>
      </w:tblBorders>
      <w:tblLook w:val="04A0" w:firstRow="1" w:lastRow="0" w:firstColumn="1" w:lastColumn="0" w:noHBand="0" w:noVBand="1"/>
    </w:tblPr>
    <w:tblGrid>
      <w:gridCol w:w="9072"/>
    </w:tblGrid>
    <w:tr w:rsidR="00F24575" w:rsidTr="00402515">
      <w:trPr>
        <w:jc w:val="center"/>
      </w:trPr>
      <w:tc>
        <w:tcPr>
          <w:tcW w:w="9210" w:type="dxa"/>
          <w:tcBorders>
            <w:bottom w:val="single" w:sz="36" w:space="0" w:color="A11F85"/>
          </w:tcBorders>
        </w:tcPr>
        <w:p w:rsidR="00F24575" w:rsidRDefault="00F24575" w:rsidP="00276B79">
          <w:pPr>
            <w:jc w:val="right"/>
            <w:rPr>
              <w:rFonts w:ascii="Palatino Linotype" w:hAnsi="Palatino Linotype"/>
              <w:bCs/>
              <w:i/>
              <w:sz w:val="18"/>
              <w:szCs w:val="18"/>
            </w:rPr>
          </w:pPr>
          <w:r>
            <w:rPr>
              <w:rFonts w:ascii="Palatino Linotype" w:hAnsi="Palatino Linotype"/>
              <w:bCs/>
              <w:i/>
              <w:sz w:val="18"/>
              <w:szCs w:val="18"/>
            </w:rPr>
            <w:t xml:space="preserve"> Maltepe Üniversitesi - JEL İngilizce Dili Dergisi / JEL Journal of English Language</w:t>
          </w:r>
        </w:p>
        <w:p w:rsidR="00F24575" w:rsidRDefault="00F24575" w:rsidP="0079580B">
          <w:pPr>
            <w:tabs>
              <w:tab w:val="left" w:pos="6877"/>
            </w:tabs>
            <w:jc w:val="right"/>
            <w:rPr>
              <w:rFonts w:ascii="Palatino Linotype" w:hAnsi="Palatino Linotype"/>
              <w:bCs/>
              <w:i/>
              <w:sz w:val="18"/>
              <w:szCs w:val="18"/>
            </w:rPr>
          </w:pPr>
        </w:p>
        <w:p w:rsidR="00F24575" w:rsidRPr="00276B79" w:rsidRDefault="00F24575" w:rsidP="0079580B">
          <w:pPr>
            <w:tabs>
              <w:tab w:val="left" w:pos="6877"/>
            </w:tabs>
            <w:jc w:val="right"/>
            <w:rPr>
              <w:rFonts w:ascii="Palatino Linotype" w:hAnsi="Palatino Linotype"/>
              <w:bCs/>
              <w:i/>
              <w:sz w:val="18"/>
              <w:szCs w:val="18"/>
            </w:rPr>
          </w:pPr>
        </w:p>
      </w:tc>
    </w:tr>
    <w:tr w:rsidR="00F24575" w:rsidTr="00402515">
      <w:trPr>
        <w:jc w:val="center"/>
      </w:trPr>
      <w:tc>
        <w:tcPr>
          <w:tcW w:w="9210" w:type="dxa"/>
          <w:tcBorders>
            <w:top w:val="single" w:sz="36" w:space="0" w:color="A11F85"/>
            <w:bottom w:val="nil"/>
          </w:tcBorders>
        </w:tcPr>
        <w:p w:rsidR="00F24575" w:rsidRPr="0092619D" w:rsidRDefault="00F24575" w:rsidP="002C352C">
          <w:pPr>
            <w:rPr>
              <w:rFonts w:ascii="Palatino Linotype" w:hAnsi="Palatino Linotype"/>
              <w:bCs/>
              <w:sz w:val="10"/>
              <w:szCs w:val="18"/>
            </w:rPr>
          </w:pPr>
        </w:p>
      </w:tc>
    </w:tr>
  </w:tbl>
  <w:p w:rsidR="00F24575" w:rsidRPr="004F4754" w:rsidRDefault="00F24575" w:rsidP="004F4754">
    <w:pPr>
      <w:pStyle w:val="stBilgi"/>
      <w:tabs>
        <w:tab w:val="left" w:pos="426"/>
      </w:tabs>
      <w:rPr>
        <w:rFonts w:ascii="Palatino Linotype" w:hAnsi="Palatino Linotype"/>
        <w:i/>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75" w:rsidRPr="00637972" w:rsidRDefault="00F24575" w:rsidP="00F24575">
    <w:pPr>
      <w:tabs>
        <w:tab w:val="left" w:pos="5954"/>
        <w:tab w:val="left" w:pos="6946"/>
        <w:tab w:val="left" w:pos="8505"/>
      </w:tabs>
      <w:spacing w:before="240" w:after="0" w:line="240" w:lineRule="auto"/>
      <w:ind w:left="1416"/>
      <w:rPr>
        <w:rFonts w:asciiTheme="majorBidi" w:hAnsiTheme="majorBidi" w:cstheme="majorBidi"/>
        <w:b/>
        <w:sz w:val="17"/>
        <w:szCs w:val="17"/>
      </w:rPr>
    </w:pPr>
    <w:r w:rsidRPr="00637972">
      <w:rPr>
        <w:rFonts w:asciiTheme="majorBidi" w:hAnsiTheme="majorBidi" w:cstheme="majorBidi"/>
        <w:b/>
        <w:noProof/>
        <w:sz w:val="18"/>
        <w:szCs w:val="18"/>
        <w:lang w:eastAsia="tr-TR"/>
      </w:rPr>
      <w:drawing>
        <wp:anchor distT="0" distB="0" distL="114300" distR="114300" simplePos="0" relativeHeight="251657216" behindDoc="1" locked="0" layoutInCell="1" allowOverlap="1" wp14:anchorId="4D4D5043" wp14:editId="2A0D0929">
          <wp:simplePos x="0" y="0"/>
          <wp:positionH relativeFrom="column">
            <wp:posOffset>-39370</wp:posOffset>
          </wp:positionH>
          <wp:positionV relativeFrom="paragraph">
            <wp:posOffset>26035</wp:posOffset>
          </wp:positionV>
          <wp:extent cx="746760" cy="581660"/>
          <wp:effectExtent l="0" t="0" r="0" b="8890"/>
          <wp:wrapNone/>
          <wp:docPr id="4" name="Resim 4" descr="C:\Users\ozdenozlu\Desktop\e-lt journal\Te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denozlu\Desktop\e-lt journal\Tek logo.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t="4264" b="20380"/>
                  <a:stretch/>
                </pic:blipFill>
                <pic:spPr bwMode="auto">
                  <a:xfrm>
                    <a:off x="0" y="0"/>
                    <a:ext cx="746760" cy="581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7972">
      <w:rPr>
        <w:rFonts w:asciiTheme="majorBidi" w:hAnsiTheme="majorBidi" w:cstheme="majorBidi"/>
        <w:noProof/>
        <w:sz w:val="18"/>
        <w:szCs w:val="18"/>
        <w:lang w:eastAsia="tr-TR"/>
      </w:rPr>
      <mc:AlternateContent>
        <mc:Choice Requires="wps">
          <w:drawing>
            <wp:anchor distT="4294967288" distB="4294967288" distL="114300" distR="114300" simplePos="0" relativeHeight="251656192" behindDoc="0" locked="0" layoutInCell="1" allowOverlap="1" wp14:anchorId="5125362C" wp14:editId="1B9C0C61">
              <wp:simplePos x="0" y="0"/>
              <wp:positionH relativeFrom="column">
                <wp:posOffset>867410</wp:posOffset>
              </wp:positionH>
              <wp:positionV relativeFrom="paragraph">
                <wp:posOffset>340995</wp:posOffset>
              </wp:positionV>
              <wp:extent cx="4876800" cy="38100"/>
              <wp:effectExtent l="38100" t="38100" r="76200" b="95250"/>
              <wp:wrapTopAndBottom/>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76800" cy="38100"/>
                      </a:xfrm>
                      <a:prstGeom prst="line">
                        <a:avLst/>
                      </a:prstGeom>
                      <a:ln>
                        <a:solidFill>
                          <a:srgbClr val="FFFF00"/>
                        </a:solidFill>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79146D" id="Düz Bağlayıcı 11" o:spid="_x0000_s1026" style="position:absolute;flip:y;z-index:25165619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68.3pt,26.85pt" to="452.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" strokecolor="yellow" strokeweight="2pt">
              <v:shadow on="t" color="black" opacity="24903f" origin=",.5" offset="0,.55556mm"/>
              <w10:wrap type="topAndBottom"/>
            </v:line>
          </w:pict>
        </mc:Fallback>
      </mc:AlternateContent>
    </w:r>
    <w:r w:rsidRPr="00637972">
      <w:rPr>
        <w:rFonts w:asciiTheme="majorBidi" w:hAnsiTheme="majorBidi" w:cstheme="majorBidi"/>
        <w:b/>
        <w:sz w:val="18"/>
        <w:szCs w:val="18"/>
      </w:rPr>
      <w:t xml:space="preserve">MALTEPE ÜNİVERSİTESİ </w:t>
    </w:r>
    <w:r>
      <w:rPr>
        <w:rFonts w:asciiTheme="majorBidi" w:hAnsiTheme="majorBidi" w:cstheme="majorBidi"/>
        <w:b/>
        <w:sz w:val="18"/>
        <w:szCs w:val="18"/>
      </w:rPr>
      <w:t>İngiliz</w:t>
    </w:r>
    <w:r w:rsidRPr="00637972">
      <w:rPr>
        <w:rFonts w:asciiTheme="majorBidi" w:hAnsiTheme="majorBidi" w:cstheme="majorBidi"/>
        <w:b/>
        <w:sz w:val="18"/>
        <w:szCs w:val="18"/>
      </w:rPr>
      <w:t xml:space="preserve"> Dil</w:t>
    </w:r>
    <w:r>
      <w:rPr>
        <w:rFonts w:asciiTheme="majorBidi" w:hAnsiTheme="majorBidi" w:cstheme="majorBidi"/>
        <w:b/>
        <w:sz w:val="18"/>
        <w:szCs w:val="18"/>
      </w:rPr>
      <w:t>i</w:t>
    </w:r>
    <w:r w:rsidRPr="00637972">
      <w:rPr>
        <w:rFonts w:asciiTheme="majorBidi" w:hAnsiTheme="majorBidi" w:cstheme="majorBidi"/>
        <w:b/>
        <w:sz w:val="18"/>
        <w:szCs w:val="18"/>
      </w:rPr>
      <w:t xml:space="preserve"> Dergisi                          </w:t>
    </w:r>
    <w:r>
      <w:rPr>
        <w:rFonts w:asciiTheme="majorBidi" w:hAnsiTheme="majorBidi" w:cstheme="majorBidi"/>
        <w:b/>
        <w:sz w:val="18"/>
        <w:szCs w:val="18"/>
      </w:rPr>
      <w:t xml:space="preserve">             </w:t>
    </w:r>
    <w:r w:rsidRPr="00637972">
      <w:rPr>
        <w:rFonts w:asciiTheme="majorBidi" w:hAnsiTheme="majorBidi" w:cstheme="majorBidi"/>
        <w:b/>
        <w:sz w:val="18"/>
        <w:szCs w:val="18"/>
      </w:rPr>
      <w:t>2023 /</w:t>
    </w:r>
    <w:r>
      <w:rPr>
        <w:rFonts w:asciiTheme="majorBidi" w:hAnsiTheme="majorBidi" w:cstheme="majorBidi"/>
        <w:b/>
        <w:sz w:val="18"/>
        <w:szCs w:val="18"/>
      </w:rPr>
      <w:t xml:space="preserve"> </w:t>
    </w:r>
    <w:r w:rsidRPr="00637972">
      <w:rPr>
        <w:rFonts w:asciiTheme="majorBidi" w:hAnsiTheme="majorBidi" w:cstheme="majorBidi"/>
        <w:b/>
        <w:sz w:val="18"/>
        <w:szCs w:val="18"/>
      </w:rPr>
      <w:t>Cilt: 00 / Sayı: 0</w:t>
    </w:r>
    <w:r w:rsidRPr="00637972">
      <w:rPr>
        <w:rFonts w:asciiTheme="majorBidi" w:hAnsiTheme="majorBidi" w:cstheme="majorBidi"/>
        <w:b/>
        <w:sz w:val="17"/>
        <w:szCs w:val="17"/>
      </w:rPr>
      <w:br/>
    </w:r>
    <w:r w:rsidRPr="00637972">
      <w:rPr>
        <w:rFonts w:asciiTheme="majorBidi" w:hAnsiTheme="majorBidi" w:cstheme="majorBidi"/>
        <w:b/>
        <w:sz w:val="18"/>
        <w:szCs w:val="18"/>
      </w:rPr>
      <w:t>MALTEPE UNIVERSITY Journal of English Language</w:t>
    </w:r>
    <w:r w:rsidRPr="00637972">
      <w:rPr>
        <w:rFonts w:asciiTheme="majorBidi" w:hAnsiTheme="majorBidi" w:cstheme="majorBidi"/>
        <w:b/>
        <w:sz w:val="18"/>
        <w:szCs w:val="18"/>
      </w:rPr>
      <w:tab/>
      <w:t xml:space="preserve">                      </w:t>
    </w:r>
    <w:r w:rsidRPr="00637972">
      <w:rPr>
        <w:rFonts w:asciiTheme="majorBidi" w:hAnsiTheme="majorBidi" w:cstheme="majorBidi"/>
        <w:b/>
        <w:sz w:val="18"/>
        <w:szCs w:val="18"/>
      </w:rPr>
      <w:tab/>
      <w:t xml:space="preserve">2023 / Volume: 00 / </w:t>
    </w:r>
    <w:proofErr w:type="spellStart"/>
    <w:r w:rsidRPr="00637972">
      <w:rPr>
        <w:rFonts w:asciiTheme="majorBidi" w:hAnsiTheme="majorBidi" w:cstheme="majorBidi"/>
        <w:b/>
        <w:sz w:val="18"/>
        <w:szCs w:val="18"/>
      </w:rPr>
      <w:t>Issue</w:t>
    </w:r>
    <w:proofErr w:type="spellEnd"/>
    <w:r w:rsidRPr="00637972">
      <w:rPr>
        <w:rFonts w:asciiTheme="majorBidi" w:hAnsiTheme="majorBidi" w:cstheme="majorBidi"/>
        <w:b/>
        <w:sz w:val="18"/>
        <w:szCs w:val="18"/>
      </w:rPr>
      <w:t>: 0</w:t>
    </w:r>
  </w:p>
  <w:p w:rsidR="00F24575" w:rsidRPr="00637972" w:rsidRDefault="00F24575" w:rsidP="00E34496">
    <w:pPr>
      <w:pStyle w:val="stBilgi"/>
      <w:rPr>
        <w:rFonts w:asciiTheme="majorBidi" w:hAnsiTheme="majorBidi" w:cstheme="majorBidi"/>
        <w:b/>
        <w:color w:val="C00000"/>
        <w:sz w:val="17"/>
        <w:szCs w:val="17"/>
      </w:rPr>
    </w:pPr>
  </w:p>
  <w:p w:rsidR="00F24575" w:rsidRPr="004F4F60" w:rsidRDefault="00F24575" w:rsidP="00A17B03">
    <w:pPr>
      <w:pStyle w:val="stBilgi"/>
      <w:rPr>
        <w:rFonts w:asciiTheme="majorBidi" w:hAnsiTheme="majorBidi" w:cstheme="majorBidi"/>
        <w:b/>
        <w:color w:val="A11F85"/>
      </w:rPr>
    </w:pPr>
    <w:r w:rsidRPr="004F4F60">
      <w:rPr>
        <w:rFonts w:asciiTheme="majorBidi" w:hAnsiTheme="majorBidi" w:cstheme="majorBidi"/>
        <w:b/>
        <w:noProof/>
        <w:color w:val="A11F85"/>
        <w:lang w:eastAsia="tr-TR"/>
      </w:rPr>
      <w:drawing>
        <wp:anchor distT="0" distB="0" distL="114300" distR="114300" simplePos="0" relativeHeight="251658240" behindDoc="1" locked="0" layoutInCell="1" allowOverlap="1" wp14:anchorId="70146BFC" wp14:editId="5A7F89A6">
          <wp:simplePos x="0" y="0"/>
          <wp:positionH relativeFrom="column">
            <wp:posOffset>4806950</wp:posOffset>
          </wp:positionH>
          <wp:positionV relativeFrom="paragraph">
            <wp:posOffset>41910</wp:posOffset>
          </wp:positionV>
          <wp:extent cx="906780" cy="194329"/>
          <wp:effectExtent l="0" t="0" r="762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194329"/>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4F4F60">
      <w:rPr>
        <w:rFonts w:asciiTheme="majorBidi" w:hAnsiTheme="majorBidi" w:cstheme="majorBidi"/>
        <w:b/>
        <w:color w:val="A11F85"/>
      </w:rPr>
      <w:t>e</w:t>
    </w:r>
    <w:proofErr w:type="gramEnd"/>
    <w:r w:rsidRPr="004F4F60">
      <w:rPr>
        <w:rFonts w:asciiTheme="majorBidi" w:hAnsiTheme="majorBidi" w:cstheme="majorBidi"/>
        <w:b/>
        <w:color w:val="A11F85"/>
      </w:rPr>
      <w:t>-ISSN: -</w:t>
    </w:r>
  </w:p>
  <w:p w:rsidR="00F24575" w:rsidRPr="00637972" w:rsidRDefault="00F24575" w:rsidP="00E93284">
    <w:pPr>
      <w:pStyle w:val="stBilgi"/>
      <w:rPr>
        <w:rFonts w:asciiTheme="majorBidi" w:hAnsiTheme="majorBidi" w:cstheme="majorBidi"/>
        <w:b/>
        <w:color w:val="A11F85"/>
        <w:sz w:val="20"/>
        <w:szCs w:val="20"/>
      </w:rPr>
    </w:pPr>
  </w:p>
  <w:p w:rsidR="00F24575" w:rsidRPr="004F4F60" w:rsidRDefault="00F24575" w:rsidP="00CF1450">
    <w:pPr>
      <w:pStyle w:val="stBilgi"/>
      <w:rPr>
        <w:rFonts w:asciiTheme="majorBidi" w:hAnsiTheme="majorBidi" w:cstheme="majorBidi"/>
        <w:b/>
        <w:sz w:val="18"/>
        <w:szCs w:val="18"/>
      </w:rPr>
    </w:pPr>
    <w:r>
      <w:rPr>
        <w:rFonts w:asciiTheme="majorBidi" w:hAnsiTheme="majorBidi" w:cstheme="majorBidi"/>
        <w:b/>
        <w:sz w:val="18"/>
        <w:szCs w:val="18"/>
      </w:rPr>
      <w:t>Gönderim: 00/00/0000</w:t>
    </w:r>
    <w:r>
      <w:rPr>
        <w:rFonts w:asciiTheme="majorBidi" w:hAnsiTheme="majorBidi" w:cstheme="majorBidi"/>
        <w:b/>
        <w:sz w:val="18"/>
        <w:szCs w:val="18"/>
      </w:rPr>
      <w:tab/>
      <w:t>Kabul: 00/00/0000</w:t>
    </w:r>
    <w:r>
      <w:rPr>
        <w:rFonts w:asciiTheme="majorBidi" w:hAnsiTheme="majorBidi" w:cstheme="majorBidi"/>
        <w:b/>
        <w:sz w:val="18"/>
        <w:szCs w:val="18"/>
      </w:rPr>
      <w:tab/>
      <w:t>Türü: Araştırma Makalesi</w:t>
    </w:r>
  </w:p>
  <w:p w:rsidR="00F24575" w:rsidRPr="00A17B03" w:rsidRDefault="00C656DC" w:rsidP="00E93284">
    <w:pPr>
      <w:pStyle w:val="stBilgi"/>
      <w:rPr>
        <w:rFonts w:asciiTheme="majorBidi" w:hAnsiTheme="majorBidi" w:cstheme="majorBidi"/>
        <w:b/>
        <w:sz w:val="18"/>
        <w:szCs w:val="18"/>
      </w:rPr>
    </w:pPr>
    <w:r>
      <w:rPr>
        <w:rFonts w:asciiTheme="majorBidi" w:hAnsiTheme="majorBidi" w:cstheme="majorBidi"/>
        <w:noProof/>
        <w:sz w:val="18"/>
        <w:szCs w:val="1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25pt;margin-top:193pt;width:453pt;height:205.8pt;z-index:-251657216;mso-position-horizontal-relative:margin;mso-position-vertical-relative:margin" o:allowincell="f">
          <v:imagedata r:id="rId4" o:title="SFL bina2" gain="19661f" blacklevel="22938f"/>
          <w10:wrap anchorx="margin" anchory="margin"/>
        </v:shape>
      </w:pict>
    </w:r>
    <w:r w:rsidR="00F24575">
      <w:rPr>
        <w:rFonts w:asciiTheme="majorBidi" w:hAnsiTheme="majorBidi" w:cstheme="majorBidi"/>
        <w:b/>
        <w:sz w:val="18"/>
        <w:szCs w:val="18"/>
        <w:lang w:val="en-US"/>
      </w:rPr>
      <w:t>Received: 00/00/0000</w:t>
    </w:r>
    <w:r w:rsidR="00F24575">
      <w:rPr>
        <w:rFonts w:asciiTheme="majorBidi" w:hAnsiTheme="majorBidi" w:cstheme="majorBidi"/>
        <w:b/>
        <w:sz w:val="18"/>
        <w:szCs w:val="18"/>
        <w:lang w:val="en-US"/>
      </w:rPr>
      <w:tab/>
      <w:t xml:space="preserve"> Accepted: 00/00000</w:t>
    </w:r>
    <w:r w:rsidR="00F24575">
      <w:rPr>
        <w:rFonts w:asciiTheme="majorBidi" w:hAnsiTheme="majorBidi" w:cstheme="majorBidi"/>
        <w:b/>
        <w:sz w:val="18"/>
        <w:szCs w:val="18"/>
        <w:lang w:val="en-US"/>
      </w:rPr>
      <w:tab/>
      <w:t>Article Type: Research Article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E93"/>
    <w:multiLevelType w:val="multilevel"/>
    <w:tmpl w:val="5C383216"/>
    <w:lvl w:ilvl="0">
      <w:start w:val="3"/>
      <w:numFmt w:val="decimal"/>
      <w:lvlText w:val="%1."/>
      <w:lvlJc w:val="left"/>
      <w:pPr>
        <w:ind w:left="360" w:hanging="360"/>
      </w:pPr>
      <w:rPr>
        <w:rFonts w:hint="default"/>
        <w:b/>
      </w:rPr>
    </w:lvl>
    <w:lvl w:ilvl="1">
      <w:start w:val="1"/>
      <w:numFmt w:val="decimal"/>
      <w:lvlText w:val="%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BAE5704"/>
    <w:multiLevelType w:val="multilevel"/>
    <w:tmpl w:val="E5520C7A"/>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032DB6"/>
    <w:multiLevelType w:val="multilevel"/>
    <w:tmpl w:val="DD20A2A0"/>
    <w:lvl w:ilvl="0">
      <w:start w:val="1"/>
      <w:numFmt w:val="decimal"/>
      <w:lvlText w:val="%1."/>
      <w:lvlJc w:val="left"/>
      <w:pPr>
        <w:ind w:left="106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1C9C4373"/>
    <w:multiLevelType w:val="multilevel"/>
    <w:tmpl w:val="C17C35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6442B82"/>
    <w:multiLevelType w:val="hybridMultilevel"/>
    <w:tmpl w:val="A426D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D42CBA"/>
    <w:multiLevelType w:val="hybridMultilevel"/>
    <w:tmpl w:val="29DAE3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2F562779"/>
    <w:multiLevelType w:val="multilevel"/>
    <w:tmpl w:val="EBFEEE9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2F3435C"/>
    <w:multiLevelType w:val="multilevel"/>
    <w:tmpl w:val="68CAA0BE"/>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8" w15:restartNumberingAfterBreak="0">
    <w:nsid w:val="3349429C"/>
    <w:multiLevelType w:val="multilevel"/>
    <w:tmpl w:val="51FE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10159"/>
    <w:multiLevelType w:val="hybridMultilevel"/>
    <w:tmpl w:val="D17898EA"/>
    <w:lvl w:ilvl="0" w:tplc="AC50F2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0ED172C"/>
    <w:multiLevelType w:val="hybridMultilevel"/>
    <w:tmpl w:val="4638348A"/>
    <w:lvl w:ilvl="0" w:tplc="03A4FDE0">
      <w:start w:val="1"/>
      <w:numFmt w:val="decimal"/>
      <w:lvlText w:val="%1-"/>
      <w:lvlJc w:val="left"/>
      <w:pPr>
        <w:ind w:left="1714" w:hanging="100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4937D89"/>
    <w:multiLevelType w:val="multilevel"/>
    <w:tmpl w:val="5FE0948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44C31D25"/>
    <w:multiLevelType w:val="multilevel"/>
    <w:tmpl w:val="68CAA0BE"/>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3" w15:restartNumberingAfterBreak="0">
    <w:nsid w:val="46877EF8"/>
    <w:multiLevelType w:val="hybridMultilevel"/>
    <w:tmpl w:val="579A166C"/>
    <w:lvl w:ilvl="0" w:tplc="945C0F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C5A540C"/>
    <w:multiLevelType w:val="multilevel"/>
    <w:tmpl w:val="0E6EE36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 w15:restartNumberingAfterBreak="0">
    <w:nsid w:val="54CA038C"/>
    <w:multiLevelType w:val="hybridMultilevel"/>
    <w:tmpl w:val="5FACC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F1C09D1"/>
    <w:multiLevelType w:val="hybridMultilevel"/>
    <w:tmpl w:val="705E5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AE3AF1"/>
    <w:multiLevelType w:val="hybridMultilevel"/>
    <w:tmpl w:val="4240E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1B107A"/>
    <w:multiLevelType w:val="multilevel"/>
    <w:tmpl w:val="6A14F7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360FF5"/>
    <w:multiLevelType w:val="hybridMultilevel"/>
    <w:tmpl w:val="414C54DE"/>
    <w:lvl w:ilvl="0" w:tplc="EFDAFF7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E601DC"/>
    <w:multiLevelType w:val="multilevel"/>
    <w:tmpl w:val="B894A0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9180624"/>
    <w:multiLevelType w:val="multilevel"/>
    <w:tmpl w:val="E08C0AA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131EF3"/>
    <w:multiLevelType w:val="hybridMultilevel"/>
    <w:tmpl w:val="65FE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43CCF"/>
    <w:multiLevelType w:val="hybridMultilevel"/>
    <w:tmpl w:val="30AA30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ED82567"/>
    <w:multiLevelType w:val="hybridMultilevel"/>
    <w:tmpl w:val="326267A6"/>
    <w:lvl w:ilvl="0" w:tplc="6C765A84">
      <w:start w:val="1"/>
      <w:numFmt w:val="bullet"/>
      <w:lvlText w:val=""/>
      <w:lvlJc w:val="left"/>
      <w:pPr>
        <w:ind w:left="0" w:firstLine="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346A98"/>
    <w:multiLevelType w:val="hybridMultilevel"/>
    <w:tmpl w:val="347AB96A"/>
    <w:lvl w:ilvl="0" w:tplc="74927E0C">
      <w:numFmt w:val="bullet"/>
      <w:lvlText w:val=""/>
      <w:lvlJc w:val="left"/>
      <w:pPr>
        <w:ind w:left="1400" w:hanging="360"/>
      </w:pPr>
      <w:rPr>
        <w:rFonts w:ascii="Symbol" w:eastAsia="Times New Roman" w:hAnsi="Symbol" w:cs="Times New Roman"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26" w15:restartNumberingAfterBreak="0">
    <w:nsid w:val="73E863FE"/>
    <w:multiLevelType w:val="hybridMultilevel"/>
    <w:tmpl w:val="C6DEEC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776F2BC7"/>
    <w:multiLevelType w:val="hybridMultilevel"/>
    <w:tmpl w:val="F7A2CDA2"/>
    <w:lvl w:ilvl="0" w:tplc="6AD274B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7AAA1FF5"/>
    <w:multiLevelType w:val="hybridMultilevel"/>
    <w:tmpl w:val="515E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ACE14AF"/>
    <w:multiLevelType w:val="hybridMultilevel"/>
    <w:tmpl w:val="FD14A7EE"/>
    <w:lvl w:ilvl="0" w:tplc="B568F2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DC7E44"/>
    <w:multiLevelType w:val="hybridMultilevel"/>
    <w:tmpl w:val="C2281A94"/>
    <w:lvl w:ilvl="0" w:tplc="9160764C">
      <w:numFmt w:val="bullet"/>
      <w:lvlText w:val=""/>
      <w:lvlJc w:val="left"/>
      <w:pPr>
        <w:ind w:left="1040" w:hanging="360"/>
      </w:pPr>
      <w:rPr>
        <w:rFonts w:ascii="Symbol" w:eastAsia="Times New Roman" w:hAnsi="Symbol" w:cs="Times New Roman"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num w:numId="1">
    <w:abstractNumId w:val="5"/>
  </w:num>
  <w:num w:numId="2">
    <w:abstractNumId w:val="1"/>
  </w:num>
  <w:num w:numId="3">
    <w:abstractNumId w:val="13"/>
  </w:num>
  <w:num w:numId="4">
    <w:abstractNumId w:val="22"/>
  </w:num>
  <w:num w:numId="5">
    <w:abstractNumId w:val="24"/>
  </w:num>
  <w:num w:numId="6">
    <w:abstractNumId w:val="4"/>
  </w:num>
  <w:num w:numId="7">
    <w:abstractNumId w:val="15"/>
  </w:num>
  <w:num w:numId="8">
    <w:abstractNumId w:val="16"/>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1"/>
  </w:num>
  <w:num w:numId="12">
    <w:abstractNumId w:val="14"/>
  </w:num>
  <w:num w:numId="13">
    <w:abstractNumId w:val="26"/>
  </w:num>
  <w:num w:numId="14">
    <w:abstractNumId w:val="10"/>
  </w:num>
  <w:num w:numId="15">
    <w:abstractNumId w:val="7"/>
  </w:num>
  <w:num w:numId="16">
    <w:abstractNumId w:val="12"/>
  </w:num>
  <w:num w:numId="17">
    <w:abstractNumId w:val="19"/>
  </w:num>
  <w:num w:numId="18">
    <w:abstractNumId w:val="29"/>
  </w:num>
  <w:num w:numId="19">
    <w:abstractNumId w:val="17"/>
  </w:num>
  <w:num w:numId="20">
    <w:abstractNumId w:val="18"/>
  </w:num>
  <w:num w:numId="21">
    <w:abstractNumId w:val="0"/>
  </w:num>
  <w:num w:numId="22">
    <w:abstractNumId w:val="21"/>
  </w:num>
  <w:num w:numId="23">
    <w:abstractNumId w:val="6"/>
  </w:num>
  <w:num w:numId="24">
    <w:abstractNumId w:val="2"/>
  </w:num>
  <w:num w:numId="25">
    <w:abstractNumId w:val="20"/>
  </w:num>
  <w:num w:numId="26">
    <w:abstractNumId w:val="3"/>
  </w:num>
  <w:num w:numId="27">
    <w:abstractNumId w:val="27"/>
  </w:num>
  <w:num w:numId="28">
    <w:abstractNumId w:val="9"/>
  </w:num>
  <w:num w:numId="29">
    <w:abstractNumId w:val="23"/>
  </w:num>
  <w:num w:numId="30">
    <w:abstractNumId w:val="30"/>
  </w:num>
  <w:num w:numId="31">
    <w:abstractNumId w:val="2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90"/>
    <w:rsid w:val="00016320"/>
    <w:rsid w:val="000355E9"/>
    <w:rsid w:val="00042859"/>
    <w:rsid w:val="000743ED"/>
    <w:rsid w:val="000842D8"/>
    <w:rsid w:val="000C0DF7"/>
    <w:rsid w:val="000D6813"/>
    <w:rsid w:val="000D7570"/>
    <w:rsid w:val="000E3FFE"/>
    <w:rsid w:val="000F268D"/>
    <w:rsid w:val="000F4900"/>
    <w:rsid w:val="000F6015"/>
    <w:rsid w:val="000F6A8A"/>
    <w:rsid w:val="00103184"/>
    <w:rsid w:val="00111371"/>
    <w:rsid w:val="00112206"/>
    <w:rsid w:val="0011642A"/>
    <w:rsid w:val="00126772"/>
    <w:rsid w:val="00155DCA"/>
    <w:rsid w:val="00161057"/>
    <w:rsid w:val="001620CC"/>
    <w:rsid w:val="00167E49"/>
    <w:rsid w:val="00170E8E"/>
    <w:rsid w:val="00194683"/>
    <w:rsid w:val="001B35D6"/>
    <w:rsid w:val="001C2354"/>
    <w:rsid w:val="001C6A8D"/>
    <w:rsid w:val="001E678D"/>
    <w:rsid w:val="001F5C9C"/>
    <w:rsid w:val="0022005D"/>
    <w:rsid w:val="00226375"/>
    <w:rsid w:val="00233A44"/>
    <w:rsid w:val="002345DD"/>
    <w:rsid w:val="00237097"/>
    <w:rsid w:val="00243539"/>
    <w:rsid w:val="00246588"/>
    <w:rsid w:val="00251E9D"/>
    <w:rsid w:val="002660F7"/>
    <w:rsid w:val="00276B79"/>
    <w:rsid w:val="002838CF"/>
    <w:rsid w:val="00290960"/>
    <w:rsid w:val="00294598"/>
    <w:rsid w:val="002B417D"/>
    <w:rsid w:val="002C352C"/>
    <w:rsid w:val="002D345E"/>
    <w:rsid w:val="002D418E"/>
    <w:rsid w:val="002E0619"/>
    <w:rsid w:val="002F6F02"/>
    <w:rsid w:val="00322A17"/>
    <w:rsid w:val="003261EF"/>
    <w:rsid w:val="00332511"/>
    <w:rsid w:val="003328F9"/>
    <w:rsid w:val="00334FBC"/>
    <w:rsid w:val="0034227F"/>
    <w:rsid w:val="0036626F"/>
    <w:rsid w:val="00376EC7"/>
    <w:rsid w:val="00380593"/>
    <w:rsid w:val="0039632B"/>
    <w:rsid w:val="003A238A"/>
    <w:rsid w:val="003B6518"/>
    <w:rsid w:val="003C4EFB"/>
    <w:rsid w:val="003C6BE8"/>
    <w:rsid w:val="003D349F"/>
    <w:rsid w:val="003E4102"/>
    <w:rsid w:val="003E6075"/>
    <w:rsid w:val="00402515"/>
    <w:rsid w:val="00404415"/>
    <w:rsid w:val="00412E19"/>
    <w:rsid w:val="00425311"/>
    <w:rsid w:val="00434AAB"/>
    <w:rsid w:val="004438BD"/>
    <w:rsid w:val="00445AD6"/>
    <w:rsid w:val="00466917"/>
    <w:rsid w:val="00474A00"/>
    <w:rsid w:val="00475096"/>
    <w:rsid w:val="00484D32"/>
    <w:rsid w:val="004913F8"/>
    <w:rsid w:val="004D4F90"/>
    <w:rsid w:val="004D6D18"/>
    <w:rsid w:val="004F4754"/>
    <w:rsid w:val="004F4F60"/>
    <w:rsid w:val="00505807"/>
    <w:rsid w:val="00526C4F"/>
    <w:rsid w:val="00530989"/>
    <w:rsid w:val="00531861"/>
    <w:rsid w:val="00543869"/>
    <w:rsid w:val="00571994"/>
    <w:rsid w:val="005A7A38"/>
    <w:rsid w:val="005B0639"/>
    <w:rsid w:val="005B27C3"/>
    <w:rsid w:val="005D08CA"/>
    <w:rsid w:val="005E676D"/>
    <w:rsid w:val="005F41BA"/>
    <w:rsid w:val="006066B5"/>
    <w:rsid w:val="00615AF0"/>
    <w:rsid w:val="006321B9"/>
    <w:rsid w:val="00637972"/>
    <w:rsid w:val="006455BD"/>
    <w:rsid w:val="006700D8"/>
    <w:rsid w:val="00681340"/>
    <w:rsid w:val="00686AC5"/>
    <w:rsid w:val="00687F50"/>
    <w:rsid w:val="006960F9"/>
    <w:rsid w:val="00696668"/>
    <w:rsid w:val="00697437"/>
    <w:rsid w:val="006C182F"/>
    <w:rsid w:val="006C7369"/>
    <w:rsid w:val="006D188B"/>
    <w:rsid w:val="006D4C2C"/>
    <w:rsid w:val="00706CD6"/>
    <w:rsid w:val="00727D39"/>
    <w:rsid w:val="00731266"/>
    <w:rsid w:val="00741525"/>
    <w:rsid w:val="00763303"/>
    <w:rsid w:val="00772F8E"/>
    <w:rsid w:val="00775FA1"/>
    <w:rsid w:val="0078054F"/>
    <w:rsid w:val="007947B4"/>
    <w:rsid w:val="0079580B"/>
    <w:rsid w:val="007B07EF"/>
    <w:rsid w:val="007C77D3"/>
    <w:rsid w:val="007D0478"/>
    <w:rsid w:val="007D51A3"/>
    <w:rsid w:val="007E1EAE"/>
    <w:rsid w:val="007E279E"/>
    <w:rsid w:val="007F0488"/>
    <w:rsid w:val="007F06BB"/>
    <w:rsid w:val="007F1865"/>
    <w:rsid w:val="00802350"/>
    <w:rsid w:val="0082273C"/>
    <w:rsid w:val="00846D2D"/>
    <w:rsid w:val="00850AED"/>
    <w:rsid w:val="00872758"/>
    <w:rsid w:val="00891F60"/>
    <w:rsid w:val="008951AA"/>
    <w:rsid w:val="00897AAB"/>
    <w:rsid w:val="008A2B3D"/>
    <w:rsid w:val="008A7752"/>
    <w:rsid w:val="008B2BF7"/>
    <w:rsid w:val="008D04BF"/>
    <w:rsid w:val="008D79A9"/>
    <w:rsid w:val="008F27BB"/>
    <w:rsid w:val="00903798"/>
    <w:rsid w:val="009038CE"/>
    <w:rsid w:val="00923815"/>
    <w:rsid w:val="0092619D"/>
    <w:rsid w:val="00937C46"/>
    <w:rsid w:val="009669D2"/>
    <w:rsid w:val="0097036B"/>
    <w:rsid w:val="00992B1F"/>
    <w:rsid w:val="00995825"/>
    <w:rsid w:val="009A0625"/>
    <w:rsid w:val="009A6788"/>
    <w:rsid w:val="009D5A2F"/>
    <w:rsid w:val="009D7559"/>
    <w:rsid w:val="009F67D8"/>
    <w:rsid w:val="00A07C6C"/>
    <w:rsid w:val="00A14129"/>
    <w:rsid w:val="00A1550F"/>
    <w:rsid w:val="00A17B03"/>
    <w:rsid w:val="00A26216"/>
    <w:rsid w:val="00A26C52"/>
    <w:rsid w:val="00A32CF8"/>
    <w:rsid w:val="00A65154"/>
    <w:rsid w:val="00A65624"/>
    <w:rsid w:val="00A66D1F"/>
    <w:rsid w:val="00A67C95"/>
    <w:rsid w:val="00A83FFD"/>
    <w:rsid w:val="00AB0EFC"/>
    <w:rsid w:val="00AC0C48"/>
    <w:rsid w:val="00AD5B72"/>
    <w:rsid w:val="00AE1ABF"/>
    <w:rsid w:val="00B0790D"/>
    <w:rsid w:val="00B079D2"/>
    <w:rsid w:val="00B110C7"/>
    <w:rsid w:val="00B166EC"/>
    <w:rsid w:val="00B17685"/>
    <w:rsid w:val="00B24815"/>
    <w:rsid w:val="00B26D8D"/>
    <w:rsid w:val="00B37FA4"/>
    <w:rsid w:val="00B47566"/>
    <w:rsid w:val="00B672B1"/>
    <w:rsid w:val="00B87BFA"/>
    <w:rsid w:val="00BB1937"/>
    <w:rsid w:val="00BC3428"/>
    <w:rsid w:val="00BD4698"/>
    <w:rsid w:val="00BE5CC3"/>
    <w:rsid w:val="00BE5D25"/>
    <w:rsid w:val="00BE668E"/>
    <w:rsid w:val="00C01084"/>
    <w:rsid w:val="00C0198B"/>
    <w:rsid w:val="00C1764B"/>
    <w:rsid w:val="00C21301"/>
    <w:rsid w:val="00C34F22"/>
    <w:rsid w:val="00C622C6"/>
    <w:rsid w:val="00C656DC"/>
    <w:rsid w:val="00C733F4"/>
    <w:rsid w:val="00CA75A0"/>
    <w:rsid w:val="00CB63C8"/>
    <w:rsid w:val="00CB753F"/>
    <w:rsid w:val="00CD25F0"/>
    <w:rsid w:val="00CD4A1F"/>
    <w:rsid w:val="00CF1450"/>
    <w:rsid w:val="00D3352D"/>
    <w:rsid w:val="00D41D7F"/>
    <w:rsid w:val="00D45442"/>
    <w:rsid w:val="00D558C3"/>
    <w:rsid w:val="00D6013D"/>
    <w:rsid w:val="00D60F21"/>
    <w:rsid w:val="00D65E64"/>
    <w:rsid w:val="00D73097"/>
    <w:rsid w:val="00D87346"/>
    <w:rsid w:val="00D97211"/>
    <w:rsid w:val="00DB1E91"/>
    <w:rsid w:val="00DB3322"/>
    <w:rsid w:val="00DF11EE"/>
    <w:rsid w:val="00E34496"/>
    <w:rsid w:val="00E45190"/>
    <w:rsid w:val="00E63C36"/>
    <w:rsid w:val="00E658BD"/>
    <w:rsid w:val="00E66EEA"/>
    <w:rsid w:val="00E87D7A"/>
    <w:rsid w:val="00E93284"/>
    <w:rsid w:val="00E9643E"/>
    <w:rsid w:val="00EE0E1A"/>
    <w:rsid w:val="00EF7C72"/>
    <w:rsid w:val="00F00893"/>
    <w:rsid w:val="00F118FA"/>
    <w:rsid w:val="00F12ECB"/>
    <w:rsid w:val="00F1474D"/>
    <w:rsid w:val="00F24575"/>
    <w:rsid w:val="00F40ED9"/>
    <w:rsid w:val="00F56F89"/>
    <w:rsid w:val="00F6633F"/>
    <w:rsid w:val="00F71551"/>
    <w:rsid w:val="00FA1A3B"/>
    <w:rsid w:val="00FA4509"/>
    <w:rsid w:val="00FA7A45"/>
    <w:rsid w:val="00FC1297"/>
    <w:rsid w:val="00FC2F22"/>
    <w:rsid w:val="00FC3B92"/>
    <w:rsid w:val="00FC5C1D"/>
    <w:rsid w:val="00FD037A"/>
    <w:rsid w:val="00FF1DCA"/>
    <w:rsid w:val="00FF50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3AF55D3"/>
  <w15:docId w15:val="{F6394D67-18CC-4BE1-B645-F1C841ED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94"/>
  </w:style>
  <w:style w:type="paragraph" w:styleId="Balk1">
    <w:name w:val="heading 1"/>
    <w:basedOn w:val="Standard"/>
    <w:next w:val="Textbody"/>
    <w:link w:val="Balk1Char1"/>
    <w:uiPriority w:val="9"/>
    <w:qFormat/>
    <w:rsid w:val="00697437"/>
    <w:pPr>
      <w:keepNext/>
      <w:keepLines/>
      <w:spacing w:before="360" w:after="360"/>
      <w:jc w:val="center"/>
      <w:outlineLvl w:val="0"/>
    </w:pPr>
    <w:rPr>
      <w:b/>
      <w:bCs/>
      <w:sz w:val="28"/>
      <w:szCs w:val="28"/>
      <w:lang w:eastAsia="tr-TR"/>
    </w:rPr>
  </w:style>
  <w:style w:type="paragraph" w:styleId="Balk2">
    <w:name w:val="heading 2"/>
    <w:basedOn w:val="Standard"/>
    <w:next w:val="Textbody"/>
    <w:link w:val="Balk2Char1"/>
    <w:rsid w:val="00697437"/>
    <w:pPr>
      <w:keepNext/>
      <w:keepLines/>
      <w:spacing w:after="120"/>
      <w:outlineLvl w:val="1"/>
    </w:pPr>
    <w:rPr>
      <w:b/>
      <w:bCs/>
      <w:szCs w:val="26"/>
    </w:rPr>
  </w:style>
  <w:style w:type="paragraph" w:styleId="Balk3">
    <w:name w:val="heading 3"/>
    <w:basedOn w:val="Standard"/>
    <w:next w:val="Textbody"/>
    <w:link w:val="Balk3Char1"/>
    <w:rsid w:val="00697437"/>
    <w:pPr>
      <w:keepNext/>
      <w:keepLines/>
      <w:spacing w:after="120"/>
      <w:outlineLvl w:val="2"/>
    </w:pPr>
    <w:rPr>
      <w:b/>
      <w:bCs/>
    </w:rPr>
  </w:style>
  <w:style w:type="paragraph" w:styleId="Balk4">
    <w:name w:val="heading 4"/>
    <w:basedOn w:val="Standard"/>
    <w:next w:val="Textbody"/>
    <w:link w:val="Balk4Char1"/>
    <w:rsid w:val="00697437"/>
    <w:pPr>
      <w:keepNext/>
      <w:keepLines/>
      <w:spacing w:after="120"/>
      <w:outlineLvl w:val="3"/>
    </w:pPr>
    <w:rPr>
      <w:b/>
      <w:bCs/>
      <w:i/>
      <w:iCs/>
    </w:rPr>
  </w:style>
  <w:style w:type="paragraph" w:styleId="Balk5">
    <w:name w:val="heading 5"/>
    <w:basedOn w:val="Standard"/>
    <w:next w:val="Textbody"/>
    <w:link w:val="Balk5Char1"/>
    <w:rsid w:val="00697437"/>
    <w:pPr>
      <w:keepNext/>
      <w:keepLines/>
      <w:spacing w:before="200"/>
      <w:jc w:val="center"/>
      <w:outlineLvl w:val="4"/>
    </w:pPr>
    <w:rPr>
      <w:b/>
      <w:color w:val="243F60"/>
      <w:sz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nhideWhenUsed/>
    <w:rsid w:val="007B07EF"/>
    <w:pPr>
      <w:tabs>
        <w:tab w:val="center" w:pos="4513"/>
        <w:tab w:val="right" w:pos="9026"/>
      </w:tabs>
      <w:spacing w:after="0" w:line="240" w:lineRule="auto"/>
    </w:pPr>
  </w:style>
  <w:style w:type="character" w:customStyle="1" w:styleId="stBilgiChar1">
    <w:name w:val="Üst Bilgi Char1"/>
    <w:basedOn w:val="VarsaylanParagrafYazTipi"/>
    <w:link w:val="stBilgi"/>
    <w:uiPriority w:val="99"/>
    <w:rsid w:val="007B07EF"/>
  </w:style>
  <w:style w:type="paragraph" w:styleId="AltBilgi">
    <w:name w:val="footer"/>
    <w:basedOn w:val="Normal"/>
    <w:link w:val="AltBilgiChar1"/>
    <w:uiPriority w:val="99"/>
    <w:unhideWhenUsed/>
    <w:rsid w:val="007B07EF"/>
    <w:pPr>
      <w:tabs>
        <w:tab w:val="center" w:pos="4513"/>
        <w:tab w:val="right" w:pos="9026"/>
      </w:tabs>
      <w:spacing w:after="0" w:line="240" w:lineRule="auto"/>
    </w:pPr>
  </w:style>
  <w:style w:type="character" w:customStyle="1" w:styleId="AltBilgiChar1">
    <w:name w:val="Alt Bilgi Char1"/>
    <w:basedOn w:val="VarsaylanParagrafYazTipi"/>
    <w:link w:val="AltBilgi"/>
    <w:uiPriority w:val="99"/>
    <w:rsid w:val="007B07EF"/>
  </w:style>
  <w:style w:type="paragraph" w:styleId="DipnotMetni">
    <w:name w:val="footnote text"/>
    <w:basedOn w:val="Normal"/>
    <w:link w:val="DipnotMetniChar"/>
    <w:uiPriority w:val="99"/>
    <w:unhideWhenUsed/>
    <w:rsid w:val="003B6518"/>
    <w:pPr>
      <w:spacing w:after="0" w:line="240" w:lineRule="auto"/>
    </w:pPr>
    <w:rPr>
      <w:sz w:val="20"/>
      <w:szCs w:val="20"/>
    </w:rPr>
  </w:style>
  <w:style w:type="character" w:customStyle="1" w:styleId="DipnotMetniChar">
    <w:name w:val="Dipnot Metni Char"/>
    <w:basedOn w:val="VarsaylanParagrafYazTipi"/>
    <w:link w:val="DipnotMetni"/>
    <w:rsid w:val="003B6518"/>
    <w:rPr>
      <w:sz w:val="20"/>
      <w:szCs w:val="20"/>
    </w:rPr>
  </w:style>
  <w:style w:type="character" w:styleId="DipnotBavurusu">
    <w:name w:val="footnote reference"/>
    <w:basedOn w:val="VarsaylanParagrafYazTipi"/>
    <w:uiPriority w:val="99"/>
    <w:unhideWhenUsed/>
    <w:rsid w:val="003B6518"/>
    <w:rPr>
      <w:vertAlign w:val="superscript"/>
    </w:rPr>
  </w:style>
  <w:style w:type="character" w:styleId="Kpr">
    <w:name w:val="Hyperlink"/>
    <w:basedOn w:val="VarsaylanParagrafYazTipi"/>
    <w:uiPriority w:val="99"/>
    <w:unhideWhenUsed/>
    <w:rsid w:val="003B6518"/>
    <w:rPr>
      <w:color w:val="0000FF" w:themeColor="hyperlink"/>
      <w:u w:val="single"/>
    </w:rPr>
  </w:style>
  <w:style w:type="table" w:customStyle="1" w:styleId="TabloKlavuzu3">
    <w:name w:val="Tablo Kılavuzu3"/>
    <w:basedOn w:val="NormalTablo"/>
    <w:next w:val="TabloKlavuzu"/>
    <w:uiPriority w:val="59"/>
    <w:rsid w:val="00D65E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D6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unhideWhenUsed/>
    <w:rsid w:val="00CA75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CA75A0"/>
    <w:rPr>
      <w:rFonts w:ascii="Tahoma" w:hAnsi="Tahoma" w:cs="Tahoma"/>
      <w:sz w:val="16"/>
      <w:szCs w:val="16"/>
    </w:rPr>
  </w:style>
  <w:style w:type="character" w:customStyle="1" w:styleId="Balk1Char">
    <w:name w:val="Başlık 1 Char"/>
    <w:basedOn w:val="VarsaylanParagrafYazTipi"/>
    <w:rsid w:val="0069743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rsid w:val="0069743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rsid w:val="0069743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rsid w:val="00697437"/>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rsid w:val="00697437"/>
    <w:rPr>
      <w:rFonts w:asciiTheme="majorHAnsi" w:eastAsiaTheme="majorEastAsia" w:hAnsiTheme="majorHAnsi" w:cstheme="majorBidi"/>
      <w:color w:val="243F60" w:themeColor="accent1" w:themeShade="7F"/>
    </w:rPr>
  </w:style>
  <w:style w:type="paragraph" w:styleId="ListeParagraf">
    <w:name w:val="List Paragraph"/>
    <w:basedOn w:val="Normal"/>
    <w:uiPriority w:val="34"/>
    <w:qFormat/>
    <w:rsid w:val="00697437"/>
    <w:pPr>
      <w:ind w:left="720"/>
      <w:contextualSpacing/>
    </w:pPr>
    <w:rPr>
      <w:rFonts w:ascii="Calibri" w:eastAsia="Times New Roman" w:hAnsi="Calibri" w:cs="Times New Roman"/>
      <w:lang w:eastAsia="tr-TR"/>
    </w:rPr>
  </w:style>
  <w:style w:type="paragraph" w:customStyle="1" w:styleId="Default">
    <w:name w:val="Default"/>
    <w:rsid w:val="0069743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ipnotMetniChar1">
    <w:name w:val="Dipnot Metni Char1"/>
    <w:uiPriority w:val="99"/>
    <w:rsid w:val="00697437"/>
    <w:rPr>
      <w:sz w:val="20"/>
      <w:szCs w:val="20"/>
    </w:rPr>
  </w:style>
  <w:style w:type="character" w:customStyle="1" w:styleId="A0">
    <w:name w:val="A0"/>
    <w:uiPriority w:val="99"/>
    <w:rsid w:val="00697437"/>
    <w:rPr>
      <w:rFonts w:cs="Palatino Linotype"/>
      <w:color w:val="000000"/>
      <w:sz w:val="20"/>
      <w:szCs w:val="20"/>
    </w:rPr>
  </w:style>
  <w:style w:type="paragraph" w:customStyle="1" w:styleId="Pa2">
    <w:name w:val="Pa2"/>
    <w:basedOn w:val="Default"/>
    <w:next w:val="Default"/>
    <w:uiPriority w:val="99"/>
    <w:rsid w:val="00697437"/>
    <w:pPr>
      <w:spacing w:line="221" w:lineRule="atLeast"/>
    </w:pPr>
    <w:rPr>
      <w:rFonts w:ascii="Minion Pro" w:hAnsi="Minion Pro"/>
      <w:color w:val="auto"/>
    </w:rPr>
  </w:style>
  <w:style w:type="character" w:customStyle="1" w:styleId="A9">
    <w:name w:val="A9"/>
    <w:uiPriority w:val="99"/>
    <w:rsid w:val="00697437"/>
    <w:rPr>
      <w:rFonts w:cs="Minion Pro"/>
      <w:color w:val="000000"/>
      <w:sz w:val="21"/>
      <w:szCs w:val="21"/>
    </w:rPr>
  </w:style>
  <w:style w:type="character" w:customStyle="1" w:styleId="A610">
    <w:name w:val="A6+10"/>
    <w:uiPriority w:val="99"/>
    <w:rsid w:val="00697437"/>
    <w:rPr>
      <w:rFonts w:cs="Palatino Linotype"/>
      <w:color w:val="000000"/>
      <w:sz w:val="21"/>
      <w:szCs w:val="21"/>
    </w:rPr>
  </w:style>
  <w:style w:type="paragraph" w:customStyle="1" w:styleId="Tablolar">
    <w:name w:val="Tablolar"/>
    <w:basedOn w:val="Normal"/>
    <w:next w:val="Normal"/>
    <w:qFormat/>
    <w:rsid w:val="00697437"/>
    <w:pPr>
      <w:jc w:val="center"/>
    </w:pPr>
    <w:rPr>
      <w:rFonts w:ascii="Times New Roman" w:eastAsia="Calibri" w:hAnsi="Times New Roman" w:cs="Times New Roman"/>
      <w:b/>
      <w:sz w:val="24"/>
      <w:szCs w:val="24"/>
      <w:lang w:eastAsia="tr-TR"/>
    </w:rPr>
  </w:style>
  <w:style w:type="paragraph" w:styleId="NormalWeb">
    <w:name w:val="Normal (Web)"/>
    <w:basedOn w:val="Normal"/>
    <w:uiPriority w:val="99"/>
    <w:unhideWhenUsed/>
    <w:rsid w:val="00697437"/>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customStyle="1" w:styleId="apple-converted-space">
    <w:name w:val="apple-converted-space"/>
    <w:basedOn w:val="VarsaylanParagrafYazTipi"/>
    <w:rsid w:val="00697437"/>
  </w:style>
  <w:style w:type="character" w:customStyle="1" w:styleId="BalonMetniChar1">
    <w:name w:val="Balon Metni Char1"/>
    <w:uiPriority w:val="99"/>
    <w:semiHidden/>
    <w:rsid w:val="00697437"/>
    <w:rPr>
      <w:rFonts w:ascii="Tahoma" w:hAnsi="Tahoma" w:cs="Tahoma"/>
      <w:sz w:val="16"/>
      <w:szCs w:val="16"/>
    </w:rPr>
  </w:style>
  <w:style w:type="character" w:styleId="SayfaNumaras">
    <w:name w:val="page number"/>
    <w:rsid w:val="00697437"/>
  </w:style>
  <w:style w:type="character" w:styleId="YerTutucuMetni">
    <w:name w:val="Placeholder Text"/>
    <w:uiPriority w:val="99"/>
    <w:semiHidden/>
    <w:rsid w:val="00697437"/>
    <w:rPr>
      <w:color w:val="808080"/>
    </w:rPr>
  </w:style>
  <w:style w:type="character" w:customStyle="1" w:styleId="Balk1Char1">
    <w:name w:val="Başlık 1 Char1"/>
    <w:link w:val="Balk1"/>
    <w:uiPriority w:val="9"/>
    <w:rsid w:val="00697437"/>
    <w:rPr>
      <w:rFonts w:ascii="Times New Roman" w:eastAsia="SimSun" w:hAnsi="Times New Roman" w:cs="Arial"/>
      <w:b/>
      <w:bCs/>
      <w:kern w:val="3"/>
      <w:sz w:val="28"/>
      <w:szCs w:val="28"/>
      <w:lang w:eastAsia="tr-TR"/>
    </w:rPr>
  </w:style>
  <w:style w:type="character" w:customStyle="1" w:styleId="Balk2Char1">
    <w:name w:val="Başlık 2 Char1"/>
    <w:link w:val="Balk2"/>
    <w:rsid w:val="00697437"/>
    <w:rPr>
      <w:rFonts w:ascii="Times New Roman" w:eastAsia="SimSun" w:hAnsi="Times New Roman" w:cs="Arial"/>
      <w:b/>
      <w:bCs/>
      <w:kern w:val="3"/>
      <w:sz w:val="24"/>
      <w:szCs w:val="26"/>
    </w:rPr>
  </w:style>
  <w:style w:type="character" w:customStyle="1" w:styleId="Balk3Char1">
    <w:name w:val="Başlık 3 Char1"/>
    <w:link w:val="Balk3"/>
    <w:rsid w:val="00697437"/>
    <w:rPr>
      <w:rFonts w:ascii="Times New Roman" w:eastAsia="SimSun" w:hAnsi="Times New Roman" w:cs="Arial"/>
      <w:b/>
      <w:bCs/>
      <w:kern w:val="3"/>
      <w:sz w:val="24"/>
    </w:rPr>
  </w:style>
  <w:style w:type="character" w:customStyle="1" w:styleId="Balk4Char1">
    <w:name w:val="Başlık 4 Char1"/>
    <w:link w:val="Balk4"/>
    <w:rsid w:val="00697437"/>
    <w:rPr>
      <w:rFonts w:ascii="Times New Roman" w:eastAsia="SimSun" w:hAnsi="Times New Roman" w:cs="Arial"/>
      <w:b/>
      <w:bCs/>
      <w:i/>
      <w:iCs/>
      <w:kern w:val="3"/>
      <w:sz w:val="24"/>
    </w:rPr>
  </w:style>
  <w:style w:type="character" w:customStyle="1" w:styleId="Balk5Char1">
    <w:name w:val="Başlık 5 Char1"/>
    <w:link w:val="Balk5"/>
    <w:rsid w:val="00697437"/>
    <w:rPr>
      <w:rFonts w:ascii="Times New Roman" w:eastAsia="SimSun" w:hAnsi="Times New Roman" w:cs="Arial"/>
      <w:b/>
      <w:color w:val="243F60"/>
      <w:kern w:val="3"/>
      <w:sz w:val="28"/>
    </w:rPr>
  </w:style>
  <w:style w:type="paragraph" w:customStyle="1" w:styleId="Standard">
    <w:name w:val="Standard"/>
    <w:rsid w:val="00697437"/>
    <w:pPr>
      <w:suppressAutoHyphens/>
      <w:autoSpaceDN w:val="0"/>
      <w:spacing w:before="120" w:after="0" w:line="360" w:lineRule="auto"/>
      <w:jc w:val="both"/>
      <w:textAlignment w:val="baseline"/>
    </w:pPr>
    <w:rPr>
      <w:rFonts w:ascii="Times New Roman" w:eastAsia="SimSun" w:hAnsi="Times New Roman" w:cs="Arial"/>
      <w:kern w:val="3"/>
      <w:sz w:val="24"/>
    </w:rPr>
  </w:style>
  <w:style w:type="paragraph" w:customStyle="1" w:styleId="Heading">
    <w:name w:val="Heading"/>
    <w:basedOn w:val="Standard"/>
    <w:next w:val="Textbody"/>
    <w:rsid w:val="00697437"/>
    <w:pPr>
      <w:keepNext/>
      <w:spacing w:before="240" w:after="120"/>
    </w:pPr>
    <w:rPr>
      <w:rFonts w:ascii="Arial" w:eastAsia="Microsoft YaHei" w:hAnsi="Arial"/>
      <w:sz w:val="28"/>
      <w:szCs w:val="28"/>
    </w:rPr>
  </w:style>
  <w:style w:type="paragraph" w:customStyle="1" w:styleId="Textbody">
    <w:name w:val="Text body"/>
    <w:basedOn w:val="Standard"/>
    <w:rsid w:val="00697437"/>
    <w:pPr>
      <w:spacing w:before="0" w:after="120"/>
    </w:pPr>
  </w:style>
  <w:style w:type="paragraph" w:styleId="Liste">
    <w:name w:val="List"/>
    <w:basedOn w:val="Textbody"/>
    <w:rsid w:val="00697437"/>
  </w:style>
  <w:style w:type="paragraph" w:styleId="KonuBal">
    <w:name w:val="Title"/>
    <w:basedOn w:val="Standard"/>
    <w:link w:val="KonuBalChar"/>
    <w:rsid w:val="00697437"/>
    <w:pPr>
      <w:suppressLineNumbers/>
      <w:spacing w:after="120"/>
    </w:pPr>
    <w:rPr>
      <w:i/>
      <w:iCs/>
      <w:szCs w:val="24"/>
    </w:rPr>
  </w:style>
  <w:style w:type="character" w:customStyle="1" w:styleId="KonuBalChar">
    <w:name w:val="Konu Başlığı Char"/>
    <w:basedOn w:val="VarsaylanParagrafYazTipi"/>
    <w:link w:val="KonuBal"/>
    <w:rsid w:val="00697437"/>
    <w:rPr>
      <w:rFonts w:ascii="Times New Roman" w:eastAsia="SimSun" w:hAnsi="Times New Roman" w:cs="Arial"/>
      <w:i/>
      <w:iCs/>
      <w:kern w:val="3"/>
      <w:sz w:val="24"/>
      <w:szCs w:val="24"/>
    </w:rPr>
  </w:style>
  <w:style w:type="paragraph" w:customStyle="1" w:styleId="Altyaz1">
    <w:name w:val="Altyazı1"/>
    <w:basedOn w:val="Heading"/>
    <w:next w:val="Textbody"/>
    <w:rsid w:val="00697437"/>
    <w:pPr>
      <w:jc w:val="center"/>
    </w:pPr>
    <w:rPr>
      <w:i/>
      <w:iCs/>
    </w:rPr>
  </w:style>
  <w:style w:type="paragraph" w:customStyle="1" w:styleId="Index">
    <w:name w:val="Index"/>
    <w:basedOn w:val="Standard"/>
    <w:rsid w:val="00697437"/>
    <w:pPr>
      <w:suppressLineNumbers/>
    </w:pPr>
  </w:style>
  <w:style w:type="paragraph" w:customStyle="1" w:styleId="BirinciDzey">
    <w:name w:val="Birinci Düzey"/>
    <w:basedOn w:val="Balk1"/>
    <w:rsid w:val="00697437"/>
    <w:pPr>
      <w:ind w:left="720" w:hanging="360"/>
    </w:pPr>
    <w:rPr>
      <w:rFonts w:eastAsia="Calibri" w:cs="Times New Roman"/>
      <w:szCs w:val="24"/>
    </w:rPr>
  </w:style>
  <w:style w:type="paragraph" w:customStyle="1" w:styleId="kinciDzey">
    <w:name w:val="İkinci Düzey"/>
    <w:basedOn w:val="Balk2"/>
    <w:rsid w:val="00697437"/>
    <w:pPr>
      <w:ind w:left="1152" w:hanging="432"/>
      <w:jc w:val="left"/>
    </w:pPr>
    <w:rPr>
      <w:rFonts w:eastAsia="Calibri" w:cs="Times New Roman"/>
      <w:szCs w:val="24"/>
    </w:rPr>
  </w:style>
  <w:style w:type="paragraph" w:customStyle="1" w:styleId="ncSitil">
    <w:name w:val="Üçüncü Sitil"/>
    <w:basedOn w:val="Balk3"/>
    <w:rsid w:val="00697437"/>
    <w:pPr>
      <w:ind w:left="1584" w:hanging="504"/>
      <w:jc w:val="left"/>
    </w:pPr>
    <w:rPr>
      <w:rFonts w:eastAsia="Calibri" w:cs="Times New Roman"/>
      <w:szCs w:val="24"/>
    </w:rPr>
  </w:style>
  <w:style w:type="paragraph" w:customStyle="1" w:styleId="DrdncDzey">
    <w:name w:val="Dördüncü Düzey"/>
    <w:basedOn w:val="Balk4"/>
    <w:rsid w:val="00697437"/>
    <w:pPr>
      <w:ind w:left="2088" w:hanging="648"/>
      <w:jc w:val="left"/>
    </w:pPr>
    <w:rPr>
      <w:rFonts w:eastAsia="Calibri" w:cs="Times New Roman"/>
      <w:i w:val="0"/>
      <w:szCs w:val="24"/>
    </w:rPr>
  </w:style>
  <w:style w:type="paragraph" w:customStyle="1" w:styleId="Contents1">
    <w:name w:val="Contents 1"/>
    <w:basedOn w:val="Standard"/>
    <w:rsid w:val="00697437"/>
    <w:pPr>
      <w:tabs>
        <w:tab w:val="right" w:leader="dot" w:pos="9638"/>
      </w:tabs>
      <w:spacing w:after="100"/>
    </w:pPr>
    <w:rPr>
      <w:lang w:eastAsia="tr-TR"/>
    </w:rPr>
  </w:style>
  <w:style w:type="paragraph" w:customStyle="1" w:styleId="Contents2">
    <w:name w:val="Contents 2"/>
    <w:basedOn w:val="Standard"/>
    <w:rsid w:val="00697437"/>
    <w:pPr>
      <w:tabs>
        <w:tab w:val="right" w:leader="dot" w:pos="9575"/>
      </w:tabs>
      <w:spacing w:after="100"/>
      <w:ind w:left="220"/>
    </w:pPr>
    <w:rPr>
      <w:lang w:eastAsia="tr-TR"/>
    </w:rPr>
  </w:style>
  <w:style w:type="paragraph" w:styleId="ResimYazs">
    <w:name w:val="caption"/>
    <w:basedOn w:val="Standard"/>
    <w:uiPriority w:val="35"/>
    <w:qFormat/>
    <w:rsid w:val="00697437"/>
    <w:pPr>
      <w:spacing w:line="100" w:lineRule="atLeast"/>
    </w:pPr>
    <w:rPr>
      <w:bCs/>
      <w:szCs w:val="18"/>
    </w:rPr>
  </w:style>
  <w:style w:type="paragraph" w:customStyle="1" w:styleId="ContentsHeading">
    <w:name w:val="Contents Heading"/>
    <w:basedOn w:val="Balk1"/>
    <w:rsid w:val="00697437"/>
    <w:pPr>
      <w:suppressLineNumbers/>
    </w:pPr>
    <w:rPr>
      <w:sz w:val="32"/>
      <w:szCs w:val="32"/>
    </w:rPr>
  </w:style>
  <w:style w:type="paragraph" w:customStyle="1" w:styleId="TableContents">
    <w:name w:val="Table Contents"/>
    <w:basedOn w:val="Standard"/>
    <w:rsid w:val="00697437"/>
    <w:pPr>
      <w:suppressLineNumbers/>
    </w:pPr>
  </w:style>
  <w:style w:type="paragraph" w:customStyle="1" w:styleId="TableHeading">
    <w:name w:val="Table Heading"/>
    <w:basedOn w:val="TableContents"/>
    <w:rsid w:val="00697437"/>
    <w:pPr>
      <w:jc w:val="center"/>
    </w:pPr>
    <w:rPr>
      <w:b/>
      <w:bCs/>
    </w:rPr>
  </w:style>
  <w:style w:type="character" w:customStyle="1" w:styleId="WW8Num1z0">
    <w:name w:val="WW8Num1z0"/>
    <w:rsid w:val="00697437"/>
  </w:style>
  <w:style w:type="character" w:customStyle="1" w:styleId="WW8Num1z1">
    <w:name w:val="WW8Num1z1"/>
    <w:rsid w:val="00697437"/>
  </w:style>
  <w:style w:type="character" w:customStyle="1" w:styleId="WW8Num1z2">
    <w:name w:val="WW8Num1z2"/>
    <w:rsid w:val="00697437"/>
  </w:style>
  <w:style w:type="character" w:customStyle="1" w:styleId="WW8Num1z3">
    <w:name w:val="WW8Num1z3"/>
    <w:rsid w:val="00697437"/>
  </w:style>
  <w:style w:type="character" w:customStyle="1" w:styleId="WW8Num1z4">
    <w:name w:val="WW8Num1z4"/>
    <w:rsid w:val="00697437"/>
  </w:style>
  <w:style w:type="character" w:customStyle="1" w:styleId="WW8Num1z5">
    <w:name w:val="WW8Num1z5"/>
    <w:rsid w:val="00697437"/>
  </w:style>
  <w:style w:type="character" w:customStyle="1" w:styleId="WW8Num1z6">
    <w:name w:val="WW8Num1z6"/>
    <w:rsid w:val="00697437"/>
  </w:style>
  <w:style w:type="character" w:customStyle="1" w:styleId="WW8Num1z7">
    <w:name w:val="WW8Num1z7"/>
    <w:rsid w:val="00697437"/>
  </w:style>
  <w:style w:type="character" w:customStyle="1" w:styleId="WW8Num1z8">
    <w:name w:val="WW8Num1z8"/>
    <w:rsid w:val="00697437"/>
  </w:style>
  <w:style w:type="character" w:customStyle="1" w:styleId="stBilgiChar">
    <w:name w:val="Üst Bilgi Char"/>
    <w:rsid w:val="00697437"/>
  </w:style>
  <w:style w:type="character" w:customStyle="1" w:styleId="AltBilgiChar">
    <w:name w:val="Alt Bilgi Char"/>
    <w:rsid w:val="00697437"/>
  </w:style>
  <w:style w:type="character" w:customStyle="1" w:styleId="Internetlink">
    <w:name w:val="Internet link"/>
    <w:rsid w:val="00697437"/>
    <w:rPr>
      <w:color w:val="0000FF"/>
      <w:u w:val="single"/>
    </w:rPr>
  </w:style>
  <w:style w:type="paragraph" w:styleId="AklamaMetni">
    <w:name w:val="annotation text"/>
    <w:basedOn w:val="Normal"/>
    <w:link w:val="AklamaMetniChar1"/>
    <w:uiPriority w:val="99"/>
    <w:rsid w:val="00697437"/>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AklamaMetniChar">
    <w:name w:val="Açıklama Metni Char"/>
    <w:basedOn w:val="VarsaylanParagrafYazTipi"/>
    <w:rsid w:val="00697437"/>
    <w:rPr>
      <w:sz w:val="20"/>
      <w:szCs w:val="20"/>
    </w:rPr>
  </w:style>
  <w:style w:type="character" w:customStyle="1" w:styleId="AklamaMetniChar1">
    <w:name w:val="Açıklama Metni Char1"/>
    <w:link w:val="AklamaMetni"/>
    <w:uiPriority w:val="99"/>
    <w:rsid w:val="00697437"/>
    <w:rPr>
      <w:rFonts w:ascii="Times New Roman" w:eastAsia="SimSun" w:hAnsi="Times New Roman" w:cs="Mangal"/>
      <w:kern w:val="3"/>
      <w:sz w:val="20"/>
      <w:szCs w:val="18"/>
      <w:lang w:eastAsia="zh-CN" w:bidi="hi-IN"/>
    </w:rPr>
  </w:style>
  <w:style w:type="character" w:styleId="AklamaBavurusu">
    <w:name w:val="annotation reference"/>
    <w:uiPriority w:val="99"/>
    <w:rsid w:val="00697437"/>
    <w:rPr>
      <w:sz w:val="16"/>
      <w:szCs w:val="16"/>
    </w:rPr>
  </w:style>
  <w:style w:type="numbering" w:customStyle="1" w:styleId="WW8Num1">
    <w:name w:val="WW8Num1"/>
    <w:basedOn w:val="ListeYok"/>
    <w:rsid w:val="00697437"/>
    <w:pPr>
      <w:numPr>
        <w:numId w:val="12"/>
      </w:numPr>
    </w:pPr>
  </w:style>
  <w:style w:type="paragraph" w:styleId="Dzeltme">
    <w:name w:val="Revision"/>
    <w:hidden/>
    <w:uiPriority w:val="99"/>
    <w:semiHidden/>
    <w:rsid w:val="00697437"/>
    <w:pPr>
      <w:spacing w:after="0" w:line="240" w:lineRule="auto"/>
    </w:pPr>
    <w:rPr>
      <w:rFonts w:ascii="Calibri" w:eastAsia="Calibri" w:hAnsi="Calibri" w:cs="Times New Roman"/>
    </w:rPr>
  </w:style>
  <w:style w:type="paragraph" w:styleId="SonnotMetni">
    <w:name w:val="endnote text"/>
    <w:basedOn w:val="Normal"/>
    <w:link w:val="SonnotMetniChar"/>
    <w:uiPriority w:val="99"/>
    <w:semiHidden/>
    <w:unhideWhenUsed/>
    <w:rsid w:val="00697437"/>
    <w:pPr>
      <w:spacing w:after="0" w:line="240" w:lineRule="auto"/>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697437"/>
    <w:rPr>
      <w:rFonts w:ascii="Calibri" w:eastAsia="Calibri" w:hAnsi="Calibri" w:cs="Times New Roman"/>
      <w:sz w:val="20"/>
      <w:szCs w:val="20"/>
    </w:rPr>
  </w:style>
  <w:style w:type="character" w:styleId="SonnotBavurusu">
    <w:name w:val="endnote reference"/>
    <w:uiPriority w:val="99"/>
    <w:semiHidden/>
    <w:unhideWhenUsed/>
    <w:rsid w:val="00697437"/>
    <w:rPr>
      <w:vertAlign w:val="superscript"/>
    </w:rPr>
  </w:style>
  <w:style w:type="paragraph" w:styleId="AklamaKonusu">
    <w:name w:val="annotation subject"/>
    <w:basedOn w:val="AklamaMetni"/>
    <w:next w:val="AklamaMetni"/>
    <w:link w:val="AklamaKonusuChar"/>
    <w:uiPriority w:val="99"/>
    <w:semiHidden/>
    <w:unhideWhenUsed/>
    <w:rsid w:val="00697437"/>
    <w:pPr>
      <w:widowControl/>
      <w:suppressAutoHyphens w:val="0"/>
      <w:autoSpaceDN/>
      <w:spacing w:after="160"/>
      <w:textAlignment w:val="auto"/>
    </w:pPr>
    <w:rPr>
      <w:rFonts w:ascii="Calibri" w:eastAsia="Calibri" w:hAnsi="Calibri" w:cs="Times New Roman"/>
      <w:b/>
      <w:bCs/>
      <w:kern w:val="0"/>
      <w:szCs w:val="20"/>
      <w:lang w:eastAsia="en-US" w:bidi="ar-SA"/>
    </w:rPr>
  </w:style>
  <w:style w:type="character" w:customStyle="1" w:styleId="AklamaKonusuChar">
    <w:name w:val="Açıklama Konusu Char"/>
    <w:basedOn w:val="AklamaMetniChar"/>
    <w:link w:val="AklamaKonusu"/>
    <w:uiPriority w:val="99"/>
    <w:semiHidden/>
    <w:rsid w:val="00697437"/>
    <w:rPr>
      <w:rFonts w:ascii="Calibri" w:eastAsia="Calibri" w:hAnsi="Calibri" w:cs="Times New Roman"/>
      <w:b/>
      <w:bCs/>
      <w:sz w:val="20"/>
      <w:szCs w:val="20"/>
    </w:rPr>
  </w:style>
  <w:style w:type="character" w:styleId="zlenenKpr">
    <w:name w:val="FollowedHyperlink"/>
    <w:uiPriority w:val="99"/>
    <w:semiHidden/>
    <w:unhideWhenUsed/>
    <w:rsid w:val="00697437"/>
    <w:rPr>
      <w:color w:val="954F72"/>
      <w:u w:val="single"/>
    </w:rPr>
  </w:style>
  <w:style w:type="table" w:customStyle="1" w:styleId="1">
    <w:name w:val="Стиль1"/>
    <w:basedOn w:val="NormalTablo"/>
    <w:uiPriority w:val="99"/>
    <w:rsid w:val="00697437"/>
    <w:pPr>
      <w:spacing w:after="0" w:line="240" w:lineRule="auto"/>
    </w:pPr>
    <w:rPr>
      <w:rFonts w:ascii="Calibri" w:eastAsia="Calibri" w:hAnsi="Calibri" w:cs="Times New Roman"/>
      <w:lang w:val="ru-RU" w:eastAsia="tr-TR"/>
    </w:rPr>
    <w:tblPr/>
  </w:style>
  <w:style w:type="table" w:customStyle="1" w:styleId="10">
    <w:name w:val="Светлый список1"/>
    <w:basedOn w:val="NormalTablo"/>
    <w:uiPriority w:val="61"/>
    <w:rsid w:val="00697437"/>
    <w:pPr>
      <w:spacing w:after="0" w:line="240" w:lineRule="auto"/>
    </w:pPr>
    <w:rPr>
      <w:rFonts w:ascii="Calibri" w:eastAsia="Times New Roman" w:hAnsi="Calibri" w:cs="Times New Roman"/>
      <w:lang w:val="ru-RU"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97437"/>
    <w:pPr>
      <w:tabs>
        <w:tab w:val="decimal" w:pos="360"/>
      </w:tabs>
    </w:pPr>
    <w:rPr>
      <w:rFonts w:ascii="Calibri" w:eastAsia="Times New Roman" w:hAnsi="Calibri" w:cs="Times New Roman"/>
      <w:lang w:val="ru-RU" w:eastAsia="ru-RU"/>
    </w:rPr>
  </w:style>
  <w:style w:type="character" w:styleId="HafifVurgulama">
    <w:name w:val="Subtle Emphasis"/>
    <w:uiPriority w:val="19"/>
    <w:qFormat/>
    <w:rsid w:val="00697437"/>
    <w:rPr>
      <w:i/>
      <w:iCs/>
    </w:rPr>
  </w:style>
  <w:style w:type="table" w:customStyle="1" w:styleId="-11">
    <w:name w:val="Светлая заливка - Акцент 11"/>
    <w:basedOn w:val="NormalTablo"/>
    <w:uiPriority w:val="60"/>
    <w:rsid w:val="00697437"/>
    <w:pPr>
      <w:spacing w:after="0" w:line="240" w:lineRule="auto"/>
    </w:pPr>
    <w:rPr>
      <w:rFonts w:ascii="Calibri" w:eastAsia="Times New Roman" w:hAnsi="Calibri" w:cs="Times New Roman"/>
      <w:color w:val="2E74B5"/>
      <w:lang w:val="ru-RU" w:eastAsia="ru-RU"/>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OrtaList2-Vurgu1">
    <w:name w:val="Medium List 2 Accent 1"/>
    <w:basedOn w:val="NormalTablo"/>
    <w:uiPriority w:val="66"/>
    <w:rsid w:val="00697437"/>
    <w:pPr>
      <w:spacing w:after="0" w:line="240" w:lineRule="auto"/>
    </w:pPr>
    <w:rPr>
      <w:rFonts w:ascii="Calibri Light" w:eastAsia="Times New Roman" w:hAnsi="Calibri Light" w:cs="Times New Roman"/>
      <w:color w:val="000000"/>
      <w:lang w:val="ru-RU"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numbering" w:customStyle="1" w:styleId="NoList1">
    <w:name w:val="No List1"/>
    <w:next w:val="ListeYok"/>
    <w:uiPriority w:val="99"/>
    <w:semiHidden/>
    <w:unhideWhenUsed/>
    <w:rsid w:val="00697437"/>
  </w:style>
  <w:style w:type="table" w:customStyle="1" w:styleId="TableGrid1">
    <w:name w:val="Table Grid1"/>
    <w:basedOn w:val="NormalTablo"/>
    <w:next w:val="TabloKlavuzu"/>
    <w:uiPriority w:val="59"/>
    <w:rsid w:val="0069743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uiPriority w:val="37"/>
    <w:unhideWhenUsed/>
    <w:rsid w:val="00697437"/>
    <w:rPr>
      <w:rFonts w:ascii="Calibri" w:eastAsia="Calibri" w:hAnsi="Calibri" w:cs="Times New Roman"/>
    </w:rPr>
  </w:style>
  <w:style w:type="paragraph" w:styleId="GvdeMetni">
    <w:name w:val="Body Text"/>
    <w:basedOn w:val="Normal"/>
    <w:link w:val="GvdeMetniChar"/>
    <w:uiPriority w:val="99"/>
    <w:semiHidden/>
    <w:unhideWhenUsed/>
    <w:rsid w:val="00697437"/>
    <w:pPr>
      <w:spacing w:after="120"/>
    </w:pPr>
    <w:rPr>
      <w:rFonts w:ascii="Calibri" w:eastAsia="Times New Roman" w:hAnsi="Calibri" w:cs="Times New Roman"/>
      <w:lang w:eastAsia="tr-TR"/>
    </w:rPr>
  </w:style>
  <w:style w:type="character" w:customStyle="1" w:styleId="GvdeMetniChar">
    <w:name w:val="Gövde Metni Char"/>
    <w:basedOn w:val="VarsaylanParagrafYazTipi"/>
    <w:link w:val="GvdeMetni"/>
    <w:uiPriority w:val="99"/>
    <w:semiHidden/>
    <w:rsid w:val="00697437"/>
    <w:rPr>
      <w:rFonts w:ascii="Calibri" w:eastAsia="Times New Roman" w:hAnsi="Calibri" w:cs="Times New Roman"/>
      <w:lang w:eastAsia="tr-TR"/>
    </w:rPr>
  </w:style>
  <w:style w:type="paragraph" w:styleId="HTMLncedenBiimlendirilmi">
    <w:name w:val="HTML Preformatted"/>
    <w:basedOn w:val="Normal"/>
    <w:link w:val="HTMLncedenBiimlendirilmiChar"/>
    <w:uiPriority w:val="99"/>
    <w:semiHidden/>
    <w:unhideWhenUsed/>
    <w:rsid w:val="004D6D18"/>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4D6D1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9560">
      <w:bodyDiv w:val="1"/>
      <w:marLeft w:val="0"/>
      <w:marRight w:val="0"/>
      <w:marTop w:val="0"/>
      <w:marBottom w:val="0"/>
      <w:divBdr>
        <w:top w:val="none" w:sz="0" w:space="0" w:color="auto"/>
        <w:left w:val="none" w:sz="0" w:space="0" w:color="auto"/>
        <w:bottom w:val="none" w:sz="0" w:space="0" w:color="auto"/>
        <w:right w:val="none" w:sz="0" w:space="0" w:color="auto"/>
      </w:divBdr>
    </w:div>
    <w:div w:id="303245195">
      <w:bodyDiv w:val="1"/>
      <w:marLeft w:val="0"/>
      <w:marRight w:val="0"/>
      <w:marTop w:val="0"/>
      <w:marBottom w:val="0"/>
      <w:divBdr>
        <w:top w:val="none" w:sz="0" w:space="0" w:color="auto"/>
        <w:left w:val="none" w:sz="0" w:space="0" w:color="auto"/>
        <w:bottom w:val="none" w:sz="0" w:space="0" w:color="auto"/>
        <w:right w:val="none" w:sz="0" w:space="0" w:color="auto"/>
      </w:divBdr>
    </w:div>
    <w:div w:id="1110470109">
      <w:bodyDiv w:val="1"/>
      <w:marLeft w:val="0"/>
      <w:marRight w:val="0"/>
      <w:marTop w:val="0"/>
      <w:marBottom w:val="0"/>
      <w:divBdr>
        <w:top w:val="none" w:sz="0" w:space="0" w:color="auto"/>
        <w:left w:val="none" w:sz="0" w:space="0" w:color="auto"/>
        <w:bottom w:val="none" w:sz="0" w:space="0" w:color="auto"/>
        <w:right w:val="none" w:sz="0" w:space="0" w:color="auto"/>
      </w:divBdr>
    </w:div>
    <w:div w:id="1626346816">
      <w:bodyDiv w:val="1"/>
      <w:marLeft w:val="0"/>
      <w:marRight w:val="0"/>
      <w:marTop w:val="0"/>
      <w:marBottom w:val="0"/>
      <w:divBdr>
        <w:top w:val="none" w:sz="0" w:space="0" w:color="auto"/>
        <w:left w:val="none" w:sz="0" w:space="0" w:color="auto"/>
        <w:bottom w:val="none" w:sz="0" w:space="0" w:color="auto"/>
        <w:right w:val="none" w:sz="0" w:space="0" w:color="auto"/>
      </w:divBdr>
    </w:div>
    <w:div w:id="1931037592">
      <w:bodyDiv w:val="1"/>
      <w:marLeft w:val="0"/>
      <w:marRight w:val="0"/>
      <w:marTop w:val="0"/>
      <w:marBottom w:val="0"/>
      <w:divBdr>
        <w:top w:val="none" w:sz="0" w:space="0" w:color="auto"/>
        <w:left w:val="none" w:sz="0" w:space="0" w:color="auto"/>
        <w:bottom w:val="none" w:sz="0" w:space="0" w:color="auto"/>
        <w:right w:val="none" w:sz="0" w:space="0" w:color="auto"/>
      </w:divBdr>
    </w:div>
    <w:div w:id="2063140777">
      <w:bodyDiv w:val="1"/>
      <w:marLeft w:val="0"/>
      <w:marRight w:val="0"/>
      <w:marTop w:val="0"/>
      <w:marBottom w:val="0"/>
      <w:divBdr>
        <w:top w:val="none" w:sz="0" w:space="0" w:color="auto"/>
        <w:left w:val="none" w:sz="0" w:space="0" w:color="auto"/>
        <w:bottom w:val="none" w:sz="0" w:space="0" w:color="auto"/>
        <w:right w:val="none" w:sz="0" w:space="0" w:color="auto"/>
      </w:divBdr>
    </w:div>
    <w:div w:id="20861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nvention.apa.org/2019-vide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5FFD-0599-4EDB-BDCE-9B3807BE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11</Pages>
  <Words>4300</Words>
  <Characters>24513</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Özden Özlü</cp:lastModifiedBy>
  <cp:revision>8</cp:revision>
  <cp:lastPrinted>2023-04-14T19:30:00Z</cp:lastPrinted>
  <dcterms:created xsi:type="dcterms:W3CDTF">2023-04-24T13:05:00Z</dcterms:created>
  <dcterms:modified xsi:type="dcterms:W3CDTF">2023-06-13T13:17:00Z</dcterms:modified>
</cp:coreProperties>
</file>