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90A9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1A486" w14:textId="7847FCA2" w:rsidR="00B62EE9" w:rsidRPr="00EC2D6E" w:rsidRDefault="00B62EE9" w:rsidP="00B62EE9">
      <w:pPr>
        <w:jc w:val="center"/>
        <w:rPr>
          <w:b/>
        </w:rPr>
      </w:pPr>
      <w:r w:rsidRPr="00B62EE9">
        <w:rPr>
          <w:rFonts w:ascii="Times New Roman" w:hAnsi="Times New Roman" w:cs="Times New Roman"/>
          <w:b/>
          <w:sz w:val="28"/>
          <w:szCs w:val="28"/>
        </w:rPr>
        <w:t>TAAHHÜTNAME</w:t>
      </w:r>
    </w:p>
    <w:p w14:paraId="0DC375F8" w14:textId="72F17135" w:rsidR="00714EB1" w:rsidRDefault="0071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16504" w14:textId="77777777" w:rsidR="00714EB1" w:rsidRDefault="00714E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CF57CF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714EB1" w14:paraId="0C8F36F0" w14:textId="77777777">
        <w:tc>
          <w:tcPr>
            <w:tcW w:w="10632" w:type="dxa"/>
          </w:tcPr>
          <w:p w14:paraId="056867FC" w14:textId="77777777"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514EB206" w14:textId="6515A866" w:rsidR="00B62EE9" w:rsidRDefault="00C86D69" w:rsidP="00B62EE9">
            <w:pPr>
              <w:ind w:firstLine="7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  <w:t>Bitlis Eren Sosyal Araştırmalar</w:t>
            </w:r>
            <w:r w:rsidR="00B62EE9" w:rsidRPr="00B62EE9"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  <w:t xml:space="preserve"> Dergisi dergi yayın komisyonuna gönderdiğim </w:t>
            </w:r>
            <w:proofErr w:type="gramStart"/>
            <w:r w:rsidR="00B62EE9" w:rsidRPr="00B62EE9"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  <w:t>…………………………………………………………………………………...………………………………………………………………………</w:t>
            </w:r>
            <w:proofErr w:type="gramEnd"/>
            <w:r w:rsidR="00B62EE9" w:rsidRPr="00B62EE9"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  <w:t xml:space="preserve">başlıklı çalışmamın (makale / kitap) yayımlanma amaçlı yayıncı kuruluşa tesliminden itibaren başka yayıncı kuruluşa verilmediğini taahhüt ve çalışmanın kabul edilmesinden sonra basılı ve/veya internet ortamında yayınlanmasını kabul ederim. </w:t>
            </w:r>
          </w:p>
          <w:p w14:paraId="6F93CFB3" w14:textId="1493E6FD" w:rsidR="00B62EE9" w:rsidRDefault="00B62EE9" w:rsidP="00B62EE9">
            <w:pPr>
              <w:ind w:firstLine="7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</w:pPr>
          </w:p>
          <w:p w14:paraId="09112D30" w14:textId="77777777" w:rsidR="00B62EE9" w:rsidRPr="00B62EE9" w:rsidRDefault="00B62EE9" w:rsidP="00B62EE9">
            <w:pPr>
              <w:ind w:firstLine="7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r-TR" w:eastAsia="en-US"/>
              </w:rPr>
            </w:pPr>
          </w:p>
          <w:p w14:paraId="57776610" w14:textId="77777777" w:rsidR="00B62EE9" w:rsidRPr="00B62EE9" w:rsidRDefault="00B62EE9" w:rsidP="00B62EE9">
            <w:pPr>
              <w:rPr>
                <w:rFonts w:ascii="Times New Roman" w:hAnsi="Times New Roman" w:cs="Times New Roman"/>
              </w:rPr>
            </w:pPr>
            <w:r w:rsidRPr="00B62EE9">
              <w:rPr>
                <w:rFonts w:ascii="Times New Roman" w:hAnsi="Times New Roman" w:cs="Times New Roman"/>
              </w:rPr>
              <w:t>Tel</w:t>
            </w:r>
            <w:r w:rsidRPr="00B62EE9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1A9369C1" w14:textId="77777777" w:rsidR="00B62EE9" w:rsidRPr="00B62EE9" w:rsidRDefault="00B62EE9" w:rsidP="00B62EE9">
            <w:pPr>
              <w:rPr>
                <w:rFonts w:ascii="Times New Roman" w:hAnsi="Times New Roman" w:cs="Times New Roman"/>
              </w:rPr>
            </w:pPr>
            <w:r w:rsidRPr="00B62EE9">
              <w:rPr>
                <w:rFonts w:ascii="Times New Roman" w:hAnsi="Times New Roman" w:cs="Times New Roman"/>
              </w:rPr>
              <w:t>GSM</w:t>
            </w:r>
            <w:r w:rsidRPr="00B62EE9">
              <w:rPr>
                <w:rFonts w:ascii="Times New Roman" w:hAnsi="Times New Roman" w:cs="Times New Roman"/>
              </w:rPr>
              <w:tab/>
              <w:t>:</w:t>
            </w:r>
          </w:p>
          <w:p w14:paraId="244CCC4F" w14:textId="77777777" w:rsidR="00B62EE9" w:rsidRPr="00B62EE9" w:rsidRDefault="00B62EE9" w:rsidP="00B62EE9">
            <w:pPr>
              <w:rPr>
                <w:rFonts w:ascii="Times New Roman" w:hAnsi="Times New Roman" w:cs="Times New Roman"/>
              </w:rPr>
            </w:pPr>
            <w:r w:rsidRPr="00B62EE9">
              <w:rPr>
                <w:rFonts w:ascii="Times New Roman" w:hAnsi="Times New Roman" w:cs="Times New Roman"/>
              </w:rPr>
              <w:t>E-Posta</w:t>
            </w:r>
            <w:r w:rsidRPr="00B62EE9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3146B935" w14:textId="77777777" w:rsidR="00B62EE9" w:rsidRPr="00B62EE9" w:rsidRDefault="00B62EE9" w:rsidP="00B62EE9">
            <w:pPr>
              <w:rPr>
                <w:rFonts w:ascii="Times New Roman" w:hAnsi="Times New Roman" w:cs="Times New Roman"/>
              </w:rPr>
            </w:pPr>
            <w:proofErr w:type="spellStart"/>
            <w:r w:rsidRPr="00B62EE9">
              <w:rPr>
                <w:rFonts w:ascii="Times New Roman" w:hAnsi="Times New Roman" w:cs="Times New Roman"/>
              </w:rPr>
              <w:t>Adres</w:t>
            </w:r>
            <w:proofErr w:type="spellEnd"/>
            <w:r w:rsidRPr="00B62EE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62EE9">
              <w:rPr>
                <w:rFonts w:ascii="Times New Roman" w:hAnsi="Times New Roman" w:cs="Times New Roman"/>
              </w:rPr>
              <w:t xml:space="preserve">  :</w:t>
            </w:r>
            <w:bookmarkStart w:id="0" w:name="_GoBack"/>
            <w:bookmarkEnd w:id="0"/>
            <w:proofErr w:type="gramEnd"/>
          </w:p>
          <w:p w14:paraId="1169E27A" w14:textId="77777777"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26221114" w14:textId="1938F752"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03F5ECEF" w14:textId="77777777"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6D3B4BCF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714EB1" w14:paraId="10B7BE19" w14:textId="77777777">
        <w:trPr>
          <w:trHeight w:val="1580"/>
        </w:trPr>
        <w:tc>
          <w:tcPr>
            <w:tcW w:w="10632" w:type="dxa"/>
          </w:tcPr>
          <w:p w14:paraId="16D82E00" w14:textId="77777777"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7E697BC1" w14:textId="28887BDE" w:rsidR="00714EB1" w:rsidRPr="00B62EE9" w:rsidRDefault="00B62EE9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Sorumlu</w:t>
            </w:r>
            <w:proofErr w:type="spellEnd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Yazar</w:t>
            </w:r>
            <w:proofErr w:type="spellEnd"/>
          </w:p>
          <w:p w14:paraId="2FBD9F70" w14:textId="77777777" w:rsidR="00714EB1" w:rsidRPr="00B62EE9" w:rsidRDefault="00714EB1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89A5D23" w14:textId="1704BFC7" w:rsidR="00714EB1" w:rsidRPr="00B62EE9" w:rsidRDefault="00B62EE9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İsim</w:t>
            </w:r>
            <w:proofErr w:type="spellEnd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Soyisim</w:t>
            </w:r>
            <w:proofErr w:type="spellEnd"/>
          </w:p>
          <w:p w14:paraId="74F3CC32" w14:textId="2C3DFDC0" w:rsidR="00714EB1" w:rsidRPr="00B62EE9" w:rsidRDefault="00714EB1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ED9B1E" w14:textId="613C7B06" w:rsidR="00714EB1" w:rsidRPr="00B62EE9" w:rsidRDefault="001D5BD4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…/…/</w:t>
            </w:r>
            <w:proofErr w:type="gramStart"/>
            <w:r w:rsidRPr="00B62E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20..</w:t>
            </w:r>
            <w:proofErr w:type="gramEnd"/>
          </w:p>
          <w:p w14:paraId="0164989B" w14:textId="684891EF" w:rsidR="00714EB1" w:rsidRPr="00B62EE9" w:rsidRDefault="00714EB1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B3F2976" w14:textId="5A9229D9" w:rsidR="00714EB1" w:rsidRPr="00B62EE9" w:rsidRDefault="001D5BD4" w:rsidP="007724EE">
            <w:pPr>
              <w:jc w:val="center"/>
              <w:rPr>
                <w:rFonts w:ascii="Times New Roman" w:eastAsia="Times New Roman" w:hAnsi="Times New Roman" w:cs="Times New Roman"/>
                <w:i/>
                <w:color w:val="7F7F7F"/>
                <w:sz w:val="20"/>
                <w:szCs w:val="20"/>
              </w:rPr>
            </w:pPr>
            <w:proofErr w:type="spellStart"/>
            <w:r w:rsidRPr="00B62EE9">
              <w:rPr>
                <w:rFonts w:ascii="Times New Roman" w:eastAsia="Times New Roman" w:hAnsi="Times New Roman" w:cs="Times New Roman"/>
                <w:i/>
                <w:color w:val="7F7F7F"/>
                <w:sz w:val="20"/>
                <w:szCs w:val="20"/>
              </w:rPr>
              <w:t>İmza</w:t>
            </w:r>
            <w:proofErr w:type="spellEnd"/>
          </w:p>
          <w:p w14:paraId="11263B5C" w14:textId="045900BC" w:rsidR="00714EB1" w:rsidRDefault="00714EB1" w:rsidP="007724E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02BFECD7" w14:textId="77777777" w:rsidR="00714EB1" w:rsidRDefault="00714EB1">
            <w:pPr>
              <w:jc w:val="right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</w:p>
          <w:p w14:paraId="17ED969D" w14:textId="77777777"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18"/>
                <w:szCs w:val="18"/>
              </w:rPr>
            </w:pPr>
          </w:p>
        </w:tc>
      </w:tr>
    </w:tbl>
    <w:p w14:paraId="740488A1" w14:textId="77777777"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4EB1" w:rsidSect="00714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35EA" w14:textId="77777777" w:rsidR="00F67A8B" w:rsidRDefault="00F67A8B" w:rsidP="00714EB1">
      <w:pPr>
        <w:spacing w:after="0" w:line="240" w:lineRule="auto"/>
      </w:pPr>
      <w:r>
        <w:separator/>
      </w:r>
    </w:p>
  </w:endnote>
  <w:endnote w:type="continuationSeparator" w:id="0">
    <w:p w14:paraId="66666080" w14:textId="77777777" w:rsidR="00F67A8B" w:rsidRDefault="00F67A8B" w:rsidP="0071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66B8" w14:textId="77777777" w:rsidR="00C86D69" w:rsidRDefault="00C86D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C3DD" w14:textId="77777777" w:rsidR="00714EB1" w:rsidRDefault="00714EB1"/>
  <w:tbl>
    <w:tblPr>
      <w:tblStyle w:val="a2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632"/>
    </w:tblGrid>
    <w:tr w:rsidR="00714EB1" w14:paraId="2B8089D5" w14:textId="77777777">
      <w:trPr>
        <w:trHeight w:val="176"/>
      </w:trPr>
      <w:tc>
        <w:tcPr>
          <w:tcW w:w="10632" w:type="dxa"/>
          <w:tcBorders>
            <w:top w:val="single" w:sz="12" w:space="0" w:color="000000"/>
            <w:left w:val="single" w:sz="18" w:space="0" w:color="FFFFFF"/>
            <w:bottom w:val="single" w:sz="4" w:space="0" w:color="000000"/>
            <w:right w:val="single" w:sz="18" w:space="0" w:color="FFFFFF"/>
          </w:tcBorders>
        </w:tcPr>
        <w:p w14:paraId="32A2D2DF" w14:textId="77777777" w:rsidR="00714EB1" w:rsidRDefault="00714EB1">
          <w:pPr>
            <w:shd w:val="clear" w:color="auto" w:fill="FFFFFF"/>
            <w:spacing w:after="150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</w:tr>
    <w:tr w:rsidR="00714EB1" w14:paraId="59F006B1" w14:textId="77777777">
      <w:tc>
        <w:tcPr>
          <w:tcW w:w="10632" w:type="dxa"/>
          <w:tcBorders>
            <w:top w:val="single" w:sz="4" w:space="0" w:color="000000"/>
            <w:left w:val="single" w:sz="18" w:space="0" w:color="FFFFFF"/>
            <w:bottom w:val="single" w:sz="12" w:space="0" w:color="000000"/>
            <w:right w:val="single" w:sz="18" w:space="0" w:color="FFFFFF"/>
          </w:tcBorders>
        </w:tcPr>
        <w:p w14:paraId="7D347B87" w14:textId="77777777" w:rsidR="00714EB1" w:rsidRDefault="00714EB1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6173F15D" w14:textId="4E203647" w:rsidR="00714EB1" w:rsidRPr="00C86D69" w:rsidRDefault="00C86D69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C86D69">
            <w:rPr>
              <w:rFonts w:ascii="Times New Roman" w:eastAsiaTheme="minorHAnsi" w:hAnsi="Times New Roman" w:cs="Times New Roman"/>
              <w:sz w:val="16"/>
              <w:szCs w:val="16"/>
              <w:lang w:val="tr-TR" w:eastAsia="en-US"/>
            </w:rPr>
            <w:t xml:space="preserve">BİTLİS EREN SOSYAL ARAŞTIRMALAR </w:t>
          </w:r>
          <w:r w:rsidR="001D5BD4" w:rsidRPr="00C86D69">
            <w:rPr>
              <w:rFonts w:ascii="Times New Roman" w:eastAsia="Times New Roman" w:hAnsi="Times New Roman" w:cs="Times New Roman"/>
              <w:sz w:val="16"/>
              <w:szCs w:val="16"/>
            </w:rPr>
            <w:t>DERGİSİ İNTİHAL POLİTİKASI</w:t>
          </w:r>
        </w:p>
        <w:p w14:paraId="37FF586C" w14:textId="592B8307" w:rsidR="00714EB1" w:rsidRDefault="00C86D69" w:rsidP="002869A2">
          <w:pPr>
            <w:shd w:val="clear" w:color="auto" w:fill="FFFFFF"/>
            <w:spacing w:after="150"/>
            <w:jc w:val="both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C86D69">
            <w:rPr>
              <w:rFonts w:ascii="Times New Roman" w:eastAsiaTheme="minorHAnsi" w:hAnsi="Times New Roman" w:cs="Times New Roman"/>
              <w:sz w:val="16"/>
              <w:szCs w:val="24"/>
              <w:lang w:val="tr-TR" w:eastAsia="en-US"/>
            </w:rPr>
            <w:t xml:space="preserve">Bitlis Eren Sosyal Araştırmalar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Dergisi'ne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gönderilen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makalelerde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denetimi </w:t>
          </w:r>
          <w:r w:rsidR="001D5BD4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Turnitin</w:t>
          </w:r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, </w:t>
          </w:r>
          <w:r w:rsidR="001D5BD4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iThenticate</w:t>
          </w:r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 vb.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programlardan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alınarak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gerçekleştirilmektedir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Her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makalede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ortaya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çıkan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eşleşmeler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incelenerek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hatalar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tespit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edilmekte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ve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raporlaştırılmaktadır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her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makale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raporu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diğer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kişilerden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kopyalayarak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kendinin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gibi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iddiada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bulunması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/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daha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önce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kendi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yapmış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olduğu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çalışmalardan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sağladığı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referans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göstermeyerek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özintihal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veya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yinelenen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yapması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)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ışığında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nihai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kararını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vermektedir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.  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İntihal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denetiminde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Bitlis</w:t>
          </w:r>
          <w:proofErr w:type="spellEnd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Eren</w:t>
          </w:r>
          <w:proofErr w:type="spellEnd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Sosyal</w:t>
          </w:r>
          <w:proofErr w:type="spellEnd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Araştırmalar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Dergisi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benzerlik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oranını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tek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bir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temelde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sınırlamıştır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ve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benzerlik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oranı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tam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metin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 w:rsidR="001D5BD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% </w:t>
          </w:r>
          <w:r w:rsidR="00360958">
            <w:rPr>
              <w:rFonts w:ascii="Times New Roman" w:eastAsia="Times New Roman" w:hAnsi="Times New Roman" w:cs="Times New Roman"/>
              <w:sz w:val="16"/>
              <w:szCs w:val="16"/>
            </w:rPr>
            <w:t>15</w:t>
          </w:r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'in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altında</w:t>
          </w:r>
          <w:proofErr w:type="spellEnd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olmalıdır</w:t>
          </w:r>
          <w:proofErr w:type="spellEnd"/>
          <w:r w:rsidR="002869A2"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</w:tc>
    </w:tr>
  </w:tbl>
  <w:p w14:paraId="683D9DDF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1EDE7198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38F7B7C7" w14:textId="77777777" w:rsidR="00C86D69" w:rsidRPr="00C86D69" w:rsidRDefault="00C86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i/>
        <w:sz w:val="16"/>
        <w:szCs w:val="24"/>
        <w:lang w:val="tr-TR" w:eastAsia="en-US"/>
      </w:rPr>
    </w:pPr>
    <w:r w:rsidRPr="00C86D69">
      <w:rPr>
        <w:rFonts w:ascii="Times New Roman" w:eastAsiaTheme="minorHAnsi" w:hAnsi="Times New Roman" w:cs="Times New Roman"/>
        <w:i/>
        <w:sz w:val="16"/>
        <w:szCs w:val="24"/>
        <w:lang w:val="tr-TR" w:eastAsia="en-US"/>
      </w:rPr>
      <w:t xml:space="preserve">Bitlis Eren Sosyal Araştırmalar </w:t>
    </w:r>
  </w:p>
  <w:p w14:paraId="02B2ECE3" w14:textId="06722D61" w:rsidR="00714EB1" w:rsidRDefault="00C86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Bitlis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Eren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Üniversitesi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SBMYO</w:t>
    </w:r>
    <w:r w:rsidR="001D5BD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 w:rsidR="002869A2" w:rsidRPr="002869A2">
      <w:rPr>
        <w:rFonts w:ascii="Times New Roman" w:eastAsia="Times New Roman" w:hAnsi="Times New Roman" w:cs="Times New Roman"/>
        <w:i/>
        <w:color w:val="000000"/>
        <w:sz w:val="16"/>
        <w:szCs w:val="16"/>
      </w:rPr>
      <w:t>13000</w:t>
    </w:r>
  </w:p>
  <w:p w14:paraId="25368194" w14:textId="27418572" w:rsidR="00714EB1" w:rsidRDefault="002869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Bitlis</w:t>
    </w:r>
    <w:proofErr w:type="spellEnd"/>
    <w:r w:rsidR="001D5BD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, </w:t>
    </w:r>
    <w:proofErr w:type="spellStart"/>
    <w:r w:rsidR="001D5BD4">
      <w:rPr>
        <w:rFonts w:ascii="Times New Roman" w:eastAsia="Times New Roman" w:hAnsi="Times New Roman" w:cs="Times New Roman"/>
        <w:i/>
        <w:color w:val="000000"/>
        <w:sz w:val="16"/>
        <w:szCs w:val="16"/>
      </w:rPr>
      <w:t>Türkiye</w:t>
    </w:r>
    <w:proofErr w:type="spellEnd"/>
  </w:p>
  <w:p w14:paraId="3715DEB0" w14:textId="65FA55D0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Tel: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+</w:t>
    </w:r>
    <w:r w:rsidR="002869A2">
      <w:rPr>
        <w:rFonts w:ascii="Times New Roman" w:eastAsia="Times New Roman" w:hAnsi="Times New Roman" w:cs="Times New Roman"/>
        <w:color w:val="000000"/>
        <w:sz w:val="16"/>
        <w:szCs w:val="16"/>
      </w:rPr>
      <w:t xml:space="preserve">90 (434) 222 00 95 / </w:t>
    </w:r>
    <w:proofErr w:type="spellStart"/>
    <w:r w:rsidR="002869A2">
      <w:rPr>
        <w:rFonts w:ascii="Times New Roman" w:eastAsia="Times New Roman" w:hAnsi="Times New Roman" w:cs="Times New Roman"/>
        <w:color w:val="000000"/>
        <w:sz w:val="16"/>
        <w:szCs w:val="16"/>
      </w:rPr>
      <w:t>Faks</w:t>
    </w:r>
    <w:proofErr w:type="spellEnd"/>
    <w:r w:rsidR="002869A2">
      <w:rPr>
        <w:rFonts w:ascii="Times New Roman" w:eastAsia="Times New Roman" w:hAnsi="Times New Roman" w:cs="Times New Roman"/>
        <w:color w:val="000000"/>
        <w:sz w:val="16"/>
        <w:szCs w:val="16"/>
      </w:rPr>
      <w:t xml:space="preserve">: +90 (434) 222 01 01 </w:t>
    </w:r>
  </w:p>
  <w:p w14:paraId="52284482" w14:textId="793217E6"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E-Posta: </w:t>
    </w:r>
    <w:r w:rsidR="002869A2">
      <w:rPr>
        <w:rFonts w:ascii="Times New Roman" w:eastAsia="Times New Roman" w:hAnsi="Times New Roman" w:cs="Times New Roman"/>
        <w:i/>
        <w:color w:val="000000"/>
        <w:sz w:val="16"/>
        <w:szCs w:val="16"/>
      </w:rPr>
      <w:t>bersadtr@gmail.com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/ Web: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="002869A2" w:rsidRPr="002869A2">
      <w:rPr>
        <w:rFonts w:ascii="Times New Roman" w:eastAsia="Times New Roman" w:hAnsi="Times New Roman" w:cs="Times New Roman"/>
        <w:color w:val="000000"/>
        <w:sz w:val="16"/>
        <w:szCs w:val="16"/>
      </w:rPr>
      <w:t>https://dergipark.org.tr/tr/pub/bersad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ECE4" w14:textId="77777777" w:rsidR="00C86D69" w:rsidRDefault="00C86D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5255" w14:textId="77777777" w:rsidR="00F67A8B" w:rsidRDefault="00F67A8B" w:rsidP="00714EB1">
      <w:pPr>
        <w:spacing w:after="0" w:line="240" w:lineRule="auto"/>
      </w:pPr>
      <w:r>
        <w:separator/>
      </w:r>
    </w:p>
  </w:footnote>
  <w:footnote w:type="continuationSeparator" w:id="0">
    <w:p w14:paraId="71DFFF45" w14:textId="77777777" w:rsidR="00F67A8B" w:rsidRDefault="00F67A8B" w:rsidP="0071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122E" w14:textId="77777777" w:rsidR="00C86D69" w:rsidRDefault="00C86D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5DFD" w14:textId="68965268" w:rsidR="002869A2" w:rsidRDefault="002869A2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tr-TR"/>
      </w:rPr>
      <w:drawing>
        <wp:anchor distT="0" distB="0" distL="114300" distR="114300" simplePos="0" relativeHeight="251659776" behindDoc="1" locked="0" layoutInCell="1" allowOverlap="1" wp14:anchorId="286594D7" wp14:editId="7DF7FC38">
          <wp:simplePos x="0" y="0"/>
          <wp:positionH relativeFrom="column">
            <wp:posOffset>1871980</wp:posOffset>
          </wp:positionH>
          <wp:positionV relativeFrom="paragraph">
            <wp:posOffset>-316230</wp:posOffset>
          </wp:positionV>
          <wp:extent cx="1914525" cy="563245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6-20 at 13.37.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30835" w14:textId="03517F89" w:rsidR="002869A2" w:rsidRDefault="002869A2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639E3203" w14:textId="7C3B5D30" w:rsidR="00714EB1" w:rsidRDefault="00C86D69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BİTLİS EREN</w:t>
    </w:r>
    <w:r w:rsidR="001D5BD4">
      <w:rPr>
        <w:rFonts w:ascii="Times New Roman" w:eastAsia="Times New Roman" w:hAnsi="Times New Roman" w:cs="Times New Roman"/>
        <w:sz w:val="20"/>
        <w:szCs w:val="20"/>
      </w:rPr>
      <w:t xml:space="preserve"> ÜNİVERSİTESİ</w:t>
    </w:r>
  </w:p>
  <w:p w14:paraId="46F193ED" w14:textId="41AB06E4" w:rsidR="00714EB1" w:rsidRDefault="00C86D69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SOSYAL BİLİMLER MESLEK YÜKSEKOKULU</w:t>
    </w:r>
  </w:p>
  <w:p w14:paraId="3CC4C816" w14:textId="517D4AA4" w:rsidR="00714EB1" w:rsidRDefault="00C86D69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BİTLİS EREN SOSYAL ARAŞTIRMALAR DERGİSİ</w:t>
    </w:r>
  </w:p>
  <w:p w14:paraId="643CB76D" w14:textId="095B34A2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(JOURNAL OF </w:t>
    </w:r>
    <w:r w:rsidR="00C86D69">
      <w:rPr>
        <w:rFonts w:ascii="Times New Roman" w:eastAsia="Times New Roman" w:hAnsi="Times New Roman" w:cs="Times New Roman"/>
        <w:i/>
        <w:sz w:val="18"/>
        <w:szCs w:val="18"/>
      </w:rPr>
      <w:t>BITLIS EREN SOCIAL RESEARCH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) </w:t>
    </w:r>
  </w:p>
  <w:p w14:paraId="0855BCB9" w14:textId="77777777"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14:paraId="1498FC23" w14:textId="6525BE3B" w:rsidR="00714EB1" w:rsidRPr="00C86D69" w:rsidRDefault="001D5BD4" w:rsidP="00C86D69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</w:rPr>
      <w:t xml:space="preserve">ISSN: </w:t>
    </w:r>
    <w:r w:rsidR="00C86D69">
      <w:rPr>
        <w:rFonts w:ascii="Times New Roman" w:eastAsia="Times New Roman" w:hAnsi="Times New Roman" w:cs="Times New Roman"/>
        <w:b/>
        <w:color w:val="333333"/>
        <w:sz w:val="20"/>
        <w:szCs w:val="20"/>
      </w:rPr>
      <w:t>-</w:t>
    </w:r>
  </w:p>
  <w:p w14:paraId="057756B5" w14:textId="29602591" w:rsidR="00C86D69" w:rsidRDefault="00C86D69">
    <w:pPr>
      <w:shd w:val="clear" w:color="auto" w:fill="FFFFFF"/>
      <w:spacing w:after="15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</w:rPr>
    </w:pPr>
    <w:r w:rsidRPr="00C86D69">
      <w:rPr>
        <w:rFonts w:ascii="Times New Roman" w:eastAsia="Times New Roman" w:hAnsi="Times New Roman" w:cs="Times New Roman"/>
        <w:b/>
        <w:color w:val="333333"/>
        <w:sz w:val="20"/>
        <w:szCs w:val="20"/>
      </w:rPr>
      <w:t>https://dergipark.org.tr/tr/pub/bersad</w:t>
    </w:r>
  </w:p>
  <w:p w14:paraId="4C0D8143" w14:textId="77777777"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CA51" w14:textId="77777777" w:rsidR="00C86D69" w:rsidRDefault="00C86D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B1"/>
    <w:rsid w:val="0002242D"/>
    <w:rsid w:val="001D5BD4"/>
    <w:rsid w:val="002869A2"/>
    <w:rsid w:val="00360958"/>
    <w:rsid w:val="00400A67"/>
    <w:rsid w:val="00714EB1"/>
    <w:rsid w:val="007724EE"/>
    <w:rsid w:val="00B62EE9"/>
    <w:rsid w:val="00C86D69"/>
    <w:rsid w:val="00E01362"/>
    <w:rsid w:val="00EB5E1C"/>
    <w:rsid w:val="00F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9AAC"/>
  <w15:docId w15:val="{8BDD49F9-4676-4451-9367-F5695A4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C5"/>
  </w:style>
  <w:style w:type="paragraph" w:styleId="Balk1">
    <w:name w:val="heading 1"/>
    <w:basedOn w:val="Normal1"/>
    <w:next w:val="Normal1"/>
    <w:rsid w:val="00714E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714E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714E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714E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714EB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714E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714EB1"/>
  </w:style>
  <w:style w:type="table" w:customStyle="1" w:styleId="TableNormal">
    <w:name w:val="Table Normal"/>
    <w:rsid w:val="00714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714EB1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449"/>
  </w:style>
  <w:style w:type="paragraph" w:styleId="AltBilgi">
    <w:name w:val="footer"/>
    <w:basedOn w:val="Normal"/>
    <w:link w:val="Al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449"/>
  </w:style>
  <w:style w:type="table" w:styleId="TabloKlavuzu">
    <w:name w:val="Table Grid"/>
    <w:basedOn w:val="NormalTablo"/>
    <w:uiPriority w:val="59"/>
    <w:rsid w:val="00D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463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E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0B6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rsid w:val="00714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Ak4GvrGViLiF+CAaEFgi8pRvA==">AMUW2mW9OXPc+cN9YSr8mQYApfMshiL2mBC3SyAZD37grmqfSiu0TLSUnp5kSXKlYGsNoEBTzhCWT+J01OAWBZnIZ7HhvED0Erf/TOmizCM5WcgI3GOlfKySUiufgVcL7afzuEaEidz3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ates</dc:creator>
  <cp:lastModifiedBy>Win10</cp:lastModifiedBy>
  <cp:revision>6</cp:revision>
  <dcterms:created xsi:type="dcterms:W3CDTF">2021-03-24T14:02:00Z</dcterms:created>
  <dcterms:modified xsi:type="dcterms:W3CDTF">2023-08-09T08:32:00Z</dcterms:modified>
</cp:coreProperties>
</file>