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76392798"/>
    <w:bookmarkStart w:id="1" w:name="_Toc248757879"/>
    <w:bookmarkStart w:id="2" w:name="_Toc242073495"/>
    <w:bookmarkStart w:id="3" w:name="_Toc230416913"/>
    <w:p w14:paraId="0CD8D042" w14:textId="44121C54" w:rsidR="005D6300" w:rsidRPr="00406B42" w:rsidRDefault="002C7F12" w:rsidP="006A38DD">
      <w:pPr>
        <w:tabs>
          <w:tab w:val="left" w:pos="4067"/>
        </w:tabs>
        <w:spacing w:line="360" w:lineRule="auto"/>
        <w:jc w:val="center"/>
        <w:rPr>
          <w:sz w:val="18"/>
          <w:szCs w:val="18"/>
        </w:rPr>
      </w:pPr>
      <w:r w:rsidRPr="006A38DD">
        <w:rPr>
          <w:b/>
          <w:noProof/>
        </w:rPr>
        <mc:AlternateContent>
          <mc:Choice Requires="wps">
            <w:drawing>
              <wp:anchor distT="45720" distB="45720" distL="114300" distR="114300" simplePos="0" relativeHeight="251664896" behindDoc="0" locked="0" layoutInCell="1" allowOverlap="1" wp14:anchorId="2B6879B5" wp14:editId="22E917C2">
                <wp:simplePos x="0" y="0"/>
                <wp:positionH relativeFrom="column">
                  <wp:posOffset>5347970</wp:posOffset>
                </wp:positionH>
                <wp:positionV relativeFrom="paragraph">
                  <wp:posOffset>5080</wp:posOffset>
                </wp:positionV>
                <wp:extent cx="1195070" cy="1111250"/>
                <wp:effectExtent l="0" t="0" r="5080" b="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1112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4ADE26A" w14:textId="499DD66C" w:rsidR="005702D4" w:rsidRDefault="005702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879B5" id="_x0000_t202" coordsize="21600,21600" o:spt="202" path="m,l,21600r21600,l21600,xe">
                <v:stroke joinstyle="miter"/>
                <v:path gradientshapeok="t" o:connecttype="rect"/>
              </v:shapetype>
              <v:shape id="Metin Kutusu 2" o:spid="_x0000_s1026" type="#_x0000_t202" style="position:absolute;left:0;text-align:left;margin-left:421.1pt;margin-top:.4pt;width:94.1pt;height:8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" stroked="f" strokecolor="black [3213]">
                <v:textbox>
                  <w:txbxContent>
                    <w:p w14:paraId="14ADE26A" w14:textId="499DD66C" w:rsidR="005702D4" w:rsidRDefault="005702D4"/>
                  </w:txbxContent>
                </v:textbox>
                <w10:wrap type="square"/>
              </v:shape>
            </w:pict>
          </mc:Fallback>
        </mc:AlternateContent>
      </w:r>
      <w:r w:rsidRPr="006A38DD">
        <w:rPr>
          <w:b/>
          <w:noProof/>
        </w:rPr>
        <mc:AlternateContent>
          <mc:Choice Requires="wps">
            <w:drawing>
              <wp:anchor distT="45720" distB="45720" distL="114300" distR="114300" simplePos="0" relativeHeight="251666944" behindDoc="0" locked="0" layoutInCell="1" allowOverlap="1" wp14:anchorId="0498888F" wp14:editId="5B46D9F0">
                <wp:simplePos x="0" y="0"/>
                <wp:positionH relativeFrom="column">
                  <wp:posOffset>-654050</wp:posOffset>
                </wp:positionH>
                <wp:positionV relativeFrom="paragraph">
                  <wp:posOffset>-987425</wp:posOffset>
                </wp:positionV>
                <wp:extent cx="972185" cy="814070"/>
                <wp:effectExtent l="0" t="2540" r="635" b="254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814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BB203" w14:textId="6517A994" w:rsidR="005702D4" w:rsidRDefault="005702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8888F" id="Text Box 11" o:spid="_x0000_s1027" type="#_x0000_t202" style="position:absolute;left:0;text-align:left;margin-left:-51.5pt;margin-top:-77.75pt;width:76.55pt;height:64.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" stroked="f">
                <v:textbox>
                  <w:txbxContent>
                    <w:p w14:paraId="578BB203" w14:textId="6517A994" w:rsidR="005702D4" w:rsidRDefault="005702D4"/>
                  </w:txbxContent>
                </v:textbox>
                <w10:wrap type="square"/>
              </v:shape>
            </w:pict>
          </mc:Fallback>
        </mc:AlternateContent>
      </w:r>
      <w:r w:rsidR="00802854" w:rsidRPr="006A38DD">
        <w:rPr>
          <w:b/>
          <w:sz w:val="18"/>
          <w:szCs w:val="18"/>
        </w:rPr>
        <w:t xml:space="preserve">Makale Türü / </w:t>
      </w:r>
      <w:proofErr w:type="spellStart"/>
      <w:r w:rsidR="00802854" w:rsidRPr="006A38DD">
        <w:rPr>
          <w:b/>
          <w:sz w:val="18"/>
          <w:szCs w:val="18"/>
        </w:rPr>
        <w:t>Article</w:t>
      </w:r>
      <w:proofErr w:type="spellEnd"/>
      <w:r w:rsidR="00802854" w:rsidRPr="006A38DD">
        <w:rPr>
          <w:b/>
          <w:sz w:val="18"/>
          <w:szCs w:val="18"/>
        </w:rPr>
        <w:t xml:space="preserve"> </w:t>
      </w:r>
      <w:proofErr w:type="spellStart"/>
      <w:r w:rsidR="00802854" w:rsidRPr="006A38DD">
        <w:rPr>
          <w:b/>
          <w:sz w:val="18"/>
          <w:szCs w:val="18"/>
        </w:rPr>
        <w:t>Type</w:t>
      </w:r>
      <w:proofErr w:type="spellEnd"/>
      <w:r w:rsidR="00802854" w:rsidRPr="006A38DD">
        <w:rPr>
          <w:b/>
          <w:sz w:val="18"/>
          <w:szCs w:val="18"/>
        </w:rPr>
        <w:t>:</w:t>
      </w:r>
      <w:r w:rsidR="00802854" w:rsidRPr="00406B42">
        <w:rPr>
          <w:sz w:val="18"/>
          <w:szCs w:val="18"/>
        </w:rPr>
        <w:t xml:space="preserve"> </w:t>
      </w:r>
      <w:r w:rsidR="00802854" w:rsidRPr="00FA0184">
        <w:rPr>
          <w:color w:val="FF0000"/>
          <w:sz w:val="18"/>
          <w:szCs w:val="18"/>
        </w:rPr>
        <w:t xml:space="preserve">Araştırma Makalesi / </w:t>
      </w:r>
      <w:proofErr w:type="spellStart"/>
      <w:r w:rsidR="00802854" w:rsidRPr="00FA0184">
        <w:rPr>
          <w:color w:val="FF0000"/>
          <w:sz w:val="18"/>
          <w:szCs w:val="18"/>
        </w:rPr>
        <w:t>Research</w:t>
      </w:r>
      <w:proofErr w:type="spellEnd"/>
      <w:r w:rsidR="00802854" w:rsidRPr="00FA0184">
        <w:rPr>
          <w:color w:val="FF0000"/>
          <w:sz w:val="18"/>
          <w:szCs w:val="18"/>
        </w:rPr>
        <w:t xml:space="preserve"> </w:t>
      </w:r>
      <w:proofErr w:type="spellStart"/>
      <w:r w:rsidR="00802854" w:rsidRPr="00FA0184">
        <w:rPr>
          <w:color w:val="FF0000"/>
          <w:sz w:val="18"/>
          <w:szCs w:val="18"/>
        </w:rPr>
        <w:t>Article</w:t>
      </w:r>
      <w:proofErr w:type="spellEnd"/>
    </w:p>
    <w:p w14:paraId="74BA36BC" w14:textId="77777777" w:rsidR="005D6300" w:rsidRPr="00406B42" w:rsidRDefault="005D6300" w:rsidP="00254584">
      <w:pPr>
        <w:jc w:val="center"/>
        <w:rPr>
          <w:b/>
          <w:bCs/>
          <w:lang w:eastAsia="en-US"/>
        </w:rPr>
      </w:pPr>
    </w:p>
    <w:p w14:paraId="447290D6" w14:textId="3EDF36BB" w:rsidR="007E022A" w:rsidRPr="007E022A" w:rsidRDefault="007E022A" w:rsidP="00000BC7">
      <w:pPr>
        <w:jc w:val="center"/>
        <w:rPr>
          <w:b/>
          <w:sz w:val="28"/>
          <w:szCs w:val="28"/>
        </w:rPr>
      </w:pPr>
      <w:r w:rsidRPr="007E022A">
        <w:rPr>
          <w:b/>
          <w:sz w:val="28"/>
          <w:szCs w:val="28"/>
        </w:rPr>
        <w:t>BAŞLIK/TITLE</w:t>
      </w:r>
    </w:p>
    <w:p w14:paraId="7A2B39C8" w14:textId="1D318494" w:rsidR="007E022A" w:rsidRPr="00FA0184" w:rsidRDefault="00FA0184" w:rsidP="007D6763">
      <w:pPr>
        <w:jc w:val="center"/>
        <w:rPr>
          <w:b/>
          <w:color w:val="FF0000"/>
          <w:sz w:val="28"/>
          <w:szCs w:val="28"/>
        </w:rPr>
      </w:pPr>
      <w:r w:rsidRPr="00FA0184">
        <w:rPr>
          <w:b/>
          <w:color w:val="FF0000"/>
          <w:sz w:val="28"/>
          <w:szCs w:val="28"/>
        </w:rPr>
        <w:t>(MAKALE DİLİ TÜRKÇE İSE BAŞLIK TÜRKÇE, MAKALE DİLİ İNGİLİZCE İSE BAŞLIK İNGİLİZCE OLMALI, TİMES NEW ROMAN, 14 PUNTO, ORTALI,</w:t>
      </w:r>
    </w:p>
    <w:p w14:paraId="4EF94F14" w14:textId="1C7F060C" w:rsidR="00000BC7" w:rsidRPr="00FA0184" w:rsidRDefault="00FA0184" w:rsidP="007D6763">
      <w:pPr>
        <w:jc w:val="center"/>
        <w:rPr>
          <w:b/>
          <w:color w:val="FF0000"/>
          <w:sz w:val="28"/>
          <w:szCs w:val="28"/>
        </w:rPr>
      </w:pPr>
      <w:r w:rsidRPr="00FA0184">
        <w:rPr>
          <w:b/>
          <w:color w:val="FF0000"/>
          <w:sz w:val="28"/>
          <w:szCs w:val="28"/>
        </w:rPr>
        <w:t>TAMAMI BÜYÜK HARFLE)</w:t>
      </w:r>
    </w:p>
    <w:p w14:paraId="75BA95F6" w14:textId="77777777" w:rsidR="00AF6558" w:rsidRPr="00406B42" w:rsidRDefault="00AF6558" w:rsidP="00000BC7">
      <w:pPr>
        <w:spacing w:before="120" w:after="120" w:line="360" w:lineRule="auto"/>
        <w:jc w:val="center"/>
        <w:rPr>
          <w:sz w:val="18"/>
          <w:szCs w:val="18"/>
        </w:rPr>
      </w:pPr>
    </w:p>
    <w:p w14:paraId="38E39D4E" w14:textId="433C59E7" w:rsidR="00000BC7" w:rsidRDefault="00205566" w:rsidP="00FA0184">
      <w:pPr>
        <w:pBdr>
          <w:left w:val="single" w:sz="18" w:space="4" w:color="21416A"/>
        </w:pBdr>
        <w:spacing w:before="120" w:after="120" w:line="360" w:lineRule="auto"/>
        <w:jc w:val="center"/>
        <w:rPr>
          <w:b/>
          <w:bCs/>
          <w:sz w:val="20"/>
          <w:szCs w:val="20"/>
          <w:lang w:eastAsia="en-US"/>
        </w:rPr>
      </w:pPr>
      <w:r>
        <w:rPr>
          <w:b/>
          <w:bCs/>
          <w:sz w:val="20"/>
          <w:szCs w:val="20"/>
          <w:lang w:eastAsia="en-US"/>
        </w:rPr>
        <w:t>Öz</w:t>
      </w:r>
      <w:r w:rsidR="00CB249A" w:rsidRPr="00CB249A">
        <w:rPr>
          <w:b/>
          <w:bCs/>
          <w:sz w:val="20"/>
          <w:szCs w:val="20"/>
          <w:lang w:eastAsia="en-US"/>
        </w:rPr>
        <w:t>(</w:t>
      </w:r>
      <w:r w:rsidR="00CB249A" w:rsidRPr="00CB249A">
        <w:rPr>
          <w:b/>
          <w:bCs/>
          <w:color w:val="FF0000"/>
          <w:sz w:val="20"/>
          <w:szCs w:val="20"/>
          <w:lang w:eastAsia="en-US"/>
        </w:rPr>
        <w:t xml:space="preserve">Makale </w:t>
      </w:r>
      <w:r w:rsidR="00A33410">
        <w:rPr>
          <w:b/>
          <w:bCs/>
          <w:color w:val="FF0000"/>
          <w:sz w:val="20"/>
          <w:szCs w:val="20"/>
          <w:lang w:eastAsia="en-US"/>
        </w:rPr>
        <w:t>dili Türkçe ise önce Türkçe Öz</w:t>
      </w:r>
      <w:r w:rsidR="00CB249A" w:rsidRPr="00CB249A">
        <w:rPr>
          <w:b/>
          <w:bCs/>
          <w:color w:val="FF0000"/>
          <w:sz w:val="20"/>
          <w:szCs w:val="20"/>
          <w:lang w:eastAsia="en-US"/>
        </w:rPr>
        <w:t>; makale dili İ</w:t>
      </w:r>
      <w:r w:rsidR="00A33410">
        <w:rPr>
          <w:b/>
          <w:bCs/>
          <w:color w:val="FF0000"/>
          <w:sz w:val="20"/>
          <w:szCs w:val="20"/>
          <w:lang w:eastAsia="en-US"/>
        </w:rPr>
        <w:t>ngilizce ise önce İngilizce Öz</w:t>
      </w:r>
      <w:r w:rsidR="00CB249A" w:rsidRPr="00CB249A">
        <w:rPr>
          <w:b/>
          <w:bCs/>
          <w:color w:val="FF0000"/>
          <w:sz w:val="20"/>
          <w:szCs w:val="20"/>
          <w:lang w:eastAsia="en-US"/>
        </w:rPr>
        <w:t xml:space="preserve"> (</w:t>
      </w:r>
      <w:proofErr w:type="spellStart"/>
      <w:r w:rsidR="00CB249A" w:rsidRPr="00CB249A">
        <w:rPr>
          <w:b/>
          <w:bCs/>
          <w:color w:val="FF0000"/>
          <w:sz w:val="20"/>
          <w:szCs w:val="20"/>
          <w:lang w:eastAsia="en-US"/>
        </w:rPr>
        <w:t>Abstract</w:t>
      </w:r>
      <w:proofErr w:type="spellEnd"/>
      <w:r w:rsidR="00CB249A" w:rsidRPr="00CB249A">
        <w:rPr>
          <w:b/>
          <w:bCs/>
          <w:color w:val="FF0000"/>
          <w:sz w:val="20"/>
          <w:szCs w:val="20"/>
          <w:lang w:eastAsia="en-US"/>
        </w:rPr>
        <w:t xml:space="preserve">) yazılmalı, Ortalı, Kalın, Times New Roman, 10 Punto, önce ve sonra 6 </w:t>
      </w:r>
      <w:proofErr w:type="spellStart"/>
      <w:r w:rsidR="00CB249A" w:rsidRPr="00CB249A">
        <w:rPr>
          <w:b/>
          <w:bCs/>
          <w:color w:val="FF0000"/>
          <w:sz w:val="20"/>
          <w:szCs w:val="20"/>
          <w:lang w:eastAsia="en-US"/>
        </w:rPr>
        <w:t>nk</w:t>
      </w:r>
      <w:proofErr w:type="spellEnd"/>
      <w:r w:rsidR="00CB249A" w:rsidRPr="00CB249A">
        <w:rPr>
          <w:b/>
          <w:bCs/>
          <w:color w:val="FF0000"/>
          <w:sz w:val="20"/>
          <w:szCs w:val="20"/>
          <w:lang w:eastAsia="en-US"/>
        </w:rPr>
        <w:t xml:space="preserve"> aralık)  </w:t>
      </w:r>
    </w:p>
    <w:p w14:paraId="3A607D50" w14:textId="7033A4CF" w:rsidR="00705B14" w:rsidRPr="00000BC7" w:rsidRDefault="00000BC7" w:rsidP="00FA0184">
      <w:pPr>
        <w:pBdr>
          <w:left w:val="single" w:sz="18" w:space="4" w:color="21416A"/>
        </w:pBdr>
        <w:jc w:val="both"/>
        <w:rPr>
          <w:bCs/>
          <w:sz w:val="20"/>
          <w:szCs w:val="18"/>
          <w:lang w:eastAsia="en-US"/>
        </w:rPr>
      </w:pPr>
      <w:r w:rsidRPr="00000BC7">
        <w:rPr>
          <w:bCs/>
          <w:sz w:val="20"/>
          <w:szCs w:val="18"/>
          <w:lang w:eastAsia="en-US"/>
        </w:rPr>
        <w:t xml:space="preserve"> </w:t>
      </w:r>
      <w:r w:rsidRPr="00800345">
        <w:rPr>
          <w:bCs/>
          <w:color w:val="FF0000"/>
          <w:sz w:val="20"/>
          <w:szCs w:val="18"/>
          <w:lang w:eastAsia="en-US"/>
        </w:rPr>
        <w:t>(Times News Roman yazı karakteri ve 10 punto,</w:t>
      </w:r>
      <w:r w:rsidR="00800345" w:rsidRPr="00800345">
        <w:rPr>
          <w:bCs/>
          <w:color w:val="FF0000"/>
          <w:sz w:val="20"/>
          <w:szCs w:val="18"/>
          <w:lang w:eastAsia="en-US"/>
        </w:rPr>
        <w:t xml:space="preserve"> </w:t>
      </w:r>
      <w:r w:rsidRPr="00800345">
        <w:rPr>
          <w:bCs/>
          <w:color w:val="FF0000"/>
          <w:sz w:val="20"/>
          <w:szCs w:val="18"/>
          <w:lang w:eastAsia="en-US"/>
        </w:rPr>
        <w:t xml:space="preserve">tek satır boşluk, önce ve sonra 0 </w:t>
      </w:r>
      <w:proofErr w:type="spellStart"/>
      <w:r w:rsidRPr="00800345">
        <w:rPr>
          <w:bCs/>
          <w:color w:val="FF0000"/>
          <w:sz w:val="20"/>
          <w:szCs w:val="18"/>
          <w:lang w:eastAsia="en-US"/>
        </w:rPr>
        <w:t>nk</w:t>
      </w:r>
      <w:proofErr w:type="spellEnd"/>
      <w:r w:rsidRPr="00800345">
        <w:rPr>
          <w:bCs/>
          <w:color w:val="FF0000"/>
          <w:sz w:val="20"/>
          <w:szCs w:val="18"/>
          <w:lang w:eastAsia="en-US"/>
        </w:rPr>
        <w:t xml:space="preserve"> aralık) 150-250 kelime ve tek satır aralığı ile yazılmalıdır.</w:t>
      </w:r>
      <w:r w:rsidR="00800345" w:rsidRPr="00800345">
        <w:rPr>
          <w:bCs/>
          <w:color w:val="FF0000"/>
          <w:sz w:val="20"/>
          <w:szCs w:val="18"/>
          <w:lang w:eastAsia="en-US"/>
        </w:rPr>
        <w:t>)</w:t>
      </w:r>
      <w:r w:rsidRPr="00800345">
        <w:rPr>
          <w:bCs/>
          <w:color w:val="FF0000"/>
          <w:sz w:val="20"/>
          <w:szCs w:val="18"/>
          <w:lang w:eastAsia="en-US"/>
        </w:rPr>
        <w:t xml:space="preserve"> </w:t>
      </w:r>
      <w:r w:rsidR="00A33410">
        <w:rPr>
          <w:bCs/>
          <w:sz w:val="20"/>
          <w:szCs w:val="18"/>
          <w:lang w:eastAsia="en-US"/>
        </w:rPr>
        <w:t>Özde</w:t>
      </w:r>
      <w:r w:rsidRPr="00000BC7">
        <w:rPr>
          <w:bCs/>
          <w:sz w:val="20"/>
          <w:szCs w:val="18"/>
          <w:lang w:eastAsia="en-US"/>
        </w:rPr>
        <w:t xml:space="preserve"> çalışmanın kapsamı, amacı, yöntemi ve sonucu kısaca verilmelidir</w:t>
      </w:r>
      <w:r w:rsidR="00800345">
        <w:rPr>
          <w:bCs/>
          <w:sz w:val="20"/>
          <w:szCs w:val="18"/>
          <w:lang w:eastAsia="en-US"/>
        </w:rPr>
        <w:t>.</w:t>
      </w:r>
    </w:p>
    <w:p w14:paraId="74809B11" w14:textId="2BFFD9EB" w:rsidR="000473E5" w:rsidRPr="00406B42" w:rsidRDefault="00254584" w:rsidP="00800345">
      <w:pPr>
        <w:pBdr>
          <w:left w:val="single" w:sz="18" w:space="4" w:color="21416A"/>
        </w:pBdr>
        <w:spacing w:after="120"/>
        <w:jc w:val="both"/>
        <w:rPr>
          <w:bCs/>
          <w:sz w:val="20"/>
          <w:szCs w:val="18"/>
          <w:lang w:eastAsia="en-US"/>
        </w:rPr>
      </w:pPr>
      <w:r w:rsidRPr="00406B42">
        <w:rPr>
          <w:b/>
          <w:bCs/>
          <w:sz w:val="20"/>
          <w:szCs w:val="18"/>
          <w:lang w:eastAsia="en-US"/>
        </w:rPr>
        <w:t>Anahtar Kelimeler</w:t>
      </w:r>
      <w:r w:rsidRPr="00406B42">
        <w:rPr>
          <w:bCs/>
          <w:sz w:val="20"/>
          <w:szCs w:val="18"/>
          <w:lang w:eastAsia="en-US"/>
        </w:rPr>
        <w:t xml:space="preserve">: </w:t>
      </w:r>
      <w:r w:rsidR="00A33410">
        <w:rPr>
          <w:bCs/>
          <w:sz w:val="20"/>
          <w:szCs w:val="18"/>
          <w:lang w:eastAsia="en-US"/>
        </w:rPr>
        <w:t>Özden</w:t>
      </w:r>
      <w:r w:rsidR="00000BC7" w:rsidRPr="00000BC7">
        <w:rPr>
          <w:bCs/>
          <w:sz w:val="20"/>
          <w:szCs w:val="18"/>
          <w:lang w:eastAsia="en-US"/>
        </w:rPr>
        <w:t xml:space="preserve"> sonra en az 3, en fazla 5 anahtar kelime yazılmal</w:t>
      </w:r>
      <w:r w:rsidR="00000BC7">
        <w:rPr>
          <w:bCs/>
          <w:sz w:val="20"/>
          <w:szCs w:val="18"/>
          <w:lang w:eastAsia="en-US"/>
        </w:rPr>
        <w:t>ıdır</w:t>
      </w:r>
      <w:r w:rsidR="00800345">
        <w:rPr>
          <w:bCs/>
          <w:sz w:val="20"/>
          <w:szCs w:val="18"/>
          <w:lang w:eastAsia="en-US"/>
        </w:rPr>
        <w:t xml:space="preserve"> (Times News </w:t>
      </w:r>
      <w:r w:rsidR="00540D90">
        <w:rPr>
          <w:bCs/>
          <w:sz w:val="20"/>
          <w:szCs w:val="18"/>
          <w:lang w:eastAsia="en-US"/>
        </w:rPr>
        <w:t>Roman</w:t>
      </w:r>
      <w:r w:rsidR="00800345">
        <w:rPr>
          <w:bCs/>
          <w:sz w:val="20"/>
          <w:szCs w:val="18"/>
          <w:lang w:eastAsia="en-US"/>
        </w:rPr>
        <w:t xml:space="preserve"> </w:t>
      </w:r>
      <w:r w:rsidR="00800345" w:rsidRPr="00000BC7">
        <w:rPr>
          <w:bCs/>
          <w:sz w:val="20"/>
          <w:szCs w:val="18"/>
          <w:lang w:eastAsia="en-US"/>
        </w:rPr>
        <w:t>ve 10 punto,</w:t>
      </w:r>
      <w:r w:rsidR="00800345">
        <w:rPr>
          <w:bCs/>
          <w:sz w:val="20"/>
          <w:szCs w:val="18"/>
          <w:lang w:eastAsia="en-US"/>
        </w:rPr>
        <w:t xml:space="preserve"> tek satır boşluk,</w:t>
      </w:r>
      <w:r w:rsidR="00800345" w:rsidRPr="00000BC7">
        <w:rPr>
          <w:bCs/>
          <w:sz w:val="20"/>
          <w:szCs w:val="18"/>
          <w:lang w:eastAsia="en-US"/>
        </w:rPr>
        <w:t xml:space="preserve"> </w:t>
      </w:r>
      <w:r w:rsidR="00800345" w:rsidRPr="00800345">
        <w:rPr>
          <w:bCs/>
          <w:sz w:val="20"/>
          <w:szCs w:val="18"/>
          <w:lang w:eastAsia="en-US"/>
        </w:rPr>
        <w:t xml:space="preserve">önce </w:t>
      </w:r>
      <w:r w:rsidR="00800345">
        <w:rPr>
          <w:bCs/>
          <w:sz w:val="20"/>
          <w:szCs w:val="18"/>
          <w:lang w:eastAsia="en-US"/>
        </w:rPr>
        <w:t xml:space="preserve">0, </w:t>
      </w:r>
      <w:r w:rsidR="00800345" w:rsidRPr="00800345">
        <w:rPr>
          <w:bCs/>
          <w:sz w:val="20"/>
          <w:szCs w:val="18"/>
          <w:lang w:eastAsia="en-US"/>
        </w:rPr>
        <w:t xml:space="preserve">sonra 6 </w:t>
      </w:r>
      <w:proofErr w:type="spellStart"/>
      <w:r w:rsidR="00800345" w:rsidRPr="00800345">
        <w:rPr>
          <w:bCs/>
          <w:sz w:val="20"/>
          <w:szCs w:val="18"/>
          <w:lang w:eastAsia="en-US"/>
        </w:rPr>
        <w:t>nk</w:t>
      </w:r>
      <w:proofErr w:type="spellEnd"/>
      <w:r w:rsidR="00800345" w:rsidRPr="00800345">
        <w:rPr>
          <w:bCs/>
          <w:sz w:val="20"/>
          <w:szCs w:val="18"/>
          <w:lang w:eastAsia="en-US"/>
        </w:rPr>
        <w:t xml:space="preserve"> aralık</w:t>
      </w:r>
      <w:r w:rsidR="00800345">
        <w:rPr>
          <w:bCs/>
          <w:sz w:val="20"/>
          <w:szCs w:val="18"/>
          <w:lang w:eastAsia="en-US"/>
        </w:rPr>
        <w:t>)</w:t>
      </w:r>
    </w:p>
    <w:p w14:paraId="50FA5D35" w14:textId="77777777" w:rsidR="00436863" w:rsidRPr="00406B42" w:rsidRDefault="00436863" w:rsidP="00587B55">
      <w:pPr>
        <w:pBdr>
          <w:left w:val="single" w:sz="18" w:space="4" w:color="21416A"/>
        </w:pBdr>
        <w:spacing w:line="360" w:lineRule="auto"/>
        <w:jc w:val="both"/>
        <w:rPr>
          <w:bCs/>
          <w:sz w:val="18"/>
          <w:szCs w:val="18"/>
          <w:lang w:eastAsia="en-US"/>
        </w:rPr>
      </w:pPr>
    </w:p>
    <w:p w14:paraId="3DF9D647" w14:textId="77777777" w:rsidR="003670CB" w:rsidRDefault="007D6763" w:rsidP="00CB249A">
      <w:pPr>
        <w:pBdr>
          <w:left w:val="single" w:sz="18" w:space="4" w:color="21416A"/>
        </w:pBdr>
        <w:spacing w:line="360" w:lineRule="auto"/>
        <w:jc w:val="center"/>
        <w:rPr>
          <w:b/>
          <w:bCs/>
          <w:lang w:eastAsia="en-US"/>
        </w:rPr>
      </w:pPr>
      <w:r w:rsidRPr="00CB249A">
        <w:rPr>
          <w:b/>
          <w:bCs/>
          <w:lang w:eastAsia="en-US"/>
        </w:rPr>
        <w:t>Başlık/</w:t>
      </w:r>
      <w:proofErr w:type="spellStart"/>
      <w:r w:rsidRPr="00CB249A">
        <w:rPr>
          <w:b/>
          <w:bCs/>
          <w:lang w:eastAsia="en-US"/>
        </w:rPr>
        <w:t>Title</w:t>
      </w:r>
      <w:proofErr w:type="spellEnd"/>
      <w:r w:rsidR="00CB249A" w:rsidRPr="00CB249A">
        <w:rPr>
          <w:b/>
          <w:bCs/>
          <w:lang w:eastAsia="en-US"/>
        </w:rPr>
        <w:t xml:space="preserve"> </w:t>
      </w:r>
    </w:p>
    <w:p w14:paraId="3BC1F775" w14:textId="384EB170" w:rsidR="007D6763" w:rsidRPr="00CB249A" w:rsidRDefault="00CB249A" w:rsidP="00CB249A">
      <w:pPr>
        <w:pBdr>
          <w:left w:val="single" w:sz="18" w:space="4" w:color="21416A"/>
        </w:pBdr>
        <w:spacing w:line="360" w:lineRule="auto"/>
        <w:jc w:val="center"/>
        <w:rPr>
          <w:b/>
          <w:bCs/>
          <w:lang w:eastAsia="en-US"/>
        </w:rPr>
      </w:pPr>
      <w:r w:rsidRPr="00CB249A">
        <w:rPr>
          <w:b/>
          <w:bCs/>
          <w:color w:val="FF0000"/>
          <w:lang w:eastAsia="en-US"/>
        </w:rPr>
        <w:t xml:space="preserve">(Makale Dili Türkçe ise İngilizce; Makale Dili İngilizce ise Türkçe Başlık Atılmalı, Times New Roman 12 Punto, Ortalı, Kalın, Sadece İlk Harfler Büyük, Ardından 1,5 Satır Boşluk Bırakılmalı)  </w:t>
      </w:r>
      <w:r w:rsidRPr="00CB249A">
        <w:rPr>
          <w:b/>
          <w:bCs/>
          <w:lang w:eastAsia="en-US"/>
        </w:rPr>
        <w:t xml:space="preserve">   </w:t>
      </w:r>
    </w:p>
    <w:p w14:paraId="008992EE" w14:textId="77777777" w:rsidR="003670CB" w:rsidRDefault="00AC1C0E" w:rsidP="00CB249A">
      <w:pPr>
        <w:pBdr>
          <w:left w:val="single" w:sz="18" w:space="4" w:color="21416A"/>
        </w:pBdr>
        <w:spacing w:before="120" w:after="120" w:line="360" w:lineRule="auto"/>
        <w:jc w:val="center"/>
        <w:rPr>
          <w:b/>
          <w:bCs/>
          <w:sz w:val="20"/>
          <w:szCs w:val="20"/>
          <w:lang w:eastAsia="en-US"/>
        </w:rPr>
      </w:pPr>
      <w:proofErr w:type="spellStart"/>
      <w:r w:rsidRPr="00CB249A">
        <w:rPr>
          <w:b/>
          <w:bCs/>
          <w:sz w:val="20"/>
          <w:szCs w:val="20"/>
          <w:lang w:eastAsia="en-US"/>
        </w:rPr>
        <w:t>Abstract</w:t>
      </w:r>
      <w:proofErr w:type="spellEnd"/>
    </w:p>
    <w:p w14:paraId="31341041" w14:textId="7CCAAC37" w:rsidR="00CB249A" w:rsidRPr="00CB249A" w:rsidRDefault="00CB249A" w:rsidP="003670CB">
      <w:pPr>
        <w:pBdr>
          <w:left w:val="single" w:sz="18" w:space="4" w:color="21416A"/>
        </w:pBdr>
        <w:spacing w:line="360" w:lineRule="auto"/>
        <w:jc w:val="center"/>
        <w:rPr>
          <w:b/>
          <w:bCs/>
          <w:color w:val="FF0000"/>
          <w:sz w:val="20"/>
          <w:szCs w:val="20"/>
          <w:lang w:eastAsia="en-US"/>
        </w:rPr>
      </w:pPr>
      <w:r w:rsidRPr="00CB249A">
        <w:rPr>
          <w:b/>
          <w:bCs/>
          <w:color w:val="FF0000"/>
          <w:sz w:val="20"/>
          <w:szCs w:val="20"/>
          <w:lang w:eastAsia="en-US"/>
        </w:rPr>
        <w:t>(Makale dili Türkçe ise önce Türkçe Ö</w:t>
      </w:r>
      <w:r w:rsidR="00A33410">
        <w:rPr>
          <w:b/>
          <w:bCs/>
          <w:color w:val="FF0000"/>
          <w:sz w:val="20"/>
          <w:szCs w:val="20"/>
          <w:lang w:eastAsia="en-US"/>
        </w:rPr>
        <w:t>z</w:t>
      </w:r>
      <w:r w:rsidRPr="00CB249A">
        <w:rPr>
          <w:b/>
          <w:bCs/>
          <w:color w:val="FF0000"/>
          <w:sz w:val="20"/>
          <w:szCs w:val="20"/>
          <w:lang w:eastAsia="en-US"/>
        </w:rPr>
        <w:t>; makale dili İ</w:t>
      </w:r>
      <w:r w:rsidR="00A33410">
        <w:rPr>
          <w:b/>
          <w:bCs/>
          <w:color w:val="FF0000"/>
          <w:sz w:val="20"/>
          <w:szCs w:val="20"/>
          <w:lang w:eastAsia="en-US"/>
        </w:rPr>
        <w:t>ngilizce ise önce İngilizce Öz</w:t>
      </w:r>
      <w:r w:rsidRPr="00CB249A">
        <w:rPr>
          <w:b/>
          <w:bCs/>
          <w:color w:val="FF0000"/>
          <w:sz w:val="20"/>
          <w:szCs w:val="20"/>
          <w:lang w:eastAsia="en-US"/>
        </w:rPr>
        <w:t xml:space="preserve"> (</w:t>
      </w:r>
      <w:proofErr w:type="spellStart"/>
      <w:r w:rsidRPr="00CB249A">
        <w:rPr>
          <w:b/>
          <w:bCs/>
          <w:color w:val="FF0000"/>
          <w:sz w:val="20"/>
          <w:szCs w:val="20"/>
          <w:lang w:eastAsia="en-US"/>
        </w:rPr>
        <w:t>Abstract</w:t>
      </w:r>
      <w:proofErr w:type="spellEnd"/>
      <w:r w:rsidRPr="00CB249A">
        <w:rPr>
          <w:b/>
          <w:bCs/>
          <w:color w:val="FF0000"/>
          <w:sz w:val="20"/>
          <w:szCs w:val="20"/>
          <w:lang w:eastAsia="en-US"/>
        </w:rPr>
        <w:t xml:space="preserve">) yazılmalı, Ortalı, Kalın, Sadece İlk Harfler Büyük Times New Roman, 10 Punto, önce ve sonra 6 </w:t>
      </w:r>
      <w:proofErr w:type="spellStart"/>
      <w:r w:rsidRPr="00CB249A">
        <w:rPr>
          <w:b/>
          <w:bCs/>
          <w:color w:val="FF0000"/>
          <w:sz w:val="20"/>
          <w:szCs w:val="20"/>
          <w:lang w:eastAsia="en-US"/>
        </w:rPr>
        <w:t>nk</w:t>
      </w:r>
      <w:proofErr w:type="spellEnd"/>
      <w:r w:rsidRPr="00CB249A">
        <w:rPr>
          <w:b/>
          <w:bCs/>
          <w:color w:val="FF0000"/>
          <w:sz w:val="20"/>
          <w:szCs w:val="20"/>
          <w:lang w:eastAsia="en-US"/>
        </w:rPr>
        <w:t xml:space="preserve"> aralık)  </w:t>
      </w:r>
    </w:p>
    <w:p w14:paraId="5CF89C55" w14:textId="7B51B8C4" w:rsidR="007D6763" w:rsidRPr="00CB249A" w:rsidRDefault="007D6763" w:rsidP="007D6763">
      <w:pPr>
        <w:pBdr>
          <w:left w:val="single" w:sz="18" w:space="4" w:color="21416A"/>
        </w:pBdr>
        <w:spacing w:after="120"/>
        <w:jc w:val="both"/>
        <w:rPr>
          <w:bCs/>
          <w:sz w:val="20"/>
          <w:szCs w:val="18"/>
          <w:lang w:eastAsia="en-US"/>
        </w:rPr>
      </w:pPr>
      <w:r w:rsidRPr="00CB249A">
        <w:rPr>
          <w:bCs/>
          <w:sz w:val="20"/>
          <w:szCs w:val="18"/>
          <w:lang w:eastAsia="en-US"/>
        </w:rPr>
        <w:t xml:space="preserve"> </w:t>
      </w:r>
      <w:r w:rsidRPr="00CB249A">
        <w:rPr>
          <w:bCs/>
          <w:color w:val="FF0000"/>
          <w:sz w:val="20"/>
          <w:szCs w:val="18"/>
          <w:lang w:eastAsia="en-US"/>
        </w:rPr>
        <w:t xml:space="preserve">(Times News Roman yazı karakteri ve 10 punto, tek satır boşluk, önce ve sonra 0 </w:t>
      </w:r>
      <w:proofErr w:type="spellStart"/>
      <w:r w:rsidRPr="00CB249A">
        <w:rPr>
          <w:bCs/>
          <w:color w:val="FF0000"/>
          <w:sz w:val="20"/>
          <w:szCs w:val="18"/>
          <w:lang w:eastAsia="en-US"/>
        </w:rPr>
        <w:t>nk</w:t>
      </w:r>
      <w:proofErr w:type="spellEnd"/>
      <w:r w:rsidRPr="00CB249A">
        <w:rPr>
          <w:bCs/>
          <w:color w:val="FF0000"/>
          <w:sz w:val="20"/>
          <w:szCs w:val="18"/>
          <w:lang w:eastAsia="en-US"/>
        </w:rPr>
        <w:t xml:space="preserve"> aralık) 150-250 kelime ve tek satır aralığı ile yazılmalıdır.) </w:t>
      </w:r>
      <w:r w:rsidR="00A33410">
        <w:rPr>
          <w:bCs/>
          <w:sz w:val="20"/>
          <w:szCs w:val="18"/>
          <w:lang w:eastAsia="en-US"/>
        </w:rPr>
        <w:t>Öz</w:t>
      </w:r>
      <w:r w:rsidRPr="00CB249A">
        <w:rPr>
          <w:bCs/>
          <w:sz w:val="20"/>
          <w:szCs w:val="18"/>
          <w:lang w:eastAsia="en-US"/>
        </w:rPr>
        <w:t xml:space="preserve"> çalışmanın kapsamı, amacı, yöntemi ve sonucu kısaca verilmelidir.</w:t>
      </w:r>
    </w:p>
    <w:p w14:paraId="4DFD0589" w14:textId="31467D6E" w:rsidR="009D1007" w:rsidRDefault="00AC1C0E" w:rsidP="009F6EFD">
      <w:pPr>
        <w:pBdr>
          <w:left w:val="single" w:sz="18" w:space="4" w:color="21416A"/>
        </w:pBdr>
        <w:spacing w:after="120"/>
        <w:jc w:val="both"/>
        <w:rPr>
          <w:bCs/>
          <w:sz w:val="20"/>
          <w:szCs w:val="18"/>
          <w:lang w:eastAsia="en-US"/>
        </w:rPr>
      </w:pPr>
      <w:proofErr w:type="spellStart"/>
      <w:r w:rsidRPr="00CB249A">
        <w:rPr>
          <w:b/>
          <w:bCs/>
          <w:sz w:val="20"/>
          <w:szCs w:val="18"/>
          <w:lang w:eastAsia="en-US"/>
        </w:rPr>
        <w:t>Keywords</w:t>
      </w:r>
      <w:proofErr w:type="spellEnd"/>
      <w:r w:rsidRPr="00CB249A">
        <w:rPr>
          <w:b/>
          <w:bCs/>
          <w:sz w:val="20"/>
          <w:szCs w:val="18"/>
          <w:lang w:eastAsia="en-US"/>
        </w:rPr>
        <w:t>:</w:t>
      </w:r>
      <w:r w:rsidRPr="00CB249A">
        <w:rPr>
          <w:bCs/>
          <w:sz w:val="20"/>
          <w:szCs w:val="18"/>
          <w:lang w:eastAsia="en-US"/>
        </w:rPr>
        <w:t xml:space="preserve"> </w:t>
      </w:r>
      <w:r w:rsidR="00A33410">
        <w:rPr>
          <w:bCs/>
          <w:sz w:val="20"/>
          <w:szCs w:val="18"/>
          <w:lang w:eastAsia="en-US"/>
        </w:rPr>
        <w:t>Öz</w:t>
      </w:r>
      <w:r w:rsidR="007D6763" w:rsidRPr="00CB249A">
        <w:rPr>
          <w:bCs/>
          <w:sz w:val="20"/>
          <w:szCs w:val="18"/>
          <w:lang w:eastAsia="en-US"/>
        </w:rPr>
        <w:t xml:space="preserve"> sonra en az 3, en fazla 5 anahtar kelime</w:t>
      </w:r>
      <w:r w:rsidR="00A33410">
        <w:rPr>
          <w:bCs/>
          <w:sz w:val="20"/>
          <w:szCs w:val="18"/>
          <w:lang w:eastAsia="en-US"/>
        </w:rPr>
        <w:t xml:space="preserve"> yazılmalıdır (Times News Roman </w:t>
      </w:r>
      <w:r w:rsidR="007D6763" w:rsidRPr="00CB249A">
        <w:rPr>
          <w:bCs/>
          <w:sz w:val="20"/>
          <w:szCs w:val="18"/>
          <w:lang w:eastAsia="en-US"/>
        </w:rPr>
        <w:t xml:space="preserve">ve 10 punto, tek satır boşluk, önce 0, sonra 6 </w:t>
      </w:r>
      <w:proofErr w:type="spellStart"/>
      <w:r w:rsidR="007D6763" w:rsidRPr="00CB249A">
        <w:rPr>
          <w:bCs/>
          <w:sz w:val="20"/>
          <w:szCs w:val="18"/>
          <w:lang w:eastAsia="en-US"/>
        </w:rPr>
        <w:t>nk</w:t>
      </w:r>
      <w:proofErr w:type="spellEnd"/>
      <w:r w:rsidR="007D6763" w:rsidRPr="00CB249A">
        <w:rPr>
          <w:bCs/>
          <w:sz w:val="20"/>
          <w:szCs w:val="18"/>
          <w:lang w:eastAsia="en-US"/>
        </w:rPr>
        <w:t xml:space="preserve"> aralık)</w:t>
      </w:r>
    </w:p>
    <w:p w14:paraId="15E61039" w14:textId="77777777" w:rsidR="00A33410" w:rsidRDefault="00A33410" w:rsidP="003670CB">
      <w:pPr>
        <w:ind w:firstLine="567"/>
        <w:jc w:val="center"/>
        <w:rPr>
          <w:b/>
          <w:color w:val="FF0000"/>
          <w:sz w:val="22"/>
          <w:szCs w:val="22"/>
          <w:highlight w:val="yellow"/>
        </w:rPr>
      </w:pPr>
    </w:p>
    <w:p w14:paraId="4ECDA128" w14:textId="77777777" w:rsidR="003670CB" w:rsidRPr="00517914" w:rsidRDefault="003670CB" w:rsidP="003670CB">
      <w:pPr>
        <w:ind w:firstLine="567"/>
        <w:jc w:val="center"/>
        <w:rPr>
          <w:color w:val="FF0000"/>
          <w:sz w:val="22"/>
          <w:szCs w:val="22"/>
        </w:rPr>
      </w:pPr>
      <w:r w:rsidRPr="00517914">
        <w:rPr>
          <w:color w:val="FF0000"/>
          <w:sz w:val="22"/>
          <w:szCs w:val="22"/>
          <w:highlight w:val="yellow"/>
        </w:rPr>
        <w:t>Lütfen belgenin alt ve üst bilgilerinde değişiklik yapmayın.</w:t>
      </w:r>
    </w:p>
    <w:p w14:paraId="4A46D059" w14:textId="77777777" w:rsidR="00540D90" w:rsidRDefault="00540D90" w:rsidP="00CB249A">
      <w:pPr>
        <w:spacing w:before="120" w:after="120" w:line="360" w:lineRule="auto"/>
        <w:ind w:firstLine="567"/>
        <w:jc w:val="both"/>
        <w:rPr>
          <w:b/>
          <w:bCs/>
          <w:lang w:eastAsia="en-US"/>
        </w:rPr>
      </w:pPr>
    </w:p>
    <w:p w14:paraId="1E5EFAFD" w14:textId="77777777" w:rsidR="00540D90" w:rsidRDefault="00540D90" w:rsidP="00CB249A">
      <w:pPr>
        <w:spacing w:before="120" w:after="120" w:line="360" w:lineRule="auto"/>
        <w:ind w:firstLine="567"/>
        <w:jc w:val="both"/>
        <w:rPr>
          <w:b/>
          <w:bCs/>
          <w:lang w:eastAsia="en-US"/>
        </w:rPr>
      </w:pPr>
    </w:p>
    <w:p w14:paraId="7F246149" w14:textId="77777777" w:rsidR="00540D90" w:rsidRDefault="00540D90" w:rsidP="00CB249A">
      <w:pPr>
        <w:spacing w:before="120" w:after="120" w:line="360" w:lineRule="auto"/>
        <w:ind w:firstLine="567"/>
        <w:jc w:val="both"/>
        <w:rPr>
          <w:b/>
          <w:bCs/>
          <w:lang w:eastAsia="en-US"/>
        </w:rPr>
      </w:pPr>
    </w:p>
    <w:p w14:paraId="0E46285B" w14:textId="77777777" w:rsidR="00540D90" w:rsidRDefault="00540D90" w:rsidP="00CB249A">
      <w:pPr>
        <w:spacing w:before="120" w:after="120" w:line="360" w:lineRule="auto"/>
        <w:ind w:firstLine="567"/>
        <w:jc w:val="both"/>
        <w:rPr>
          <w:b/>
          <w:bCs/>
          <w:lang w:eastAsia="en-US"/>
        </w:rPr>
      </w:pPr>
    </w:p>
    <w:p w14:paraId="7BB592DB" w14:textId="31B52B2D" w:rsidR="00B66A26" w:rsidRDefault="004777C8" w:rsidP="00CB249A">
      <w:pPr>
        <w:spacing w:before="120" w:after="120" w:line="360" w:lineRule="auto"/>
        <w:ind w:firstLine="567"/>
        <w:jc w:val="both"/>
        <w:rPr>
          <w:b/>
          <w:bCs/>
          <w:color w:val="FF0000"/>
          <w:lang w:eastAsia="en-US"/>
        </w:rPr>
      </w:pPr>
      <w:r w:rsidRPr="00406B42">
        <w:rPr>
          <w:b/>
          <w:bCs/>
          <w:lang w:eastAsia="en-US"/>
        </w:rPr>
        <w:lastRenderedPageBreak/>
        <w:t>G</w:t>
      </w:r>
      <w:r w:rsidR="00B66A26" w:rsidRPr="00406B42">
        <w:rPr>
          <w:b/>
          <w:bCs/>
          <w:lang w:eastAsia="en-US"/>
        </w:rPr>
        <w:t>İRİŞ</w:t>
      </w:r>
      <w:r w:rsidR="00CB249A">
        <w:rPr>
          <w:b/>
          <w:bCs/>
          <w:lang w:eastAsia="en-US"/>
        </w:rPr>
        <w:t xml:space="preserve"> </w:t>
      </w:r>
      <w:r w:rsidR="00CB249A" w:rsidRPr="00FA0184">
        <w:rPr>
          <w:b/>
          <w:bCs/>
          <w:color w:val="FF0000"/>
          <w:lang w:eastAsia="en-US"/>
        </w:rPr>
        <w:t xml:space="preserve">(GİRİŞ BAŞLIĞI 12 PUNTO-BÜYÜK HARF VE KALIN, ARALIK: ÖNCE VE SONRA 6 NK OLMALI, </w:t>
      </w:r>
      <w:r w:rsidR="00CB249A" w:rsidRPr="00FA0184">
        <w:rPr>
          <w:b/>
          <w:bCs/>
          <w:color w:val="FF0000"/>
          <w:sz w:val="22"/>
          <w:szCs w:val="22"/>
          <w:lang w:eastAsia="en-US"/>
        </w:rPr>
        <w:t>GİRİNTİLER; SAĞ VE SOL: 0,</w:t>
      </w:r>
      <w:r w:rsidR="00CB249A" w:rsidRPr="00FA0184">
        <w:rPr>
          <w:bCs/>
          <w:color w:val="FF0000"/>
          <w:sz w:val="22"/>
          <w:szCs w:val="22"/>
          <w:lang w:eastAsia="en-US"/>
        </w:rPr>
        <w:t xml:space="preserve"> </w:t>
      </w:r>
      <w:r w:rsidR="00CB249A" w:rsidRPr="00FA0184">
        <w:rPr>
          <w:b/>
          <w:bCs/>
          <w:color w:val="FF0000"/>
          <w:lang w:eastAsia="en-US"/>
        </w:rPr>
        <w:t>İLK SATIR 1 CM İÇERİDE OLMALI)</w:t>
      </w:r>
    </w:p>
    <w:p w14:paraId="54DF5620" w14:textId="7E06CB01" w:rsidR="00556749" w:rsidRDefault="00CB33E8" w:rsidP="00D64568">
      <w:pPr>
        <w:spacing w:line="360" w:lineRule="auto"/>
        <w:ind w:firstLine="567"/>
        <w:jc w:val="both"/>
        <w:rPr>
          <w:bCs/>
          <w:sz w:val="22"/>
          <w:szCs w:val="22"/>
          <w:lang w:eastAsia="en-US"/>
        </w:rPr>
      </w:pPr>
      <w:r w:rsidRPr="00CB33E8">
        <w:rPr>
          <w:bCs/>
          <w:sz w:val="22"/>
          <w:szCs w:val="22"/>
          <w:lang w:eastAsia="en-US"/>
        </w:rPr>
        <w:t>Dergide yayımlanmak üzere gönderilecek çalışmaların, örnek makale şablonu</w:t>
      </w:r>
      <w:r>
        <w:rPr>
          <w:bCs/>
          <w:sz w:val="22"/>
          <w:szCs w:val="22"/>
          <w:lang w:eastAsia="en-US"/>
        </w:rPr>
        <w:t>na uygun metinlerinin her şey dâ</w:t>
      </w:r>
      <w:r w:rsidRPr="00CB33E8">
        <w:rPr>
          <w:bCs/>
          <w:sz w:val="22"/>
          <w:szCs w:val="22"/>
          <w:lang w:eastAsia="en-US"/>
        </w:rPr>
        <w:t>hil olmak üzere en az 10 (on) en fazla 25 (yirmi beş) sayfa olması gerekmektedir. Makalelerin sayfa sayılarının belirlenen sayıları  belirli bir ölçüde aşması durumunda, değerlendirme sürecinin başlatılmasına de</w:t>
      </w:r>
      <w:r>
        <w:rPr>
          <w:bCs/>
          <w:sz w:val="22"/>
          <w:szCs w:val="22"/>
          <w:lang w:eastAsia="en-US"/>
        </w:rPr>
        <w:t>rgi editörlüğü karar verecektir</w:t>
      </w:r>
      <w:r w:rsidR="00CB249A" w:rsidRPr="00CB249A">
        <w:rPr>
          <w:bCs/>
          <w:sz w:val="22"/>
          <w:szCs w:val="22"/>
          <w:lang w:eastAsia="en-US"/>
        </w:rPr>
        <w:t xml:space="preserve">. Kenar boşlukları üst 2,5 cm, sağ 2,5 cm, sol 2,5 cm, alt 2,5 cm ve paragraflar arası aralık önce 0 </w:t>
      </w:r>
      <w:proofErr w:type="spellStart"/>
      <w:r w:rsidR="00CB249A" w:rsidRPr="00CB249A">
        <w:rPr>
          <w:bCs/>
          <w:sz w:val="22"/>
          <w:szCs w:val="22"/>
          <w:lang w:eastAsia="en-US"/>
        </w:rPr>
        <w:t>nk</w:t>
      </w:r>
      <w:proofErr w:type="spellEnd"/>
      <w:r w:rsidR="00CB249A" w:rsidRPr="00CB249A">
        <w:rPr>
          <w:bCs/>
          <w:sz w:val="22"/>
          <w:szCs w:val="22"/>
          <w:lang w:eastAsia="en-US"/>
        </w:rPr>
        <w:t xml:space="preserve">, sonra 0 </w:t>
      </w:r>
      <w:proofErr w:type="spellStart"/>
      <w:r w:rsidR="00CB249A" w:rsidRPr="00CB249A">
        <w:rPr>
          <w:bCs/>
          <w:sz w:val="22"/>
          <w:szCs w:val="22"/>
          <w:lang w:eastAsia="en-US"/>
        </w:rPr>
        <w:t>nk</w:t>
      </w:r>
      <w:proofErr w:type="spellEnd"/>
      <w:r w:rsidR="00CB249A" w:rsidRPr="00CB249A">
        <w:rPr>
          <w:bCs/>
          <w:sz w:val="22"/>
          <w:szCs w:val="22"/>
          <w:lang w:eastAsia="en-US"/>
        </w:rPr>
        <w:t xml:space="preserve"> olmalıdır. Girintiler; sağ ve sol: 0, ilk satır 1 cm olmalıdır. Dipnotlar 9 punto ile yazılmalıdır. Makalenin tüm içeriği Times New Roman yazı tipi ve 11 puntoda yazılmalıdır.  Başlıklarda aralık önce ve sonra 6 </w:t>
      </w:r>
      <w:proofErr w:type="spellStart"/>
      <w:r w:rsidR="00CB249A" w:rsidRPr="00CB249A">
        <w:rPr>
          <w:bCs/>
          <w:sz w:val="22"/>
          <w:szCs w:val="22"/>
          <w:lang w:eastAsia="en-US"/>
        </w:rPr>
        <w:t>nk</w:t>
      </w:r>
      <w:proofErr w:type="spellEnd"/>
      <w:r w:rsidR="00CB249A" w:rsidRPr="00CB249A">
        <w:rPr>
          <w:bCs/>
          <w:sz w:val="22"/>
          <w:szCs w:val="22"/>
          <w:lang w:eastAsia="en-US"/>
        </w:rPr>
        <w:t xml:space="preserve"> olmalıdır. Metin kısmında satır aralığı 1,5; paragraf aralığı önce ve sonra 0 </w:t>
      </w:r>
      <w:proofErr w:type="spellStart"/>
      <w:r w:rsidR="00CB249A" w:rsidRPr="00CB249A">
        <w:rPr>
          <w:bCs/>
          <w:sz w:val="22"/>
          <w:szCs w:val="22"/>
          <w:lang w:eastAsia="en-US"/>
        </w:rPr>
        <w:t>nk</w:t>
      </w:r>
      <w:proofErr w:type="spellEnd"/>
      <w:r w:rsidR="00CB249A" w:rsidRPr="00CB249A">
        <w:rPr>
          <w:bCs/>
          <w:sz w:val="22"/>
          <w:szCs w:val="22"/>
          <w:lang w:eastAsia="en-US"/>
        </w:rPr>
        <w:t xml:space="preserve"> olmalıdır.</w:t>
      </w:r>
    </w:p>
    <w:p w14:paraId="31CF2498" w14:textId="340E6B36" w:rsidR="00840AEC" w:rsidRPr="00840AEC" w:rsidRDefault="00840AEC" w:rsidP="00D64568">
      <w:pPr>
        <w:spacing w:line="360" w:lineRule="auto"/>
        <w:ind w:firstLine="567"/>
        <w:jc w:val="both"/>
        <w:rPr>
          <w:bCs/>
          <w:color w:val="FF0000"/>
          <w:sz w:val="22"/>
          <w:szCs w:val="22"/>
          <w:lang w:eastAsia="en-US"/>
        </w:rPr>
      </w:pPr>
      <w:r w:rsidRPr="00840AEC">
        <w:rPr>
          <w:bCs/>
          <w:sz w:val="22"/>
          <w:szCs w:val="22"/>
          <w:lang w:eastAsia="en-US"/>
        </w:rPr>
        <w:t xml:space="preserve">Giriş ve sonuç bölümleri </w:t>
      </w:r>
      <w:r>
        <w:rPr>
          <w:bCs/>
          <w:sz w:val="22"/>
          <w:szCs w:val="22"/>
          <w:lang w:eastAsia="en-US"/>
        </w:rPr>
        <w:t>hariç</w:t>
      </w:r>
      <w:r w:rsidRPr="00840AEC">
        <w:rPr>
          <w:bCs/>
          <w:sz w:val="22"/>
          <w:szCs w:val="22"/>
          <w:lang w:eastAsia="en-US"/>
        </w:rPr>
        <w:t xml:space="preserve"> metin içinde yer alacak ana ve alt başlıklar numaralandırılarak (örneğin 1</w:t>
      </w:r>
      <w:r>
        <w:rPr>
          <w:bCs/>
          <w:sz w:val="22"/>
          <w:szCs w:val="22"/>
          <w:lang w:eastAsia="en-US"/>
        </w:rPr>
        <w:t>., 1.1., 1.1.1.) yazılmalıdır</w:t>
      </w:r>
      <w:r w:rsidRPr="00840AEC">
        <w:rPr>
          <w:bCs/>
          <w:sz w:val="22"/>
          <w:szCs w:val="22"/>
          <w:lang w:eastAsia="en-US"/>
        </w:rPr>
        <w:t xml:space="preserve">. </w:t>
      </w:r>
      <w:r w:rsidRPr="00840AEC">
        <w:rPr>
          <w:bCs/>
          <w:color w:val="FF0000"/>
          <w:sz w:val="22"/>
          <w:szCs w:val="22"/>
          <w:lang w:eastAsia="en-US"/>
        </w:rPr>
        <w:t>Başlıklarda otomatik numaralandırma kullanılmamalıdır.</w:t>
      </w:r>
    </w:p>
    <w:p w14:paraId="125A665E" w14:textId="2D250F7D" w:rsidR="00EC58B4" w:rsidRPr="00D64568" w:rsidRDefault="00CC268D" w:rsidP="006709A6">
      <w:pPr>
        <w:spacing w:before="120" w:after="120" w:line="360" w:lineRule="auto"/>
        <w:ind w:firstLine="567"/>
        <w:jc w:val="both"/>
        <w:rPr>
          <w:b/>
          <w:bCs/>
          <w:color w:val="FF0000"/>
        </w:rPr>
      </w:pPr>
      <w:r w:rsidRPr="00406B42">
        <w:rPr>
          <w:b/>
          <w:bCs/>
        </w:rPr>
        <w:t xml:space="preserve">1. </w:t>
      </w:r>
      <w:r w:rsidR="00D64568" w:rsidRPr="00D64568">
        <w:rPr>
          <w:b/>
          <w:bCs/>
        </w:rPr>
        <w:t>DÜZEY BAŞLIK</w:t>
      </w:r>
      <w:r w:rsidR="00D64568">
        <w:rPr>
          <w:b/>
          <w:bCs/>
        </w:rPr>
        <w:t xml:space="preserve"> </w:t>
      </w:r>
      <w:r w:rsidR="00D64568" w:rsidRPr="00D64568">
        <w:rPr>
          <w:b/>
          <w:bCs/>
          <w:color w:val="FF0000"/>
        </w:rPr>
        <w:t>(NUMARALANDIRILMIŞ, SO</w:t>
      </w:r>
      <w:r w:rsidR="00D64568">
        <w:rPr>
          <w:b/>
          <w:bCs/>
          <w:color w:val="FF0000"/>
        </w:rPr>
        <w:t>LA YASLI, KALIN, 12 PUNTO, ÖNCE-</w:t>
      </w:r>
      <w:r w:rsidR="00D64568" w:rsidRPr="00D64568">
        <w:rPr>
          <w:b/>
          <w:bCs/>
          <w:color w:val="FF0000"/>
        </w:rPr>
        <w:t>SONRA 6 NK</w:t>
      </w:r>
      <w:r w:rsidR="00D64568">
        <w:rPr>
          <w:b/>
          <w:bCs/>
          <w:color w:val="FF0000"/>
        </w:rPr>
        <w:t xml:space="preserve"> VE 1,5 SATIR</w:t>
      </w:r>
      <w:r w:rsidR="00D64568" w:rsidRPr="00D64568">
        <w:rPr>
          <w:b/>
          <w:bCs/>
          <w:color w:val="FF0000"/>
        </w:rPr>
        <w:t xml:space="preserve"> ARALIK, TÜMÜ BÜYÜK HARF OLMALI, İLK SATIR SAĞDAN 1 CM GİRİNTİLİ OLMALI)</w:t>
      </w:r>
    </w:p>
    <w:p w14:paraId="26095A95" w14:textId="10CBBF62" w:rsidR="00AE49EC" w:rsidRPr="00D64568" w:rsidRDefault="00D64568" w:rsidP="006709A6">
      <w:pPr>
        <w:spacing w:before="120" w:after="120" w:line="360" w:lineRule="auto"/>
        <w:ind w:firstLine="567"/>
        <w:jc w:val="both"/>
        <w:rPr>
          <w:b/>
          <w:bCs/>
        </w:rPr>
      </w:pPr>
      <w:r>
        <w:rPr>
          <w:b/>
          <w:bCs/>
        </w:rPr>
        <w:t>1</w:t>
      </w:r>
      <w:r w:rsidR="00AE49EC" w:rsidRPr="00406B42">
        <w:rPr>
          <w:b/>
          <w:bCs/>
        </w:rPr>
        <w:t xml:space="preserve">.1. </w:t>
      </w:r>
      <w:r w:rsidRPr="00D64568">
        <w:rPr>
          <w:b/>
          <w:bCs/>
        </w:rPr>
        <w:t>Düzey Alt Başlık</w:t>
      </w:r>
      <w:r>
        <w:rPr>
          <w:b/>
          <w:bCs/>
        </w:rPr>
        <w:t xml:space="preserve"> </w:t>
      </w:r>
      <w:r w:rsidRPr="00D64568">
        <w:rPr>
          <w:b/>
          <w:bCs/>
          <w:color w:val="FF0000"/>
        </w:rPr>
        <w:t xml:space="preserve">(Numaralandırılmış, Sola Yaslı, Kalın, 12 Punto, Önce-Sonra 6 </w:t>
      </w:r>
      <w:proofErr w:type="spellStart"/>
      <w:r w:rsidRPr="00D64568">
        <w:rPr>
          <w:b/>
          <w:bCs/>
          <w:color w:val="FF0000"/>
        </w:rPr>
        <w:t>nk</w:t>
      </w:r>
      <w:proofErr w:type="spellEnd"/>
      <w:r w:rsidRPr="00D64568">
        <w:rPr>
          <w:b/>
          <w:bCs/>
          <w:color w:val="FF0000"/>
        </w:rPr>
        <w:t xml:space="preserve"> ve 1,5 Satır</w:t>
      </w:r>
      <w:r>
        <w:rPr>
          <w:b/>
          <w:bCs/>
          <w:color w:val="FF0000"/>
        </w:rPr>
        <w:t xml:space="preserve">, </w:t>
      </w:r>
      <w:r w:rsidRPr="00D64568">
        <w:rPr>
          <w:b/>
          <w:bCs/>
          <w:color w:val="FF0000"/>
        </w:rPr>
        <w:t xml:space="preserve">Sözcüklerin Sadece İlk Harfleri Büyük, İlk </w:t>
      </w:r>
      <w:r>
        <w:rPr>
          <w:b/>
          <w:bCs/>
          <w:color w:val="FF0000"/>
        </w:rPr>
        <w:t>S</w:t>
      </w:r>
      <w:r w:rsidRPr="00D64568">
        <w:rPr>
          <w:b/>
          <w:bCs/>
          <w:color w:val="FF0000"/>
        </w:rPr>
        <w:t xml:space="preserve">atır 1 </w:t>
      </w:r>
      <w:r>
        <w:rPr>
          <w:b/>
          <w:bCs/>
          <w:color w:val="FF0000"/>
        </w:rPr>
        <w:t>c</w:t>
      </w:r>
      <w:r w:rsidRPr="00D64568">
        <w:rPr>
          <w:b/>
          <w:bCs/>
          <w:color w:val="FF0000"/>
        </w:rPr>
        <w:t xml:space="preserve">m </w:t>
      </w:r>
      <w:r>
        <w:rPr>
          <w:b/>
          <w:bCs/>
          <w:color w:val="FF0000"/>
        </w:rPr>
        <w:t xml:space="preserve">İçerde </w:t>
      </w:r>
      <w:r w:rsidRPr="00D64568">
        <w:rPr>
          <w:b/>
          <w:bCs/>
          <w:color w:val="FF0000"/>
        </w:rPr>
        <w:t>Olmalı)</w:t>
      </w:r>
    </w:p>
    <w:p w14:paraId="75B5FD6D" w14:textId="0F813D60" w:rsidR="00D64568" w:rsidRDefault="00D64568" w:rsidP="006709A6">
      <w:pPr>
        <w:spacing w:before="120" w:after="120" w:line="360" w:lineRule="auto"/>
        <w:ind w:firstLine="567"/>
        <w:jc w:val="both"/>
        <w:rPr>
          <w:b/>
          <w:bCs/>
          <w:i/>
          <w:color w:val="FF0000"/>
        </w:rPr>
      </w:pPr>
      <w:r w:rsidRPr="00D64568">
        <w:rPr>
          <w:b/>
          <w:bCs/>
          <w:i/>
        </w:rPr>
        <w:t>1.1.1. Düzey Alt Başlık</w:t>
      </w:r>
      <w:r w:rsidRPr="00D64568">
        <w:rPr>
          <w:b/>
          <w:bCs/>
        </w:rPr>
        <w:t xml:space="preserve"> </w:t>
      </w:r>
      <w:r w:rsidRPr="00D64568">
        <w:rPr>
          <w:b/>
          <w:bCs/>
          <w:i/>
          <w:color w:val="FF0000"/>
        </w:rPr>
        <w:t xml:space="preserve">(Numaralandırılmış, Sola Yaslı, Kalın, İtalik, 12 punto, Önce-Sonra 6 </w:t>
      </w:r>
      <w:proofErr w:type="spellStart"/>
      <w:r>
        <w:rPr>
          <w:b/>
          <w:bCs/>
          <w:i/>
          <w:color w:val="FF0000"/>
        </w:rPr>
        <w:t>n</w:t>
      </w:r>
      <w:r w:rsidRPr="00D64568">
        <w:rPr>
          <w:b/>
          <w:bCs/>
          <w:i/>
          <w:color w:val="FF0000"/>
        </w:rPr>
        <w:t>k</w:t>
      </w:r>
      <w:proofErr w:type="spellEnd"/>
      <w:r w:rsidRPr="00D64568">
        <w:rPr>
          <w:b/>
          <w:bCs/>
          <w:i/>
          <w:color w:val="FF0000"/>
        </w:rPr>
        <w:t xml:space="preserve"> </w:t>
      </w:r>
      <w:r>
        <w:rPr>
          <w:b/>
          <w:bCs/>
          <w:i/>
          <w:color w:val="FF0000"/>
        </w:rPr>
        <w:t>v</w:t>
      </w:r>
      <w:r w:rsidRPr="00D64568">
        <w:rPr>
          <w:b/>
          <w:bCs/>
          <w:i/>
          <w:color w:val="FF0000"/>
        </w:rPr>
        <w:t>e 1,5 Satır Sözcüklerin Sadece İlk Harfleri Büyük, ilk satır 1 cm İçerde Olmalı)</w:t>
      </w:r>
    </w:p>
    <w:p w14:paraId="6C1C36A8" w14:textId="0CF58C73" w:rsidR="00355104" w:rsidRDefault="00355104" w:rsidP="006709A6">
      <w:pPr>
        <w:spacing w:before="120" w:after="120" w:line="360" w:lineRule="auto"/>
        <w:ind w:firstLine="567"/>
        <w:jc w:val="both"/>
        <w:rPr>
          <w:bCs/>
          <w:i/>
          <w:color w:val="FF0000"/>
        </w:rPr>
      </w:pPr>
      <w:r w:rsidRPr="006709A6">
        <w:rPr>
          <w:b/>
          <w:bCs/>
          <w:i/>
        </w:rPr>
        <w:t>1.1.1.1.  Düzey Alt Başlık</w:t>
      </w:r>
      <w:r w:rsidRPr="000561D9">
        <w:rPr>
          <w:b/>
          <w:bCs/>
        </w:rPr>
        <w:t xml:space="preserve"> </w:t>
      </w:r>
      <w:r w:rsidRPr="00355104">
        <w:rPr>
          <w:bCs/>
          <w:i/>
          <w:color w:val="FF0000"/>
        </w:rPr>
        <w:t xml:space="preserve">(Numaralandırılmış, Sola Yaslı, Kalın, İtalik, 12 punto, Önce-Sonra 6 </w:t>
      </w:r>
      <w:proofErr w:type="spellStart"/>
      <w:r w:rsidRPr="00355104">
        <w:rPr>
          <w:bCs/>
          <w:i/>
          <w:color w:val="FF0000"/>
        </w:rPr>
        <w:t>nk</w:t>
      </w:r>
      <w:proofErr w:type="spellEnd"/>
      <w:r w:rsidRPr="00355104">
        <w:rPr>
          <w:bCs/>
          <w:i/>
          <w:color w:val="FF0000"/>
        </w:rPr>
        <w:t xml:space="preserve"> ve 1,5 Satır Sözcüklerin Sadece İlk Harfleri Büyük, ilk satır 1 cm İçerde Olmalı)</w:t>
      </w:r>
    </w:p>
    <w:p w14:paraId="31F41F6F" w14:textId="498CF899" w:rsidR="003F5B4B" w:rsidRDefault="003F5B4B" w:rsidP="006709A6">
      <w:pPr>
        <w:spacing w:before="120" w:after="120" w:line="360" w:lineRule="auto"/>
        <w:jc w:val="center"/>
        <w:rPr>
          <w:b/>
          <w:color w:val="FF0000"/>
          <w:sz w:val="22"/>
          <w:szCs w:val="22"/>
          <w:lang w:eastAsia="en-US"/>
        </w:rPr>
      </w:pPr>
      <w:r w:rsidRPr="003F5B4B">
        <w:rPr>
          <w:b/>
          <w:color w:val="FF0000"/>
          <w:sz w:val="22"/>
          <w:szCs w:val="22"/>
          <w:lang w:eastAsia="en-US"/>
        </w:rPr>
        <w:t>TABLOLAR</w:t>
      </w:r>
      <w:r w:rsidR="00BF0965">
        <w:rPr>
          <w:b/>
          <w:color w:val="FF0000"/>
          <w:sz w:val="22"/>
          <w:szCs w:val="22"/>
          <w:lang w:eastAsia="en-US"/>
        </w:rPr>
        <w:t xml:space="preserve"> VE ŞEKİLLER</w:t>
      </w:r>
    </w:p>
    <w:p w14:paraId="4319D49F" w14:textId="0E3BA0FC" w:rsidR="003F5B4B" w:rsidRPr="001B4567" w:rsidRDefault="00497B9E" w:rsidP="001B4567">
      <w:pPr>
        <w:spacing w:line="360" w:lineRule="auto"/>
        <w:ind w:firstLine="567"/>
        <w:jc w:val="both"/>
        <w:rPr>
          <w:b/>
          <w:sz w:val="22"/>
          <w:szCs w:val="22"/>
          <w:lang w:eastAsia="en-US"/>
        </w:rPr>
      </w:pPr>
      <w:r w:rsidRPr="001B4567">
        <w:rPr>
          <w:sz w:val="22"/>
          <w:szCs w:val="22"/>
          <w:lang w:eastAsia="en-US"/>
        </w:rPr>
        <w:t>Tablolar resim formatında olmamalıdır. Tablola</w:t>
      </w:r>
      <w:r w:rsidRPr="001B4567">
        <w:rPr>
          <w:sz w:val="22"/>
          <w:szCs w:val="22"/>
        </w:rPr>
        <w:t>r 10 punto, tek satır aralığı ve satırlar arası aralık bırakılmayacak şekilde hazırlanmalıdır</w:t>
      </w:r>
      <w:r w:rsidRPr="001B4567">
        <w:rPr>
          <w:b/>
          <w:sz w:val="22"/>
          <w:szCs w:val="22"/>
        </w:rPr>
        <w:t xml:space="preserve">. </w:t>
      </w:r>
      <w:r w:rsidRPr="001B4567">
        <w:rPr>
          <w:sz w:val="22"/>
          <w:szCs w:val="22"/>
        </w:rPr>
        <w:t xml:space="preserve">İçerik </w:t>
      </w:r>
      <w:r w:rsidRPr="001B4567">
        <w:rPr>
          <w:sz w:val="22"/>
          <w:szCs w:val="22"/>
          <w:lang w:eastAsia="en-US"/>
        </w:rPr>
        <w:t xml:space="preserve">Times New Roman yazı tipi, </w:t>
      </w:r>
      <w:r w:rsidRPr="001B4567">
        <w:rPr>
          <w:sz w:val="22"/>
          <w:szCs w:val="22"/>
        </w:rPr>
        <w:t>10 punto olacak şekilde yazılmalıdır.</w:t>
      </w:r>
      <w:r w:rsidRPr="001B4567">
        <w:rPr>
          <w:b/>
          <w:sz w:val="22"/>
          <w:szCs w:val="22"/>
        </w:rPr>
        <w:t xml:space="preserve"> Başlıklar</w:t>
      </w:r>
      <w:r w:rsidRPr="001B4567">
        <w:rPr>
          <w:b/>
          <w:sz w:val="22"/>
          <w:szCs w:val="22"/>
          <w:lang w:eastAsia="en-US"/>
        </w:rPr>
        <w:t xml:space="preserve"> Times New Roman yazı tipi,</w:t>
      </w:r>
      <w:r w:rsidRPr="001B4567">
        <w:rPr>
          <w:sz w:val="22"/>
          <w:szCs w:val="22"/>
          <w:lang w:eastAsia="en-US"/>
        </w:rPr>
        <w:t xml:space="preserve"> </w:t>
      </w:r>
      <w:r w:rsidRPr="001B4567">
        <w:rPr>
          <w:b/>
          <w:sz w:val="22"/>
          <w:szCs w:val="22"/>
        </w:rPr>
        <w:t>10 punto</w:t>
      </w:r>
      <w:r w:rsidR="00540D90">
        <w:rPr>
          <w:b/>
          <w:sz w:val="22"/>
          <w:szCs w:val="22"/>
        </w:rPr>
        <w:t>,</w:t>
      </w:r>
      <w:r w:rsidRPr="001B4567">
        <w:rPr>
          <w:b/>
          <w:sz w:val="22"/>
          <w:szCs w:val="22"/>
        </w:rPr>
        <w:t xml:space="preserve"> </w:t>
      </w:r>
      <w:r w:rsidR="00540D90">
        <w:rPr>
          <w:b/>
          <w:sz w:val="22"/>
          <w:szCs w:val="22"/>
        </w:rPr>
        <w:t>koyu</w:t>
      </w:r>
      <w:r w:rsidRPr="001B4567">
        <w:rPr>
          <w:b/>
          <w:sz w:val="22"/>
          <w:szCs w:val="22"/>
        </w:rPr>
        <w:t xml:space="preserve"> ve ilk harfleri büyük olacak şekilde yazılmalıdır.</w:t>
      </w:r>
      <w:r w:rsidRPr="001B4567">
        <w:rPr>
          <w:b/>
          <w:sz w:val="22"/>
          <w:szCs w:val="22"/>
          <w:lang w:eastAsia="en-US"/>
        </w:rPr>
        <w:t xml:space="preserve"> </w:t>
      </w:r>
      <w:r w:rsidR="003F5B4B" w:rsidRPr="001B4567">
        <w:rPr>
          <w:sz w:val="22"/>
          <w:szCs w:val="22"/>
          <w:lang w:eastAsia="en-US"/>
        </w:rPr>
        <w:t>Aşağıdaki örneklerden yararlanılabilir.</w:t>
      </w:r>
    </w:p>
    <w:p w14:paraId="231FA5DE" w14:textId="62C1F840" w:rsidR="00E6325D" w:rsidRPr="00406B42" w:rsidRDefault="00E6325D" w:rsidP="00497B9E">
      <w:pPr>
        <w:spacing w:before="120"/>
        <w:ind w:firstLine="567"/>
        <w:jc w:val="center"/>
        <w:rPr>
          <w:b/>
          <w:bCs/>
          <w:sz w:val="20"/>
          <w:szCs w:val="20"/>
        </w:rPr>
      </w:pPr>
      <w:r w:rsidRPr="00406B42">
        <w:rPr>
          <w:b/>
          <w:bCs/>
          <w:sz w:val="20"/>
          <w:szCs w:val="20"/>
        </w:rPr>
        <w:t>Tablo 1. T</w:t>
      </w:r>
      <w:r w:rsidR="000F2A12" w:rsidRPr="00406B42">
        <w:rPr>
          <w:b/>
          <w:bCs/>
          <w:sz w:val="20"/>
          <w:szCs w:val="20"/>
        </w:rPr>
        <w:t>anımlayıcı İstatistikler</w:t>
      </w:r>
    </w:p>
    <w:tbl>
      <w:tblPr>
        <w:tblStyle w:val="DzTablo2"/>
        <w:tblW w:w="9425" w:type="dxa"/>
        <w:jc w:val="center"/>
        <w:tblLook w:val="04A0" w:firstRow="1" w:lastRow="0" w:firstColumn="1" w:lastColumn="0" w:noHBand="0" w:noVBand="1"/>
      </w:tblPr>
      <w:tblGrid>
        <w:gridCol w:w="1279"/>
        <w:gridCol w:w="1164"/>
        <w:gridCol w:w="1100"/>
        <w:gridCol w:w="1228"/>
        <w:gridCol w:w="1160"/>
        <w:gridCol w:w="1161"/>
        <w:gridCol w:w="1165"/>
        <w:gridCol w:w="1168"/>
      </w:tblGrid>
      <w:tr w:rsidR="00406B42" w:rsidRPr="00406B42" w14:paraId="1123E189" w14:textId="77777777" w:rsidTr="009F6EFD">
        <w:trPr>
          <w:cnfStyle w:val="100000000000" w:firstRow="1" w:lastRow="0" w:firstColumn="0" w:lastColumn="0" w:oddVBand="0" w:evenVBand="0" w:oddHBand="0"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1279" w:type="dxa"/>
          </w:tcPr>
          <w:p w14:paraId="36F9E6FD" w14:textId="39A9DAE3" w:rsidR="008663BA" w:rsidRPr="00534934" w:rsidRDefault="004822E8" w:rsidP="002364D8">
            <w:pPr>
              <w:jc w:val="both"/>
              <w:rPr>
                <w:bCs w:val="0"/>
                <w:sz w:val="20"/>
                <w:szCs w:val="20"/>
              </w:rPr>
            </w:pPr>
            <w:r w:rsidRPr="00534934">
              <w:rPr>
                <w:bCs w:val="0"/>
                <w:sz w:val="20"/>
                <w:szCs w:val="20"/>
              </w:rPr>
              <w:t>D</w:t>
            </w:r>
            <w:r w:rsidR="000F2A12" w:rsidRPr="00534934">
              <w:rPr>
                <w:bCs w:val="0"/>
                <w:sz w:val="20"/>
                <w:szCs w:val="20"/>
              </w:rPr>
              <w:t>eğişkenler</w:t>
            </w:r>
            <w:r w:rsidRPr="00534934">
              <w:rPr>
                <w:bCs w:val="0"/>
                <w:sz w:val="20"/>
                <w:szCs w:val="20"/>
              </w:rPr>
              <w:t xml:space="preserve"> </w:t>
            </w:r>
          </w:p>
        </w:tc>
        <w:tc>
          <w:tcPr>
            <w:tcW w:w="1164" w:type="dxa"/>
          </w:tcPr>
          <w:p w14:paraId="2C1F361A" w14:textId="49423BA9" w:rsidR="008663BA" w:rsidRPr="00534934" w:rsidRDefault="00C77555"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534934">
              <w:rPr>
                <w:bCs w:val="0"/>
                <w:sz w:val="20"/>
                <w:szCs w:val="20"/>
              </w:rPr>
              <w:t xml:space="preserve">Gözlem </w:t>
            </w:r>
          </w:p>
        </w:tc>
        <w:tc>
          <w:tcPr>
            <w:tcW w:w="1100" w:type="dxa"/>
          </w:tcPr>
          <w:p w14:paraId="446B5425" w14:textId="250BB443" w:rsidR="008663BA" w:rsidRPr="00534934" w:rsidRDefault="001B2D9A"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534934">
              <w:rPr>
                <w:bCs w:val="0"/>
                <w:sz w:val="20"/>
                <w:szCs w:val="20"/>
              </w:rPr>
              <w:t>Ortalama</w:t>
            </w:r>
          </w:p>
        </w:tc>
        <w:tc>
          <w:tcPr>
            <w:tcW w:w="1228" w:type="dxa"/>
          </w:tcPr>
          <w:p w14:paraId="6487DAF8" w14:textId="21676D20" w:rsidR="008663BA" w:rsidRPr="00534934" w:rsidRDefault="008C4A7D" w:rsidP="00534934">
            <w:pPr>
              <w:jc w:val="both"/>
              <w:cnfStyle w:val="100000000000" w:firstRow="1" w:lastRow="0" w:firstColumn="0" w:lastColumn="0" w:oddVBand="0" w:evenVBand="0" w:oddHBand="0" w:evenHBand="0" w:firstRowFirstColumn="0" w:firstRowLastColumn="0" w:lastRowFirstColumn="0" w:lastRowLastColumn="0"/>
              <w:rPr>
                <w:bCs w:val="0"/>
                <w:sz w:val="20"/>
                <w:szCs w:val="20"/>
              </w:rPr>
            </w:pPr>
            <w:proofErr w:type="spellStart"/>
            <w:r w:rsidRPr="00534934">
              <w:rPr>
                <w:bCs w:val="0"/>
                <w:sz w:val="20"/>
                <w:szCs w:val="20"/>
              </w:rPr>
              <w:t>St</w:t>
            </w:r>
            <w:r w:rsidR="001D1469" w:rsidRPr="00534934">
              <w:rPr>
                <w:bCs w:val="0"/>
                <w:sz w:val="20"/>
                <w:szCs w:val="20"/>
              </w:rPr>
              <w:t>d</w:t>
            </w:r>
            <w:proofErr w:type="spellEnd"/>
            <w:r w:rsidR="001D1469" w:rsidRPr="00534934">
              <w:rPr>
                <w:bCs w:val="0"/>
                <w:sz w:val="20"/>
                <w:szCs w:val="20"/>
              </w:rPr>
              <w:t>.</w:t>
            </w:r>
            <w:r w:rsidRPr="00534934">
              <w:rPr>
                <w:bCs w:val="0"/>
                <w:sz w:val="20"/>
                <w:szCs w:val="20"/>
              </w:rPr>
              <w:t xml:space="preserve"> </w:t>
            </w:r>
            <w:r w:rsidR="00534934" w:rsidRPr="00534934">
              <w:rPr>
                <w:bCs w:val="0"/>
                <w:sz w:val="20"/>
                <w:szCs w:val="20"/>
              </w:rPr>
              <w:t>S</w:t>
            </w:r>
            <w:r w:rsidRPr="00534934">
              <w:rPr>
                <w:bCs w:val="0"/>
                <w:sz w:val="20"/>
                <w:szCs w:val="20"/>
              </w:rPr>
              <w:t>apma</w:t>
            </w:r>
          </w:p>
        </w:tc>
        <w:tc>
          <w:tcPr>
            <w:tcW w:w="1160" w:type="dxa"/>
          </w:tcPr>
          <w:p w14:paraId="4AE83987" w14:textId="07AAB4D4" w:rsidR="008663BA" w:rsidRPr="00534934" w:rsidRDefault="004F01AC"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534934">
              <w:rPr>
                <w:bCs w:val="0"/>
                <w:sz w:val="20"/>
                <w:szCs w:val="20"/>
              </w:rPr>
              <w:t>E</w:t>
            </w:r>
            <w:r w:rsidR="00534934" w:rsidRPr="00534934">
              <w:rPr>
                <w:bCs w:val="0"/>
                <w:sz w:val="20"/>
                <w:szCs w:val="20"/>
              </w:rPr>
              <w:t>n K</w:t>
            </w:r>
            <w:r w:rsidRPr="00534934">
              <w:rPr>
                <w:bCs w:val="0"/>
                <w:sz w:val="20"/>
                <w:szCs w:val="20"/>
              </w:rPr>
              <w:t>üçük</w:t>
            </w:r>
            <w:r w:rsidR="00534934" w:rsidRPr="00534934">
              <w:rPr>
                <w:bCs w:val="0"/>
                <w:sz w:val="20"/>
                <w:szCs w:val="20"/>
              </w:rPr>
              <w:t xml:space="preserve"> </w:t>
            </w:r>
          </w:p>
        </w:tc>
        <w:tc>
          <w:tcPr>
            <w:tcW w:w="1161" w:type="dxa"/>
          </w:tcPr>
          <w:p w14:paraId="49F3DD4A" w14:textId="4E79F2B4" w:rsidR="008663BA" w:rsidRPr="00534934" w:rsidRDefault="00534934"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534934">
              <w:rPr>
                <w:bCs w:val="0"/>
                <w:sz w:val="20"/>
                <w:szCs w:val="20"/>
              </w:rPr>
              <w:t>En B</w:t>
            </w:r>
            <w:r w:rsidR="004F01AC" w:rsidRPr="00534934">
              <w:rPr>
                <w:bCs w:val="0"/>
                <w:sz w:val="20"/>
                <w:szCs w:val="20"/>
              </w:rPr>
              <w:t>üyük</w:t>
            </w:r>
          </w:p>
        </w:tc>
        <w:tc>
          <w:tcPr>
            <w:tcW w:w="1165" w:type="dxa"/>
          </w:tcPr>
          <w:p w14:paraId="2B7D3348" w14:textId="399A919D" w:rsidR="008663BA" w:rsidRPr="00534934" w:rsidRDefault="00D975C5"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r w:rsidRPr="00534934">
              <w:rPr>
                <w:bCs w:val="0"/>
                <w:sz w:val="20"/>
                <w:szCs w:val="20"/>
              </w:rPr>
              <w:t>Kurtosis</w:t>
            </w:r>
          </w:p>
        </w:tc>
        <w:tc>
          <w:tcPr>
            <w:tcW w:w="1168" w:type="dxa"/>
          </w:tcPr>
          <w:p w14:paraId="7D250AFF" w14:textId="130690B6" w:rsidR="008663BA" w:rsidRPr="00534934" w:rsidRDefault="004822E8" w:rsidP="002364D8">
            <w:pPr>
              <w:jc w:val="both"/>
              <w:cnfStyle w:val="100000000000" w:firstRow="1" w:lastRow="0" w:firstColumn="0" w:lastColumn="0" w:oddVBand="0" w:evenVBand="0" w:oddHBand="0" w:evenHBand="0" w:firstRowFirstColumn="0" w:firstRowLastColumn="0" w:lastRowFirstColumn="0" w:lastRowLastColumn="0"/>
              <w:rPr>
                <w:bCs w:val="0"/>
                <w:sz w:val="20"/>
                <w:szCs w:val="20"/>
              </w:rPr>
            </w:pPr>
            <w:proofErr w:type="spellStart"/>
            <w:r w:rsidRPr="00534934">
              <w:rPr>
                <w:bCs w:val="0"/>
                <w:sz w:val="20"/>
                <w:szCs w:val="20"/>
              </w:rPr>
              <w:t>S</w:t>
            </w:r>
            <w:r w:rsidR="00D975C5" w:rsidRPr="00534934">
              <w:rPr>
                <w:bCs w:val="0"/>
                <w:sz w:val="20"/>
                <w:szCs w:val="20"/>
              </w:rPr>
              <w:t>k</w:t>
            </w:r>
            <w:r w:rsidRPr="00534934">
              <w:rPr>
                <w:bCs w:val="0"/>
                <w:sz w:val="20"/>
                <w:szCs w:val="20"/>
              </w:rPr>
              <w:t>ewness</w:t>
            </w:r>
            <w:proofErr w:type="spellEnd"/>
            <w:r w:rsidRPr="00534934">
              <w:rPr>
                <w:bCs w:val="0"/>
                <w:sz w:val="20"/>
                <w:szCs w:val="20"/>
              </w:rPr>
              <w:t xml:space="preserve"> </w:t>
            </w:r>
          </w:p>
        </w:tc>
      </w:tr>
      <w:tr w:rsidR="00406B42" w:rsidRPr="00406B42" w14:paraId="7ED1819A" w14:textId="77777777" w:rsidTr="009F6EF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9" w:type="dxa"/>
            <w:tcBorders>
              <w:bottom w:val="nil"/>
            </w:tcBorders>
          </w:tcPr>
          <w:p w14:paraId="288FF2DA" w14:textId="7543729D" w:rsidR="00391B5F" w:rsidRPr="00534934" w:rsidRDefault="00391B5F" w:rsidP="00534934">
            <w:pPr>
              <w:jc w:val="both"/>
              <w:rPr>
                <w:bCs w:val="0"/>
                <w:sz w:val="20"/>
                <w:szCs w:val="20"/>
              </w:rPr>
            </w:pPr>
            <w:r w:rsidRPr="00534934">
              <w:rPr>
                <w:bCs w:val="0"/>
                <w:sz w:val="20"/>
                <w:szCs w:val="20"/>
              </w:rPr>
              <w:t>İhracat</w:t>
            </w:r>
          </w:p>
        </w:tc>
        <w:tc>
          <w:tcPr>
            <w:tcW w:w="1164" w:type="dxa"/>
            <w:tcBorders>
              <w:bottom w:val="nil"/>
            </w:tcBorders>
          </w:tcPr>
          <w:p w14:paraId="356463DF" w14:textId="697F81F5" w:rsidR="000430AA" w:rsidRPr="00406B42" w:rsidRDefault="000430AA"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57</w:t>
            </w:r>
          </w:p>
        </w:tc>
        <w:tc>
          <w:tcPr>
            <w:tcW w:w="1100" w:type="dxa"/>
            <w:tcBorders>
              <w:bottom w:val="nil"/>
            </w:tcBorders>
          </w:tcPr>
          <w:p w14:paraId="67583135" w14:textId="7265A884" w:rsidR="008663BA" w:rsidRPr="00406B42" w:rsidRDefault="005A1BAF"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9809.541</w:t>
            </w:r>
          </w:p>
        </w:tc>
        <w:tc>
          <w:tcPr>
            <w:tcW w:w="1228" w:type="dxa"/>
            <w:tcBorders>
              <w:bottom w:val="nil"/>
            </w:tcBorders>
          </w:tcPr>
          <w:p w14:paraId="3D64BE3B" w14:textId="45F5CF1B" w:rsidR="008663BA" w:rsidRPr="00406B42" w:rsidRDefault="005255E7"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2727.153</w:t>
            </w:r>
          </w:p>
        </w:tc>
        <w:tc>
          <w:tcPr>
            <w:tcW w:w="1160" w:type="dxa"/>
            <w:tcBorders>
              <w:bottom w:val="nil"/>
            </w:tcBorders>
          </w:tcPr>
          <w:p w14:paraId="5CE2C090" w14:textId="28338BED" w:rsidR="008663BA" w:rsidRPr="00406B42" w:rsidRDefault="005255E7"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6186.914</w:t>
            </w:r>
          </w:p>
        </w:tc>
        <w:tc>
          <w:tcPr>
            <w:tcW w:w="1161" w:type="dxa"/>
            <w:tcBorders>
              <w:bottom w:val="nil"/>
            </w:tcBorders>
          </w:tcPr>
          <w:p w14:paraId="02023A12" w14:textId="29CED786" w:rsidR="008663BA" w:rsidRPr="00406B42" w:rsidRDefault="00035940"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19018.53</w:t>
            </w:r>
          </w:p>
        </w:tc>
        <w:tc>
          <w:tcPr>
            <w:tcW w:w="1165" w:type="dxa"/>
            <w:tcBorders>
              <w:bottom w:val="nil"/>
            </w:tcBorders>
          </w:tcPr>
          <w:p w14:paraId="2A7A6B47" w14:textId="6639B9FD" w:rsidR="008663BA" w:rsidRPr="00406B42" w:rsidRDefault="00035940"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5.378212</w:t>
            </w:r>
          </w:p>
        </w:tc>
        <w:tc>
          <w:tcPr>
            <w:tcW w:w="1168" w:type="dxa"/>
            <w:tcBorders>
              <w:bottom w:val="nil"/>
            </w:tcBorders>
          </w:tcPr>
          <w:p w14:paraId="3572591D" w14:textId="5CFF82F7" w:rsidR="008663BA" w:rsidRPr="00406B42" w:rsidRDefault="00035940" w:rsidP="00534934">
            <w:pPr>
              <w:jc w:val="both"/>
              <w:cnfStyle w:val="000000100000" w:firstRow="0" w:lastRow="0" w:firstColumn="0" w:lastColumn="0" w:oddVBand="0" w:evenVBand="0" w:oddHBand="1" w:evenHBand="0" w:firstRowFirstColumn="0" w:firstRowLastColumn="0" w:lastRowFirstColumn="0" w:lastRowLastColumn="0"/>
              <w:rPr>
                <w:sz w:val="20"/>
                <w:szCs w:val="20"/>
              </w:rPr>
            </w:pPr>
            <w:r w:rsidRPr="00406B42">
              <w:rPr>
                <w:sz w:val="20"/>
                <w:szCs w:val="20"/>
              </w:rPr>
              <w:t>1.312119</w:t>
            </w:r>
          </w:p>
        </w:tc>
      </w:tr>
      <w:tr w:rsidR="00406B42" w:rsidRPr="00406B42" w14:paraId="7C52974C" w14:textId="77777777" w:rsidTr="009F6EFD">
        <w:trPr>
          <w:trHeight w:val="239"/>
          <w:jc w:val="center"/>
        </w:trPr>
        <w:tc>
          <w:tcPr>
            <w:cnfStyle w:val="001000000000" w:firstRow="0" w:lastRow="0" w:firstColumn="1" w:lastColumn="0" w:oddVBand="0" w:evenVBand="0" w:oddHBand="0" w:evenHBand="0" w:firstRowFirstColumn="0" w:firstRowLastColumn="0" w:lastRowFirstColumn="0" w:lastRowLastColumn="0"/>
            <w:tcW w:w="1279" w:type="dxa"/>
            <w:tcBorders>
              <w:top w:val="nil"/>
            </w:tcBorders>
          </w:tcPr>
          <w:p w14:paraId="4665E981" w14:textId="37536234" w:rsidR="008663BA" w:rsidRPr="00534934" w:rsidRDefault="00391B5F" w:rsidP="00534934">
            <w:pPr>
              <w:jc w:val="both"/>
              <w:rPr>
                <w:bCs w:val="0"/>
                <w:sz w:val="20"/>
                <w:szCs w:val="20"/>
              </w:rPr>
            </w:pPr>
            <w:r w:rsidRPr="00534934">
              <w:rPr>
                <w:bCs w:val="0"/>
                <w:sz w:val="20"/>
                <w:szCs w:val="20"/>
              </w:rPr>
              <w:t>Kur</w:t>
            </w:r>
          </w:p>
        </w:tc>
        <w:tc>
          <w:tcPr>
            <w:tcW w:w="1164" w:type="dxa"/>
            <w:tcBorders>
              <w:top w:val="nil"/>
            </w:tcBorders>
          </w:tcPr>
          <w:p w14:paraId="4EBBDDBE" w14:textId="126B5528" w:rsidR="008663BA" w:rsidRPr="00406B42" w:rsidRDefault="000430AA"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57</w:t>
            </w:r>
          </w:p>
        </w:tc>
        <w:tc>
          <w:tcPr>
            <w:tcW w:w="1100" w:type="dxa"/>
            <w:tcBorders>
              <w:top w:val="nil"/>
            </w:tcBorders>
          </w:tcPr>
          <w:p w14:paraId="1836A0BC" w14:textId="0A7A1577" w:rsidR="008663BA" w:rsidRPr="00406B42" w:rsidRDefault="00035940"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6.169837</w:t>
            </w:r>
          </w:p>
        </w:tc>
        <w:tc>
          <w:tcPr>
            <w:tcW w:w="1228" w:type="dxa"/>
            <w:tcBorders>
              <w:top w:val="nil"/>
            </w:tcBorders>
          </w:tcPr>
          <w:p w14:paraId="02C1168E" w14:textId="000651A2" w:rsidR="008663BA" w:rsidRPr="00406B42" w:rsidRDefault="0073083E"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1.777608</w:t>
            </w:r>
          </w:p>
        </w:tc>
        <w:tc>
          <w:tcPr>
            <w:tcW w:w="1160" w:type="dxa"/>
            <w:tcBorders>
              <w:top w:val="nil"/>
            </w:tcBorders>
          </w:tcPr>
          <w:p w14:paraId="448AF949" w14:textId="16E8CD4B" w:rsidR="008663BA" w:rsidRPr="00406B42" w:rsidRDefault="0073083E"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3.648499</w:t>
            </w:r>
          </w:p>
        </w:tc>
        <w:tc>
          <w:tcPr>
            <w:tcW w:w="1161" w:type="dxa"/>
            <w:tcBorders>
              <w:top w:val="nil"/>
            </w:tcBorders>
          </w:tcPr>
          <w:p w14:paraId="228A4C1A" w14:textId="2186E06A" w:rsidR="008663BA" w:rsidRPr="00406B42" w:rsidRDefault="0073083E"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9.450682</w:t>
            </w:r>
          </w:p>
        </w:tc>
        <w:tc>
          <w:tcPr>
            <w:tcW w:w="1165" w:type="dxa"/>
            <w:tcBorders>
              <w:top w:val="nil"/>
            </w:tcBorders>
          </w:tcPr>
          <w:p w14:paraId="2E963F1D" w14:textId="5E2515A1" w:rsidR="008663BA" w:rsidRPr="00406B42" w:rsidRDefault="00C64640"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1.940308</w:t>
            </w:r>
          </w:p>
        </w:tc>
        <w:tc>
          <w:tcPr>
            <w:tcW w:w="1168" w:type="dxa"/>
            <w:tcBorders>
              <w:top w:val="nil"/>
            </w:tcBorders>
          </w:tcPr>
          <w:p w14:paraId="550001D1" w14:textId="742FD727" w:rsidR="008663BA" w:rsidRPr="00406B42" w:rsidRDefault="00C64640" w:rsidP="00534934">
            <w:pPr>
              <w:jc w:val="both"/>
              <w:cnfStyle w:val="000000000000" w:firstRow="0" w:lastRow="0" w:firstColumn="0" w:lastColumn="0" w:oddVBand="0" w:evenVBand="0" w:oddHBand="0" w:evenHBand="0" w:firstRowFirstColumn="0" w:firstRowLastColumn="0" w:lastRowFirstColumn="0" w:lastRowLastColumn="0"/>
              <w:rPr>
                <w:sz w:val="20"/>
                <w:szCs w:val="20"/>
              </w:rPr>
            </w:pPr>
            <w:r w:rsidRPr="00406B42">
              <w:rPr>
                <w:sz w:val="20"/>
                <w:szCs w:val="20"/>
              </w:rPr>
              <w:t>0.246270</w:t>
            </w:r>
          </w:p>
        </w:tc>
      </w:tr>
    </w:tbl>
    <w:p w14:paraId="566BBFB4" w14:textId="77777777" w:rsidR="003F5B4B" w:rsidRPr="003F5B4B" w:rsidRDefault="003F5B4B" w:rsidP="003F5B4B">
      <w:pPr>
        <w:jc w:val="both"/>
        <w:rPr>
          <w:b/>
          <w:color w:val="FF0000"/>
          <w:lang w:eastAsia="en-US"/>
        </w:rPr>
      </w:pPr>
      <w:r w:rsidRPr="003F5B4B">
        <w:rPr>
          <w:bCs/>
          <w:color w:val="FF0000"/>
          <w:lang w:val="en-US"/>
        </w:rPr>
        <w:t xml:space="preserve">Tablo </w:t>
      </w:r>
      <w:proofErr w:type="spellStart"/>
      <w:r w:rsidRPr="003F5B4B">
        <w:rPr>
          <w:bCs/>
          <w:color w:val="FF0000"/>
          <w:lang w:val="en-US"/>
        </w:rPr>
        <w:t>içerisinde</w:t>
      </w:r>
      <w:proofErr w:type="spellEnd"/>
      <w:r w:rsidRPr="003F5B4B">
        <w:rPr>
          <w:bCs/>
          <w:color w:val="FF0000"/>
          <w:lang w:val="en-US"/>
        </w:rPr>
        <w:t xml:space="preserve"> </w:t>
      </w:r>
      <w:proofErr w:type="spellStart"/>
      <w:r w:rsidRPr="003F5B4B">
        <w:rPr>
          <w:bCs/>
          <w:color w:val="FF0000"/>
          <w:lang w:val="en-US"/>
        </w:rPr>
        <w:t>bilgi</w:t>
      </w:r>
      <w:proofErr w:type="spellEnd"/>
      <w:r w:rsidRPr="003F5B4B">
        <w:rPr>
          <w:bCs/>
          <w:color w:val="FF0000"/>
          <w:lang w:val="en-US"/>
        </w:rPr>
        <w:t xml:space="preserve"> </w:t>
      </w:r>
      <w:proofErr w:type="spellStart"/>
      <w:r w:rsidRPr="003F5B4B">
        <w:rPr>
          <w:bCs/>
          <w:color w:val="FF0000"/>
          <w:lang w:val="en-US"/>
        </w:rPr>
        <w:t>satırları</w:t>
      </w:r>
      <w:proofErr w:type="spellEnd"/>
      <w:r w:rsidRPr="003F5B4B">
        <w:rPr>
          <w:bCs/>
          <w:color w:val="FF0000"/>
          <w:lang w:val="en-US"/>
        </w:rPr>
        <w:t xml:space="preserve"> </w:t>
      </w:r>
      <w:proofErr w:type="spellStart"/>
      <w:r w:rsidRPr="003F5B4B">
        <w:rPr>
          <w:bCs/>
          <w:color w:val="FF0000"/>
          <w:lang w:val="en-US"/>
        </w:rPr>
        <w:t>ve</w:t>
      </w:r>
      <w:proofErr w:type="spellEnd"/>
      <w:r w:rsidRPr="003F5B4B">
        <w:rPr>
          <w:bCs/>
          <w:color w:val="FF0000"/>
          <w:lang w:val="en-US"/>
        </w:rPr>
        <w:t xml:space="preserve"> </w:t>
      </w:r>
      <w:proofErr w:type="spellStart"/>
      <w:r w:rsidRPr="003F5B4B">
        <w:rPr>
          <w:bCs/>
          <w:color w:val="FF0000"/>
          <w:lang w:val="en-US"/>
        </w:rPr>
        <w:t>tablo</w:t>
      </w:r>
      <w:proofErr w:type="spellEnd"/>
      <w:r w:rsidRPr="003F5B4B">
        <w:rPr>
          <w:bCs/>
          <w:color w:val="FF0000"/>
          <w:lang w:val="en-US"/>
        </w:rPr>
        <w:t xml:space="preserve"> </w:t>
      </w:r>
      <w:proofErr w:type="spellStart"/>
      <w:r w:rsidRPr="003F5B4B">
        <w:rPr>
          <w:bCs/>
          <w:color w:val="FF0000"/>
          <w:lang w:val="en-US"/>
        </w:rPr>
        <w:t>altında</w:t>
      </w:r>
      <w:proofErr w:type="spellEnd"/>
      <w:r w:rsidRPr="003F5B4B">
        <w:rPr>
          <w:bCs/>
          <w:color w:val="FF0000"/>
          <w:lang w:val="en-US"/>
        </w:rPr>
        <w:t xml:space="preserve"> </w:t>
      </w:r>
      <w:proofErr w:type="spellStart"/>
      <w:r w:rsidRPr="003F5B4B">
        <w:rPr>
          <w:bCs/>
          <w:color w:val="FF0000"/>
          <w:lang w:val="en-US"/>
        </w:rPr>
        <w:t>dipnot</w:t>
      </w:r>
      <w:proofErr w:type="spellEnd"/>
      <w:r w:rsidRPr="003F5B4B">
        <w:rPr>
          <w:bCs/>
          <w:color w:val="FF0000"/>
          <w:lang w:val="en-US"/>
        </w:rPr>
        <w:t xml:space="preserve"> </w:t>
      </w:r>
      <w:proofErr w:type="spellStart"/>
      <w:r w:rsidRPr="003F5B4B">
        <w:rPr>
          <w:bCs/>
          <w:color w:val="FF0000"/>
          <w:lang w:val="en-US"/>
        </w:rPr>
        <w:t>gösterimi</w:t>
      </w:r>
      <w:proofErr w:type="spellEnd"/>
      <w:r w:rsidRPr="003F5B4B">
        <w:rPr>
          <w:bCs/>
          <w:color w:val="FF0000"/>
          <w:lang w:val="en-US"/>
        </w:rPr>
        <w:t>;</w:t>
      </w:r>
    </w:p>
    <w:p w14:paraId="7EA63B3F" w14:textId="77777777" w:rsidR="003F5B4B" w:rsidRPr="008A2099" w:rsidRDefault="003F5B4B" w:rsidP="003F5B4B">
      <w:pPr>
        <w:autoSpaceDE w:val="0"/>
        <w:autoSpaceDN w:val="0"/>
        <w:adjustRightInd w:val="0"/>
        <w:rPr>
          <w:sz w:val="18"/>
          <w:szCs w:val="18"/>
          <w:lang w:eastAsia="en-IN"/>
        </w:rPr>
      </w:pPr>
      <w:r w:rsidRPr="008A2099">
        <w:rPr>
          <w:sz w:val="18"/>
          <w:szCs w:val="18"/>
          <w:vertAlign w:val="superscript"/>
          <w:lang w:eastAsia="en-IN"/>
        </w:rPr>
        <w:t>a</w:t>
      </w:r>
      <w:r w:rsidRPr="008A2099">
        <w:rPr>
          <w:sz w:val="18"/>
          <w:szCs w:val="18"/>
          <w:lang w:eastAsia="en-IN"/>
        </w:rPr>
        <w:t xml:space="preserve"> Diğer sektörler: 10 gıda ve 5 hazır giyim sektörüdür.</w:t>
      </w:r>
    </w:p>
    <w:p w14:paraId="4A3BDE71" w14:textId="21A255C2" w:rsidR="003F5B4B" w:rsidRDefault="003F5B4B" w:rsidP="003F5B4B">
      <w:pPr>
        <w:autoSpaceDE w:val="0"/>
        <w:autoSpaceDN w:val="0"/>
        <w:adjustRightInd w:val="0"/>
        <w:spacing w:before="200" w:after="80" w:line="200" w:lineRule="exact"/>
        <w:jc w:val="both"/>
        <w:rPr>
          <w:bCs/>
          <w:color w:val="FF0000"/>
          <w:lang w:val="en-US"/>
        </w:rPr>
      </w:pPr>
      <w:r w:rsidRPr="003F5B4B">
        <w:rPr>
          <w:bCs/>
          <w:color w:val="FF0000"/>
          <w:lang w:val="en-US"/>
        </w:rPr>
        <w:t xml:space="preserve">Tablo </w:t>
      </w:r>
      <w:proofErr w:type="spellStart"/>
      <w:r w:rsidRPr="003F5B4B">
        <w:rPr>
          <w:bCs/>
          <w:color w:val="FF0000"/>
          <w:lang w:val="en-US"/>
        </w:rPr>
        <w:t>içerisinde</w:t>
      </w:r>
      <w:proofErr w:type="spellEnd"/>
      <w:r w:rsidRPr="003F5B4B">
        <w:rPr>
          <w:bCs/>
          <w:color w:val="FF0000"/>
          <w:lang w:val="en-US"/>
        </w:rPr>
        <w:t xml:space="preserve"> </w:t>
      </w:r>
      <w:proofErr w:type="spellStart"/>
      <w:r w:rsidRPr="003F5B4B">
        <w:rPr>
          <w:bCs/>
          <w:color w:val="FF0000"/>
          <w:lang w:val="en-US"/>
        </w:rPr>
        <w:t>ondalık</w:t>
      </w:r>
      <w:proofErr w:type="spellEnd"/>
      <w:r w:rsidRPr="003F5B4B">
        <w:rPr>
          <w:bCs/>
          <w:color w:val="FF0000"/>
          <w:lang w:val="en-US"/>
        </w:rPr>
        <w:t xml:space="preserve"> </w:t>
      </w:r>
      <w:proofErr w:type="spellStart"/>
      <w:r w:rsidRPr="003F5B4B">
        <w:rPr>
          <w:bCs/>
          <w:color w:val="FF0000"/>
          <w:lang w:val="en-US"/>
        </w:rPr>
        <w:t>sayıların</w:t>
      </w:r>
      <w:proofErr w:type="spellEnd"/>
      <w:r w:rsidRPr="003F5B4B">
        <w:rPr>
          <w:bCs/>
          <w:color w:val="FF0000"/>
          <w:lang w:val="en-US"/>
        </w:rPr>
        <w:t xml:space="preserve"> </w:t>
      </w:r>
      <w:proofErr w:type="spellStart"/>
      <w:r w:rsidRPr="003F5B4B">
        <w:rPr>
          <w:bCs/>
          <w:color w:val="FF0000"/>
          <w:lang w:val="en-US"/>
        </w:rPr>
        <w:t>gösterimi</w:t>
      </w:r>
      <w:proofErr w:type="spellEnd"/>
      <w:r w:rsidRPr="003F5B4B">
        <w:rPr>
          <w:bCs/>
          <w:color w:val="FF0000"/>
          <w:lang w:val="en-US"/>
        </w:rPr>
        <w:t>;</w:t>
      </w:r>
    </w:p>
    <w:p w14:paraId="6BC0A753" w14:textId="72F6ED8F" w:rsidR="00517914" w:rsidRDefault="00517914" w:rsidP="003F5B4B">
      <w:pPr>
        <w:autoSpaceDE w:val="0"/>
        <w:autoSpaceDN w:val="0"/>
        <w:adjustRightInd w:val="0"/>
        <w:spacing w:before="200" w:after="80" w:line="200" w:lineRule="exact"/>
        <w:jc w:val="both"/>
        <w:rPr>
          <w:bCs/>
          <w:color w:val="FF0000"/>
          <w:lang w:val="en-US"/>
        </w:rPr>
      </w:pPr>
    </w:p>
    <w:p w14:paraId="06048A61" w14:textId="56B29160" w:rsidR="00A33410" w:rsidRDefault="00A33410" w:rsidP="003F5B4B">
      <w:pPr>
        <w:autoSpaceDE w:val="0"/>
        <w:autoSpaceDN w:val="0"/>
        <w:adjustRightInd w:val="0"/>
        <w:spacing w:before="200" w:after="80" w:line="200" w:lineRule="exact"/>
        <w:jc w:val="both"/>
        <w:rPr>
          <w:bCs/>
          <w:color w:val="FF0000"/>
          <w:lang w:val="en-US"/>
        </w:rPr>
      </w:pPr>
    </w:p>
    <w:p w14:paraId="1B7FEF56" w14:textId="77777777" w:rsidR="00A33410" w:rsidRDefault="00A33410" w:rsidP="003F5B4B">
      <w:pPr>
        <w:autoSpaceDE w:val="0"/>
        <w:autoSpaceDN w:val="0"/>
        <w:adjustRightInd w:val="0"/>
        <w:spacing w:before="200" w:after="80" w:line="200" w:lineRule="exact"/>
        <w:jc w:val="both"/>
        <w:rPr>
          <w:bCs/>
          <w:color w:val="FF0000"/>
          <w:lang w:val="en-US"/>
        </w:rPr>
      </w:pPr>
    </w:p>
    <w:p w14:paraId="73769099" w14:textId="77777777" w:rsidR="0050259E" w:rsidRPr="003F5B4B" w:rsidRDefault="0050259E" w:rsidP="003F5B4B">
      <w:pPr>
        <w:autoSpaceDE w:val="0"/>
        <w:autoSpaceDN w:val="0"/>
        <w:adjustRightInd w:val="0"/>
        <w:spacing w:before="200" w:after="80" w:line="200" w:lineRule="exact"/>
        <w:jc w:val="both"/>
        <w:rPr>
          <w:bCs/>
          <w:color w:val="FF0000"/>
          <w:lang w:val="en-US"/>
        </w:rPr>
      </w:pPr>
    </w:p>
    <w:p w14:paraId="6F1FEEF3" w14:textId="247FB8FA" w:rsidR="003F5B4B" w:rsidRPr="00545AD6" w:rsidRDefault="003F5B4B" w:rsidP="0050259E">
      <w:pPr>
        <w:autoSpaceDE w:val="0"/>
        <w:autoSpaceDN w:val="0"/>
        <w:adjustRightInd w:val="0"/>
        <w:jc w:val="center"/>
        <w:rPr>
          <w:b/>
          <w:sz w:val="20"/>
          <w:szCs w:val="20"/>
          <w:lang w:val="en-US"/>
        </w:rPr>
      </w:pPr>
      <w:r w:rsidRPr="00545AD6">
        <w:rPr>
          <w:b/>
          <w:bCs/>
          <w:sz w:val="20"/>
          <w:szCs w:val="20"/>
          <w:lang w:val="en-US"/>
        </w:rPr>
        <w:t xml:space="preserve">Tablo </w:t>
      </w:r>
      <w:r>
        <w:rPr>
          <w:b/>
          <w:bCs/>
          <w:sz w:val="20"/>
          <w:szCs w:val="20"/>
          <w:lang w:val="en-US"/>
        </w:rPr>
        <w:t>2</w:t>
      </w:r>
      <w:r w:rsidRPr="00545AD6">
        <w:rPr>
          <w:b/>
          <w:bCs/>
          <w:sz w:val="20"/>
          <w:szCs w:val="20"/>
          <w:lang w:val="en-US"/>
        </w:rPr>
        <w:t>.</w:t>
      </w:r>
      <w:r w:rsidRPr="00545AD6">
        <w:rPr>
          <w:b/>
          <w:sz w:val="20"/>
          <w:szCs w:val="20"/>
          <w:lang w:val="en-US"/>
        </w:rPr>
        <w:t xml:space="preserve"> Test </w:t>
      </w:r>
      <w:proofErr w:type="spellStart"/>
      <w:r w:rsidRPr="00545AD6">
        <w:rPr>
          <w:b/>
          <w:sz w:val="20"/>
          <w:szCs w:val="20"/>
          <w:lang w:val="en-US"/>
        </w:rPr>
        <w:t>Sonuçları</w:t>
      </w:r>
      <w:proofErr w:type="spellEnd"/>
      <w:r>
        <w:rPr>
          <w:b/>
          <w:sz w:val="20"/>
          <w:szCs w:val="20"/>
          <w:lang w:val="en-US"/>
        </w:rPr>
        <w:t xml:space="preserve"> </w:t>
      </w:r>
    </w:p>
    <w:tbl>
      <w:tblPr>
        <w:tblW w:w="6804"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2410"/>
        <w:gridCol w:w="1276"/>
        <w:gridCol w:w="850"/>
        <w:gridCol w:w="1134"/>
        <w:gridCol w:w="1134"/>
      </w:tblGrid>
      <w:tr w:rsidR="003F5B4B" w:rsidRPr="008A2099" w14:paraId="3D9D0C67" w14:textId="77777777" w:rsidTr="005C0B26">
        <w:trPr>
          <w:trHeight w:val="283"/>
          <w:jc w:val="center"/>
        </w:trPr>
        <w:tc>
          <w:tcPr>
            <w:tcW w:w="2410" w:type="dxa"/>
            <w:tcBorders>
              <w:top w:val="single" w:sz="4" w:space="0" w:color="auto"/>
              <w:left w:val="nil"/>
              <w:bottom w:val="single" w:sz="4" w:space="0" w:color="auto"/>
              <w:right w:val="nil"/>
            </w:tcBorders>
            <w:hideMark/>
          </w:tcPr>
          <w:p w14:paraId="371EDE75" w14:textId="77777777" w:rsidR="003F5B4B" w:rsidRPr="008A2099" w:rsidRDefault="003F5B4B" w:rsidP="005C0B26">
            <w:pPr>
              <w:spacing w:line="240" w:lineRule="exact"/>
              <w:rPr>
                <w:sz w:val="20"/>
                <w:szCs w:val="20"/>
                <w:lang w:val="en-US" w:eastAsia="en-US"/>
              </w:rPr>
            </w:pPr>
            <w:proofErr w:type="spellStart"/>
            <w:r w:rsidRPr="008A2099">
              <w:rPr>
                <w:sz w:val="20"/>
                <w:szCs w:val="20"/>
                <w:lang w:val="en-US" w:eastAsia="en-US"/>
              </w:rPr>
              <w:t>Değişkenler</w:t>
            </w:r>
            <w:proofErr w:type="spellEnd"/>
          </w:p>
        </w:tc>
        <w:tc>
          <w:tcPr>
            <w:tcW w:w="1276" w:type="dxa"/>
            <w:tcBorders>
              <w:top w:val="single" w:sz="4" w:space="0" w:color="auto"/>
              <w:left w:val="nil"/>
              <w:bottom w:val="single" w:sz="4" w:space="0" w:color="auto"/>
              <w:right w:val="nil"/>
            </w:tcBorders>
            <w:hideMark/>
          </w:tcPr>
          <w:p w14:paraId="364903D9" w14:textId="77777777" w:rsidR="003F5B4B" w:rsidRPr="008A2099" w:rsidRDefault="003F5B4B" w:rsidP="005C0B26">
            <w:pPr>
              <w:spacing w:line="240" w:lineRule="exact"/>
              <w:rPr>
                <w:sz w:val="20"/>
                <w:szCs w:val="20"/>
                <w:lang w:val="en-US" w:eastAsia="en-US"/>
              </w:rPr>
            </w:pPr>
            <w:r w:rsidRPr="008A2099">
              <w:rPr>
                <w:sz w:val="20"/>
                <w:szCs w:val="20"/>
                <w:lang w:val="en-US" w:eastAsia="en-US"/>
              </w:rPr>
              <w:t>β</w:t>
            </w:r>
          </w:p>
        </w:tc>
        <w:tc>
          <w:tcPr>
            <w:tcW w:w="850" w:type="dxa"/>
            <w:tcBorders>
              <w:top w:val="single" w:sz="4" w:space="0" w:color="auto"/>
              <w:left w:val="nil"/>
              <w:bottom w:val="single" w:sz="4" w:space="0" w:color="auto"/>
              <w:right w:val="nil"/>
            </w:tcBorders>
            <w:hideMark/>
          </w:tcPr>
          <w:p w14:paraId="2A257167" w14:textId="77777777" w:rsidR="003F5B4B" w:rsidRPr="008A2099" w:rsidRDefault="003F5B4B" w:rsidP="005C0B26">
            <w:pPr>
              <w:spacing w:line="240" w:lineRule="exact"/>
              <w:rPr>
                <w:sz w:val="20"/>
                <w:szCs w:val="20"/>
                <w:vertAlign w:val="superscript"/>
                <w:lang w:val="en-US" w:eastAsia="en-US"/>
              </w:rPr>
            </w:pPr>
            <w:r w:rsidRPr="008A2099">
              <w:rPr>
                <w:sz w:val="20"/>
                <w:szCs w:val="20"/>
                <w:lang w:val="en-US" w:eastAsia="en-US"/>
              </w:rPr>
              <w:t>R</w:t>
            </w:r>
            <w:r w:rsidRPr="008A2099">
              <w:rPr>
                <w:sz w:val="20"/>
                <w:szCs w:val="20"/>
                <w:vertAlign w:val="superscript"/>
                <w:lang w:val="en-US" w:eastAsia="en-US"/>
              </w:rPr>
              <w:t>2</w:t>
            </w:r>
          </w:p>
        </w:tc>
        <w:tc>
          <w:tcPr>
            <w:tcW w:w="1134" w:type="dxa"/>
            <w:tcBorders>
              <w:top w:val="single" w:sz="4" w:space="0" w:color="auto"/>
              <w:left w:val="nil"/>
              <w:bottom w:val="single" w:sz="4" w:space="0" w:color="auto"/>
              <w:right w:val="nil"/>
            </w:tcBorders>
            <w:hideMark/>
          </w:tcPr>
          <w:p w14:paraId="797C4086" w14:textId="77777777" w:rsidR="003F5B4B" w:rsidRPr="008A2099" w:rsidRDefault="003F5B4B" w:rsidP="005C0B26">
            <w:pPr>
              <w:spacing w:line="240" w:lineRule="exact"/>
              <w:rPr>
                <w:i/>
                <w:sz w:val="20"/>
                <w:szCs w:val="20"/>
                <w:lang w:val="en-US" w:eastAsia="en-US"/>
              </w:rPr>
            </w:pPr>
            <w:r w:rsidRPr="008A2099">
              <w:rPr>
                <w:i/>
                <w:sz w:val="20"/>
                <w:szCs w:val="20"/>
                <w:lang w:val="en-US" w:eastAsia="en-US"/>
              </w:rPr>
              <w:t>t</w:t>
            </w:r>
            <w:r w:rsidRPr="008A2099">
              <w:rPr>
                <w:sz w:val="20"/>
                <w:szCs w:val="20"/>
                <w:lang w:val="en-US" w:eastAsia="en-US"/>
              </w:rPr>
              <w:t xml:space="preserve"> -</w:t>
            </w:r>
            <w:proofErr w:type="spellStart"/>
            <w:r w:rsidRPr="008A2099">
              <w:rPr>
                <w:sz w:val="20"/>
                <w:szCs w:val="20"/>
                <w:lang w:val="en-US" w:eastAsia="en-US"/>
              </w:rPr>
              <w:t>Değeri</w:t>
            </w:r>
            <w:proofErr w:type="spellEnd"/>
          </w:p>
        </w:tc>
        <w:tc>
          <w:tcPr>
            <w:tcW w:w="1134" w:type="dxa"/>
            <w:tcBorders>
              <w:top w:val="single" w:sz="4" w:space="0" w:color="auto"/>
              <w:left w:val="nil"/>
              <w:bottom w:val="single" w:sz="4" w:space="0" w:color="auto"/>
              <w:right w:val="nil"/>
            </w:tcBorders>
            <w:hideMark/>
          </w:tcPr>
          <w:p w14:paraId="2EC45927" w14:textId="77777777" w:rsidR="003F5B4B" w:rsidRPr="008A2099" w:rsidRDefault="003F5B4B" w:rsidP="005C0B26">
            <w:pPr>
              <w:spacing w:line="240" w:lineRule="exact"/>
              <w:rPr>
                <w:sz w:val="20"/>
                <w:szCs w:val="20"/>
                <w:lang w:val="en-US" w:eastAsia="en-US"/>
              </w:rPr>
            </w:pPr>
            <w:proofErr w:type="spellStart"/>
            <w:r w:rsidRPr="008A2099">
              <w:rPr>
                <w:sz w:val="20"/>
                <w:szCs w:val="20"/>
                <w:lang w:val="en-US" w:eastAsia="en-US"/>
              </w:rPr>
              <w:t>Sonuç</w:t>
            </w:r>
            <w:proofErr w:type="spellEnd"/>
          </w:p>
        </w:tc>
      </w:tr>
      <w:tr w:rsidR="003F5B4B" w:rsidRPr="008A2099" w14:paraId="4C640108" w14:textId="77777777" w:rsidTr="005C0B26">
        <w:trPr>
          <w:trHeight w:val="170"/>
          <w:jc w:val="center"/>
        </w:trPr>
        <w:tc>
          <w:tcPr>
            <w:tcW w:w="2410" w:type="dxa"/>
            <w:tcBorders>
              <w:top w:val="single" w:sz="4" w:space="0" w:color="auto"/>
              <w:left w:val="nil"/>
              <w:bottom w:val="nil"/>
              <w:right w:val="nil"/>
            </w:tcBorders>
            <w:hideMark/>
          </w:tcPr>
          <w:p w14:paraId="4CF1A016" w14:textId="77777777" w:rsidR="003F5B4B" w:rsidRPr="008A2099" w:rsidRDefault="003F5B4B" w:rsidP="005C0B26">
            <w:pPr>
              <w:spacing w:line="240" w:lineRule="exact"/>
              <w:rPr>
                <w:sz w:val="20"/>
                <w:szCs w:val="20"/>
                <w:lang w:val="en-US" w:eastAsia="en-US"/>
              </w:rPr>
            </w:pPr>
            <w:r>
              <w:rPr>
                <w:noProof/>
              </w:rPr>
              <mc:AlternateContent>
                <mc:Choice Requires="wps">
                  <w:drawing>
                    <wp:anchor distT="0" distB="0" distL="114300" distR="114300" simplePos="0" relativeHeight="251671040" behindDoc="0" locked="0" layoutInCell="1" allowOverlap="1" wp14:anchorId="6C896BA9" wp14:editId="6EF4325F">
                      <wp:simplePos x="0" y="0"/>
                      <wp:positionH relativeFrom="column">
                        <wp:posOffset>1203960</wp:posOffset>
                      </wp:positionH>
                      <wp:positionV relativeFrom="paragraph">
                        <wp:posOffset>92710</wp:posOffset>
                      </wp:positionV>
                      <wp:extent cx="190500" cy="9525"/>
                      <wp:effectExtent l="0" t="57150" r="19050" b="6667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B834BB" id="_x0000_t32" coordsize="21600,21600" o:spt="32" o:oned="t" path="m,l21600,21600e" filled="f">
                      <v:path arrowok="t" fillok="f" o:connecttype="none"/>
                      <o:lock v:ext="edit" shapetype="t"/>
                    </v:shapetype>
                    <v:shape id="Düz Ok Bağlayıcısı 9" o:spid="_x0000_s1026" type="#_x0000_t32" style="position:absolute;margin-left:94.8pt;margin-top:7.3pt;width:15pt;height:.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" strokecolor="windowText">
                      <v:stroke endarrow="block"/>
                      <o:lock v:ext="edit" shapetype="f"/>
                    </v:shape>
                  </w:pict>
                </mc:Fallback>
              </mc:AlternateContent>
            </w:r>
            <w:proofErr w:type="spellStart"/>
            <w:r w:rsidRPr="008A2099">
              <w:rPr>
                <w:sz w:val="20"/>
                <w:szCs w:val="20"/>
                <w:lang w:val="en-US" w:eastAsia="en-US"/>
              </w:rPr>
              <w:t>Dönüşümcüliderlik</w:t>
            </w:r>
            <w:proofErr w:type="spellEnd"/>
          </w:p>
          <w:p w14:paraId="6C974F92" w14:textId="77777777" w:rsidR="003F5B4B" w:rsidRPr="008A2099" w:rsidRDefault="003F5B4B" w:rsidP="005C0B26">
            <w:pPr>
              <w:spacing w:line="240" w:lineRule="exact"/>
              <w:rPr>
                <w:sz w:val="20"/>
                <w:szCs w:val="20"/>
                <w:lang w:val="en-US" w:eastAsia="en-US"/>
              </w:rPr>
            </w:pPr>
            <w:proofErr w:type="spellStart"/>
            <w:r w:rsidRPr="008A2099">
              <w:rPr>
                <w:sz w:val="20"/>
                <w:szCs w:val="20"/>
                <w:lang w:val="en-US" w:eastAsia="en-US"/>
              </w:rPr>
              <w:t>Kurumsalyönetişim</w:t>
            </w:r>
            <w:proofErr w:type="spellEnd"/>
            <w:r w:rsidRPr="008A2099">
              <w:rPr>
                <w:sz w:val="20"/>
                <w:szCs w:val="20"/>
                <w:lang w:val="en-US" w:eastAsia="en-US"/>
              </w:rPr>
              <w:t xml:space="preserve"> (H1)</w:t>
            </w:r>
          </w:p>
        </w:tc>
        <w:tc>
          <w:tcPr>
            <w:tcW w:w="1276" w:type="dxa"/>
            <w:tcBorders>
              <w:top w:val="single" w:sz="4" w:space="0" w:color="auto"/>
              <w:left w:val="nil"/>
              <w:bottom w:val="nil"/>
              <w:right w:val="nil"/>
            </w:tcBorders>
            <w:hideMark/>
          </w:tcPr>
          <w:p w14:paraId="03D47D3E" w14:textId="77777777" w:rsidR="003F5B4B" w:rsidRPr="008A2099" w:rsidRDefault="003F5B4B" w:rsidP="005C0B26">
            <w:pPr>
              <w:spacing w:line="240" w:lineRule="exact"/>
              <w:rPr>
                <w:bCs/>
                <w:color w:val="FF0000"/>
                <w:sz w:val="20"/>
                <w:szCs w:val="20"/>
                <w:lang w:val="en-US" w:eastAsia="en-US"/>
              </w:rPr>
            </w:pPr>
            <w:r>
              <w:rPr>
                <w:sz w:val="20"/>
                <w:szCs w:val="20"/>
                <w:lang w:val="en-US" w:eastAsia="en-US"/>
              </w:rPr>
              <w:t>.</w:t>
            </w:r>
            <w:r w:rsidRPr="008A2099">
              <w:rPr>
                <w:sz w:val="20"/>
                <w:szCs w:val="20"/>
                <w:lang w:val="en-US" w:eastAsia="en-US"/>
              </w:rPr>
              <w:t>580***</w:t>
            </w:r>
          </w:p>
        </w:tc>
        <w:tc>
          <w:tcPr>
            <w:tcW w:w="850" w:type="dxa"/>
            <w:tcBorders>
              <w:top w:val="single" w:sz="4" w:space="0" w:color="auto"/>
              <w:left w:val="nil"/>
              <w:bottom w:val="nil"/>
              <w:right w:val="nil"/>
            </w:tcBorders>
            <w:hideMark/>
          </w:tcPr>
          <w:p w14:paraId="09D567E7" w14:textId="77777777" w:rsidR="003F5B4B" w:rsidRPr="008A2099" w:rsidRDefault="003F5B4B" w:rsidP="005C0B26">
            <w:pPr>
              <w:spacing w:line="240" w:lineRule="exact"/>
              <w:rPr>
                <w:bCs/>
                <w:color w:val="FF0000"/>
                <w:sz w:val="20"/>
                <w:szCs w:val="20"/>
                <w:lang w:val="en-US" w:eastAsia="en-US"/>
              </w:rPr>
            </w:pPr>
            <w:r>
              <w:rPr>
                <w:sz w:val="20"/>
                <w:szCs w:val="20"/>
                <w:lang w:val="en-US" w:eastAsia="en-US"/>
              </w:rPr>
              <w:t>.</w:t>
            </w:r>
            <w:r w:rsidRPr="008A2099">
              <w:rPr>
                <w:sz w:val="20"/>
                <w:szCs w:val="20"/>
                <w:lang w:val="en-US" w:eastAsia="en-US"/>
              </w:rPr>
              <w:t>336</w:t>
            </w:r>
          </w:p>
        </w:tc>
        <w:tc>
          <w:tcPr>
            <w:tcW w:w="1134" w:type="dxa"/>
            <w:tcBorders>
              <w:top w:val="single" w:sz="4" w:space="0" w:color="auto"/>
              <w:left w:val="nil"/>
              <w:bottom w:val="nil"/>
              <w:right w:val="nil"/>
            </w:tcBorders>
            <w:hideMark/>
          </w:tcPr>
          <w:p w14:paraId="5AFFBB1E" w14:textId="77777777" w:rsidR="003F5B4B" w:rsidRPr="008A2099" w:rsidRDefault="003F5B4B" w:rsidP="005C0B26">
            <w:pPr>
              <w:spacing w:line="240" w:lineRule="exact"/>
              <w:rPr>
                <w:color w:val="FF0000"/>
                <w:sz w:val="20"/>
                <w:szCs w:val="20"/>
                <w:lang w:val="en-US" w:eastAsia="en-US"/>
              </w:rPr>
            </w:pPr>
            <w:r w:rsidRPr="008A2099">
              <w:rPr>
                <w:sz w:val="20"/>
                <w:szCs w:val="20"/>
                <w:lang w:val="en-US" w:eastAsia="en-US"/>
              </w:rPr>
              <w:t>6</w:t>
            </w:r>
            <w:r>
              <w:rPr>
                <w:sz w:val="20"/>
                <w:szCs w:val="20"/>
                <w:lang w:val="en-US" w:eastAsia="en-US"/>
              </w:rPr>
              <w:t>.</w:t>
            </w:r>
            <w:r w:rsidRPr="008A2099">
              <w:rPr>
                <w:sz w:val="20"/>
                <w:szCs w:val="20"/>
                <w:lang w:val="en-US" w:eastAsia="en-US"/>
              </w:rPr>
              <w:t>900</w:t>
            </w:r>
          </w:p>
        </w:tc>
        <w:tc>
          <w:tcPr>
            <w:tcW w:w="1134" w:type="dxa"/>
            <w:tcBorders>
              <w:top w:val="single" w:sz="4" w:space="0" w:color="auto"/>
              <w:left w:val="nil"/>
              <w:bottom w:val="nil"/>
              <w:right w:val="nil"/>
            </w:tcBorders>
            <w:hideMark/>
          </w:tcPr>
          <w:p w14:paraId="1FBA6290" w14:textId="77777777" w:rsidR="003F5B4B" w:rsidRPr="008A2099" w:rsidRDefault="003F5B4B" w:rsidP="005C0B26">
            <w:pPr>
              <w:spacing w:line="240" w:lineRule="exact"/>
              <w:rPr>
                <w:sz w:val="20"/>
                <w:szCs w:val="20"/>
                <w:lang w:val="en-US" w:eastAsia="en-US"/>
              </w:rPr>
            </w:pPr>
            <w:r w:rsidRPr="008A2099">
              <w:rPr>
                <w:sz w:val="20"/>
                <w:szCs w:val="20"/>
                <w:lang w:val="en-US" w:eastAsia="en-US"/>
              </w:rPr>
              <w:t>Kabul</w:t>
            </w:r>
          </w:p>
        </w:tc>
      </w:tr>
      <w:tr w:rsidR="003F5B4B" w:rsidRPr="008A2099" w14:paraId="7457B5E8" w14:textId="77777777" w:rsidTr="005C0B26">
        <w:trPr>
          <w:trHeight w:val="170"/>
          <w:jc w:val="center"/>
        </w:trPr>
        <w:tc>
          <w:tcPr>
            <w:tcW w:w="2410" w:type="dxa"/>
            <w:tcBorders>
              <w:top w:val="nil"/>
              <w:left w:val="nil"/>
              <w:bottom w:val="nil"/>
              <w:right w:val="nil"/>
            </w:tcBorders>
            <w:hideMark/>
          </w:tcPr>
          <w:p w14:paraId="33887E20" w14:textId="77777777" w:rsidR="003F5B4B" w:rsidRPr="008A2099" w:rsidRDefault="003F5B4B" w:rsidP="005C0B26">
            <w:pPr>
              <w:spacing w:line="240" w:lineRule="exact"/>
              <w:rPr>
                <w:sz w:val="20"/>
                <w:szCs w:val="20"/>
                <w:lang w:val="en-US" w:eastAsia="en-US"/>
              </w:rPr>
            </w:pPr>
            <w:r>
              <w:rPr>
                <w:noProof/>
              </w:rPr>
              <mc:AlternateContent>
                <mc:Choice Requires="wps">
                  <w:drawing>
                    <wp:anchor distT="0" distB="0" distL="114300" distR="114300" simplePos="0" relativeHeight="251668992" behindDoc="0" locked="0" layoutInCell="1" allowOverlap="1" wp14:anchorId="293D49A5" wp14:editId="2F3EFE68">
                      <wp:simplePos x="0" y="0"/>
                      <wp:positionH relativeFrom="column">
                        <wp:posOffset>1047750</wp:posOffset>
                      </wp:positionH>
                      <wp:positionV relativeFrom="paragraph">
                        <wp:posOffset>97790</wp:posOffset>
                      </wp:positionV>
                      <wp:extent cx="190500" cy="9525"/>
                      <wp:effectExtent l="0" t="57150" r="19050" b="66675"/>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80FCC8" id="Düz Ok Bağlayıcısı 8" o:spid="_x0000_s1026" type="#_x0000_t32" style="position:absolute;margin-left:82.5pt;margin-top:7.7pt;width:15pt;height:.7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" strokecolor="windowText">
                      <v:stroke endarrow="block"/>
                      <o:lock v:ext="edit" shapetype="f"/>
                    </v:shape>
                  </w:pict>
                </mc:Fallback>
              </mc:AlternateContent>
            </w:r>
            <w:proofErr w:type="spellStart"/>
            <w:r w:rsidRPr="008A2099">
              <w:rPr>
                <w:sz w:val="20"/>
                <w:szCs w:val="20"/>
                <w:lang w:val="en-US" w:eastAsia="en-US"/>
              </w:rPr>
              <w:t>Dönüşümcüliderlik</w:t>
            </w:r>
            <w:proofErr w:type="spellEnd"/>
          </w:p>
          <w:p w14:paraId="165B72E3" w14:textId="77777777" w:rsidR="003F5B4B" w:rsidRPr="008A2099" w:rsidRDefault="003F5B4B" w:rsidP="005C0B26">
            <w:pPr>
              <w:spacing w:line="240" w:lineRule="exact"/>
              <w:rPr>
                <w:sz w:val="20"/>
                <w:szCs w:val="20"/>
                <w:lang w:val="en-US" w:eastAsia="en-US"/>
              </w:rPr>
            </w:pPr>
            <w:proofErr w:type="spellStart"/>
            <w:r w:rsidRPr="008A2099">
              <w:rPr>
                <w:sz w:val="20"/>
                <w:szCs w:val="20"/>
                <w:lang w:val="en-US" w:eastAsia="en-US"/>
              </w:rPr>
              <w:t>İşletmePerformansı</w:t>
            </w:r>
            <w:proofErr w:type="spellEnd"/>
            <w:r w:rsidRPr="008A2099">
              <w:rPr>
                <w:sz w:val="20"/>
                <w:szCs w:val="20"/>
                <w:lang w:val="en-US" w:eastAsia="en-US"/>
              </w:rPr>
              <w:t xml:space="preserve"> (H2)</w:t>
            </w:r>
          </w:p>
        </w:tc>
        <w:tc>
          <w:tcPr>
            <w:tcW w:w="1276" w:type="dxa"/>
            <w:tcBorders>
              <w:top w:val="nil"/>
              <w:left w:val="nil"/>
              <w:bottom w:val="nil"/>
              <w:right w:val="nil"/>
            </w:tcBorders>
            <w:hideMark/>
          </w:tcPr>
          <w:p w14:paraId="4D531919" w14:textId="77777777" w:rsidR="003F5B4B" w:rsidRPr="008A2099" w:rsidRDefault="003F5B4B" w:rsidP="005C0B26">
            <w:pPr>
              <w:spacing w:line="240" w:lineRule="exact"/>
              <w:rPr>
                <w:color w:val="FF0000"/>
                <w:sz w:val="20"/>
                <w:szCs w:val="20"/>
                <w:lang w:val="en-US" w:eastAsia="en-US"/>
              </w:rPr>
            </w:pPr>
            <w:r>
              <w:rPr>
                <w:sz w:val="20"/>
                <w:szCs w:val="20"/>
                <w:lang w:val="en-US" w:eastAsia="en-US"/>
              </w:rPr>
              <w:t>.</w:t>
            </w:r>
            <w:r w:rsidRPr="008A2099">
              <w:rPr>
                <w:sz w:val="20"/>
                <w:szCs w:val="20"/>
                <w:lang w:val="en-US" w:eastAsia="en-US"/>
              </w:rPr>
              <w:t>227</w:t>
            </w:r>
          </w:p>
        </w:tc>
        <w:tc>
          <w:tcPr>
            <w:tcW w:w="850" w:type="dxa"/>
            <w:tcBorders>
              <w:top w:val="nil"/>
              <w:left w:val="nil"/>
              <w:bottom w:val="nil"/>
              <w:right w:val="nil"/>
            </w:tcBorders>
          </w:tcPr>
          <w:p w14:paraId="07F6BB7D" w14:textId="77777777" w:rsidR="003F5B4B" w:rsidRPr="008A2099" w:rsidRDefault="003F5B4B" w:rsidP="005C0B26">
            <w:pPr>
              <w:spacing w:line="240" w:lineRule="exact"/>
              <w:rPr>
                <w:bCs/>
                <w:color w:val="FF0000"/>
                <w:sz w:val="20"/>
                <w:szCs w:val="20"/>
                <w:lang w:val="en-US" w:eastAsia="en-US"/>
              </w:rPr>
            </w:pPr>
          </w:p>
        </w:tc>
        <w:tc>
          <w:tcPr>
            <w:tcW w:w="1134" w:type="dxa"/>
            <w:tcBorders>
              <w:top w:val="nil"/>
              <w:left w:val="nil"/>
              <w:bottom w:val="nil"/>
              <w:right w:val="nil"/>
            </w:tcBorders>
            <w:hideMark/>
          </w:tcPr>
          <w:p w14:paraId="1F835100" w14:textId="77777777" w:rsidR="003F5B4B" w:rsidRPr="008A2099" w:rsidRDefault="003F5B4B" w:rsidP="005C0B26">
            <w:pPr>
              <w:spacing w:line="240" w:lineRule="exact"/>
              <w:rPr>
                <w:color w:val="FF0000"/>
                <w:sz w:val="20"/>
                <w:szCs w:val="20"/>
                <w:lang w:val="en-US" w:eastAsia="en-US"/>
              </w:rPr>
            </w:pPr>
            <w:r>
              <w:rPr>
                <w:sz w:val="20"/>
                <w:szCs w:val="20"/>
                <w:lang w:val="en-US" w:eastAsia="en-US"/>
              </w:rPr>
              <w:t>1.</w:t>
            </w:r>
            <w:r w:rsidRPr="008A2099">
              <w:rPr>
                <w:sz w:val="20"/>
                <w:szCs w:val="20"/>
                <w:lang w:val="en-US" w:eastAsia="en-US"/>
              </w:rPr>
              <w:t>166</w:t>
            </w:r>
          </w:p>
        </w:tc>
        <w:tc>
          <w:tcPr>
            <w:tcW w:w="1134" w:type="dxa"/>
            <w:tcBorders>
              <w:top w:val="nil"/>
              <w:left w:val="nil"/>
              <w:bottom w:val="nil"/>
              <w:right w:val="nil"/>
            </w:tcBorders>
            <w:hideMark/>
          </w:tcPr>
          <w:p w14:paraId="0BC73562" w14:textId="77777777" w:rsidR="003F5B4B" w:rsidRPr="008A2099" w:rsidRDefault="003F5B4B" w:rsidP="005C0B26">
            <w:pPr>
              <w:spacing w:line="240" w:lineRule="exact"/>
              <w:rPr>
                <w:bCs/>
                <w:sz w:val="20"/>
                <w:szCs w:val="20"/>
                <w:lang w:val="en-US" w:eastAsia="en-US"/>
              </w:rPr>
            </w:pPr>
            <w:r w:rsidRPr="008A2099">
              <w:rPr>
                <w:sz w:val="20"/>
                <w:szCs w:val="20"/>
                <w:lang w:val="en-US" w:eastAsia="en-US"/>
              </w:rPr>
              <w:t>Red</w:t>
            </w:r>
          </w:p>
        </w:tc>
      </w:tr>
      <w:tr w:rsidR="003F5B4B" w:rsidRPr="008A2099" w14:paraId="775592BE" w14:textId="77777777" w:rsidTr="005C0B26">
        <w:trPr>
          <w:trHeight w:val="170"/>
          <w:jc w:val="center"/>
        </w:trPr>
        <w:tc>
          <w:tcPr>
            <w:tcW w:w="2410" w:type="dxa"/>
            <w:tcBorders>
              <w:top w:val="nil"/>
              <w:left w:val="nil"/>
              <w:bottom w:val="single" w:sz="4" w:space="0" w:color="auto"/>
              <w:right w:val="nil"/>
            </w:tcBorders>
            <w:hideMark/>
          </w:tcPr>
          <w:p w14:paraId="63EA8628" w14:textId="77777777" w:rsidR="003F5B4B" w:rsidRPr="008A2099" w:rsidRDefault="003F5B4B" w:rsidP="005C0B26">
            <w:pPr>
              <w:spacing w:line="240" w:lineRule="exact"/>
              <w:rPr>
                <w:sz w:val="20"/>
                <w:szCs w:val="20"/>
                <w:lang w:val="en-US" w:eastAsia="en-US"/>
              </w:rPr>
            </w:pPr>
            <w:r>
              <w:rPr>
                <w:noProof/>
              </w:rPr>
              <mc:AlternateContent>
                <mc:Choice Requires="wps">
                  <w:drawing>
                    <wp:anchor distT="0" distB="0" distL="114300" distR="114300" simplePos="0" relativeHeight="251670016" behindDoc="0" locked="0" layoutInCell="1" allowOverlap="1" wp14:anchorId="1EB2AFDA" wp14:editId="48111064">
                      <wp:simplePos x="0" y="0"/>
                      <wp:positionH relativeFrom="column">
                        <wp:posOffset>1114425</wp:posOffset>
                      </wp:positionH>
                      <wp:positionV relativeFrom="paragraph">
                        <wp:posOffset>91440</wp:posOffset>
                      </wp:positionV>
                      <wp:extent cx="190500" cy="9525"/>
                      <wp:effectExtent l="0" t="57150" r="19050" b="6667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61198A" id="Düz Ok Bağlayıcısı 5" o:spid="_x0000_s1026" type="#_x0000_t32" style="position:absolute;margin-left:87.75pt;margin-top:7.2pt;width:15pt;height:.7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" strokecolor="windowText">
                      <v:stroke endarrow="block"/>
                      <o:lock v:ext="edit" shapetype="f"/>
                    </v:shape>
                  </w:pict>
                </mc:Fallback>
              </mc:AlternateContent>
            </w:r>
            <w:proofErr w:type="spellStart"/>
            <w:r w:rsidRPr="008A2099">
              <w:rPr>
                <w:sz w:val="20"/>
                <w:szCs w:val="20"/>
                <w:lang w:val="en-US" w:eastAsia="en-US"/>
              </w:rPr>
              <w:t>Kurumsalyönetişim</w:t>
            </w:r>
            <w:proofErr w:type="spellEnd"/>
          </w:p>
          <w:p w14:paraId="3729968E" w14:textId="77777777" w:rsidR="003F5B4B" w:rsidRPr="008A2099" w:rsidRDefault="003F5B4B" w:rsidP="005C0B26">
            <w:pPr>
              <w:spacing w:line="240" w:lineRule="exact"/>
              <w:rPr>
                <w:sz w:val="20"/>
                <w:szCs w:val="20"/>
                <w:lang w:val="en-US" w:eastAsia="en-US"/>
              </w:rPr>
            </w:pPr>
            <w:proofErr w:type="spellStart"/>
            <w:r w:rsidRPr="008A2099">
              <w:rPr>
                <w:sz w:val="20"/>
                <w:szCs w:val="20"/>
                <w:lang w:val="en-US" w:eastAsia="en-US"/>
              </w:rPr>
              <w:t>İşletmePerformansı</w:t>
            </w:r>
            <w:proofErr w:type="spellEnd"/>
            <w:r w:rsidRPr="008A2099">
              <w:rPr>
                <w:sz w:val="20"/>
                <w:szCs w:val="20"/>
                <w:lang w:val="en-US" w:eastAsia="en-US"/>
              </w:rPr>
              <w:t xml:space="preserve"> (H3)</w:t>
            </w:r>
          </w:p>
        </w:tc>
        <w:tc>
          <w:tcPr>
            <w:tcW w:w="1276" w:type="dxa"/>
            <w:tcBorders>
              <w:top w:val="nil"/>
              <w:left w:val="nil"/>
              <w:bottom w:val="single" w:sz="4" w:space="0" w:color="auto"/>
              <w:right w:val="nil"/>
            </w:tcBorders>
            <w:hideMark/>
          </w:tcPr>
          <w:p w14:paraId="5181A040" w14:textId="77777777" w:rsidR="003F5B4B" w:rsidRPr="008A2099" w:rsidRDefault="003F5B4B" w:rsidP="005C0B26">
            <w:pPr>
              <w:spacing w:line="240" w:lineRule="exact"/>
              <w:rPr>
                <w:color w:val="FF0000"/>
                <w:sz w:val="20"/>
                <w:szCs w:val="20"/>
                <w:lang w:val="en-US" w:eastAsia="en-US"/>
              </w:rPr>
            </w:pPr>
            <w:r>
              <w:rPr>
                <w:sz w:val="20"/>
                <w:szCs w:val="20"/>
                <w:lang w:val="en-US" w:eastAsia="en-US"/>
              </w:rPr>
              <w:t>.3</w:t>
            </w:r>
            <w:r w:rsidRPr="008A2099">
              <w:rPr>
                <w:sz w:val="20"/>
                <w:szCs w:val="20"/>
                <w:lang w:val="en-US" w:eastAsia="en-US"/>
              </w:rPr>
              <w:t>11*</w:t>
            </w:r>
          </w:p>
        </w:tc>
        <w:tc>
          <w:tcPr>
            <w:tcW w:w="850" w:type="dxa"/>
            <w:tcBorders>
              <w:top w:val="nil"/>
              <w:left w:val="nil"/>
              <w:bottom w:val="single" w:sz="4" w:space="0" w:color="auto"/>
              <w:right w:val="nil"/>
            </w:tcBorders>
            <w:hideMark/>
          </w:tcPr>
          <w:p w14:paraId="74ED88D8" w14:textId="77777777" w:rsidR="003F5B4B" w:rsidRPr="008A2099" w:rsidRDefault="003F5B4B" w:rsidP="005C0B26">
            <w:pPr>
              <w:spacing w:line="240" w:lineRule="exact"/>
              <w:rPr>
                <w:color w:val="FF0000"/>
                <w:sz w:val="20"/>
                <w:szCs w:val="20"/>
                <w:lang w:val="en-US" w:eastAsia="en-US"/>
              </w:rPr>
            </w:pPr>
            <w:r>
              <w:rPr>
                <w:sz w:val="20"/>
                <w:szCs w:val="20"/>
                <w:lang w:val="en-US" w:eastAsia="en-US"/>
              </w:rPr>
              <w:t>.</w:t>
            </w:r>
            <w:r w:rsidRPr="008A2099">
              <w:rPr>
                <w:sz w:val="20"/>
                <w:szCs w:val="20"/>
                <w:lang w:val="en-US" w:eastAsia="en-US"/>
              </w:rPr>
              <w:t>230</w:t>
            </w:r>
          </w:p>
        </w:tc>
        <w:tc>
          <w:tcPr>
            <w:tcW w:w="1134" w:type="dxa"/>
            <w:tcBorders>
              <w:top w:val="nil"/>
              <w:left w:val="nil"/>
              <w:bottom w:val="single" w:sz="4" w:space="0" w:color="auto"/>
              <w:right w:val="nil"/>
            </w:tcBorders>
            <w:hideMark/>
          </w:tcPr>
          <w:p w14:paraId="57A7BF41" w14:textId="77777777" w:rsidR="003F5B4B" w:rsidRPr="008A2099" w:rsidRDefault="003F5B4B" w:rsidP="005C0B26">
            <w:pPr>
              <w:spacing w:line="240" w:lineRule="exact"/>
              <w:rPr>
                <w:color w:val="FF0000"/>
                <w:sz w:val="20"/>
                <w:szCs w:val="20"/>
                <w:lang w:val="en-US" w:eastAsia="en-US"/>
              </w:rPr>
            </w:pPr>
            <w:r w:rsidRPr="008A2099">
              <w:rPr>
                <w:sz w:val="20"/>
                <w:szCs w:val="20"/>
                <w:lang w:val="en-US" w:eastAsia="en-US"/>
              </w:rPr>
              <w:t>2</w:t>
            </w:r>
            <w:r>
              <w:rPr>
                <w:sz w:val="20"/>
                <w:szCs w:val="20"/>
                <w:lang w:val="en-US" w:eastAsia="en-US"/>
              </w:rPr>
              <w:t>.</w:t>
            </w:r>
            <w:r w:rsidRPr="008A2099">
              <w:rPr>
                <w:sz w:val="20"/>
                <w:szCs w:val="20"/>
                <w:lang w:val="en-US" w:eastAsia="en-US"/>
              </w:rPr>
              <w:t>274</w:t>
            </w:r>
          </w:p>
        </w:tc>
        <w:tc>
          <w:tcPr>
            <w:tcW w:w="1134" w:type="dxa"/>
            <w:tcBorders>
              <w:top w:val="nil"/>
              <w:left w:val="nil"/>
              <w:bottom w:val="single" w:sz="4" w:space="0" w:color="auto"/>
              <w:right w:val="nil"/>
            </w:tcBorders>
            <w:hideMark/>
          </w:tcPr>
          <w:p w14:paraId="5960F2F5" w14:textId="77777777" w:rsidR="003F5B4B" w:rsidRPr="008A2099" w:rsidRDefault="003F5B4B" w:rsidP="005C0B26">
            <w:pPr>
              <w:spacing w:line="240" w:lineRule="exact"/>
              <w:rPr>
                <w:bCs/>
                <w:sz w:val="20"/>
                <w:szCs w:val="20"/>
                <w:lang w:val="en-US" w:eastAsia="en-US"/>
              </w:rPr>
            </w:pPr>
            <w:r w:rsidRPr="008A2099">
              <w:rPr>
                <w:sz w:val="20"/>
                <w:szCs w:val="20"/>
                <w:lang w:val="en-US" w:eastAsia="en-US"/>
              </w:rPr>
              <w:t>Kabul</w:t>
            </w:r>
          </w:p>
        </w:tc>
      </w:tr>
    </w:tbl>
    <w:p w14:paraId="28EB78E3" w14:textId="7BF4F8AA" w:rsidR="003F5B4B" w:rsidRDefault="003F5B4B" w:rsidP="003F5B4B">
      <w:pPr>
        <w:jc w:val="both"/>
        <w:rPr>
          <w:sz w:val="18"/>
          <w:szCs w:val="18"/>
        </w:rPr>
      </w:pPr>
      <w:r>
        <w:rPr>
          <w:sz w:val="18"/>
          <w:szCs w:val="18"/>
        </w:rPr>
        <w:t xml:space="preserve">                         *p &lt; 0.05; ***p &lt; 0.</w:t>
      </w:r>
      <w:r w:rsidRPr="008A2099">
        <w:rPr>
          <w:sz w:val="18"/>
          <w:szCs w:val="18"/>
        </w:rPr>
        <w:t xml:space="preserve">001 (2 </w:t>
      </w:r>
      <w:proofErr w:type="spellStart"/>
      <w:r w:rsidRPr="008A2099">
        <w:rPr>
          <w:sz w:val="18"/>
          <w:szCs w:val="18"/>
        </w:rPr>
        <w:t>tailed</w:t>
      </w:r>
      <w:proofErr w:type="spellEnd"/>
      <w:r w:rsidRPr="008A2099">
        <w:rPr>
          <w:sz w:val="18"/>
          <w:szCs w:val="18"/>
        </w:rPr>
        <w:t>)</w:t>
      </w:r>
    </w:p>
    <w:p w14:paraId="5C009A73" w14:textId="5D888DEF" w:rsidR="009F6EFD" w:rsidRDefault="009F6EFD" w:rsidP="003F5B4B">
      <w:pPr>
        <w:jc w:val="both"/>
        <w:rPr>
          <w:sz w:val="18"/>
          <w:szCs w:val="18"/>
        </w:rPr>
      </w:pPr>
    </w:p>
    <w:p w14:paraId="29EF50BF" w14:textId="77777777" w:rsidR="003F5B4B" w:rsidRPr="000561D9" w:rsidRDefault="003F5B4B" w:rsidP="006709A6">
      <w:pPr>
        <w:spacing w:before="120" w:after="120" w:line="360" w:lineRule="auto"/>
        <w:jc w:val="center"/>
        <w:rPr>
          <w:b/>
          <w:bCs/>
          <w:color w:val="FF0000"/>
          <w:sz w:val="22"/>
          <w:szCs w:val="22"/>
        </w:rPr>
      </w:pPr>
      <w:r w:rsidRPr="000561D9">
        <w:rPr>
          <w:b/>
          <w:bCs/>
          <w:color w:val="FF0000"/>
          <w:sz w:val="22"/>
          <w:szCs w:val="22"/>
        </w:rPr>
        <w:t>ŞEKİLLER</w:t>
      </w:r>
    </w:p>
    <w:p w14:paraId="5CF96C3A" w14:textId="77777777" w:rsidR="003F5B4B" w:rsidRPr="006709A6" w:rsidRDefault="003F5B4B" w:rsidP="001B4567">
      <w:pPr>
        <w:spacing w:line="360" w:lineRule="auto"/>
        <w:jc w:val="both"/>
        <w:rPr>
          <w:bCs/>
          <w:sz w:val="22"/>
          <w:szCs w:val="20"/>
        </w:rPr>
      </w:pPr>
      <w:r w:rsidRPr="006709A6">
        <w:rPr>
          <w:bCs/>
          <w:sz w:val="22"/>
          <w:szCs w:val="20"/>
        </w:rPr>
        <w:t xml:space="preserve">Şekillerde 10 punto Times New Roman yazı karakteri kullanılır. </w:t>
      </w:r>
      <w:r w:rsidRPr="006709A6">
        <w:rPr>
          <w:b/>
          <w:bCs/>
          <w:sz w:val="22"/>
          <w:szCs w:val="20"/>
        </w:rPr>
        <w:t>Şekil, resim ve grafik başlıkları görselin altında ortalı ve koyu olarak yazılmalıdır.</w:t>
      </w:r>
      <w:r w:rsidRPr="006709A6">
        <w:rPr>
          <w:bCs/>
          <w:sz w:val="22"/>
          <w:szCs w:val="20"/>
        </w:rPr>
        <w:t xml:space="preserve"> Şekil, resim, grafik vb. başlıkları için paragraf sekmesinde aralık bölümünde önce ve sonra seçeneğinin her ikisi de 0 </w:t>
      </w:r>
      <w:proofErr w:type="spellStart"/>
      <w:r w:rsidRPr="006709A6">
        <w:rPr>
          <w:bCs/>
          <w:sz w:val="22"/>
          <w:szCs w:val="20"/>
        </w:rPr>
        <w:t>nk</w:t>
      </w:r>
      <w:proofErr w:type="spellEnd"/>
      <w:r w:rsidRPr="006709A6">
        <w:rPr>
          <w:bCs/>
          <w:sz w:val="22"/>
          <w:szCs w:val="20"/>
        </w:rPr>
        <w:t xml:space="preserve"> olmalıdır.</w:t>
      </w:r>
    </w:p>
    <w:p w14:paraId="562B05D9" w14:textId="77777777" w:rsidR="003F5B4B" w:rsidRPr="008A2099" w:rsidRDefault="003F5B4B" w:rsidP="003F5B4B">
      <w:pPr>
        <w:jc w:val="both"/>
        <w:rPr>
          <w:sz w:val="18"/>
          <w:szCs w:val="18"/>
        </w:rPr>
      </w:pPr>
    </w:p>
    <w:p w14:paraId="7F2836E8" w14:textId="7A5C15EC" w:rsidR="003F5B4B" w:rsidRDefault="009F6EFD" w:rsidP="009F6EFD">
      <w:pPr>
        <w:spacing w:before="120" w:after="120" w:line="360" w:lineRule="auto"/>
        <w:ind w:firstLine="567"/>
        <w:jc w:val="center"/>
        <w:rPr>
          <w:b/>
          <w:bCs/>
        </w:rPr>
      </w:pPr>
      <w:r>
        <w:rPr>
          <w:b/>
          <w:bCs/>
          <w:noProof/>
        </w:rPr>
        <w:drawing>
          <wp:inline distT="0" distB="0" distL="0" distR="0" wp14:anchorId="6E426333" wp14:editId="30EFCB6E">
            <wp:extent cx="3448685"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685" cy="361950"/>
                    </a:xfrm>
                    <a:prstGeom prst="rect">
                      <a:avLst/>
                    </a:prstGeom>
                    <a:noFill/>
                  </pic:spPr>
                </pic:pic>
              </a:graphicData>
            </a:graphic>
          </wp:inline>
        </w:drawing>
      </w:r>
    </w:p>
    <w:p w14:paraId="18FF1226" w14:textId="77777777" w:rsidR="009F6EFD" w:rsidRPr="008D60C9" w:rsidRDefault="009F6EFD" w:rsidP="009F6EFD">
      <w:pPr>
        <w:jc w:val="center"/>
        <w:rPr>
          <w:b/>
          <w:bCs/>
          <w:sz w:val="20"/>
          <w:szCs w:val="22"/>
        </w:rPr>
      </w:pPr>
      <w:r w:rsidRPr="008D60C9">
        <w:rPr>
          <w:b/>
          <w:bCs/>
          <w:sz w:val="20"/>
          <w:szCs w:val="22"/>
        </w:rPr>
        <w:t>Şekil 1. Araştırmanın Modeli</w:t>
      </w:r>
      <w:r>
        <w:rPr>
          <w:b/>
          <w:bCs/>
          <w:sz w:val="20"/>
          <w:szCs w:val="22"/>
        </w:rPr>
        <w:t xml:space="preserve"> </w:t>
      </w:r>
    </w:p>
    <w:p w14:paraId="0EAFC1EF" w14:textId="77777777" w:rsidR="00BF0965" w:rsidRPr="00BF0965" w:rsidRDefault="00BF0965" w:rsidP="00840AEC">
      <w:pPr>
        <w:shd w:val="clear" w:color="auto" w:fill="FFFFFF"/>
        <w:spacing w:before="120" w:line="276" w:lineRule="auto"/>
        <w:ind w:firstLine="567"/>
        <w:jc w:val="center"/>
        <w:rPr>
          <w:b/>
          <w:color w:val="FF0000"/>
          <w:sz w:val="22"/>
          <w:szCs w:val="22"/>
        </w:rPr>
      </w:pPr>
    </w:p>
    <w:p w14:paraId="35D75725" w14:textId="76CF1508" w:rsidR="00BF0965" w:rsidRPr="006709A6" w:rsidRDefault="00BF0965" w:rsidP="006709A6">
      <w:pPr>
        <w:shd w:val="clear" w:color="auto" w:fill="FFFFFF"/>
        <w:spacing w:line="360" w:lineRule="auto"/>
        <w:ind w:firstLine="567"/>
        <w:jc w:val="both"/>
        <w:rPr>
          <w:b/>
          <w:sz w:val="22"/>
          <w:szCs w:val="22"/>
        </w:rPr>
      </w:pPr>
      <w:r w:rsidRPr="006709A6">
        <w:rPr>
          <w:b/>
          <w:sz w:val="22"/>
          <w:szCs w:val="22"/>
        </w:rPr>
        <w:t>Kaynak:</w:t>
      </w:r>
      <w:r w:rsidRPr="006709A6">
        <w:rPr>
          <w:sz w:val="22"/>
          <w:szCs w:val="22"/>
        </w:rPr>
        <w:t xml:space="preserve"> Tablo, grafik ve şekillerin kaynağı, tablo, grafik ve şekillerin altında 10 punto ve tek satır aralığı ve sola yaslı bir şekilde yazılmalıdır.</w:t>
      </w:r>
    </w:p>
    <w:p w14:paraId="428EA1D7" w14:textId="04BF316A" w:rsidR="00840AEC" w:rsidRPr="00844F19" w:rsidRDefault="00840AEC" w:rsidP="006709A6">
      <w:pPr>
        <w:shd w:val="clear" w:color="auto" w:fill="FFFFFF"/>
        <w:spacing w:before="120" w:after="120" w:line="360" w:lineRule="auto"/>
        <w:ind w:firstLine="567"/>
        <w:jc w:val="center"/>
        <w:rPr>
          <w:b/>
          <w:color w:val="FF0000"/>
          <w:sz w:val="22"/>
          <w:szCs w:val="22"/>
        </w:rPr>
      </w:pPr>
      <w:r w:rsidRPr="00844F19">
        <w:rPr>
          <w:b/>
          <w:color w:val="FF0000"/>
          <w:sz w:val="22"/>
          <w:szCs w:val="22"/>
        </w:rPr>
        <w:t>DENKLEMLER</w:t>
      </w:r>
    </w:p>
    <w:p w14:paraId="4C3C7B43" w14:textId="631F4B0A" w:rsidR="00840AEC" w:rsidRPr="00253857" w:rsidRDefault="00840AEC" w:rsidP="00840AEC">
      <w:pPr>
        <w:shd w:val="clear" w:color="auto" w:fill="FFFFFF"/>
        <w:spacing w:line="360" w:lineRule="auto"/>
        <w:ind w:firstLine="567"/>
        <w:jc w:val="both"/>
        <w:rPr>
          <w:sz w:val="22"/>
          <w:szCs w:val="22"/>
        </w:rPr>
      </w:pPr>
      <w:r w:rsidRPr="00844F19">
        <w:rPr>
          <w:sz w:val="22"/>
          <w:szCs w:val="22"/>
        </w:rPr>
        <w:t xml:space="preserve">Denklem ve formüller </w:t>
      </w:r>
      <w:r w:rsidRPr="00844F19">
        <w:rPr>
          <w:color w:val="FF0000"/>
          <w:sz w:val="22"/>
          <w:szCs w:val="22"/>
        </w:rPr>
        <w:t>kesinlikle</w:t>
      </w:r>
      <w:r w:rsidRPr="00844F19">
        <w:rPr>
          <w:sz w:val="22"/>
          <w:szCs w:val="22"/>
        </w:rPr>
        <w:t xml:space="preserve"> </w:t>
      </w:r>
      <w:r w:rsidRPr="00844F19">
        <w:rPr>
          <w:color w:val="FF0000"/>
          <w:sz w:val="22"/>
          <w:szCs w:val="22"/>
        </w:rPr>
        <w:t>resim formatında olmamalı</w:t>
      </w:r>
      <w:r w:rsidRPr="00844F19">
        <w:rPr>
          <w:sz w:val="22"/>
          <w:szCs w:val="22"/>
        </w:rPr>
        <w:t xml:space="preserve">, </w:t>
      </w:r>
      <w:r w:rsidRPr="00844F19">
        <w:rPr>
          <w:color w:val="FF0000"/>
          <w:sz w:val="22"/>
          <w:szCs w:val="22"/>
        </w:rPr>
        <w:t>tablo içine yerleştirilmeli,</w:t>
      </w:r>
      <w:r w:rsidRPr="00844F19">
        <w:rPr>
          <w:sz w:val="22"/>
          <w:szCs w:val="22"/>
        </w:rPr>
        <w:t xml:space="preserve"> aşağıdak</w:t>
      </w:r>
      <w:r w:rsidRPr="00824844">
        <w:rPr>
          <w:sz w:val="22"/>
          <w:szCs w:val="22"/>
        </w:rPr>
        <w:t xml:space="preserve">i gibi sayfaya ortalanarak </w:t>
      </w:r>
      <w:r w:rsidRPr="00253857">
        <w:rPr>
          <w:sz w:val="22"/>
          <w:szCs w:val="22"/>
        </w:rPr>
        <w:t>verilmeli ve numaralandırılmalıdır. Denklem ve formüllerin numaraları parantez içinde ve sağa dayalı olarak yazılmalıdır.</w:t>
      </w:r>
      <w:r>
        <w:rPr>
          <w:sz w:val="22"/>
          <w:szCs w:val="22"/>
        </w:rPr>
        <w:t xml:space="preserve"> Denklemlerin yer aldığı tablo, “Tablo Özelliklerinden” “Hücre” seçilerek ortalanmalıdır.</w:t>
      </w:r>
    </w:p>
    <w:tbl>
      <w:tblPr>
        <w:tblStyle w:val="TabloKlavuzu"/>
        <w:tblW w:w="9145" w:type="dxa"/>
        <w:tblInd w:w="-5" w:type="dxa"/>
        <w:tblLook w:val="04A0" w:firstRow="1" w:lastRow="0" w:firstColumn="1" w:lastColumn="0" w:noHBand="0" w:noVBand="1"/>
      </w:tblPr>
      <w:tblGrid>
        <w:gridCol w:w="8646"/>
        <w:gridCol w:w="499"/>
      </w:tblGrid>
      <w:tr w:rsidR="00840AEC" w:rsidRPr="00253857" w14:paraId="7EDC9D9D" w14:textId="77777777" w:rsidTr="00840AEC">
        <w:trPr>
          <w:trHeight w:val="477"/>
        </w:trPr>
        <w:tc>
          <w:tcPr>
            <w:tcW w:w="8646" w:type="dxa"/>
            <w:vAlign w:val="center"/>
          </w:tcPr>
          <w:p w14:paraId="4751962D" w14:textId="685CF832" w:rsidR="00840AEC" w:rsidRPr="00253857" w:rsidRDefault="0050259E" w:rsidP="0050259E">
            <w:pPr>
              <w:pStyle w:val="makaleprarstil1"/>
              <w:jc w:val="center"/>
              <w:rPr>
                <w:szCs w:val="22"/>
              </w:rPr>
            </w:pPr>
            <w:r>
              <w:rPr>
                <w:i/>
                <w:szCs w:val="22"/>
              </w:rPr>
              <w:t>B</w:t>
            </w:r>
            <w:r w:rsidR="00840AEC" w:rsidRPr="00253857">
              <w:rPr>
                <w:i/>
                <w:szCs w:val="22"/>
              </w:rPr>
              <w:t>AR</w:t>
            </w:r>
            <w:r w:rsidR="00840AEC" w:rsidRPr="00253857">
              <w:rPr>
                <w:i/>
                <w:szCs w:val="22"/>
                <w:vertAlign w:val="subscript"/>
              </w:rPr>
              <w:t>T</w:t>
            </w:r>
            <w:r w:rsidR="00840AEC" w:rsidRPr="00253857">
              <w:rPr>
                <w:i/>
                <w:szCs w:val="22"/>
              </w:rPr>
              <w:t xml:space="preserve"> = </w:t>
            </w:r>
            <w:r w:rsidR="00840AEC" w:rsidRPr="00253857">
              <w:rPr>
                <w:i/>
                <w:szCs w:val="22"/>
              </w:rPr>
              <w:sym w:font="Symbol" w:char="F061"/>
            </w:r>
            <w:r w:rsidR="00840AEC" w:rsidRPr="00253857">
              <w:rPr>
                <w:i/>
                <w:szCs w:val="22"/>
              </w:rPr>
              <w:t xml:space="preserve"> +</w:t>
            </w:r>
            <w:r w:rsidR="00840AEC" w:rsidRPr="00253857">
              <w:rPr>
                <w:i/>
                <w:szCs w:val="22"/>
              </w:rPr>
              <w:sym w:font="Symbol" w:char="F062"/>
            </w:r>
            <w:r w:rsidR="00840AEC" w:rsidRPr="00253857">
              <w:rPr>
                <w:i/>
                <w:szCs w:val="22"/>
                <w:vertAlign w:val="subscript"/>
              </w:rPr>
              <w:t>1</w:t>
            </w:r>
            <w:r w:rsidR="00840AEC" w:rsidRPr="00253857">
              <w:rPr>
                <w:i/>
                <w:szCs w:val="22"/>
              </w:rPr>
              <w:t xml:space="preserve"> A</w:t>
            </w:r>
            <w:r>
              <w:rPr>
                <w:i/>
                <w:szCs w:val="22"/>
              </w:rPr>
              <w:t>Gİ</w:t>
            </w:r>
            <w:r w:rsidR="00840AEC" w:rsidRPr="00253857">
              <w:rPr>
                <w:i/>
                <w:szCs w:val="22"/>
                <w:vertAlign w:val="subscript"/>
              </w:rPr>
              <w:t>T</w:t>
            </w:r>
            <w:r w:rsidR="00840AEC" w:rsidRPr="00253857">
              <w:rPr>
                <w:i/>
                <w:szCs w:val="22"/>
              </w:rPr>
              <w:t xml:space="preserve"> + </w:t>
            </w:r>
            <w:r w:rsidR="00840AEC" w:rsidRPr="00253857">
              <w:rPr>
                <w:i/>
                <w:szCs w:val="22"/>
              </w:rPr>
              <w:sym w:font="Symbol" w:char="F062"/>
            </w:r>
            <w:r w:rsidR="00840AEC" w:rsidRPr="00253857">
              <w:rPr>
                <w:i/>
                <w:szCs w:val="22"/>
                <w:vertAlign w:val="subscript"/>
              </w:rPr>
              <w:t>2</w:t>
            </w:r>
            <w:r w:rsidR="00840AEC" w:rsidRPr="00253857">
              <w:rPr>
                <w:i/>
                <w:szCs w:val="22"/>
              </w:rPr>
              <w:t xml:space="preserve"> </w:t>
            </w:r>
            <w:r>
              <w:rPr>
                <w:i/>
                <w:szCs w:val="22"/>
              </w:rPr>
              <w:t>STO</w:t>
            </w:r>
            <w:r w:rsidR="00840AEC" w:rsidRPr="00253857">
              <w:rPr>
                <w:i/>
                <w:szCs w:val="22"/>
                <w:vertAlign w:val="subscript"/>
              </w:rPr>
              <w:t>T</w:t>
            </w:r>
            <w:r w:rsidR="00840AEC" w:rsidRPr="00253857">
              <w:rPr>
                <w:i/>
                <w:szCs w:val="22"/>
              </w:rPr>
              <w:t xml:space="preserve"> +</w:t>
            </w:r>
            <w:r w:rsidR="00840AEC" w:rsidRPr="00253857">
              <w:rPr>
                <w:i/>
                <w:szCs w:val="22"/>
              </w:rPr>
              <w:sym w:font="Symbol" w:char="F062"/>
            </w:r>
            <w:r w:rsidR="00840AEC" w:rsidRPr="00253857">
              <w:rPr>
                <w:i/>
                <w:szCs w:val="22"/>
                <w:vertAlign w:val="subscript"/>
              </w:rPr>
              <w:t>3</w:t>
            </w:r>
            <w:r w:rsidR="00840AEC" w:rsidRPr="00253857">
              <w:rPr>
                <w:i/>
                <w:szCs w:val="22"/>
              </w:rPr>
              <w:t xml:space="preserve"> </w:t>
            </w:r>
            <w:r>
              <w:rPr>
                <w:i/>
                <w:szCs w:val="22"/>
              </w:rPr>
              <w:t>HTC</w:t>
            </w:r>
            <w:r w:rsidR="00840AEC" w:rsidRPr="00253857">
              <w:rPr>
                <w:i/>
                <w:szCs w:val="22"/>
                <w:vertAlign w:val="subscript"/>
              </w:rPr>
              <w:t>T</w:t>
            </w:r>
            <w:r w:rsidR="00840AEC" w:rsidRPr="00253857">
              <w:rPr>
                <w:i/>
                <w:szCs w:val="22"/>
              </w:rPr>
              <w:t xml:space="preserve"> +</w:t>
            </w:r>
            <w:r w:rsidR="00840AEC" w:rsidRPr="00253857">
              <w:rPr>
                <w:i/>
                <w:szCs w:val="22"/>
              </w:rPr>
              <w:sym w:font="Symbol" w:char="F065"/>
            </w:r>
            <w:r w:rsidR="00840AEC" w:rsidRPr="00253857">
              <w:rPr>
                <w:i/>
                <w:szCs w:val="22"/>
              </w:rPr>
              <w:tab/>
            </w:r>
          </w:p>
        </w:tc>
        <w:tc>
          <w:tcPr>
            <w:tcW w:w="499" w:type="dxa"/>
            <w:vAlign w:val="center"/>
          </w:tcPr>
          <w:p w14:paraId="1FFB1836" w14:textId="77777777" w:rsidR="00840AEC" w:rsidRPr="00253857" w:rsidRDefault="00840AEC" w:rsidP="005C0B26">
            <w:pPr>
              <w:pStyle w:val="makaleprarstil1"/>
              <w:ind w:firstLine="0"/>
              <w:jc w:val="right"/>
              <w:rPr>
                <w:szCs w:val="22"/>
              </w:rPr>
            </w:pPr>
            <w:r w:rsidRPr="00253857">
              <w:rPr>
                <w:szCs w:val="22"/>
              </w:rPr>
              <w:t>(1)</w:t>
            </w:r>
          </w:p>
        </w:tc>
      </w:tr>
    </w:tbl>
    <w:p w14:paraId="55BB7B1C" w14:textId="63C2A0B4" w:rsidR="006A49A5" w:rsidRPr="00406B42" w:rsidRDefault="006A49A5" w:rsidP="0050259E">
      <w:pPr>
        <w:spacing w:line="360" w:lineRule="auto"/>
        <w:rPr>
          <w:sz w:val="22"/>
          <w:szCs w:val="22"/>
        </w:rPr>
      </w:pPr>
    </w:p>
    <w:p w14:paraId="76736904" w14:textId="6FE9EE83" w:rsidR="00BF0965" w:rsidRDefault="00BF0965" w:rsidP="00BF0965">
      <w:pPr>
        <w:spacing w:before="120" w:after="120" w:line="360" w:lineRule="auto"/>
        <w:ind w:firstLine="567"/>
        <w:jc w:val="both"/>
        <w:rPr>
          <w:bCs/>
          <w:color w:val="FF0000"/>
        </w:rPr>
      </w:pPr>
      <w:r w:rsidRPr="00BF0965">
        <w:rPr>
          <w:b/>
          <w:bCs/>
        </w:rPr>
        <w:t>SONUÇ ve ÖNERİLER</w:t>
      </w:r>
      <w:r w:rsidRPr="00BF0965">
        <w:rPr>
          <w:b/>
          <w:bCs/>
          <w:sz w:val="22"/>
          <w:szCs w:val="22"/>
        </w:rPr>
        <w:t xml:space="preserve"> </w:t>
      </w:r>
      <w:r w:rsidRPr="00BF0965">
        <w:rPr>
          <w:b/>
          <w:bCs/>
          <w:color w:val="FF0000"/>
        </w:rPr>
        <w:t>(B</w:t>
      </w:r>
      <w:r w:rsidRPr="00BF0965">
        <w:rPr>
          <w:b/>
          <w:bCs/>
          <w:color w:val="FF0000"/>
          <w:lang w:eastAsia="en-US"/>
        </w:rPr>
        <w:t xml:space="preserve">AŞLIK 12 PUNTO- TÜMÜ BÜYÜK HARF VE </w:t>
      </w:r>
      <w:r w:rsidRPr="00BF0965">
        <w:rPr>
          <w:b/>
          <w:color w:val="FF0000"/>
          <w:lang w:eastAsia="en-US"/>
        </w:rPr>
        <w:t>KALIN</w:t>
      </w:r>
      <w:r w:rsidRPr="00BF0965">
        <w:rPr>
          <w:b/>
          <w:bCs/>
          <w:color w:val="FF0000"/>
          <w:lang w:eastAsia="en-US"/>
        </w:rPr>
        <w:t xml:space="preserve">, ARALIK: ÖNCE VE SONRA 6 NK OLMALI, </w:t>
      </w:r>
      <w:r w:rsidRPr="00BF0965">
        <w:rPr>
          <w:b/>
          <w:color w:val="FF0000"/>
        </w:rPr>
        <w:t>İLK SATIR 1 CM GİRİNTİLİ OLMALI</w:t>
      </w:r>
      <w:r w:rsidRPr="00BF0965">
        <w:rPr>
          <w:b/>
          <w:bCs/>
          <w:color w:val="FF0000"/>
        </w:rPr>
        <w:t>)</w:t>
      </w:r>
    </w:p>
    <w:p w14:paraId="329C67E8" w14:textId="0BD64BF4" w:rsidR="00BF0965" w:rsidRDefault="00BF0965" w:rsidP="00BF0965">
      <w:pPr>
        <w:spacing w:before="120" w:after="120" w:line="360" w:lineRule="auto"/>
        <w:ind w:firstLine="567"/>
        <w:rPr>
          <w:b/>
          <w:bCs/>
          <w:color w:val="FF0000"/>
        </w:rPr>
      </w:pPr>
      <w:r w:rsidRPr="00BF0965">
        <w:rPr>
          <w:b/>
          <w:bCs/>
        </w:rPr>
        <w:t>ARAŞTIRMA VE YAYIN ETİĞİ BEYANI</w:t>
      </w:r>
      <w:r>
        <w:rPr>
          <w:b/>
          <w:bCs/>
        </w:rPr>
        <w:t xml:space="preserve"> </w:t>
      </w:r>
      <w:r w:rsidR="0080383E" w:rsidRPr="00BF0965">
        <w:rPr>
          <w:b/>
          <w:bCs/>
          <w:color w:val="FF0000"/>
        </w:rPr>
        <w:t>(BAŞLIK SOLA YASLI, 12 PU</w:t>
      </w:r>
      <w:r w:rsidRPr="00BF0965">
        <w:rPr>
          <w:b/>
          <w:bCs/>
          <w:color w:val="FF0000"/>
        </w:rPr>
        <w:t>NTO-TÜMÜ BÜYÜK HARF VE KALIN, ARALIK: ÖNCE VE SONRA 6 NK OLMALI, İLK SATIR SOLDAN 1 CM GİRİNTİLİ OLMALI)</w:t>
      </w:r>
    </w:p>
    <w:p w14:paraId="0610F09B" w14:textId="25C06AF8" w:rsidR="00742289" w:rsidRPr="00742289" w:rsidRDefault="00BF0965" w:rsidP="00742289">
      <w:pPr>
        <w:pStyle w:val="ListeParagraf"/>
        <w:spacing w:line="360" w:lineRule="auto"/>
        <w:ind w:left="0"/>
        <w:rPr>
          <w:szCs w:val="22"/>
          <w:lang w:val="en-US"/>
        </w:rPr>
      </w:pPr>
      <w:r w:rsidRPr="006709A6">
        <w:rPr>
          <w:bCs/>
          <w:szCs w:val="22"/>
        </w:rPr>
        <w:lastRenderedPageBreak/>
        <w:t>Bu kısımda araştırma ve yayın etiğine ilişkin yazar(</w:t>
      </w:r>
      <w:proofErr w:type="spellStart"/>
      <w:r w:rsidRPr="006709A6">
        <w:rPr>
          <w:bCs/>
          <w:szCs w:val="22"/>
        </w:rPr>
        <w:t>lar</w:t>
      </w:r>
      <w:proofErr w:type="spellEnd"/>
      <w:r w:rsidRPr="006709A6">
        <w:rPr>
          <w:bCs/>
          <w:szCs w:val="22"/>
        </w:rPr>
        <w:t>)</w:t>
      </w:r>
      <w:proofErr w:type="spellStart"/>
      <w:r w:rsidRPr="006709A6">
        <w:rPr>
          <w:bCs/>
          <w:szCs w:val="22"/>
        </w:rPr>
        <w:t>ın</w:t>
      </w:r>
      <w:proofErr w:type="spellEnd"/>
      <w:r w:rsidRPr="006709A6">
        <w:rPr>
          <w:bCs/>
          <w:szCs w:val="22"/>
        </w:rPr>
        <w:t xml:space="preserve"> beyanına yer verilecektir. Alınan etik kurul izni gerektirip gerektirmediğinin beyanın zorunludur.</w:t>
      </w:r>
      <w:r w:rsidR="00742289" w:rsidRPr="006709A6">
        <w:rPr>
          <w:szCs w:val="22"/>
        </w:rPr>
        <w:t xml:space="preserve"> </w:t>
      </w:r>
      <w:r w:rsidR="00742289" w:rsidRPr="00742289">
        <w:rPr>
          <w:szCs w:val="22"/>
        </w:rPr>
        <w:t xml:space="preserve">Etik kurul izni ve/veya yasal/özel izin alınmasına gerek olmayan bu çalışmada araştırma ve yayın etiğine uyulmuştur. </w:t>
      </w:r>
    </w:p>
    <w:p w14:paraId="013C75C8" w14:textId="7074C89C" w:rsidR="00BF0965" w:rsidRPr="00BF0965" w:rsidRDefault="00742289" w:rsidP="00742289">
      <w:pPr>
        <w:pStyle w:val="ListeParagraf"/>
        <w:spacing w:line="360" w:lineRule="auto"/>
        <w:ind w:left="0"/>
        <w:rPr>
          <w:b/>
          <w:i/>
          <w:color w:val="FF0000"/>
          <w:szCs w:val="22"/>
        </w:rPr>
      </w:pPr>
      <w:r w:rsidRPr="00844F19">
        <w:rPr>
          <w:i/>
          <w:color w:val="FF0000"/>
          <w:szCs w:val="22"/>
        </w:rPr>
        <w:t>Eğer etik kurul izni alınan bir çalışma ise etik kurul izni alınan kurum, tarih, karar ve sayı numarası bilgisi verilmeli ve devamında bu çalışmada araştırma ve yayın etiğine uyulmuştur ifadesi yer almalıdır.</w:t>
      </w:r>
    </w:p>
    <w:p w14:paraId="077F21F9" w14:textId="4B212636" w:rsidR="00BF0965" w:rsidRPr="00BF0965" w:rsidRDefault="00BF0965" w:rsidP="006709A6">
      <w:pPr>
        <w:spacing w:before="120" w:after="120" w:line="360" w:lineRule="auto"/>
        <w:ind w:firstLine="567"/>
        <w:jc w:val="both"/>
        <w:rPr>
          <w:bCs/>
          <w:color w:val="FF0000"/>
        </w:rPr>
      </w:pPr>
      <w:r w:rsidRPr="00BF0965">
        <w:rPr>
          <w:b/>
          <w:bCs/>
        </w:rPr>
        <w:t xml:space="preserve">DESTEK BEYANI </w:t>
      </w:r>
      <w:r w:rsidRPr="00BF0965">
        <w:rPr>
          <w:b/>
          <w:bCs/>
          <w:color w:val="FF0000"/>
        </w:rPr>
        <w:t>(BAŞLIK SOLA YASLI, 12 PUNTO-TÜMÜ BÜYÜK HARF VE KALIN, ARALIK: ÖNCE VE SONRA 6 NK OLMALI, İLK SATIR SOLDAN 1 CM GİRİNTİLİ OLMALI)</w:t>
      </w:r>
    </w:p>
    <w:p w14:paraId="4020584F" w14:textId="7B8E9640" w:rsidR="00D915EF" w:rsidRPr="006709A6" w:rsidRDefault="00BF0965" w:rsidP="00D915EF">
      <w:pPr>
        <w:spacing w:line="360" w:lineRule="auto"/>
        <w:ind w:firstLine="567"/>
        <w:jc w:val="both"/>
        <w:rPr>
          <w:sz w:val="22"/>
          <w:szCs w:val="22"/>
        </w:rPr>
      </w:pPr>
      <w:r w:rsidRPr="006709A6">
        <w:rPr>
          <w:bCs/>
          <w:sz w:val="22"/>
          <w:szCs w:val="22"/>
        </w:rPr>
        <w:t>Bu kısımda, araştırma herhangi bir kurum veya kuruluş tarafından desteklenmemişse, kurum veya kuruluş adı ile proje numarası gibi bilgilere yer verilecektir.</w:t>
      </w:r>
      <w:r w:rsidR="0080383E" w:rsidRPr="006709A6">
        <w:rPr>
          <w:sz w:val="22"/>
          <w:szCs w:val="22"/>
        </w:rPr>
        <w:t xml:space="preserve"> </w:t>
      </w:r>
    </w:p>
    <w:p w14:paraId="4463805D" w14:textId="304C41CC" w:rsidR="00BF0965" w:rsidRPr="00BF0965" w:rsidRDefault="00BF0965" w:rsidP="0080383E">
      <w:pPr>
        <w:spacing w:line="360" w:lineRule="auto"/>
        <w:ind w:firstLine="567"/>
        <w:jc w:val="both"/>
        <w:rPr>
          <w:b/>
        </w:rPr>
      </w:pPr>
      <w:r w:rsidRPr="0080383E">
        <w:rPr>
          <w:b/>
          <w:bCs/>
        </w:rPr>
        <w:t xml:space="preserve">ÇIKAR BEYANI </w:t>
      </w:r>
      <w:r w:rsidRPr="0080383E">
        <w:rPr>
          <w:b/>
          <w:bCs/>
          <w:color w:val="FF0000"/>
        </w:rPr>
        <w:t>(BAŞLIK SOLA YASLI, 12 PUNTO-TÜMÜ BÜYÜK HARF VE KALIN, ARALIK: ÖNCE VE SONRA 6 NK OLMALI, İLK SATIR SOLDAN 1 CM GİRİNTİLİ OLMALI)</w:t>
      </w:r>
    </w:p>
    <w:p w14:paraId="38403B34" w14:textId="159DF918" w:rsidR="00BF0965" w:rsidRPr="00BF0965" w:rsidRDefault="006709A6" w:rsidP="00517914">
      <w:pPr>
        <w:spacing w:line="360" w:lineRule="auto"/>
        <w:ind w:firstLine="567"/>
        <w:jc w:val="both"/>
        <w:rPr>
          <w:sz w:val="22"/>
          <w:szCs w:val="22"/>
        </w:rPr>
      </w:pPr>
      <w:r w:rsidRPr="006709A6">
        <w:rPr>
          <w:bCs/>
          <w:sz w:val="22"/>
          <w:szCs w:val="22"/>
        </w:rPr>
        <w:t>Bu kısı</w:t>
      </w:r>
      <w:r w:rsidR="00BF0965" w:rsidRPr="006709A6">
        <w:rPr>
          <w:bCs/>
          <w:sz w:val="22"/>
          <w:szCs w:val="22"/>
        </w:rPr>
        <w:t>mda yazarların çıkar çatışması durumuna ilişkin beyanlarına yer verilecektir. Tüm makaleler için mutlaka bu başlığa yer verilmelidir.</w:t>
      </w:r>
      <w:r w:rsidR="0080383E" w:rsidRPr="006709A6">
        <w:rPr>
          <w:sz w:val="22"/>
          <w:szCs w:val="22"/>
        </w:rPr>
        <w:t xml:space="preserve"> </w:t>
      </w:r>
      <w:r w:rsidR="0080383E" w:rsidRPr="0080383E">
        <w:rPr>
          <w:sz w:val="22"/>
          <w:szCs w:val="22"/>
        </w:rPr>
        <w:t xml:space="preserve">Bu çalışmada herhangi bir potansiyel çıkar çatışması bulunmamaktadır. </w:t>
      </w:r>
      <w:r w:rsidR="00742289" w:rsidRPr="0080383E">
        <w:rPr>
          <w:sz w:val="22"/>
          <w:szCs w:val="22"/>
        </w:rPr>
        <w:t xml:space="preserve">Yazarlar makaleye eşit oranda katkı sağlamış olduklarını beyan eder. </w:t>
      </w:r>
    </w:p>
    <w:p w14:paraId="43444206" w14:textId="77777777" w:rsidR="00BF0965" w:rsidRDefault="00BF0965" w:rsidP="00BF0965">
      <w:pPr>
        <w:spacing w:before="120" w:after="120" w:line="360" w:lineRule="auto"/>
        <w:jc w:val="center"/>
        <w:rPr>
          <w:b/>
          <w:bCs/>
          <w:color w:val="7030A0"/>
          <w:sz w:val="22"/>
          <w:szCs w:val="22"/>
        </w:rPr>
      </w:pPr>
      <w:r w:rsidRPr="00BF0965">
        <w:rPr>
          <w:b/>
          <w:bCs/>
        </w:rPr>
        <w:t>KAYNAKÇA</w:t>
      </w:r>
      <w:r w:rsidRPr="00BF0965">
        <w:rPr>
          <w:b/>
          <w:bCs/>
          <w:color w:val="7030A0"/>
          <w:sz w:val="22"/>
          <w:szCs w:val="22"/>
        </w:rPr>
        <w:t xml:space="preserve"> </w:t>
      </w:r>
    </w:p>
    <w:p w14:paraId="132BF9BC" w14:textId="4746C283" w:rsidR="00BF0965" w:rsidRDefault="0080383E" w:rsidP="00BF0965">
      <w:pPr>
        <w:spacing w:before="120" w:after="120" w:line="360" w:lineRule="auto"/>
        <w:jc w:val="center"/>
        <w:rPr>
          <w:b/>
          <w:bCs/>
          <w:color w:val="FF0000"/>
        </w:rPr>
      </w:pPr>
      <w:r w:rsidRPr="00BF0965">
        <w:rPr>
          <w:b/>
          <w:bCs/>
          <w:color w:val="FF0000"/>
        </w:rPr>
        <w:t>(ORTALI</w:t>
      </w:r>
      <w:r w:rsidRPr="0080383E">
        <w:rPr>
          <w:b/>
          <w:bCs/>
          <w:color w:val="FF0000"/>
        </w:rPr>
        <w:t xml:space="preserve">, </w:t>
      </w:r>
      <w:r w:rsidRPr="00BF0965">
        <w:rPr>
          <w:b/>
          <w:bCs/>
          <w:color w:val="FF0000"/>
          <w:lang w:eastAsia="en-US"/>
        </w:rPr>
        <w:t>TÜMÜ BÜYÜK HARF VE K</w:t>
      </w:r>
      <w:r w:rsidRPr="0080383E">
        <w:rPr>
          <w:b/>
          <w:color w:val="FF0000"/>
        </w:rPr>
        <w:t>ALIN</w:t>
      </w:r>
      <w:r w:rsidRPr="0080383E">
        <w:rPr>
          <w:b/>
          <w:bCs/>
          <w:color w:val="FF0000"/>
        </w:rPr>
        <w:t xml:space="preserve">, </w:t>
      </w:r>
      <w:r w:rsidRPr="00BF0965">
        <w:rPr>
          <w:b/>
          <w:bCs/>
          <w:color w:val="FF0000"/>
        </w:rPr>
        <w:t>12 PUNTO, ÖNCE VE SONRA 6 NK ARALIK)</w:t>
      </w:r>
    </w:p>
    <w:p w14:paraId="00A0F12A" w14:textId="31279988" w:rsidR="001D7BB4" w:rsidRDefault="001D7BB4" w:rsidP="001D7BB4">
      <w:pPr>
        <w:spacing w:after="120"/>
        <w:ind w:left="567" w:hanging="567"/>
        <w:jc w:val="both"/>
        <w:rPr>
          <w:sz w:val="20"/>
          <w:szCs w:val="20"/>
          <w:lang w:eastAsia="en-US"/>
        </w:rPr>
      </w:pPr>
      <w:r w:rsidRPr="001D7BB4">
        <w:rPr>
          <w:sz w:val="20"/>
          <w:szCs w:val="20"/>
          <w:lang w:eastAsia="en-US"/>
        </w:rPr>
        <w:t xml:space="preserve">Kaynakça metninin yazımı, yayın türü (kitap, makale, bildiri vb.) ayrımı yapılmadan, alfabetik sıralı olmalıdır. Gövde metni, İki yana yaslı, Asılı (1 cm), 10 punto, önce 0nk sonra 6nk ve tek satır aralığında olmalıdır. Kaynakça kısmının yazımında </w:t>
      </w:r>
      <w:r w:rsidRPr="001D7BB4">
        <w:rPr>
          <w:b/>
          <w:sz w:val="20"/>
          <w:szCs w:val="20"/>
          <w:lang w:eastAsia="en-US"/>
        </w:rPr>
        <w:t xml:space="preserve">APA 6. </w:t>
      </w:r>
      <w:proofErr w:type="spellStart"/>
      <w:r w:rsidRPr="001D7BB4">
        <w:rPr>
          <w:b/>
          <w:sz w:val="20"/>
          <w:szCs w:val="20"/>
          <w:lang w:eastAsia="en-US"/>
        </w:rPr>
        <w:t>Sürüm</w:t>
      </w:r>
      <w:r w:rsidRPr="001D7BB4">
        <w:rPr>
          <w:sz w:val="20"/>
          <w:szCs w:val="20"/>
          <w:lang w:eastAsia="en-US"/>
        </w:rPr>
        <w:t>’den</w:t>
      </w:r>
      <w:proofErr w:type="spellEnd"/>
      <w:r w:rsidRPr="001D7BB4">
        <w:rPr>
          <w:sz w:val="20"/>
          <w:szCs w:val="20"/>
          <w:lang w:eastAsia="en-US"/>
        </w:rPr>
        <w:t xml:space="preserve"> istifade edilebilir. Kaynakçada yer alan tüm kaynak bilgileri Latin alfabesinde yazılmalıdır.</w:t>
      </w:r>
    </w:p>
    <w:p w14:paraId="08E32C26" w14:textId="77777777" w:rsidR="00302394" w:rsidRPr="00844F19" w:rsidRDefault="00302394" w:rsidP="00302394">
      <w:pPr>
        <w:spacing w:after="120"/>
        <w:ind w:left="567" w:hanging="567"/>
        <w:jc w:val="both"/>
        <w:rPr>
          <w:color w:val="FF0000"/>
          <w:sz w:val="20"/>
          <w:szCs w:val="20"/>
          <w:lang w:eastAsia="en-US"/>
        </w:rPr>
      </w:pPr>
      <w:r w:rsidRPr="00844F19">
        <w:rPr>
          <w:color w:val="FF0000"/>
          <w:sz w:val="20"/>
          <w:szCs w:val="20"/>
          <w:lang w:eastAsia="en-US"/>
        </w:rPr>
        <w:t xml:space="preserve">Metin içinde yapılan her atıf kaynakçada mutlaka yer almalıdır. Metin içinde atıf yapılmayan eserlere kaynakçada yer verilmemelidir. </w:t>
      </w:r>
    </w:p>
    <w:p w14:paraId="5739B618" w14:textId="0E216747" w:rsidR="00302394" w:rsidRPr="00302394" w:rsidRDefault="00302394" w:rsidP="00302394">
      <w:pPr>
        <w:spacing w:after="120"/>
        <w:ind w:left="567" w:hanging="567"/>
        <w:jc w:val="both"/>
        <w:rPr>
          <w:color w:val="FF0000"/>
          <w:sz w:val="20"/>
          <w:szCs w:val="20"/>
          <w:lang w:eastAsia="en-US"/>
        </w:rPr>
      </w:pPr>
      <w:r w:rsidRPr="00844F19">
        <w:rPr>
          <w:color w:val="FF0000"/>
          <w:sz w:val="20"/>
          <w:szCs w:val="20"/>
          <w:lang w:eastAsia="en-US"/>
        </w:rPr>
        <w:t>Kaynakça mutlaka derginin “Yazım Kuralları” sayfasından indirilebilecek olan “metin içinde atıf yapma ve kaynakça düzeni ile ilgili kurallar” dosyasındaki hususlara uygun olarak hazırlanmalıdır.</w:t>
      </w:r>
    </w:p>
    <w:p w14:paraId="5322D1A1" w14:textId="2741166E" w:rsidR="001D7BB4" w:rsidRPr="001D7BB4" w:rsidRDefault="00D262FE" w:rsidP="001D7BB4">
      <w:pPr>
        <w:spacing w:after="120"/>
        <w:ind w:firstLine="567"/>
        <w:jc w:val="both"/>
        <w:rPr>
          <w:sz w:val="20"/>
          <w:szCs w:val="20"/>
          <w:lang w:eastAsia="en-US"/>
        </w:rPr>
      </w:pPr>
      <w:r>
        <w:rPr>
          <w:b/>
          <w:bCs/>
          <w:sz w:val="20"/>
          <w:szCs w:val="20"/>
          <w:lang w:eastAsia="en-US"/>
        </w:rPr>
        <w:t xml:space="preserve">Tek Yazarlı ya da Editörlü </w:t>
      </w:r>
      <w:r w:rsidR="001D7BB4" w:rsidRPr="001D7BB4">
        <w:rPr>
          <w:b/>
          <w:bCs/>
          <w:sz w:val="20"/>
          <w:szCs w:val="20"/>
          <w:lang w:eastAsia="en-US"/>
        </w:rPr>
        <w:t>Kitaplar için:</w:t>
      </w:r>
    </w:p>
    <w:p w14:paraId="1C04B320" w14:textId="77777777" w:rsidR="006709A6" w:rsidRDefault="00851F99" w:rsidP="006709A6">
      <w:pPr>
        <w:spacing w:after="120"/>
        <w:ind w:left="567" w:hanging="567"/>
        <w:jc w:val="both"/>
        <w:rPr>
          <w:sz w:val="20"/>
          <w:szCs w:val="20"/>
        </w:rPr>
      </w:pPr>
      <w:r w:rsidRPr="004A46DF">
        <w:rPr>
          <w:sz w:val="20"/>
          <w:szCs w:val="20"/>
        </w:rPr>
        <w:t xml:space="preserve">Yazarın Soyadı, Yazarın Adının Baş Harfleri. (Yıl). </w:t>
      </w:r>
      <w:r w:rsidRPr="004A46DF">
        <w:rPr>
          <w:i/>
          <w:iCs/>
          <w:sz w:val="20"/>
          <w:szCs w:val="20"/>
        </w:rPr>
        <w:t>Kitabın adı italik ve ilk harften sonra (özel adlar dışında) bütünüyle küçük şekilde</w:t>
      </w:r>
      <w:r w:rsidRPr="004A46DF">
        <w:rPr>
          <w:sz w:val="20"/>
          <w:szCs w:val="20"/>
        </w:rPr>
        <w:t>. Baskı Yeri: Yayınevi.</w:t>
      </w:r>
    </w:p>
    <w:p w14:paraId="1D5D26D1" w14:textId="78A98FF5" w:rsidR="00D262FE" w:rsidRPr="006709A6" w:rsidRDefault="00D262FE" w:rsidP="006709A6">
      <w:pPr>
        <w:spacing w:after="120"/>
        <w:ind w:left="567" w:hanging="567"/>
        <w:jc w:val="both"/>
        <w:rPr>
          <w:sz w:val="20"/>
          <w:szCs w:val="20"/>
        </w:rPr>
      </w:pPr>
      <w:r w:rsidRPr="001D7BB4">
        <w:rPr>
          <w:noProof/>
          <w:sz w:val="20"/>
          <w:szCs w:val="20"/>
          <w:lang w:val="en-GB"/>
        </w:rPr>
        <w:t xml:space="preserve">Bass, B. M. (1985). </w:t>
      </w:r>
      <w:r w:rsidRPr="001D7BB4">
        <w:rPr>
          <w:i/>
          <w:iCs/>
          <w:noProof/>
          <w:sz w:val="20"/>
          <w:szCs w:val="20"/>
          <w:lang w:val="en-GB"/>
        </w:rPr>
        <w:t>Leadership and performance beyond expectations.</w:t>
      </w:r>
      <w:r w:rsidRPr="001D7BB4">
        <w:rPr>
          <w:noProof/>
          <w:sz w:val="20"/>
          <w:szCs w:val="20"/>
          <w:lang w:val="en-GB"/>
        </w:rPr>
        <w:t xml:space="preserve"> New York: Free Press.</w:t>
      </w:r>
    </w:p>
    <w:p w14:paraId="7A70BA9C" w14:textId="2828482F" w:rsidR="00D262FE" w:rsidRDefault="00D262FE" w:rsidP="00D262FE">
      <w:pPr>
        <w:spacing w:after="120"/>
        <w:ind w:firstLine="567"/>
        <w:jc w:val="both"/>
        <w:rPr>
          <w:b/>
          <w:bCs/>
          <w:sz w:val="20"/>
          <w:szCs w:val="20"/>
          <w:lang w:eastAsia="en-US"/>
        </w:rPr>
      </w:pPr>
      <w:r>
        <w:rPr>
          <w:b/>
          <w:bCs/>
          <w:sz w:val="20"/>
          <w:szCs w:val="20"/>
          <w:lang w:eastAsia="en-US"/>
        </w:rPr>
        <w:t>İki veya Daha Fazla Yazarlı ya da Editörlü</w:t>
      </w:r>
      <w:r w:rsidRPr="001D7BB4">
        <w:rPr>
          <w:b/>
          <w:bCs/>
          <w:sz w:val="20"/>
          <w:szCs w:val="20"/>
          <w:lang w:eastAsia="en-US"/>
        </w:rPr>
        <w:t xml:space="preserve"> Kitaplar için:</w:t>
      </w:r>
    </w:p>
    <w:p w14:paraId="1D06A0FA" w14:textId="77777777" w:rsidR="006709A6" w:rsidRDefault="00D262FE" w:rsidP="006709A6">
      <w:pPr>
        <w:spacing w:after="120"/>
        <w:ind w:left="567" w:hanging="567"/>
        <w:jc w:val="both"/>
        <w:rPr>
          <w:noProof/>
          <w:sz w:val="20"/>
          <w:szCs w:val="20"/>
        </w:rPr>
      </w:pPr>
      <w:r w:rsidRPr="004A46DF">
        <w:rPr>
          <w:noProof/>
          <w:sz w:val="20"/>
          <w:szCs w:val="20"/>
        </w:rPr>
        <w:t xml:space="preserve">İlk Yazarın Soyadı, İlk Yazarın Adının Baş Harfleri. ve İkinci Yazarın Soyadı, İkinci Yazarın Adının Baş Harfleri. (Yıl). </w:t>
      </w:r>
      <w:r w:rsidRPr="004A46DF">
        <w:rPr>
          <w:i/>
          <w:iCs/>
          <w:noProof/>
          <w:sz w:val="20"/>
          <w:szCs w:val="20"/>
        </w:rPr>
        <w:t>Kitabın adı italik ve ilk harften sonra (özel adlar dışında) bütünüyle küçük şekilde</w:t>
      </w:r>
      <w:r w:rsidRPr="004A46DF">
        <w:rPr>
          <w:noProof/>
          <w:sz w:val="20"/>
          <w:szCs w:val="20"/>
        </w:rPr>
        <w:t>. Yer: Yayınevi.</w:t>
      </w:r>
    </w:p>
    <w:p w14:paraId="635464A7" w14:textId="77777777" w:rsidR="006709A6" w:rsidRDefault="00D262FE" w:rsidP="006709A6">
      <w:pPr>
        <w:spacing w:after="120"/>
        <w:ind w:left="567" w:hanging="567"/>
        <w:jc w:val="both"/>
        <w:rPr>
          <w:noProof/>
          <w:sz w:val="20"/>
          <w:szCs w:val="20"/>
        </w:rPr>
      </w:pPr>
      <w:r w:rsidRPr="001D7BB4">
        <w:rPr>
          <w:noProof/>
          <w:sz w:val="20"/>
          <w:szCs w:val="20"/>
          <w:lang w:val="en-GB"/>
        </w:rPr>
        <w:t xml:space="preserve">Avolio, B. J. ve Bass, B. M. (2002). </w:t>
      </w:r>
      <w:r w:rsidRPr="001D7BB4">
        <w:rPr>
          <w:i/>
          <w:iCs/>
          <w:noProof/>
          <w:sz w:val="20"/>
          <w:szCs w:val="20"/>
          <w:lang w:val="en-GB"/>
        </w:rPr>
        <w:t>Developing potential across a full range of leadership: Cases on transactional and transformational leadership.</w:t>
      </w:r>
      <w:r w:rsidRPr="001D7BB4">
        <w:rPr>
          <w:noProof/>
          <w:sz w:val="20"/>
          <w:szCs w:val="20"/>
          <w:lang w:val="en-GB"/>
        </w:rPr>
        <w:t xml:space="preserve"> New Jersey: Lawrence Erlbaum Associates, Publishers.</w:t>
      </w:r>
    </w:p>
    <w:p w14:paraId="1B451120" w14:textId="77777777" w:rsidR="006709A6" w:rsidRDefault="00D262FE" w:rsidP="006709A6">
      <w:pPr>
        <w:spacing w:after="120"/>
        <w:ind w:left="567" w:hanging="567"/>
        <w:jc w:val="both"/>
        <w:rPr>
          <w:noProof/>
          <w:sz w:val="20"/>
          <w:szCs w:val="20"/>
        </w:rPr>
      </w:pPr>
      <w:r w:rsidRPr="004A46DF">
        <w:rPr>
          <w:noProof/>
          <w:sz w:val="20"/>
          <w:szCs w:val="20"/>
        </w:rPr>
        <w:lastRenderedPageBreak/>
        <w:t xml:space="preserve">İlk Yazarın Soyadı, İlk Yazarın Adının Baş Harfleri., İkinci Yazarın Soyadı, İkinci Yazarın Adının Baş Harfleri. ve Üçüncü Yazarın Soyadı, Üçüncü Yazarın Adının Baş Harfleri. (Yıl). </w:t>
      </w:r>
      <w:r w:rsidRPr="004A46DF">
        <w:rPr>
          <w:i/>
          <w:iCs/>
          <w:noProof/>
          <w:sz w:val="20"/>
          <w:szCs w:val="20"/>
        </w:rPr>
        <w:t>Kitabın adı italik ve ilk harften sonra (özel adlar dışında) bütünüyle küçük şekilde</w:t>
      </w:r>
      <w:r w:rsidRPr="004A46DF">
        <w:rPr>
          <w:noProof/>
          <w:sz w:val="20"/>
          <w:szCs w:val="20"/>
        </w:rPr>
        <w:t>. Yer: Yayınevi.</w:t>
      </w:r>
    </w:p>
    <w:p w14:paraId="65C4DF72" w14:textId="55BEFEE2" w:rsidR="003C2B65" w:rsidRPr="001D7BB4" w:rsidRDefault="003C2B65" w:rsidP="006709A6">
      <w:pPr>
        <w:spacing w:after="120"/>
        <w:ind w:left="567" w:hanging="567"/>
        <w:jc w:val="both"/>
        <w:rPr>
          <w:noProof/>
          <w:sz w:val="20"/>
          <w:szCs w:val="20"/>
        </w:rPr>
      </w:pPr>
      <w:proofErr w:type="spellStart"/>
      <w:r w:rsidRPr="001D7BB4">
        <w:rPr>
          <w:sz w:val="20"/>
          <w:szCs w:val="20"/>
        </w:rPr>
        <w:t>Cocks</w:t>
      </w:r>
      <w:proofErr w:type="spellEnd"/>
      <w:r w:rsidRPr="001D7BB4">
        <w:rPr>
          <w:sz w:val="20"/>
          <w:szCs w:val="20"/>
        </w:rPr>
        <w:t xml:space="preserve">, P., Daniels, R. V. ve </w:t>
      </w:r>
      <w:proofErr w:type="spellStart"/>
      <w:r w:rsidRPr="001D7BB4">
        <w:rPr>
          <w:sz w:val="20"/>
          <w:szCs w:val="20"/>
        </w:rPr>
        <w:t>Heer</w:t>
      </w:r>
      <w:proofErr w:type="spellEnd"/>
      <w:r w:rsidRPr="001D7BB4">
        <w:rPr>
          <w:sz w:val="20"/>
          <w:szCs w:val="20"/>
        </w:rPr>
        <w:t xml:space="preserve"> N. W. (Ed.). (1976). </w:t>
      </w:r>
      <w:proofErr w:type="spellStart"/>
      <w:r w:rsidRPr="001D7BB4">
        <w:rPr>
          <w:i/>
          <w:iCs/>
          <w:sz w:val="20"/>
          <w:szCs w:val="20"/>
        </w:rPr>
        <w:t>The</w:t>
      </w:r>
      <w:proofErr w:type="spellEnd"/>
      <w:r w:rsidRPr="001D7BB4">
        <w:rPr>
          <w:i/>
          <w:iCs/>
          <w:sz w:val="20"/>
          <w:szCs w:val="20"/>
        </w:rPr>
        <w:t xml:space="preserve"> </w:t>
      </w:r>
      <w:proofErr w:type="spellStart"/>
      <w:r w:rsidRPr="001D7BB4">
        <w:rPr>
          <w:i/>
          <w:iCs/>
          <w:sz w:val="20"/>
          <w:szCs w:val="20"/>
        </w:rPr>
        <w:t>dynamics</w:t>
      </w:r>
      <w:proofErr w:type="spellEnd"/>
      <w:r w:rsidRPr="001D7BB4">
        <w:rPr>
          <w:i/>
          <w:iCs/>
          <w:sz w:val="20"/>
          <w:szCs w:val="20"/>
        </w:rPr>
        <w:t xml:space="preserve"> of </w:t>
      </w:r>
      <w:proofErr w:type="spellStart"/>
      <w:r w:rsidRPr="001D7BB4">
        <w:rPr>
          <w:i/>
          <w:iCs/>
          <w:sz w:val="20"/>
          <w:szCs w:val="20"/>
        </w:rPr>
        <w:t>soviet</w:t>
      </w:r>
      <w:proofErr w:type="spellEnd"/>
      <w:r w:rsidRPr="001D7BB4">
        <w:rPr>
          <w:i/>
          <w:iCs/>
          <w:sz w:val="20"/>
          <w:szCs w:val="20"/>
        </w:rPr>
        <w:t xml:space="preserve"> </w:t>
      </w:r>
      <w:proofErr w:type="spellStart"/>
      <w:r w:rsidRPr="001D7BB4">
        <w:rPr>
          <w:i/>
          <w:iCs/>
          <w:sz w:val="20"/>
          <w:szCs w:val="20"/>
        </w:rPr>
        <w:t>politics</w:t>
      </w:r>
      <w:proofErr w:type="spellEnd"/>
      <w:r w:rsidRPr="001D7BB4">
        <w:rPr>
          <w:sz w:val="20"/>
          <w:szCs w:val="20"/>
        </w:rPr>
        <w:t xml:space="preserve">. Massachusetts: Harvard </w:t>
      </w:r>
      <w:proofErr w:type="spellStart"/>
      <w:r w:rsidRPr="001D7BB4">
        <w:rPr>
          <w:sz w:val="20"/>
          <w:szCs w:val="20"/>
        </w:rPr>
        <w:t>University</w:t>
      </w:r>
      <w:proofErr w:type="spellEnd"/>
      <w:r w:rsidRPr="001D7BB4">
        <w:rPr>
          <w:sz w:val="20"/>
          <w:szCs w:val="20"/>
        </w:rPr>
        <w:t xml:space="preserve"> </w:t>
      </w:r>
      <w:proofErr w:type="spellStart"/>
      <w:r w:rsidRPr="001D7BB4">
        <w:rPr>
          <w:sz w:val="20"/>
          <w:szCs w:val="20"/>
        </w:rPr>
        <w:t>Press</w:t>
      </w:r>
      <w:proofErr w:type="spellEnd"/>
      <w:r w:rsidRPr="001D7BB4">
        <w:rPr>
          <w:sz w:val="20"/>
          <w:szCs w:val="20"/>
        </w:rPr>
        <w:t>.</w:t>
      </w:r>
    </w:p>
    <w:p w14:paraId="407776ED" w14:textId="77777777" w:rsidR="006709A6" w:rsidRDefault="006709A6" w:rsidP="001D7BB4">
      <w:pPr>
        <w:spacing w:after="120"/>
        <w:ind w:firstLine="567"/>
        <w:jc w:val="both"/>
        <w:rPr>
          <w:b/>
          <w:bCs/>
          <w:sz w:val="20"/>
          <w:szCs w:val="20"/>
          <w:lang w:eastAsia="en-US"/>
        </w:rPr>
      </w:pPr>
    </w:p>
    <w:p w14:paraId="02AB709F" w14:textId="1D257147" w:rsidR="001D7BB4" w:rsidRDefault="001D7BB4" w:rsidP="001D7BB4">
      <w:pPr>
        <w:spacing w:after="120"/>
        <w:ind w:firstLine="567"/>
        <w:jc w:val="both"/>
        <w:rPr>
          <w:b/>
          <w:bCs/>
          <w:sz w:val="20"/>
          <w:szCs w:val="20"/>
          <w:lang w:eastAsia="en-US"/>
        </w:rPr>
      </w:pPr>
      <w:r w:rsidRPr="001D7BB4">
        <w:rPr>
          <w:b/>
          <w:bCs/>
          <w:sz w:val="20"/>
          <w:szCs w:val="20"/>
          <w:lang w:eastAsia="en-US"/>
        </w:rPr>
        <w:t>Çeviri Kitaplar için:</w:t>
      </w:r>
    </w:p>
    <w:p w14:paraId="1B3EDA99" w14:textId="77777777" w:rsidR="006709A6" w:rsidRDefault="00D262FE" w:rsidP="006709A6">
      <w:pPr>
        <w:spacing w:after="120"/>
        <w:ind w:left="567" w:hanging="567"/>
        <w:jc w:val="both"/>
        <w:rPr>
          <w:sz w:val="20"/>
          <w:szCs w:val="20"/>
        </w:rPr>
      </w:pPr>
      <w:r w:rsidRPr="004A46DF">
        <w:rPr>
          <w:sz w:val="20"/>
          <w:szCs w:val="20"/>
        </w:rPr>
        <w:t xml:space="preserve">Yazarın Soyadı, Yazarın Adının Baş Harfleri. (Yıl). </w:t>
      </w:r>
      <w:r w:rsidRPr="004A46DF">
        <w:rPr>
          <w:i/>
          <w:iCs/>
          <w:sz w:val="20"/>
          <w:szCs w:val="20"/>
        </w:rPr>
        <w:t>Kitabın adı italik ve ilk harften sonra (özel adlar dışında) bütünüyle küçük şekilde</w:t>
      </w:r>
      <w:r w:rsidRPr="004A46DF">
        <w:rPr>
          <w:sz w:val="20"/>
          <w:szCs w:val="20"/>
        </w:rPr>
        <w:t>. (Çevirmenin Adının İlk Harfleri. Çevirmenin Soyadı, Çev.) Baskı Yeri: Yayınevi.</w:t>
      </w:r>
    </w:p>
    <w:p w14:paraId="060C2795" w14:textId="08F0DC44" w:rsidR="001D7BB4" w:rsidRPr="006709A6" w:rsidRDefault="001D7BB4" w:rsidP="006709A6">
      <w:pPr>
        <w:spacing w:after="120"/>
        <w:ind w:left="567" w:hanging="567"/>
        <w:jc w:val="both"/>
        <w:rPr>
          <w:sz w:val="20"/>
          <w:szCs w:val="20"/>
        </w:rPr>
      </w:pPr>
      <w:proofErr w:type="spellStart"/>
      <w:r w:rsidRPr="001D7BB4">
        <w:rPr>
          <w:sz w:val="20"/>
          <w:szCs w:val="20"/>
        </w:rPr>
        <w:t>Gujarati</w:t>
      </w:r>
      <w:proofErr w:type="spellEnd"/>
      <w:r w:rsidRPr="001D7BB4">
        <w:rPr>
          <w:sz w:val="20"/>
          <w:szCs w:val="20"/>
        </w:rPr>
        <w:t xml:space="preserve">, D. (2006). </w:t>
      </w:r>
      <w:r w:rsidRPr="001D7BB4">
        <w:rPr>
          <w:i/>
          <w:iCs/>
          <w:sz w:val="20"/>
          <w:szCs w:val="20"/>
        </w:rPr>
        <w:t>Temel ekonometri</w:t>
      </w:r>
      <w:r w:rsidRPr="001D7BB4">
        <w:rPr>
          <w:sz w:val="20"/>
          <w:szCs w:val="20"/>
        </w:rPr>
        <w:t xml:space="preserve">. (Çev. Ü. </w:t>
      </w:r>
      <w:proofErr w:type="spellStart"/>
      <w:r w:rsidRPr="001D7BB4">
        <w:rPr>
          <w:sz w:val="20"/>
          <w:szCs w:val="20"/>
        </w:rPr>
        <w:t>Şenesen</w:t>
      </w:r>
      <w:proofErr w:type="spellEnd"/>
      <w:r w:rsidRPr="001D7BB4">
        <w:rPr>
          <w:sz w:val="20"/>
          <w:szCs w:val="20"/>
        </w:rPr>
        <w:t xml:space="preserve"> ve G. G. </w:t>
      </w:r>
      <w:proofErr w:type="spellStart"/>
      <w:r w:rsidRPr="001D7BB4">
        <w:rPr>
          <w:sz w:val="20"/>
          <w:szCs w:val="20"/>
        </w:rPr>
        <w:t>Şenesen</w:t>
      </w:r>
      <w:proofErr w:type="spellEnd"/>
      <w:r w:rsidRPr="001D7BB4">
        <w:rPr>
          <w:sz w:val="20"/>
          <w:szCs w:val="20"/>
        </w:rPr>
        <w:t>). İstanbul: Literatür.</w:t>
      </w:r>
    </w:p>
    <w:p w14:paraId="34FD99BD" w14:textId="19590E83" w:rsidR="001D7BB4" w:rsidRPr="001D7BB4" w:rsidRDefault="001D7BB4" w:rsidP="001D7BB4">
      <w:pPr>
        <w:spacing w:after="120"/>
        <w:ind w:firstLine="567"/>
        <w:jc w:val="both"/>
        <w:rPr>
          <w:sz w:val="20"/>
          <w:szCs w:val="20"/>
        </w:rPr>
      </w:pPr>
      <w:r w:rsidRPr="001D7BB4">
        <w:rPr>
          <w:b/>
          <w:bCs/>
          <w:sz w:val="20"/>
          <w:szCs w:val="20"/>
          <w:lang w:eastAsia="en-US"/>
        </w:rPr>
        <w:t>Editörlü Kitapta Kitap Bölümü için:</w:t>
      </w:r>
    </w:p>
    <w:p w14:paraId="423B55E5" w14:textId="57624CFB" w:rsidR="003C2B65" w:rsidRPr="003C2B65" w:rsidRDefault="003C2B65" w:rsidP="006709A6">
      <w:pPr>
        <w:spacing w:after="120"/>
        <w:ind w:left="567" w:hanging="567"/>
        <w:jc w:val="both"/>
        <w:rPr>
          <w:sz w:val="20"/>
          <w:szCs w:val="20"/>
        </w:rPr>
      </w:pPr>
      <w:r w:rsidRPr="003C2B65">
        <w:rPr>
          <w:sz w:val="20"/>
          <w:szCs w:val="20"/>
        </w:rPr>
        <w:t>Yazarın Soyadı, Yazarın Adının Baş Harfleri. (Yıl). Yazının başlığı</w:t>
      </w:r>
      <w:r w:rsidRPr="006709A6">
        <w:rPr>
          <w:sz w:val="20"/>
          <w:szCs w:val="20"/>
        </w:rPr>
        <w:t xml:space="preserve">. </w:t>
      </w:r>
      <w:r w:rsidRPr="003C2B65">
        <w:rPr>
          <w:sz w:val="20"/>
          <w:szCs w:val="20"/>
        </w:rPr>
        <w:t xml:space="preserve">Editörün adının/adlarının baş harfi. Editörün soyadı (Ed.), </w:t>
      </w:r>
      <w:r w:rsidRPr="006709A6">
        <w:rPr>
          <w:sz w:val="20"/>
          <w:szCs w:val="20"/>
        </w:rPr>
        <w:t xml:space="preserve">Kitabın adı italik ve ilk harften sonra (özel adlar dışında) bütünüyle küçük şekilde </w:t>
      </w:r>
      <w:r w:rsidRPr="003C2B65">
        <w:rPr>
          <w:sz w:val="20"/>
          <w:szCs w:val="20"/>
        </w:rPr>
        <w:t>(</w:t>
      </w:r>
      <w:proofErr w:type="spellStart"/>
      <w:r w:rsidRPr="003C2B65">
        <w:rPr>
          <w:sz w:val="20"/>
          <w:szCs w:val="20"/>
        </w:rPr>
        <w:t>ss</w:t>
      </w:r>
      <w:proofErr w:type="spellEnd"/>
      <w:r w:rsidRPr="003C2B65">
        <w:rPr>
          <w:sz w:val="20"/>
          <w:szCs w:val="20"/>
        </w:rPr>
        <w:t>. sayfa numara aralığı). Baskı Yeri: Yayınevi.</w:t>
      </w:r>
    </w:p>
    <w:p w14:paraId="7FFFA9AB" w14:textId="69AA3836" w:rsidR="001D7BB4" w:rsidRDefault="001D7BB4" w:rsidP="006709A6">
      <w:pPr>
        <w:spacing w:after="120"/>
        <w:ind w:left="567" w:hanging="567"/>
        <w:jc w:val="both"/>
        <w:rPr>
          <w:sz w:val="20"/>
          <w:szCs w:val="20"/>
        </w:rPr>
      </w:pPr>
      <w:proofErr w:type="spellStart"/>
      <w:r w:rsidRPr="001D7BB4">
        <w:rPr>
          <w:sz w:val="20"/>
          <w:szCs w:val="20"/>
        </w:rPr>
        <w:t>Brzezinski</w:t>
      </w:r>
      <w:proofErr w:type="spellEnd"/>
      <w:r w:rsidRPr="001D7BB4">
        <w:rPr>
          <w:sz w:val="20"/>
          <w:szCs w:val="20"/>
        </w:rPr>
        <w:t xml:space="preserve">, Z. (1976). </w:t>
      </w:r>
      <w:proofErr w:type="spellStart"/>
      <w:r w:rsidRPr="001D7BB4">
        <w:rPr>
          <w:sz w:val="20"/>
          <w:szCs w:val="20"/>
        </w:rPr>
        <w:t>Soviet</w:t>
      </w:r>
      <w:proofErr w:type="spellEnd"/>
      <w:r w:rsidRPr="001D7BB4">
        <w:rPr>
          <w:sz w:val="20"/>
          <w:szCs w:val="20"/>
        </w:rPr>
        <w:t xml:space="preserve"> </w:t>
      </w:r>
      <w:proofErr w:type="spellStart"/>
      <w:r w:rsidRPr="001D7BB4">
        <w:rPr>
          <w:sz w:val="20"/>
          <w:szCs w:val="20"/>
        </w:rPr>
        <w:t>politics</w:t>
      </w:r>
      <w:proofErr w:type="spellEnd"/>
      <w:r w:rsidRPr="001D7BB4">
        <w:rPr>
          <w:sz w:val="20"/>
          <w:szCs w:val="20"/>
        </w:rPr>
        <w:t xml:space="preserve">: </w:t>
      </w:r>
      <w:proofErr w:type="spellStart"/>
      <w:r w:rsidRPr="001D7BB4">
        <w:rPr>
          <w:sz w:val="20"/>
          <w:szCs w:val="20"/>
        </w:rPr>
        <w:t>From</w:t>
      </w:r>
      <w:proofErr w:type="spellEnd"/>
      <w:r w:rsidRPr="001D7BB4">
        <w:rPr>
          <w:sz w:val="20"/>
          <w:szCs w:val="20"/>
        </w:rPr>
        <w:t xml:space="preserve"> </w:t>
      </w:r>
      <w:proofErr w:type="spellStart"/>
      <w:r w:rsidRPr="001D7BB4">
        <w:rPr>
          <w:sz w:val="20"/>
          <w:szCs w:val="20"/>
        </w:rPr>
        <w:t>the</w:t>
      </w:r>
      <w:proofErr w:type="spellEnd"/>
      <w:r w:rsidRPr="001D7BB4">
        <w:rPr>
          <w:sz w:val="20"/>
          <w:szCs w:val="20"/>
        </w:rPr>
        <w:t xml:space="preserve"> </w:t>
      </w:r>
      <w:proofErr w:type="spellStart"/>
      <w:r w:rsidRPr="001D7BB4">
        <w:rPr>
          <w:sz w:val="20"/>
          <w:szCs w:val="20"/>
        </w:rPr>
        <w:t>future</w:t>
      </w:r>
      <w:proofErr w:type="spellEnd"/>
      <w:r w:rsidRPr="001D7BB4">
        <w:rPr>
          <w:sz w:val="20"/>
          <w:szCs w:val="20"/>
        </w:rPr>
        <w:t xml:space="preserve"> </w:t>
      </w:r>
      <w:proofErr w:type="spellStart"/>
      <w:r w:rsidRPr="001D7BB4">
        <w:rPr>
          <w:sz w:val="20"/>
          <w:szCs w:val="20"/>
        </w:rPr>
        <w:t>to</w:t>
      </w:r>
      <w:proofErr w:type="spellEnd"/>
      <w:r w:rsidRPr="001D7BB4">
        <w:rPr>
          <w:sz w:val="20"/>
          <w:szCs w:val="20"/>
        </w:rPr>
        <w:t xml:space="preserve"> </w:t>
      </w:r>
      <w:proofErr w:type="spellStart"/>
      <w:r w:rsidRPr="001D7BB4">
        <w:rPr>
          <w:sz w:val="20"/>
          <w:szCs w:val="20"/>
        </w:rPr>
        <w:t>the</w:t>
      </w:r>
      <w:proofErr w:type="spellEnd"/>
      <w:r w:rsidRPr="001D7BB4">
        <w:rPr>
          <w:sz w:val="20"/>
          <w:szCs w:val="20"/>
        </w:rPr>
        <w:t xml:space="preserve"> </w:t>
      </w:r>
      <w:proofErr w:type="spellStart"/>
      <w:r w:rsidRPr="001D7BB4">
        <w:rPr>
          <w:sz w:val="20"/>
          <w:szCs w:val="20"/>
        </w:rPr>
        <w:t>past</w:t>
      </w:r>
      <w:proofErr w:type="spellEnd"/>
      <w:r w:rsidRPr="001D7BB4">
        <w:rPr>
          <w:sz w:val="20"/>
          <w:szCs w:val="20"/>
        </w:rPr>
        <w:t xml:space="preserve">? P. </w:t>
      </w:r>
      <w:proofErr w:type="spellStart"/>
      <w:r w:rsidRPr="001D7BB4">
        <w:rPr>
          <w:sz w:val="20"/>
          <w:szCs w:val="20"/>
        </w:rPr>
        <w:t>Cocks</w:t>
      </w:r>
      <w:proofErr w:type="spellEnd"/>
      <w:r w:rsidRPr="001D7BB4">
        <w:rPr>
          <w:sz w:val="20"/>
          <w:szCs w:val="20"/>
        </w:rPr>
        <w:t xml:space="preserve">, R. V. Daniels ve N. W. </w:t>
      </w:r>
      <w:proofErr w:type="spellStart"/>
      <w:r w:rsidRPr="001D7BB4">
        <w:rPr>
          <w:sz w:val="20"/>
          <w:szCs w:val="20"/>
        </w:rPr>
        <w:t>Heer</w:t>
      </w:r>
      <w:proofErr w:type="spellEnd"/>
      <w:r w:rsidRPr="001D7BB4">
        <w:rPr>
          <w:sz w:val="20"/>
          <w:szCs w:val="20"/>
        </w:rPr>
        <w:t xml:space="preserve"> (Ed.). </w:t>
      </w:r>
      <w:proofErr w:type="spellStart"/>
      <w:r w:rsidRPr="001D7BB4">
        <w:rPr>
          <w:i/>
          <w:iCs/>
          <w:sz w:val="20"/>
          <w:szCs w:val="20"/>
        </w:rPr>
        <w:t>The</w:t>
      </w:r>
      <w:proofErr w:type="spellEnd"/>
      <w:r w:rsidRPr="001D7BB4">
        <w:rPr>
          <w:i/>
          <w:iCs/>
          <w:sz w:val="20"/>
          <w:szCs w:val="20"/>
        </w:rPr>
        <w:t xml:space="preserve"> </w:t>
      </w:r>
      <w:proofErr w:type="spellStart"/>
      <w:r w:rsidRPr="001D7BB4">
        <w:rPr>
          <w:i/>
          <w:iCs/>
          <w:sz w:val="20"/>
          <w:szCs w:val="20"/>
        </w:rPr>
        <w:t>dynamics</w:t>
      </w:r>
      <w:proofErr w:type="spellEnd"/>
      <w:r w:rsidRPr="001D7BB4">
        <w:rPr>
          <w:i/>
          <w:iCs/>
          <w:sz w:val="20"/>
          <w:szCs w:val="20"/>
        </w:rPr>
        <w:t xml:space="preserve"> of </w:t>
      </w:r>
      <w:proofErr w:type="spellStart"/>
      <w:r w:rsidRPr="001D7BB4">
        <w:rPr>
          <w:i/>
          <w:iCs/>
          <w:sz w:val="20"/>
          <w:szCs w:val="20"/>
        </w:rPr>
        <w:t>soviet</w:t>
      </w:r>
      <w:proofErr w:type="spellEnd"/>
      <w:r w:rsidRPr="001D7BB4">
        <w:rPr>
          <w:i/>
          <w:iCs/>
          <w:sz w:val="20"/>
          <w:szCs w:val="20"/>
        </w:rPr>
        <w:t xml:space="preserve"> </w:t>
      </w:r>
      <w:proofErr w:type="spellStart"/>
      <w:r w:rsidRPr="001D7BB4">
        <w:rPr>
          <w:i/>
          <w:iCs/>
          <w:sz w:val="20"/>
          <w:szCs w:val="20"/>
        </w:rPr>
        <w:t>politics</w:t>
      </w:r>
      <w:proofErr w:type="spellEnd"/>
      <w:r w:rsidRPr="001D7BB4">
        <w:rPr>
          <w:sz w:val="20"/>
          <w:szCs w:val="20"/>
        </w:rPr>
        <w:t xml:space="preserve"> içinde (</w:t>
      </w:r>
      <w:proofErr w:type="spellStart"/>
      <w:r w:rsidRPr="001D7BB4">
        <w:rPr>
          <w:sz w:val="20"/>
          <w:szCs w:val="20"/>
        </w:rPr>
        <w:t>ss</w:t>
      </w:r>
      <w:proofErr w:type="spellEnd"/>
      <w:r w:rsidRPr="001D7BB4">
        <w:rPr>
          <w:sz w:val="20"/>
          <w:szCs w:val="20"/>
        </w:rPr>
        <w:t xml:space="preserve">. 337-351). Massachusetts: Harvard </w:t>
      </w:r>
      <w:proofErr w:type="spellStart"/>
      <w:r w:rsidRPr="001D7BB4">
        <w:rPr>
          <w:sz w:val="20"/>
          <w:szCs w:val="20"/>
        </w:rPr>
        <w:t>University</w:t>
      </w:r>
      <w:proofErr w:type="spellEnd"/>
      <w:r w:rsidRPr="001D7BB4">
        <w:rPr>
          <w:sz w:val="20"/>
          <w:szCs w:val="20"/>
        </w:rPr>
        <w:t xml:space="preserve"> </w:t>
      </w:r>
      <w:proofErr w:type="spellStart"/>
      <w:r w:rsidRPr="001D7BB4">
        <w:rPr>
          <w:sz w:val="20"/>
          <w:szCs w:val="20"/>
        </w:rPr>
        <w:t>Press</w:t>
      </w:r>
      <w:proofErr w:type="spellEnd"/>
      <w:r w:rsidRPr="001D7BB4">
        <w:rPr>
          <w:sz w:val="20"/>
          <w:szCs w:val="20"/>
        </w:rPr>
        <w:t>.</w:t>
      </w:r>
    </w:p>
    <w:p w14:paraId="52EF1291" w14:textId="56920E3A" w:rsidR="001D7BB4" w:rsidRPr="001D7BB4" w:rsidRDefault="001D7BB4" w:rsidP="001D7BB4">
      <w:pPr>
        <w:spacing w:after="120"/>
        <w:ind w:firstLine="567"/>
        <w:jc w:val="both"/>
        <w:rPr>
          <w:sz w:val="20"/>
          <w:szCs w:val="20"/>
          <w:lang w:eastAsia="en-US"/>
        </w:rPr>
      </w:pPr>
      <w:r w:rsidRPr="001D7BB4">
        <w:rPr>
          <w:b/>
          <w:bCs/>
          <w:sz w:val="20"/>
          <w:szCs w:val="20"/>
          <w:lang w:eastAsia="en-US"/>
        </w:rPr>
        <w:t>Dergi Makaleleri için:</w:t>
      </w:r>
    </w:p>
    <w:p w14:paraId="233DFE2D" w14:textId="1A2541F9" w:rsidR="003C2B65" w:rsidRPr="004A46DF" w:rsidRDefault="003C2B65" w:rsidP="006709A6">
      <w:pPr>
        <w:spacing w:after="120"/>
        <w:ind w:left="567" w:hanging="567"/>
        <w:jc w:val="both"/>
        <w:rPr>
          <w:noProof/>
          <w:sz w:val="20"/>
          <w:szCs w:val="20"/>
        </w:rPr>
      </w:pPr>
      <w:r w:rsidRPr="004A46DF">
        <w:rPr>
          <w:noProof/>
          <w:sz w:val="20"/>
          <w:szCs w:val="20"/>
        </w:rPr>
        <w:t xml:space="preserve">Yazarın Soyadı, Yazarın Adının Baş Harfleri. (Yıl, varsa ay). Makalenin adı yalnızca ilk kelimenin ilk harfi büyük, geri kalanlar özel isim değilse küçük şekilde. </w:t>
      </w:r>
      <w:r w:rsidRPr="004A46DF">
        <w:rPr>
          <w:i/>
          <w:iCs/>
          <w:noProof/>
          <w:sz w:val="20"/>
          <w:szCs w:val="20"/>
        </w:rPr>
        <w:t>Derginin Adı İtalik ve Her Kelimenin İlk Harfi Büyük Şekilde</w:t>
      </w:r>
      <w:r w:rsidRPr="004A46DF">
        <w:rPr>
          <w:noProof/>
          <w:sz w:val="20"/>
          <w:szCs w:val="20"/>
        </w:rPr>
        <w:t xml:space="preserve">, </w:t>
      </w:r>
      <w:r w:rsidRPr="004A46DF">
        <w:rPr>
          <w:i/>
          <w:iCs/>
          <w:noProof/>
          <w:sz w:val="20"/>
          <w:szCs w:val="20"/>
        </w:rPr>
        <w:t>Cilt İtalik Şekilde</w:t>
      </w:r>
      <w:r w:rsidRPr="004A46DF">
        <w:rPr>
          <w:noProof/>
          <w:sz w:val="20"/>
          <w:szCs w:val="20"/>
        </w:rPr>
        <w:t>(Sayı), Sayfa Numara Aralığı. doi: xxxxxx</w:t>
      </w:r>
    </w:p>
    <w:p w14:paraId="31B7B5F0" w14:textId="5D929321" w:rsidR="003C2B65" w:rsidRPr="0071014F" w:rsidRDefault="003C2B65" w:rsidP="003C2B65">
      <w:pPr>
        <w:spacing w:after="120"/>
        <w:ind w:firstLine="567"/>
        <w:jc w:val="both"/>
        <w:rPr>
          <w:noProof/>
          <w:sz w:val="20"/>
          <w:szCs w:val="20"/>
          <w:u w:val="single"/>
          <w:lang w:val="en-GB"/>
        </w:rPr>
      </w:pPr>
      <w:r w:rsidRPr="0071014F">
        <w:rPr>
          <w:noProof/>
          <w:sz w:val="20"/>
          <w:szCs w:val="20"/>
          <w:u w:val="single"/>
          <w:lang w:val="en-GB"/>
        </w:rPr>
        <w:t>Tek yazarlı:</w:t>
      </w:r>
    </w:p>
    <w:p w14:paraId="61DB87D3" w14:textId="6F7E6F2A" w:rsidR="003C2B65" w:rsidRDefault="003C2B65" w:rsidP="006709A6">
      <w:pPr>
        <w:spacing w:after="120"/>
        <w:ind w:left="567" w:hanging="567"/>
        <w:jc w:val="both"/>
        <w:rPr>
          <w:sz w:val="20"/>
          <w:szCs w:val="20"/>
          <w:lang w:eastAsia="en-US"/>
        </w:rPr>
      </w:pPr>
      <w:r w:rsidRPr="001D7BB4">
        <w:rPr>
          <w:noProof/>
          <w:sz w:val="20"/>
          <w:szCs w:val="20"/>
          <w:lang w:val="en-GB"/>
        </w:rPr>
        <w:t xml:space="preserve">Bass, B. M. (1990). From transactional to transformational leadership: Learning to share the vision. </w:t>
      </w:r>
      <w:r w:rsidRPr="001D7BB4">
        <w:rPr>
          <w:i/>
          <w:iCs/>
          <w:noProof/>
          <w:sz w:val="20"/>
          <w:szCs w:val="20"/>
          <w:lang w:val="en-GB"/>
        </w:rPr>
        <w:t xml:space="preserve">Organizational Dynamics, </w:t>
      </w:r>
      <w:r w:rsidRPr="001D7BB4">
        <w:rPr>
          <w:iCs/>
          <w:noProof/>
          <w:sz w:val="20"/>
          <w:szCs w:val="20"/>
          <w:lang w:val="en-GB"/>
        </w:rPr>
        <w:t>18</w:t>
      </w:r>
      <w:r w:rsidRPr="001D7BB4">
        <w:rPr>
          <w:noProof/>
          <w:sz w:val="20"/>
          <w:szCs w:val="20"/>
          <w:lang w:val="en-GB"/>
        </w:rPr>
        <w:t>(3), 19-31.</w:t>
      </w:r>
      <w:r>
        <w:rPr>
          <w:noProof/>
          <w:sz w:val="20"/>
          <w:szCs w:val="20"/>
          <w:lang w:val="en-GB"/>
        </w:rPr>
        <w:t xml:space="preserve"> </w:t>
      </w:r>
      <w:hyperlink r:id="rId9" w:history="1">
        <w:r w:rsidRPr="001D7BB4">
          <w:rPr>
            <w:sz w:val="20"/>
            <w:szCs w:val="20"/>
            <w:lang w:eastAsia="en-US"/>
          </w:rPr>
          <w:t>doi:10.1177/0956247816647845</w:t>
        </w:r>
      </w:hyperlink>
      <w:r w:rsidRPr="001D7BB4">
        <w:rPr>
          <w:sz w:val="20"/>
          <w:szCs w:val="20"/>
          <w:lang w:eastAsia="en-US"/>
        </w:rPr>
        <w:t>.</w:t>
      </w:r>
    </w:p>
    <w:p w14:paraId="607B989D" w14:textId="491F3549" w:rsidR="003C2B65" w:rsidRPr="0071014F" w:rsidRDefault="003C2B65" w:rsidP="003C2B65">
      <w:pPr>
        <w:spacing w:after="120"/>
        <w:ind w:firstLine="567"/>
        <w:jc w:val="both"/>
        <w:rPr>
          <w:noProof/>
          <w:sz w:val="20"/>
          <w:szCs w:val="20"/>
          <w:u w:val="single"/>
          <w:lang w:val="en-GB"/>
        </w:rPr>
      </w:pPr>
      <w:r w:rsidRPr="0071014F">
        <w:rPr>
          <w:sz w:val="20"/>
          <w:szCs w:val="20"/>
          <w:u w:val="single"/>
          <w:lang w:eastAsia="en-US"/>
        </w:rPr>
        <w:t>İki Yazarlı:</w:t>
      </w:r>
    </w:p>
    <w:p w14:paraId="5902BA6E" w14:textId="0AB6DC55" w:rsidR="003C2B65" w:rsidRDefault="003C2B65" w:rsidP="006709A6">
      <w:pPr>
        <w:spacing w:after="120"/>
        <w:ind w:left="567" w:hanging="567"/>
        <w:jc w:val="both"/>
        <w:rPr>
          <w:sz w:val="20"/>
          <w:szCs w:val="20"/>
          <w:lang w:eastAsia="en-US"/>
        </w:rPr>
      </w:pPr>
      <w:proofErr w:type="spellStart"/>
      <w:r w:rsidRPr="000F6797">
        <w:rPr>
          <w:sz w:val="20"/>
          <w:szCs w:val="20"/>
          <w:lang w:eastAsia="en-US"/>
        </w:rPr>
        <w:t>Fama</w:t>
      </w:r>
      <w:proofErr w:type="spellEnd"/>
      <w:r w:rsidRPr="000F6797">
        <w:rPr>
          <w:sz w:val="20"/>
          <w:szCs w:val="20"/>
          <w:lang w:eastAsia="en-US"/>
        </w:rPr>
        <w:t xml:space="preserve">, E.F. </w:t>
      </w:r>
      <w:proofErr w:type="spellStart"/>
      <w:r w:rsidRPr="000F6797">
        <w:rPr>
          <w:sz w:val="20"/>
          <w:szCs w:val="20"/>
          <w:lang w:eastAsia="en-US"/>
        </w:rPr>
        <w:t>and</w:t>
      </w:r>
      <w:proofErr w:type="spellEnd"/>
      <w:r w:rsidRPr="000F6797">
        <w:rPr>
          <w:sz w:val="20"/>
          <w:szCs w:val="20"/>
          <w:lang w:eastAsia="en-US"/>
        </w:rPr>
        <w:t xml:space="preserve"> </w:t>
      </w:r>
      <w:proofErr w:type="spellStart"/>
      <w:r w:rsidRPr="000F6797">
        <w:rPr>
          <w:sz w:val="20"/>
          <w:szCs w:val="20"/>
          <w:lang w:eastAsia="en-US"/>
        </w:rPr>
        <w:t>Schwert</w:t>
      </w:r>
      <w:proofErr w:type="spellEnd"/>
      <w:r w:rsidRPr="000F6797">
        <w:rPr>
          <w:sz w:val="20"/>
          <w:szCs w:val="20"/>
          <w:lang w:eastAsia="en-US"/>
        </w:rPr>
        <w:t xml:space="preserve">, G.W. (1977). </w:t>
      </w:r>
      <w:proofErr w:type="spellStart"/>
      <w:r w:rsidRPr="000F6797">
        <w:rPr>
          <w:sz w:val="20"/>
          <w:szCs w:val="20"/>
          <w:lang w:eastAsia="en-US"/>
        </w:rPr>
        <w:t>Asset</w:t>
      </w:r>
      <w:proofErr w:type="spellEnd"/>
      <w:r w:rsidRPr="000F6797">
        <w:rPr>
          <w:sz w:val="20"/>
          <w:szCs w:val="20"/>
          <w:lang w:eastAsia="en-US"/>
        </w:rPr>
        <w:t xml:space="preserve"> </w:t>
      </w:r>
      <w:proofErr w:type="spellStart"/>
      <w:r w:rsidRPr="000F6797">
        <w:rPr>
          <w:sz w:val="20"/>
          <w:szCs w:val="20"/>
          <w:lang w:eastAsia="en-US"/>
        </w:rPr>
        <w:t>return</w:t>
      </w:r>
      <w:proofErr w:type="spellEnd"/>
      <w:r w:rsidRPr="000F6797">
        <w:rPr>
          <w:sz w:val="20"/>
          <w:szCs w:val="20"/>
          <w:lang w:eastAsia="en-US"/>
        </w:rPr>
        <w:t xml:space="preserve"> </w:t>
      </w:r>
      <w:proofErr w:type="spellStart"/>
      <w:r w:rsidRPr="000F6797">
        <w:rPr>
          <w:sz w:val="20"/>
          <w:szCs w:val="20"/>
          <w:lang w:eastAsia="en-US"/>
        </w:rPr>
        <w:t>and</w:t>
      </w:r>
      <w:proofErr w:type="spellEnd"/>
      <w:r w:rsidRPr="000F6797">
        <w:rPr>
          <w:sz w:val="20"/>
          <w:szCs w:val="20"/>
          <w:lang w:eastAsia="en-US"/>
        </w:rPr>
        <w:t xml:space="preserve"> </w:t>
      </w:r>
      <w:proofErr w:type="spellStart"/>
      <w:r w:rsidRPr="000F6797">
        <w:rPr>
          <w:sz w:val="20"/>
          <w:szCs w:val="20"/>
          <w:lang w:eastAsia="en-US"/>
        </w:rPr>
        <w:t>inflation</w:t>
      </w:r>
      <w:proofErr w:type="spellEnd"/>
      <w:r w:rsidRPr="000F6797">
        <w:rPr>
          <w:sz w:val="20"/>
          <w:szCs w:val="20"/>
          <w:lang w:eastAsia="en-US"/>
        </w:rPr>
        <w:t xml:space="preserve">. </w:t>
      </w:r>
      <w:proofErr w:type="spellStart"/>
      <w:r w:rsidRPr="000F6797">
        <w:rPr>
          <w:sz w:val="20"/>
          <w:szCs w:val="20"/>
          <w:lang w:eastAsia="en-US"/>
        </w:rPr>
        <w:t>Journal</w:t>
      </w:r>
      <w:proofErr w:type="spellEnd"/>
      <w:r w:rsidRPr="000F6797">
        <w:rPr>
          <w:sz w:val="20"/>
          <w:szCs w:val="20"/>
          <w:lang w:eastAsia="en-US"/>
        </w:rPr>
        <w:t xml:space="preserve"> of Financial </w:t>
      </w:r>
      <w:proofErr w:type="spellStart"/>
      <w:r w:rsidRPr="000F6797">
        <w:rPr>
          <w:sz w:val="20"/>
          <w:szCs w:val="20"/>
          <w:lang w:eastAsia="en-US"/>
        </w:rPr>
        <w:t>Economics</w:t>
      </w:r>
      <w:proofErr w:type="spellEnd"/>
      <w:r w:rsidRPr="000F6797">
        <w:rPr>
          <w:sz w:val="20"/>
          <w:szCs w:val="20"/>
          <w:lang w:eastAsia="en-US"/>
        </w:rPr>
        <w:t xml:space="preserve">, 5(2), 115-146. </w:t>
      </w:r>
      <w:hyperlink r:id="rId10" w:history="1">
        <w:r w:rsidRPr="00752562">
          <w:rPr>
            <w:rStyle w:val="Kpr"/>
            <w:sz w:val="20"/>
            <w:szCs w:val="20"/>
            <w:lang w:eastAsia="en-US"/>
          </w:rPr>
          <w:t>https://doi.org/10.1016/0304-405X(77)90014-9</w:t>
        </w:r>
      </w:hyperlink>
    </w:p>
    <w:p w14:paraId="59E0807F" w14:textId="6F3CA0CF" w:rsidR="003C2B65" w:rsidRPr="0071014F" w:rsidRDefault="003C2B65" w:rsidP="003C2B65">
      <w:pPr>
        <w:spacing w:after="120"/>
        <w:ind w:firstLine="567"/>
        <w:jc w:val="both"/>
        <w:rPr>
          <w:sz w:val="20"/>
          <w:szCs w:val="20"/>
          <w:u w:val="single"/>
          <w:lang w:eastAsia="en-US"/>
        </w:rPr>
      </w:pPr>
      <w:r w:rsidRPr="0071014F">
        <w:rPr>
          <w:sz w:val="20"/>
          <w:szCs w:val="20"/>
          <w:u w:val="single"/>
          <w:lang w:eastAsia="en-US"/>
        </w:rPr>
        <w:t>İki ya da Daha Fazla Yazarlı</w:t>
      </w:r>
      <w:r w:rsidR="0071014F" w:rsidRPr="0071014F">
        <w:rPr>
          <w:sz w:val="20"/>
          <w:szCs w:val="20"/>
          <w:u w:val="single"/>
          <w:lang w:eastAsia="en-US"/>
        </w:rPr>
        <w:t>:</w:t>
      </w:r>
      <w:r w:rsidRPr="0071014F">
        <w:rPr>
          <w:sz w:val="20"/>
          <w:szCs w:val="20"/>
          <w:u w:val="single"/>
          <w:lang w:eastAsia="en-US"/>
        </w:rPr>
        <w:t xml:space="preserve"> </w:t>
      </w:r>
    </w:p>
    <w:p w14:paraId="6517C112" w14:textId="1748A586" w:rsidR="003C2B65" w:rsidRDefault="003C2B65" w:rsidP="006709A6">
      <w:pPr>
        <w:spacing w:after="120"/>
        <w:ind w:left="567" w:hanging="567"/>
        <w:jc w:val="both"/>
        <w:rPr>
          <w:noProof/>
          <w:sz w:val="20"/>
          <w:szCs w:val="20"/>
          <w:lang w:val="en-GB"/>
        </w:rPr>
      </w:pPr>
      <w:proofErr w:type="spellStart"/>
      <w:r w:rsidRPr="001D7BB4">
        <w:rPr>
          <w:sz w:val="20"/>
          <w:szCs w:val="20"/>
          <w:lang w:eastAsia="en-US"/>
        </w:rPr>
        <w:t>Alfers</w:t>
      </w:r>
      <w:proofErr w:type="spellEnd"/>
      <w:r w:rsidRPr="001D7BB4">
        <w:rPr>
          <w:sz w:val="20"/>
          <w:szCs w:val="20"/>
          <w:lang w:eastAsia="en-US"/>
        </w:rPr>
        <w:t xml:space="preserve">, L., </w:t>
      </w:r>
      <w:proofErr w:type="spellStart"/>
      <w:r w:rsidRPr="001D7BB4">
        <w:rPr>
          <w:sz w:val="20"/>
          <w:szCs w:val="20"/>
          <w:lang w:eastAsia="en-US"/>
        </w:rPr>
        <w:t>Xulu</w:t>
      </w:r>
      <w:proofErr w:type="spellEnd"/>
      <w:r w:rsidRPr="001D7BB4">
        <w:rPr>
          <w:sz w:val="20"/>
          <w:szCs w:val="20"/>
          <w:lang w:eastAsia="en-US"/>
        </w:rPr>
        <w:t xml:space="preserve">, P. ve </w:t>
      </w:r>
      <w:proofErr w:type="spellStart"/>
      <w:r w:rsidRPr="001D7BB4">
        <w:rPr>
          <w:sz w:val="20"/>
          <w:szCs w:val="20"/>
          <w:lang w:eastAsia="en-US"/>
        </w:rPr>
        <w:t>Dobson</w:t>
      </w:r>
      <w:proofErr w:type="spellEnd"/>
      <w:r w:rsidRPr="001D7BB4">
        <w:rPr>
          <w:sz w:val="20"/>
          <w:szCs w:val="20"/>
          <w:lang w:eastAsia="en-US"/>
        </w:rPr>
        <w:t xml:space="preserve">, R. (2016). </w:t>
      </w:r>
      <w:proofErr w:type="spellStart"/>
      <w:r w:rsidRPr="001D7BB4">
        <w:rPr>
          <w:sz w:val="20"/>
          <w:szCs w:val="20"/>
          <w:lang w:eastAsia="en-US"/>
        </w:rPr>
        <w:t>Promoting</w:t>
      </w:r>
      <w:proofErr w:type="spellEnd"/>
      <w:r w:rsidRPr="001D7BB4">
        <w:rPr>
          <w:sz w:val="20"/>
          <w:szCs w:val="20"/>
          <w:lang w:eastAsia="en-US"/>
        </w:rPr>
        <w:t xml:space="preserve"> </w:t>
      </w:r>
      <w:proofErr w:type="spellStart"/>
      <w:r w:rsidRPr="001D7BB4">
        <w:rPr>
          <w:sz w:val="20"/>
          <w:szCs w:val="20"/>
          <w:lang w:eastAsia="en-US"/>
        </w:rPr>
        <w:t>workplace</w:t>
      </w:r>
      <w:proofErr w:type="spellEnd"/>
      <w:r w:rsidRPr="001D7BB4">
        <w:rPr>
          <w:sz w:val="20"/>
          <w:szCs w:val="20"/>
          <w:lang w:eastAsia="en-US"/>
        </w:rPr>
        <w:t xml:space="preserve"> </w:t>
      </w:r>
      <w:proofErr w:type="spellStart"/>
      <w:r w:rsidRPr="001D7BB4">
        <w:rPr>
          <w:sz w:val="20"/>
          <w:szCs w:val="20"/>
          <w:lang w:eastAsia="en-US"/>
        </w:rPr>
        <w:t>health</w:t>
      </w:r>
      <w:proofErr w:type="spellEnd"/>
      <w:r w:rsidRPr="001D7BB4">
        <w:rPr>
          <w:sz w:val="20"/>
          <w:szCs w:val="20"/>
          <w:lang w:eastAsia="en-US"/>
        </w:rPr>
        <w:t xml:space="preserve"> </w:t>
      </w:r>
      <w:proofErr w:type="spellStart"/>
      <w:r w:rsidRPr="001D7BB4">
        <w:rPr>
          <w:sz w:val="20"/>
          <w:szCs w:val="20"/>
          <w:lang w:eastAsia="en-US"/>
        </w:rPr>
        <w:t>and</w:t>
      </w:r>
      <w:proofErr w:type="spellEnd"/>
      <w:r w:rsidRPr="001D7BB4">
        <w:rPr>
          <w:sz w:val="20"/>
          <w:szCs w:val="20"/>
          <w:lang w:eastAsia="en-US"/>
        </w:rPr>
        <w:t xml:space="preserve"> </w:t>
      </w:r>
      <w:proofErr w:type="spellStart"/>
      <w:r w:rsidRPr="001D7BB4">
        <w:rPr>
          <w:sz w:val="20"/>
          <w:szCs w:val="20"/>
          <w:lang w:eastAsia="en-US"/>
        </w:rPr>
        <w:t>safety</w:t>
      </w:r>
      <w:proofErr w:type="spellEnd"/>
      <w:r w:rsidRPr="001D7BB4">
        <w:rPr>
          <w:sz w:val="20"/>
          <w:szCs w:val="20"/>
          <w:lang w:eastAsia="en-US"/>
        </w:rPr>
        <w:t xml:space="preserve"> in urban </w:t>
      </w:r>
      <w:proofErr w:type="spellStart"/>
      <w:r w:rsidRPr="001D7BB4">
        <w:rPr>
          <w:sz w:val="20"/>
          <w:szCs w:val="20"/>
          <w:lang w:eastAsia="en-US"/>
        </w:rPr>
        <w:t>public</w:t>
      </w:r>
      <w:proofErr w:type="spellEnd"/>
      <w:r w:rsidRPr="001D7BB4">
        <w:rPr>
          <w:sz w:val="20"/>
          <w:szCs w:val="20"/>
          <w:lang w:eastAsia="en-US"/>
        </w:rPr>
        <w:t xml:space="preserve"> </w:t>
      </w:r>
      <w:proofErr w:type="spellStart"/>
      <w:r w:rsidRPr="001D7BB4">
        <w:rPr>
          <w:sz w:val="20"/>
          <w:szCs w:val="20"/>
          <w:lang w:eastAsia="en-US"/>
        </w:rPr>
        <w:t>space</w:t>
      </w:r>
      <w:proofErr w:type="spellEnd"/>
      <w:r w:rsidRPr="001D7BB4">
        <w:rPr>
          <w:sz w:val="20"/>
          <w:szCs w:val="20"/>
          <w:lang w:eastAsia="en-US"/>
        </w:rPr>
        <w:t xml:space="preserve">: </w:t>
      </w:r>
      <w:proofErr w:type="spellStart"/>
      <w:r w:rsidRPr="001D7BB4">
        <w:rPr>
          <w:sz w:val="20"/>
          <w:szCs w:val="20"/>
          <w:lang w:eastAsia="en-US"/>
        </w:rPr>
        <w:t>reflections</w:t>
      </w:r>
      <w:proofErr w:type="spellEnd"/>
      <w:r w:rsidRPr="001D7BB4">
        <w:rPr>
          <w:sz w:val="20"/>
          <w:szCs w:val="20"/>
          <w:lang w:eastAsia="en-US"/>
        </w:rPr>
        <w:t xml:space="preserve"> </w:t>
      </w:r>
      <w:proofErr w:type="spellStart"/>
      <w:r w:rsidRPr="001D7BB4">
        <w:rPr>
          <w:sz w:val="20"/>
          <w:szCs w:val="20"/>
          <w:lang w:eastAsia="en-US"/>
        </w:rPr>
        <w:t>from</w:t>
      </w:r>
      <w:proofErr w:type="spellEnd"/>
      <w:r w:rsidRPr="001D7BB4">
        <w:rPr>
          <w:sz w:val="20"/>
          <w:szCs w:val="20"/>
          <w:lang w:eastAsia="en-US"/>
        </w:rPr>
        <w:t xml:space="preserve"> </w:t>
      </w:r>
      <w:proofErr w:type="spellStart"/>
      <w:r w:rsidRPr="001D7BB4">
        <w:rPr>
          <w:sz w:val="20"/>
          <w:szCs w:val="20"/>
          <w:lang w:eastAsia="en-US"/>
        </w:rPr>
        <w:t>Durban</w:t>
      </w:r>
      <w:proofErr w:type="spellEnd"/>
      <w:r w:rsidRPr="001D7BB4">
        <w:rPr>
          <w:sz w:val="20"/>
          <w:szCs w:val="20"/>
          <w:lang w:eastAsia="en-US"/>
        </w:rPr>
        <w:t xml:space="preserve">, South </w:t>
      </w:r>
      <w:proofErr w:type="spellStart"/>
      <w:r w:rsidRPr="001D7BB4">
        <w:rPr>
          <w:sz w:val="20"/>
          <w:szCs w:val="20"/>
          <w:lang w:eastAsia="en-US"/>
        </w:rPr>
        <w:t>Africa</w:t>
      </w:r>
      <w:proofErr w:type="spellEnd"/>
      <w:r w:rsidRPr="001D7BB4">
        <w:rPr>
          <w:sz w:val="20"/>
          <w:szCs w:val="20"/>
          <w:lang w:eastAsia="en-US"/>
        </w:rPr>
        <w:t xml:space="preserve">. </w:t>
      </w:r>
      <w:r w:rsidRPr="001D7BB4">
        <w:rPr>
          <w:i/>
          <w:iCs/>
          <w:sz w:val="20"/>
          <w:szCs w:val="20"/>
          <w:lang w:eastAsia="en-US"/>
        </w:rPr>
        <w:t xml:space="preserve">Environment </w:t>
      </w:r>
      <w:proofErr w:type="spellStart"/>
      <w:r w:rsidRPr="001D7BB4">
        <w:rPr>
          <w:i/>
          <w:iCs/>
          <w:sz w:val="20"/>
          <w:szCs w:val="20"/>
          <w:lang w:eastAsia="en-US"/>
        </w:rPr>
        <w:t>and</w:t>
      </w:r>
      <w:proofErr w:type="spellEnd"/>
      <w:r w:rsidRPr="001D7BB4">
        <w:rPr>
          <w:i/>
          <w:iCs/>
          <w:sz w:val="20"/>
          <w:szCs w:val="20"/>
          <w:lang w:eastAsia="en-US"/>
        </w:rPr>
        <w:t xml:space="preserve"> </w:t>
      </w:r>
      <w:proofErr w:type="spellStart"/>
      <w:r w:rsidRPr="001D7BB4">
        <w:rPr>
          <w:i/>
          <w:iCs/>
          <w:sz w:val="20"/>
          <w:szCs w:val="20"/>
          <w:lang w:eastAsia="en-US"/>
        </w:rPr>
        <w:t>Urbanization</w:t>
      </w:r>
      <w:proofErr w:type="spellEnd"/>
      <w:r w:rsidRPr="001D7BB4">
        <w:rPr>
          <w:sz w:val="20"/>
          <w:szCs w:val="20"/>
          <w:lang w:eastAsia="en-US"/>
        </w:rPr>
        <w:t xml:space="preserve">, 28(2), 391-404. </w:t>
      </w:r>
      <w:hyperlink r:id="rId11" w:history="1">
        <w:r w:rsidRPr="001D7BB4">
          <w:rPr>
            <w:sz w:val="20"/>
            <w:szCs w:val="20"/>
            <w:lang w:eastAsia="en-US"/>
          </w:rPr>
          <w:t>doi:10.1177/0956247816647845</w:t>
        </w:r>
      </w:hyperlink>
      <w:r w:rsidRPr="001D7BB4">
        <w:rPr>
          <w:sz w:val="20"/>
          <w:szCs w:val="20"/>
          <w:lang w:eastAsia="en-US"/>
        </w:rPr>
        <w:t>.</w:t>
      </w:r>
    </w:p>
    <w:p w14:paraId="333A92EA" w14:textId="6F9A9E7D" w:rsidR="001D7BB4" w:rsidRDefault="001D7BB4" w:rsidP="007E13AE">
      <w:pPr>
        <w:spacing w:after="120"/>
        <w:ind w:firstLine="567"/>
        <w:jc w:val="both"/>
        <w:rPr>
          <w:b/>
          <w:bCs/>
          <w:sz w:val="20"/>
          <w:szCs w:val="20"/>
          <w:lang w:eastAsia="en-US"/>
        </w:rPr>
      </w:pPr>
      <w:r w:rsidRPr="001D7BB4">
        <w:rPr>
          <w:b/>
          <w:bCs/>
          <w:sz w:val="20"/>
          <w:szCs w:val="20"/>
          <w:lang w:eastAsia="en-US"/>
        </w:rPr>
        <w:t>Bildiri</w:t>
      </w:r>
      <w:r w:rsidR="007E13AE">
        <w:rPr>
          <w:b/>
          <w:bCs/>
          <w:sz w:val="20"/>
          <w:szCs w:val="20"/>
          <w:lang w:eastAsia="en-US"/>
        </w:rPr>
        <w:t xml:space="preserve"> (Kitap Formatında yayınlandı ise)</w:t>
      </w:r>
      <w:r w:rsidRPr="001D7BB4">
        <w:rPr>
          <w:b/>
          <w:bCs/>
          <w:sz w:val="20"/>
          <w:szCs w:val="20"/>
          <w:lang w:eastAsia="en-US"/>
        </w:rPr>
        <w:t>:</w:t>
      </w:r>
    </w:p>
    <w:p w14:paraId="19BF0DAF" w14:textId="079DD83D" w:rsidR="0071014F" w:rsidRPr="004A46DF" w:rsidRDefault="0071014F" w:rsidP="006709A6">
      <w:pPr>
        <w:spacing w:after="120"/>
        <w:ind w:left="567" w:hanging="567"/>
        <w:jc w:val="both"/>
        <w:rPr>
          <w:b/>
          <w:bCs/>
          <w:sz w:val="20"/>
          <w:szCs w:val="20"/>
          <w:lang w:eastAsia="en-US"/>
        </w:rPr>
      </w:pPr>
      <w:r w:rsidRPr="006709A6">
        <w:rPr>
          <w:sz w:val="20"/>
          <w:szCs w:val="20"/>
        </w:rPr>
        <w:t>İlk</w:t>
      </w:r>
      <w:r w:rsidRPr="004A46DF">
        <w:rPr>
          <w:bCs/>
          <w:sz w:val="20"/>
          <w:szCs w:val="20"/>
          <w:lang w:eastAsia="en-US"/>
        </w:rPr>
        <w:t xml:space="preserve"> Yazarın Soyadı, İlk Yazarın Adının Baş Harfleri., İkinci Yazarın Soyadı, İkinci Yazarın Adının Baş Harfleri. ve Üçüncü Yazarın Soyadı, Üçüncü Yazarın Adının Baş Harfleri. (Yıl, Ay). Tam metin bildiri başlığı [Tam metin bildiri]. </w:t>
      </w:r>
      <w:r w:rsidRPr="004A46DF">
        <w:rPr>
          <w:bCs/>
          <w:i/>
          <w:iCs/>
          <w:sz w:val="20"/>
          <w:szCs w:val="20"/>
          <w:lang w:eastAsia="en-US"/>
        </w:rPr>
        <w:t xml:space="preserve"> </w:t>
      </w:r>
      <w:r w:rsidRPr="004A46DF">
        <w:rPr>
          <w:bCs/>
          <w:sz w:val="20"/>
          <w:szCs w:val="20"/>
          <w:lang w:eastAsia="en-US"/>
        </w:rPr>
        <w:t xml:space="preserve">Editörün adının/adlarının baş harfi. Editörün soyadı (Ed.), </w:t>
      </w:r>
      <w:r w:rsidRPr="004A46DF">
        <w:rPr>
          <w:bCs/>
          <w:i/>
          <w:iCs/>
          <w:sz w:val="20"/>
          <w:szCs w:val="20"/>
          <w:lang w:eastAsia="en-US"/>
        </w:rPr>
        <w:t>Kitabın adı italik ve ilk harften sonra (özel adlar dışında) bütünüyle küçük şekilde (</w:t>
      </w:r>
      <w:proofErr w:type="spellStart"/>
      <w:r w:rsidRPr="004A46DF">
        <w:rPr>
          <w:bCs/>
          <w:i/>
          <w:iCs/>
          <w:sz w:val="20"/>
          <w:szCs w:val="20"/>
          <w:lang w:eastAsia="en-US"/>
        </w:rPr>
        <w:t>ss</w:t>
      </w:r>
      <w:proofErr w:type="spellEnd"/>
      <w:r w:rsidRPr="004A46DF">
        <w:rPr>
          <w:bCs/>
          <w:i/>
          <w:iCs/>
          <w:sz w:val="20"/>
          <w:szCs w:val="20"/>
          <w:lang w:eastAsia="en-US"/>
        </w:rPr>
        <w:t>. sayfa numara aralığı)</w:t>
      </w:r>
      <w:r w:rsidRPr="004A46DF">
        <w:rPr>
          <w:bCs/>
          <w:sz w:val="20"/>
          <w:szCs w:val="20"/>
          <w:lang w:eastAsia="en-US"/>
        </w:rPr>
        <w:t>. Yer: Yayınevi.</w:t>
      </w:r>
    </w:p>
    <w:p w14:paraId="6922F4B2" w14:textId="054CDCAB" w:rsidR="001D7BB4" w:rsidRDefault="001D7BB4" w:rsidP="006709A6">
      <w:pPr>
        <w:spacing w:after="120"/>
        <w:ind w:left="567" w:hanging="567"/>
        <w:jc w:val="both"/>
        <w:rPr>
          <w:sz w:val="20"/>
          <w:szCs w:val="20"/>
          <w:lang w:eastAsia="en-US"/>
        </w:rPr>
      </w:pPr>
      <w:r w:rsidRPr="001D7BB4">
        <w:rPr>
          <w:sz w:val="20"/>
          <w:szCs w:val="20"/>
          <w:lang w:eastAsia="en-US"/>
        </w:rPr>
        <w:t xml:space="preserve">Akyol, A. A., </w:t>
      </w:r>
      <w:proofErr w:type="spellStart"/>
      <w:r w:rsidRPr="001D7BB4">
        <w:rPr>
          <w:sz w:val="20"/>
          <w:szCs w:val="20"/>
          <w:lang w:eastAsia="en-US"/>
        </w:rPr>
        <w:t>Tekkök</w:t>
      </w:r>
      <w:proofErr w:type="spellEnd"/>
      <w:r w:rsidRPr="001D7BB4">
        <w:rPr>
          <w:sz w:val="20"/>
          <w:szCs w:val="20"/>
          <w:lang w:eastAsia="en-US"/>
        </w:rPr>
        <w:t xml:space="preserve"> B., Kadıoğlu, Y. K. ve Demirci, Ş. (2006, Mayıs-Haziran).</w:t>
      </w:r>
      <w:r w:rsidRPr="001D7BB4">
        <w:rPr>
          <w:sz w:val="20"/>
          <w:szCs w:val="20"/>
        </w:rPr>
        <w:t xml:space="preserve"> </w:t>
      </w:r>
      <w:r w:rsidRPr="001D7BB4">
        <w:rPr>
          <w:sz w:val="20"/>
          <w:szCs w:val="20"/>
          <w:lang w:eastAsia="en-US"/>
        </w:rPr>
        <w:t>Tarsus-</w:t>
      </w:r>
      <w:proofErr w:type="spellStart"/>
      <w:r w:rsidRPr="001D7BB4">
        <w:rPr>
          <w:sz w:val="20"/>
          <w:szCs w:val="20"/>
          <w:lang w:eastAsia="en-US"/>
        </w:rPr>
        <w:t>Gözlükule</w:t>
      </w:r>
      <w:proofErr w:type="spellEnd"/>
      <w:r w:rsidRPr="001D7BB4">
        <w:rPr>
          <w:sz w:val="20"/>
          <w:szCs w:val="20"/>
          <w:lang w:eastAsia="en-US"/>
        </w:rPr>
        <w:t xml:space="preserve"> erken Roma dönemi seramikleri </w:t>
      </w:r>
      <w:proofErr w:type="spellStart"/>
      <w:r w:rsidRPr="001D7BB4">
        <w:rPr>
          <w:sz w:val="20"/>
          <w:szCs w:val="20"/>
          <w:lang w:eastAsia="en-US"/>
        </w:rPr>
        <w:t>arkeometrik</w:t>
      </w:r>
      <w:proofErr w:type="spellEnd"/>
      <w:r w:rsidRPr="001D7BB4">
        <w:rPr>
          <w:sz w:val="20"/>
          <w:szCs w:val="20"/>
          <w:lang w:eastAsia="en-US"/>
        </w:rPr>
        <w:t xml:space="preserve"> çalışmaları [Tam metin bildiri]. F. Bayram ve A. </w:t>
      </w:r>
      <w:proofErr w:type="spellStart"/>
      <w:r w:rsidRPr="001D7BB4">
        <w:rPr>
          <w:sz w:val="20"/>
          <w:szCs w:val="20"/>
          <w:lang w:eastAsia="en-US"/>
        </w:rPr>
        <w:t>Özme</w:t>
      </w:r>
      <w:proofErr w:type="spellEnd"/>
      <w:r w:rsidRPr="001D7BB4">
        <w:rPr>
          <w:sz w:val="20"/>
          <w:szCs w:val="20"/>
          <w:lang w:eastAsia="en-US"/>
        </w:rPr>
        <w:t xml:space="preserve"> (Ed.), </w:t>
      </w:r>
      <w:r w:rsidRPr="001D7BB4">
        <w:rPr>
          <w:i/>
          <w:iCs/>
          <w:sz w:val="20"/>
          <w:szCs w:val="20"/>
          <w:lang w:eastAsia="en-US"/>
        </w:rPr>
        <w:t xml:space="preserve">22. Arkeometri Sonuçları Toplantısı </w:t>
      </w:r>
      <w:r w:rsidRPr="001D7BB4">
        <w:rPr>
          <w:sz w:val="20"/>
          <w:szCs w:val="20"/>
          <w:lang w:eastAsia="en-US"/>
        </w:rPr>
        <w:t>içinde (</w:t>
      </w:r>
      <w:proofErr w:type="spellStart"/>
      <w:r w:rsidRPr="001D7BB4">
        <w:rPr>
          <w:sz w:val="20"/>
          <w:szCs w:val="20"/>
          <w:lang w:eastAsia="en-US"/>
        </w:rPr>
        <w:t>ss</w:t>
      </w:r>
      <w:proofErr w:type="spellEnd"/>
      <w:r w:rsidRPr="001D7BB4">
        <w:rPr>
          <w:sz w:val="20"/>
          <w:szCs w:val="20"/>
          <w:lang w:eastAsia="en-US"/>
        </w:rPr>
        <w:t>. 99-114). Çanakkale, Türkiye: T.C. Kültür ve Turizm Bakanlığı Yayınları.</w:t>
      </w:r>
    </w:p>
    <w:p w14:paraId="70BA41FE" w14:textId="5D8576B3" w:rsidR="007E13AE" w:rsidRDefault="007E13AE" w:rsidP="007E13AE">
      <w:pPr>
        <w:spacing w:after="120"/>
        <w:ind w:firstLine="567"/>
        <w:jc w:val="both"/>
        <w:rPr>
          <w:b/>
          <w:bCs/>
          <w:sz w:val="20"/>
          <w:szCs w:val="20"/>
          <w:lang w:eastAsia="en-US"/>
        </w:rPr>
      </w:pPr>
      <w:r w:rsidRPr="001D7BB4">
        <w:rPr>
          <w:b/>
          <w:bCs/>
          <w:sz w:val="20"/>
          <w:szCs w:val="20"/>
          <w:lang w:eastAsia="en-US"/>
        </w:rPr>
        <w:t>Bildiri</w:t>
      </w:r>
      <w:r>
        <w:rPr>
          <w:b/>
          <w:bCs/>
          <w:sz w:val="20"/>
          <w:szCs w:val="20"/>
          <w:lang w:eastAsia="en-US"/>
        </w:rPr>
        <w:t xml:space="preserve"> (Kitap Formatında yayınlanmadı ise)</w:t>
      </w:r>
      <w:r w:rsidRPr="001D7BB4">
        <w:rPr>
          <w:b/>
          <w:bCs/>
          <w:sz w:val="20"/>
          <w:szCs w:val="20"/>
          <w:lang w:eastAsia="en-US"/>
        </w:rPr>
        <w:t>:</w:t>
      </w:r>
    </w:p>
    <w:p w14:paraId="2F29B3FE" w14:textId="6ABCAFA9" w:rsidR="0071014F" w:rsidRPr="004A46DF" w:rsidRDefault="0071014F" w:rsidP="006709A6">
      <w:pPr>
        <w:spacing w:after="120"/>
        <w:ind w:left="567" w:hanging="567"/>
        <w:jc w:val="both"/>
        <w:rPr>
          <w:b/>
          <w:bCs/>
          <w:sz w:val="20"/>
          <w:szCs w:val="20"/>
          <w:lang w:eastAsia="en-US"/>
        </w:rPr>
      </w:pPr>
      <w:r w:rsidRPr="004A46DF">
        <w:rPr>
          <w:bCs/>
          <w:sz w:val="20"/>
          <w:szCs w:val="20"/>
          <w:lang w:eastAsia="en-US"/>
        </w:rPr>
        <w:t>İlk Yazarın Soyadı, İlk Yazarın Adının Baş Harfleri., İkinci Yazarın Soyadı, İkinci Yazarın Adının Baş Harfleri. ve Üçüncü Yazarın Soyadı, Üçüncü Yazarın Adının Baş Harfleri. (Yıl, Ay). Tam metin bildiri başlığı</w:t>
      </w:r>
      <w:r w:rsidR="006331D2" w:rsidRPr="004A46DF">
        <w:rPr>
          <w:bCs/>
          <w:sz w:val="20"/>
          <w:szCs w:val="20"/>
          <w:lang w:eastAsia="en-US"/>
        </w:rPr>
        <w:t>. 9. Ekonomi Sempozyumu, Yer</w:t>
      </w:r>
      <w:r w:rsidRPr="004A46DF">
        <w:rPr>
          <w:bCs/>
          <w:sz w:val="20"/>
          <w:szCs w:val="20"/>
          <w:lang w:eastAsia="en-US"/>
        </w:rPr>
        <w:t>.</w:t>
      </w:r>
      <w:r w:rsidR="006331D2" w:rsidRPr="004A46DF">
        <w:rPr>
          <w:bCs/>
          <w:sz w:val="20"/>
          <w:szCs w:val="20"/>
          <w:lang w:eastAsia="en-US"/>
        </w:rPr>
        <w:t xml:space="preserve"> Erişim adresi: </w:t>
      </w:r>
      <w:r w:rsidR="006331D2" w:rsidRPr="004A46DF">
        <w:rPr>
          <w:sz w:val="20"/>
          <w:szCs w:val="20"/>
          <w:lang w:eastAsia="en-US"/>
        </w:rPr>
        <w:t>http://ab2015.anadolu.edu.tr /</w:t>
      </w:r>
      <w:proofErr w:type="spellStart"/>
      <w:r w:rsidR="006331D2" w:rsidRPr="004A46DF">
        <w:rPr>
          <w:sz w:val="20"/>
          <w:szCs w:val="20"/>
          <w:lang w:eastAsia="en-US"/>
        </w:rPr>
        <w:t>index.php?menu</w:t>
      </w:r>
      <w:proofErr w:type="spellEnd"/>
      <w:r w:rsidR="006331D2" w:rsidRPr="004A46DF">
        <w:rPr>
          <w:sz w:val="20"/>
          <w:szCs w:val="20"/>
          <w:lang w:eastAsia="en-US"/>
        </w:rPr>
        <w:t>=5&amp;submenu=27</w:t>
      </w:r>
      <w:r w:rsidR="006331D2" w:rsidRPr="004A46DF">
        <w:rPr>
          <w:bCs/>
          <w:sz w:val="20"/>
          <w:szCs w:val="20"/>
          <w:lang w:eastAsia="en-US"/>
        </w:rPr>
        <w:t>.</w:t>
      </w:r>
    </w:p>
    <w:p w14:paraId="5DD2AD7F" w14:textId="53325706" w:rsidR="007E13AE" w:rsidRDefault="007E13AE" w:rsidP="006709A6">
      <w:pPr>
        <w:spacing w:after="120"/>
        <w:ind w:left="567" w:hanging="567"/>
        <w:jc w:val="both"/>
        <w:rPr>
          <w:sz w:val="20"/>
          <w:szCs w:val="20"/>
          <w:lang w:eastAsia="en-US"/>
        </w:rPr>
      </w:pPr>
      <w:r w:rsidRPr="007E13AE">
        <w:rPr>
          <w:sz w:val="20"/>
          <w:szCs w:val="20"/>
          <w:lang w:eastAsia="en-US"/>
        </w:rPr>
        <w:t xml:space="preserve">Taylor, J.A. (2006). </w:t>
      </w:r>
      <w:proofErr w:type="spellStart"/>
      <w:r w:rsidRPr="007E13AE">
        <w:rPr>
          <w:sz w:val="20"/>
          <w:szCs w:val="20"/>
          <w:lang w:eastAsia="en-US"/>
        </w:rPr>
        <w:t>Assessment</w:t>
      </w:r>
      <w:proofErr w:type="spellEnd"/>
      <w:r w:rsidRPr="007E13AE">
        <w:rPr>
          <w:sz w:val="20"/>
          <w:szCs w:val="20"/>
          <w:lang w:eastAsia="en-US"/>
        </w:rPr>
        <w:t xml:space="preserve">: A </w:t>
      </w:r>
      <w:proofErr w:type="spellStart"/>
      <w:r w:rsidRPr="007E13AE">
        <w:rPr>
          <w:sz w:val="20"/>
          <w:szCs w:val="20"/>
          <w:lang w:eastAsia="en-US"/>
        </w:rPr>
        <w:t>tool</w:t>
      </w:r>
      <w:proofErr w:type="spellEnd"/>
      <w:r w:rsidRPr="007E13AE">
        <w:rPr>
          <w:sz w:val="20"/>
          <w:szCs w:val="20"/>
          <w:lang w:eastAsia="en-US"/>
        </w:rPr>
        <w:t xml:space="preserve"> </w:t>
      </w:r>
      <w:proofErr w:type="spellStart"/>
      <w:r w:rsidRPr="007E13AE">
        <w:rPr>
          <w:sz w:val="20"/>
          <w:szCs w:val="20"/>
          <w:lang w:eastAsia="en-US"/>
        </w:rPr>
        <w:t>for</w:t>
      </w:r>
      <w:proofErr w:type="spellEnd"/>
      <w:r w:rsidRPr="007E13AE">
        <w:rPr>
          <w:sz w:val="20"/>
          <w:szCs w:val="20"/>
          <w:lang w:eastAsia="en-US"/>
        </w:rPr>
        <w:t xml:space="preserve"> </w:t>
      </w:r>
      <w:proofErr w:type="spellStart"/>
      <w:r w:rsidRPr="007E13AE">
        <w:rPr>
          <w:sz w:val="20"/>
          <w:szCs w:val="20"/>
          <w:lang w:eastAsia="en-US"/>
        </w:rPr>
        <w:t>development</w:t>
      </w:r>
      <w:proofErr w:type="spellEnd"/>
      <w:r w:rsidRPr="007E13AE">
        <w:rPr>
          <w:sz w:val="20"/>
          <w:szCs w:val="20"/>
          <w:lang w:eastAsia="en-US"/>
        </w:rPr>
        <w:t xml:space="preserve"> </w:t>
      </w:r>
      <w:proofErr w:type="spellStart"/>
      <w:r w:rsidRPr="007E13AE">
        <w:rPr>
          <w:sz w:val="20"/>
          <w:szCs w:val="20"/>
          <w:lang w:eastAsia="en-US"/>
        </w:rPr>
        <w:t>and</w:t>
      </w:r>
      <w:proofErr w:type="spellEnd"/>
      <w:r w:rsidRPr="007E13AE">
        <w:rPr>
          <w:sz w:val="20"/>
          <w:szCs w:val="20"/>
          <w:lang w:eastAsia="en-US"/>
        </w:rPr>
        <w:t xml:space="preserve"> </w:t>
      </w:r>
      <w:proofErr w:type="spellStart"/>
      <w:r w:rsidRPr="007E13AE">
        <w:rPr>
          <w:sz w:val="20"/>
          <w:szCs w:val="20"/>
          <w:lang w:eastAsia="en-US"/>
        </w:rPr>
        <w:t>engagement</w:t>
      </w:r>
      <w:proofErr w:type="spellEnd"/>
      <w:r w:rsidRPr="007E13AE">
        <w:rPr>
          <w:sz w:val="20"/>
          <w:szCs w:val="20"/>
          <w:lang w:eastAsia="en-US"/>
        </w:rPr>
        <w:t xml:space="preserve"> in </w:t>
      </w:r>
      <w:proofErr w:type="spellStart"/>
      <w:r w:rsidRPr="007E13AE">
        <w:rPr>
          <w:sz w:val="20"/>
          <w:szCs w:val="20"/>
          <w:lang w:eastAsia="en-US"/>
        </w:rPr>
        <w:t>the</w:t>
      </w:r>
      <w:proofErr w:type="spellEnd"/>
      <w:r w:rsidRPr="007E13AE">
        <w:rPr>
          <w:sz w:val="20"/>
          <w:szCs w:val="20"/>
          <w:lang w:eastAsia="en-US"/>
        </w:rPr>
        <w:t xml:space="preserve"> </w:t>
      </w:r>
      <w:proofErr w:type="spellStart"/>
      <w:r w:rsidRPr="007E13AE">
        <w:rPr>
          <w:sz w:val="20"/>
          <w:szCs w:val="20"/>
          <w:lang w:eastAsia="en-US"/>
        </w:rPr>
        <w:t>first</w:t>
      </w:r>
      <w:proofErr w:type="spellEnd"/>
      <w:r w:rsidRPr="007E13AE">
        <w:rPr>
          <w:sz w:val="20"/>
          <w:szCs w:val="20"/>
          <w:lang w:eastAsia="en-US"/>
        </w:rPr>
        <w:t xml:space="preserve"> </w:t>
      </w:r>
      <w:proofErr w:type="spellStart"/>
      <w:r w:rsidRPr="007E13AE">
        <w:rPr>
          <w:sz w:val="20"/>
          <w:szCs w:val="20"/>
          <w:lang w:eastAsia="en-US"/>
        </w:rPr>
        <w:t>year</w:t>
      </w:r>
      <w:proofErr w:type="spellEnd"/>
      <w:r w:rsidRPr="007E13AE">
        <w:rPr>
          <w:sz w:val="20"/>
          <w:szCs w:val="20"/>
          <w:lang w:eastAsia="en-US"/>
        </w:rPr>
        <w:t xml:space="preserve"> of </w:t>
      </w:r>
      <w:proofErr w:type="spellStart"/>
      <w:r w:rsidRPr="007E13AE">
        <w:rPr>
          <w:sz w:val="20"/>
          <w:szCs w:val="20"/>
          <w:lang w:eastAsia="en-US"/>
        </w:rPr>
        <w:t>university</w:t>
      </w:r>
      <w:proofErr w:type="spellEnd"/>
      <w:r w:rsidRPr="007E13AE">
        <w:rPr>
          <w:sz w:val="20"/>
          <w:szCs w:val="20"/>
          <w:lang w:eastAsia="en-US"/>
        </w:rPr>
        <w:t xml:space="preserve"> </w:t>
      </w:r>
      <w:proofErr w:type="spellStart"/>
      <w:r w:rsidRPr="007E13AE">
        <w:rPr>
          <w:sz w:val="20"/>
          <w:szCs w:val="20"/>
          <w:lang w:eastAsia="en-US"/>
        </w:rPr>
        <w:t>study</w:t>
      </w:r>
      <w:proofErr w:type="spellEnd"/>
      <w:r w:rsidRPr="007E13AE">
        <w:rPr>
          <w:sz w:val="20"/>
          <w:szCs w:val="20"/>
          <w:lang w:eastAsia="en-US"/>
        </w:rPr>
        <w:t xml:space="preserve">. </w:t>
      </w:r>
      <w:proofErr w:type="spellStart"/>
      <w:r w:rsidRPr="007E13AE">
        <w:rPr>
          <w:sz w:val="20"/>
          <w:szCs w:val="20"/>
          <w:lang w:eastAsia="en-US"/>
        </w:rPr>
        <w:t>Paper</w:t>
      </w:r>
      <w:proofErr w:type="spellEnd"/>
      <w:r w:rsidRPr="007E13AE">
        <w:rPr>
          <w:sz w:val="20"/>
          <w:szCs w:val="20"/>
          <w:lang w:eastAsia="en-US"/>
        </w:rPr>
        <w:t xml:space="preserve"> </w:t>
      </w:r>
      <w:proofErr w:type="spellStart"/>
      <w:r w:rsidRPr="007E13AE">
        <w:rPr>
          <w:sz w:val="20"/>
          <w:szCs w:val="20"/>
          <w:lang w:eastAsia="en-US"/>
        </w:rPr>
        <w:t>presented</w:t>
      </w:r>
      <w:proofErr w:type="spellEnd"/>
      <w:r w:rsidRPr="007E13AE">
        <w:rPr>
          <w:sz w:val="20"/>
          <w:szCs w:val="20"/>
          <w:lang w:eastAsia="en-US"/>
        </w:rPr>
        <w:t xml:space="preserve"> at </w:t>
      </w:r>
      <w:proofErr w:type="spellStart"/>
      <w:r w:rsidRPr="007E13AE">
        <w:rPr>
          <w:sz w:val="20"/>
          <w:szCs w:val="20"/>
          <w:lang w:eastAsia="en-US"/>
        </w:rPr>
        <w:t>the</w:t>
      </w:r>
      <w:proofErr w:type="spellEnd"/>
      <w:r w:rsidRPr="007E13AE">
        <w:rPr>
          <w:sz w:val="20"/>
          <w:szCs w:val="20"/>
          <w:lang w:eastAsia="en-US"/>
        </w:rPr>
        <w:t xml:space="preserve"> </w:t>
      </w:r>
      <w:proofErr w:type="spellStart"/>
      <w:r w:rsidRPr="007E13AE">
        <w:rPr>
          <w:sz w:val="20"/>
          <w:szCs w:val="20"/>
          <w:lang w:eastAsia="en-US"/>
        </w:rPr>
        <w:t>Engaging</w:t>
      </w:r>
      <w:proofErr w:type="spellEnd"/>
      <w:r w:rsidRPr="007E13AE">
        <w:rPr>
          <w:sz w:val="20"/>
          <w:szCs w:val="20"/>
          <w:lang w:eastAsia="en-US"/>
        </w:rPr>
        <w:t xml:space="preserve"> </w:t>
      </w:r>
      <w:proofErr w:type="spellStart"/>
      <w:r w:rsidRPr="007E13AE">
        <w:rPr>
          <w:sz w:val="20"/>
          <w:szCs w:val="20"/>
          <w:lang w:eastAsia="en-US"/>
        </w:rPr>
        <w:t>Students</w:t>
      </w:r>
      <w:proofErr w:type="spellEnd"/>
      <w:r w:rsidRPr="007E13AE">
        <w:rPr>
          <w:sz w:val="20"/>
          <w:szCs w:val="20"/>
          <w:lang w:eastAsia="en-US"/>
        </w:rPr>
        <w:t xml:space="preserve">: 9th Pacific </w:t>
      </w:r>
      <w:proofErr w:type="spellStart"/>
      <w:r w:rsidRPr="007E13AE">
        <w:rPr>
          <w:sz w:val="20"/>
          <w:szCs w:val="20"/>
          <w:lang w:eastAsia="en-US"/>
        </w:rPr>
        <w:t>Rim</w:t>
      </w:r>
      <w:proofErr w:type="spellEnd"/>
      <w:r w:rsidRPr="007E13AE">
        <w:rPr>
          <w:sz w:val="20"/>
          <w:szCs w:val="20"/>
          <w:lang w:eastAsia="en-US"/>
        </w:rPr>
        <w:t xml:space="preserve"> in </w:t>
      </w:r>
      <w:proofErr w:type="spellStart"/>
      <w:r w:rsidRPr="007E13AE">
        <w:rPr>
          <w:sz w:val="20"/>
          <w:szCs w:val="20"/>
          <w:lang w:eastAsia="en-US"/>
        </w:rPr>
        <w:t>Higher</w:t>
      </w:r>
      <w:proofErr w:type="spellEnd"/>
      <w:r w:rsidRPr="007E13AE">
        <w:rPr>
          <w:sz w:val="20"/>
          <w:szCs w:val="20"/>
          <w:lang w:eastAsia="en-US"/>
        </w:rPr>
        <w:t xml:space="preserve"> </w:t>
      </w:r>
      <w:proofErr w:type="spellStart"/>
      <w:r w:rsidRPr="007E13AE">
        <w:rPr>
          <w:sz w:val="20"/>
          <w:szCs w:val="20"/>
          <w:lang w:eastAsia="en-US"/>
        </w:rPr>
        <w:t>Education</w:t>
      </w:r>
      <w:proofErr w:type="spellEnd"/>
      <w:r w:rsidRPr="007E13AE">
        <w:rPr>
          <w:sz w:val="20"/>
          <w:szCs w:val="20"/>
          <w:lang w:eastAsia="en-US"/>
        </w:rPr>
        <w:t xml:space="preserve"> Conference. Griffith, </w:t>
      </w:r>
      <w:proofErr w:type="spellStart"/>
      <w:r w:rsidRPr="007E13AE">
        <w:rPr>
          <w:sz w:val="20"/>
          <w:szCs w:val="20"/>
          <w:lang w:eastAsia="en-US"/>
        </w:rPr>
        <w:t>Australia</w:t>
      </w:r>
      <w:proofErr w:type="spellEnd"/>
      <w:r w:rsidRPr="007E13AE">
        <w:rPr>
          <w:sz w:val="20"/>
          <w:szCs w:val="20"/>
          <w:lang w:eastAsia="en-US"/>
        </w:rPr>
        <w:t xml:space="preserve">. </w:t>
      </w:r>
      <w:proofErr w:type="spellStart"/>
      <w:r w:rsidRPr="007E13AE">
        <w:rPr>
          <w:sz w:val="20"/>
          <w:szCs w:val="20"/>
          <w:lang w:eastAsia="en-US"/>
        </w:rPr>
        <w:t>Retrieved</w:t>
      </w:r>
      <w:proofErr w:type="spellEnd"/>
      <w:r w:rsidRPr="007E13AE">
        <w:rPr>
          <w:sz w:val="20"/>
          <w:szCs w:val="20"/>
          <w:lang w:eastAsia="en-US"/>
        </w:rPr>
        <w:t xml:space="preserve"> </w:t>
      </w:r>
      <w:proofErr w:type="spellStart"/>
      <w:r w:rsidRPr="007E13AE">
        <w:rPr>
          <w:sz w:val="20"/>
          <w:szCs w:val="20"/>
          <w:lang w:eastAsia="en-US"/>
        </w:rPr>
        <w:t>from</w:t>
      </w:r>
      <w:proofErr w:type="spellEnd"/>
      <w:r w:rsidRPr="007E13AE">
        <w:rPr>
          <w:sz w:val="20"/>
          <w:szCs w:val="20"/>
          <w:lang w:eastAsia="en-US"/>
        </w:rPr>
        <w:t xml:space="preserve"> http://www.fyhe.com.au/past_papers/2006/Papers/ Taylor.pdf</w:t>
      </w:r>
      <w:r w:rsidR="00E74AA7">
        <w:rPr>
          <w:sz w:val="20"/>
          <w:szCs w:val="20"/>
          <w:lang w:eastAsia="en-US"/>
        </w:rPr>
        <w:t>.</w:t>
      </w:r>
    </w:p>
    <w:p w14:paraId="4D4159D2" w14:textId="757708A3" w:rsidR="00E74AA7" w:rsidRPr="00E74AA7" w:rsidRDefault="00E74AA7" w:rsidP="001D7BB4">
      <w:pPr>
        <w:spacing w:after="120"/>
        <w:ind w:firstLine="567"/>
        <w:jc w:val="both"/>
        <w:rPr>
          <w:b/>
          <w:sz w:val="20"/>
          <w:szCs w:val="20"/>
          <w:lang w:eastAsia="en-US"/>
        </w:rPr>
      </w:pPr>
      <w:r w:rsidRPr="00E74AA7">
        <w:rPr>
          <w:b/>
          <w:sz w:val="20"/>
          <w:szCs w:val="20"/>
          <w:lang w:eastAsia="en-US"/>
        </w:rPr>
        <w:t>Özet Bildiri</w:t>
      </w:r>
      <w:r>
        <w:rPr>
          <w:b/>
          <w:sz w:val="20"/>
          <w:szCs w:val="20"/>
          <w:lang w:eastAsia="en-US"/>
        </w:rPr>
        <w:t>:</w:t>
      </w:r>
    </w:p>
    <w:p w14:paraId="71147153" w14:textId="0534B882" w:rsidR="006331D2" w:rsidRPr="004A46DF" w:rsidRDefault="006331D2" w:rsidP="006709A6">
      <w:pPr>
        <w:spacing w:after="120"/>
        <w:ind w:left="567" w:hanging="567"/>
        <w:jc w:val="both"/>
        <w:rPr>
          <w:b/>
          <w:bCs/>
          <w:sz w:val="20"/>
          <w:szCs w:val="20"/>
          <w:lang w:eastAsia="en-US"/>
        </w:rPr>
      </w:pPr>
      <w:r w:rsidRPr="004A46DF">
        <w:rPr>
          <w:bCs/>
          <w:sz w:val="20"/>
          <w:szCs w:val="20"/>
          <w:lang w:eastAsia="en-US"/>
        </w:rPr>
        <w:lastRenderedPageBreak/>
        <w:t xml:space="preserve">İlk Yazarın Soyadı, İlk Yazarın Adının Baş Harfleri., İkinci Yazarın Soyadı, İkinci Yazarın Adının Baş Harfleri. ve Üçüncü Yazarın Soyadı, Üçüncü Yazarın Adının Baş Harfleri. (Yıl, Ay). Özet metin bildiri başlığı [Özet]. 9. Ekonomi Sempozyumu, Yer. Erişim adresi: </w:t>
      </w:r>
      <w:r w:rsidRPr="004A46DF">
        <w:rPr>
          <w:sz w:val="20"/>
          <w:szCs w:val="20"/>
          <w:lang w:eastAsia="en-US"/>
        </w:rPr>
        <w:t>http://ab2015.anadolu.edu.tr /</w:t>
      </w:r>
      <w:proofErr w:type="spellStart"/>
      <w:r w:rsidRPr="004A46DF">
        <w:rPr>
          <w:sz w:val="20"/>
          <w:szCs w:val="20"/>
          <w:lang w:eastAsia="en-US"/>
        </w:rPr>
        <w:t>index.php?menu</w:t>
      </w:r>
      <w:proofErr w:type="spellEnd"/>
      <w:r w:rsidRPr="004A46DF">
        <w:rPr>
          <w:sz w:val="20"/>
          <w:szCs w:val="20"/>
          <w:lang w:eastAsia="en-US"/>
        </w:rPr>
        <w:t>=5&amp;submenu=27</w:t>
      </w:r>
      <w:r w:rsidRPr="004A46DF">
        <w:rPr>
          <w:bCs/>
          <w:sz w:val="20"/>
          <w:szCs w:val="20"/>
          <w:lang w:eastAsia="en-US"/>
        </w:rPr>
        <w:t>.</w:t>
      </w:r>
    </w:p>
    <w:p w14:paraId="12835752" w14:textId="3464BF3D" w:rsidR="00E74AA7" w:rsidRPr="001D7BB4" w:rsidRDefault="00E74AA7" w:rsidP="006709A6">
      <w:pPr>
        <w:spacing w:after="120"/>
        <w:ind w:left="567" w:hanging="567"/>
        <w:jc w:val="both"/>
        <w:rPr>
          <w:sz w:val="20"/>
          <w:szCs w:val="20"/>
          <w:lang w:eastAsia="en-US"/>
        </w:rPr>
      </w:pPr>
      <w:r w:rsidRPr="00E74AA7">
        <w:rPr>
          <w:sz w:val="20"/>
          <w:szCs w:val="20"/>
          <w:lang w:eastAsia="en-US"/>
        </w:rPr>
        <w:t>Çınar, M., Doğan, D. ve Seferoğlu, S.S. (2015). Eğitimde dijital araçlar: Google sınıf uygulaması üzerine bir değerlendirme [Özet]. Akademik Bilişim Konferansı’nda sunulan bildiri, Anadolu Üniversitesi, Eskişehir. Erişim adresi: http://ab2015.anadolu.edu.tr /</w:t>
      </w:r>
      <w:proofErr w:type="spellStart"/>
      <w:r w:rsidRPr="00E74AA7">
        <w:rPr>
          <w:sz w:val="20"/>
          <w:szCs w:val="20"/>
          <w:lang w:eastAsia="en-US"/>
        </w:rPr>
        <w:t>index.php?menu</w:t>
      </w:r>
      <w:proofErr w:type="spellEnd"/>
      <w:r w:rsidRPr="00E74AA7">
        <w:rPr>
          <w:sz w:val="20"/>
          <w:szCs w:val="20"/>
          <w:lang w:eastAsia="en-US"/>
        </w:rPr>
        <w:t>=5&amp;submenu=27</w:t>
      </w:r>
    </w:p>
    <w:p w14:paraId="73F20E6E" w14:textId="77777777" w:rsidR="00D915EF" w:rsidRPr="00D915EF" w:rsidRDefault="00D915EF" w:rsidP="00D915EF">
      <w:pPr>
        <w:spacing w:after="120"/>
        <w:ind w:left="567"/>
        <w:jc w:val="both"/>
        <w:rPr>
          <w:sz w:val="20"/>
          <w:szCs w:val="20"/>
          <w:lang w:eastAsia="en-US"/>
        </w:rPr>
      </w:pPr>
      <w:r w:rsidRPr="00D915EF">
        <w:rPr>
          <w:b/>
          <w:bCs/>
          <w:sz w:val="20"/>
          <w:szCs w:val="20"/>
          <w:lang w:eastAsia="en-US"/>
        </w:rPr>
        <w:t>İnternet Kaynakları için:</w:t>
      </w:r>
    </w:p>
    <w:p w14:paraId="6080ECED" w14:textId="6B8A66BD" w:rsidR="006331D2" w:rsidRPr="006331D2" w:rsidRDefault="006331D2" w:rsidP="006709A6">
      <w:pPr>
        <w:spacing w:after="120"/>
        <w:ind w:left="567" w:hanging="567"/>
        <w:jc w:val="both"/>
        <w:rPr>
          <w:sz w:val="20"/>
          <w:szCs w:val="20"/>
        </w:rPr>
      </w:pPr>
      <w:r w:rsidRPr="006331D2">
        <w:rPr>
          <w:sz w:val="20"/>
          <w:szCs w:val="20"/>
        </w:rPr>
        <w:t xml:space="preserve">Yazarın Soyadı, Yazarın Adının Baş Harfleri. (Yazının yayım tarihi). </w:t>
      </w:r>
      <w:r w:rsidRPr="006331D2">
        <w:rPr>
          <w:i/>
          <w:iCs/>
          <w:sz w:val="20"/>
          <w:szCs w:val="20"/>
        </w:rPr>
        <w:t xml:space="preserve">Yazının adı italik olarak, yalnızca ilk kelimenin ilk harfi büyük, geri kalanlar özel isim değilse küçük şekilde. </w:t>
      </w:r>
      <w:r w:rsidRPr="006331D2">
        <w:rPr>
          <w:sz w:val="20"/>
          <w:szCs w:val="20"/>
        </w:rPr>
        <w:t>Erişim tarihi: Gün Ay Yıl, yazının linki.</w:t>
      </w:r>
    </w:p>
    <w:p w14:paraId="750121D0" w14:textId="18EB007A" w:rsidR="001D7BB4" w:rsidRDefault="00D915EF" w:rsidP="006709A6">
      <w:pPr>
        <w:spacing w:after="120"/>
        <w:ind w:left="567" w:hanging="567"/>
        <w:jc w:val="both"/>
        <w:rPr>
          <w:sz w:val="20"/>
          <w:szCs w:val="20"/>
        </w:rPr>
      </w:pPr>
      <w:proofErr w:type="spellStart"/>
      <w:r w:rsidRPr="00D915EF">
        <w:rPr>
          <w:sz w:val="20"/>
          <w:szCs w:val="20"/>
        </w:rPr>
        <w:t>Cossin</w:t>
      </w:r>
      <w:proofErr w:type="spellEnd"/>
      <w:r w:rsidRPr="00D915EF">
        <w:rPr>
          <w:sz w:val="20"/>
          <w:szCs w:val="20"/>
        </w:rPr>
        <w:t xml:space="preserve">, D. ve Caballero, J. (2013). </w:t>
      </w:r>
      <w:r w:rsidRPr="006331D2">
        <w:rPr>
          <w:i/>
          <w:sz w:val="20"/>
          <w:szCs w:val="20"/>
        </w:rPr>
        <w:t>Transformational leadership: Background literature review</w:t>
      </w:r>
      <w:r w:rsidRPr="00D915EF">
        <w:rPr>
          <w:sz w:val="20"/>
          <w:szCs w:val="20"/>
        </w:rPr>
        <w:t>. IMD.</w:t>
      </w:r>
      <w:r w:rsidR="006331D2">
        <w:rPr>
          <w:sz w:val="20"/>
          <w:szCs w:val="20"/>
        </w:rPr>
        <w:t xml:space="preserve"> Erişim tarihi: 15.07.2020,</w:t>
      </w:r>
      <w:r w:rsidRPr="00D915EF">
        <w:rPr>
          <w:sz w:val="20"/>
          <w:szCs w:val="20"/>
        </w:rPr>
        <w:t xml:space="preserve"> </w:t>
      </w:r>
      <w:hyperlink r:id="rId12" w:history="1">
        <w:r w:rsidRPr="00D915EF">
          <w:rPr>
            <w:sz w:val="20"/>
            <w:szCs w:val="20"/>
          </w:rPr>
          <w:t>https://www.imd.org/uupload/IMD.WebSite/BoardCenter/Web/213/Literature%20Review_Transformational%20Leadership.pdf</w:t>
        </w:r>
      </w:hyperlink>
      <w:r w:rsidRPr="00D915EF">
        <w:rPr>
          <w:sz w:val="20"/>
          <w:szCs w:val="20"/>
        </w:rPr>
        <w:t xml:space="preserve">. </w:t>
      </w:r>
    </w:p>
    <w:p w14:paraId="104EEF00" w14:textId="6779B108" w:rsidR="003374E7" w:rsidRDefault="003374E7" w:rsidP="00D915EF">
      <w:pPr>
        <w:spacing w:after="120"/>
        <w:ind w:firstLine="567"/>
        <w:jc w:val="both"/>
        <w:rPr>
          <w:b/>
          <w:sz w:val="20"/>
          <w:szCs w:val="20"/>
        </w:rPr>
      </w:pPr>
      <w:r w:rsidRPr="003374E7">
        <w:rPr>
          <w:b/>
          <w:sz w:val="20"/>
          <w:szCs w:val="20"/>
        </w:rPr>
        <w:t>Veri Seti Kaynağı İçin:</w:t>
      </w:r>
    </w:p>
    <w:p w14:paraId="4289722C" w14:textId="4308CC9E" w:rsidR="003374E7" w:rsidRDefault="00E74AA7" w:rsidP="006709A6">
      <w:pPr>
        <w:spacing w:after="120"/>
        <w:ind w:left="567" w:hanging="567"/>
        <w:jc w:val="both"/>
        <w:rPr>
          <w:sz w:val="20"/>
          <w:szCs w:val="20"/>
        </w:rPr>
      </w:pPr>
      <w:proofErr w:type="spellStart"/>
      <w:r w:rsidRPr="00E74AA7">
        <w:rPr>
          <w:sz w:val="20"/>
          <w:szCs w:val="20"/>
        </w:rPr>
        <w:t>Pew</w:t>
      </w:r>
      <w:proofErr w:type="spellEnd"/>
      <w:r w:rsidRPr="00E74AA7">
        <w:rPr>
          <w:sz w:val="20"/>
          <w:szCs w:val="20"/>
        </w:rPr>
        <w:t xml:space="preserve"> </w:t>
      </w:r>
      <w:proofErr w:type="spellStart"/>
      <w:r w:rsidRPr="00E74AA7">
        <w:rPr>
          <w:sz w:val="20"/>
          <w:szCs w:val="20"/>
        </w:rPr>
        <w:t>Hispanic</w:t>
      </w:r>
      <w:proofErr w:type="spellEnd"/>
      <w:r w:rsidRPr="00E74AA7">
        <w:rPr>
          <w:sz w:val="20"/>
          <w:szCs w:val="20"/>
        </w:rPr>
        <w:t xml:space="preserve"> Center. (2008). 2007 </w:t>
      </w:r>
      <w:proofErr w:type="spellStart"/>
      <w:r w:rsidRPr="00E74AA7">
        <w:rPr>
          <w:sz w:val="20"/>
          <w:szCs w:val="20"/>
        </w:rPr>
        <w:t>Hispanic</w:t>
      </w:r>
      <w:proofErr w:type="spellEnd"/>
      <w:r w:rsidRPr="00E74AA7">
        <w:rPr>
          <w:sz w:val="20"/>
          <w:szCs w:val="20"/>
        </w:rPr>
        <w:t xml:space="preserve"> Healthcare </w:t>
      </w:r>
      <w:proofErr w:type="spellStart"/>
      <w:r w:rsidRPr="00E74AA7">
        <w:rPr>
          <w:sz w:val="20"/>
          <w:szCs w:val="20"/>
        </w:rPr>
        <w:t>Survey</w:t>
      </w:r>
      <w:proofErr w:type="spellEnd"/>
      <w:r w:rsidRPr="00E74AA7">
        <w:rPr>
          <w:sz w:val="20"/>
          <w:szCs w:val="20"/>
        </w:rPr>
        <w:t xml:space="preserve"> [</w:t>
      </w:r>
      <w:proofErr w:type="spellStart"/>
      <w:r w:rsidRPr="00E74AA7">
        <w:rPr>
          <w:sz w:val="20"/>
          <w:szCs w:val="20"/>
        </w:rPr>
        <w:t>Dataset</w:t>
      </w:r>
      <w:proofErr w:type="spellEnd"/>
      <w:r w:rsidRPr="00E74AA7">
        <w:rPr>
          <w:sz w:val="20"/>
          <w:szCs w:val="20"/>
        </w:rPr>
        <w:t xml:space="preserve">]. </w:t>
      </w:r>
      <w:proofErr w:type="spellStart"/>
      <w:r w:rsidRPr="00E74AA7">
        <w:rPr>
          <w:sz w:val="20"/>
          <w:szCs w:val="20"/>
        </w:rPr>
        <w:t>Retrieved</w:t>
      </w:r>
      <w:proofErr w:type="spellEnd"/>
      <w:r w:rsidRPr="00E74AA7">
        <w:rPr>
          <w:sz w:val="20"/>
          <w:szCs w:val="20"/>
        </w:rPr>
        <w:t xml:space="preserve"> </w:t>
      </w:r>
      <w:proofErr w:type="spellStart"/>
      <w:r w:rsidRPr="00E74AA7">
        <w:rPr>
          <w:sz w:val="20"/>
          <w:szCs w:val="20"/>
        </w:rPr>
        <w:t>from</w:t>
      </w:r>
      <w:proofErr w:type="spellEnd"/>
      <w:r w:rsidRPr="00E74AA7">
        <w:rPr>
          <w:sz w:val="20"/>
          <w:szCs w:val="20"/>
        </w:rPr>
        <w:t xml:space="preserve"> </w:t>
      </w:r>
      <w:hyperlink r:id="rId13" w:history="1">
        <w:r w:rsidRPr="00E74AA7">
          <w:rPr>
            <w:rStyle w:val="Kpr"/>
            <w:color w:val="auto"/>
            <w:sz w:val="20"/>
            <w:szCs w:val="20"/>
            <w:u w:val="none"/>
          </w:rPr>
          <w:t>http://pewhispanic.org/datasets/</w:t>
        </w:r>
      </w:hyperlink>
    </w:p>
    <w:p w14:paraId="15C9F770" w14:textId="231EBF1A" w:rsidR="00E74AA7" w:rsidRPr="00E74AA7" w:rsidRDefault="00E74AA7" w:rsidP="006709A6">
      <w:pPr>
        <w:spacing w:after="120"/>
        <w:ind w:left="567" w:hanging="567"/>
        <w:jc w:val="both"/>
        <w:rPr>
          <w:sz w:val="20"/>
          <w:szCs w:val="20"/>
        </w:rPr>
      </w:pPr>
      <w:proofErr w:type="spellStart"/>
      <w:r>
        <w:rPr>
          <w:sz w:val="20"/>
          <w:szCs w:val="20"/>
        </w:rPr>
        <w:t>Tüik</w:t>
      </w:r>
      <w:proofErr w:type="spellEnd"/>
      <w:r>
        <w:rPr>
          <w:sz w:val="20"/>
          <w:szCs w:val="20"/>
        </w:rPr>
        <w:t>. (2021). 2021 Dış Ticaret İstatistikleri [Veri Seti]. Erişim Adresi</w:t>
      </w:r>
      <w:r w:rsidR="00675211">
        <w:rPr>
          <w:sz w:val="20"/>
          <w:szCs w:val="20"/>
        </w:rPr>
        <w:t xml:space="preserve">: </w:t>
      </w:r>
      <w:hyperlink r:id="rId14" w:history="1">
        <w:r w:rsidR="00D033B3" w:rsidRPr="00D74D7B">
          <w:rPr>
            <w:rStyle w:val="Kpr"/>
            <w:sz w:val="20"/>
            <w:szCs w:val="20"/>
          </w:rPr>
          <w:t>https://www.tuik.gov.tr/</w:t>
        </w:r>
      </w:hyperlink>
      <w:r w:rsidR="00D033B3">
        <w:rPr>
          <w:sz w:val="20"/>
          <w:szCs w:val="20"/>
        </w:rPr>
        <w:t xml:space="preserve"> </w:t>
      </w:r>
    </w:p>
    <w:p w14:paraId="21786C81" w14:textId="3890D113" w:rsidR="00D915EF" w:rsidRDefault="00D915EF" w:rsidP="00D915EF">
      <w:pPr>
        <w:spacing w:before="120" w:after="120"/>
        <w:jc w:val="both"/>
        <w:rPr>
          <w:b/>
          <w:bCs/>
          <w:sz w:val="20"/>
          <w:szCs w:val="20"/>
          <w:lang w:eastAsia="en-US"/>
        </w:rPr>
      </w:pPr>
      <w:r w:rsidRPr="00D915EF">
        <w:rPr>
          <w:b/>
          <w:bCs/>
          <w:iCs/>
          <w:sz w:val="20"/>
          <w:szCs w:val="20"/>
        </w:rPr>
        <w:t xml:space="preserve">Diğer Kaynaklar </w:t>
      </w:r>
      <w:r w:rsidRPr="00D915EF">
        <w:rPr>
          <w:b/>
          <w:bCs/>
          <w:sz w:val="20"/>
          <w:szCs w:val="20"/>
          <w:lang w:eastAsia="en-US"/>
        </w:rPr>
        <w:t>için:</w:t>
      </w:r>
    </w:p>
    <w:p w14:paraId="26B18764" w14:textId="5B821852" w:rsidR="00D915EF" w:rsidRPr="00D915EF" w:rsidRDefault="00D915EF" w:rsidP="00D915EF">
      <w:pPr>
        <w:spacing w:after="120"/>
        <w:ind w:firstLine="567"/>
        <w:jc w:val="both"/>
        <w:rPr>
          <w:b/>
          <w:sz w:val="20"/>
          <w:szCs w:val="20"/>
        </w:rPr>
      </w:pPr>
      <w:r w:rsidRPr="00D915EF">
        <w:rPr>
          <w:b/>
          <w:sz w:val="20"/>
          <w:szCs w:val="20"/>
        </w:rPr>
        <w:t>Araştırma Notu için:</w:t>
      </w:r>
    </w:p>
    <w:p w14:paraId="23E75487" w14:textId="5E2E4CC2" w:rsidR="00D915EF" w:rsidRDefault="00D915EF" w:rsidP="006709A6">
      <w:pPr>
        <w:spacing w:after="120"/>
        <w:ind w:left="567" w:hanging="567"/>
        <w:jc w:val="both"/>
        <w:rPr>
          <w:sz w:val="20"/>
          <w:szCs w:val="20"/>
        </w:rPr>
      </w:pPr>
      <w:r w:rsidRPr="00D915EF">
        <w:rPr>
          <w:sz w:val="20"/>
          <w:szCs w:val="20"/>
        </w:rPr>
        <w:t>Türkiye Bankalar Birliği (2007, Mayıs). Küçük ve orta büyüklükteki işletmelerin mali sektöre olan borçlarının yeniden yapılandırılması programı bilgilendirme notu.</w:t>
      </w:r>
    </w:p>
    <w:p w14:paraId="31439E59" w14:textId="5B7F049C" w:rsidR="00D915EF" w:rsidRDefault="00D915EF" w:rsidP="006709A6">
      <w:pPr>
        <w:spacing w:after="120"/>
        <w:ind w:left="567" w:hanging="567"/>
        <w:jc w:val="both"/>
        <w:rPr>
          <w:sz w:val="20"/>
          <w:szCs w:val="20"/>
        </w:rPr>
      </w:pPr>
      <w:r w:rsidRPr="00D915EF">
        <w:rPr>
          <w:sz w:val="20"/>
          <w:szCs w:val="20"/>
        </w:rPr>
        <w:t xml:space="preserve">Yılmaz, B. (2003). </w:t>
      </w:r>
      <w:proofErr w:type="spellStart"/>
      <w:r w:rsidRPr="00D915EF">
        <w:rPr>
          <w:sz w:val="20"/>
          <w:szCs w:val="20"/>
        </w:rPr>
        <w:t>Turkey’s</w:t>
      </w:r>
      <w:proofErr w:type="spellEnd"/>
      <w:r w:rsidRPr="00D915EF">
        <w:rPr>
          <w:sz w:val="20"/>
          <w:szCs w:val="20"/>
        </w:rPr>
        <w:t xml:space="preserve"> </w:t>
      </w:r>
      <w:proofErr w:type="spellStart"/>
      <w:r w:rsidRPr="00D915EF">
        <w:rPr>
          <w:sz w:val="20"/>
          <w:szCs w:val="20"/>
        </w:rPr>
        <w:t>competitiveness</w:t>
      </w:r>
      <w:proofErr w:type="spellEnd"/>
      <w:r w:rsidRPr="00D915EF">
        <w:rPr>
          <w:sz w:val="20"/>
          <w:szCs w:val="20"/>
        </w:rPr>
        <w:t xml:space="preserve"> in </w:t>
      </w:r>
      <w:proofErr w:type="spellStart"/>
      <w:r w:rsidRPr="00D915EF">
        <w:rPr>
          <w:sz w:val="20"/>
          <w:szCs w:val="20"/>
        </w:rPr>
        <w:t>the</w:t>
      </w:r>
      <w:proofErr w:type="spellEnd"/>
      <w:r w:rsidRPr="00D915EF">
        <w:rPr>
          <w:sz w:val="20"/>
          <w:szCs w:val="20"/>
        </w:rPr>
        <w:t xml:space="preserve"> </w:t>
      </w:r>
      <w:proofErr w:type="spellStart"/>
      <w:r w:rsidRPr="00D915EF">
        <w:rPr>
          <w:sz w:val="20"/>
          <w:szCs w:val="20"/>
        </w:rPr>
        <w:t>European</w:t>
      </w:r>
      <w:proofErr w:type="spellEnd"/>
      <w:r w:rsidRPr="00D915EF">
        <w:rPr>
          <w:sz w:val="20"/>
          <w:szCs w:val="20"/>
        </w:rPr>
        <w:t xml:space="preserve"> </w:t>
      </w:r>
      <w:proofErr w:type="spellStart"/>
      <w:r w:rsidRPr="00D915EF">
        <w:rPr>
          <w:sz w:val="20"/>
          <w:szCs w:val="20"/>
        </w:rPr>
        <w:t>Union</w:t>
      </w:r>
      <w:proofErr w:type="spellEnd"/>
      <w:r w:rsidRPr="00D915EF">
        <w:rPr>
          <w:sz w:val="20"/>
          <w:szCs w:val="20"/>
        </w:rPr>
        <w:t xml:space="preserve">: A </w:t>
      </w:r>
      <w:proofErr w:type="spellStart"/>
      <w:r w:rsidRPr="00D915EF">
        <w:rPr>
          <w:sz w:val="20"/>
          <w:szCs w:val="20"/>
        </w:rPr>
        <w:t>comparison</w:t>
      </w:r>
      <w:proofErr w:type="spellEnd"/>
      <w:r w:rsidRPr="00D915EF">
        <w:rPr>
          <w:sz w:val="20"/>
          <w:szCs w:val="20"/>
        </w:rPr>
        <w:t xml:space="preserve"> </w:t>
      </w:r>
      <w:proofErr w:type="spellStart"/>
      <w:r w:rsidRPr="00D915EF">
        <w:rPr>
          <w:sz w:val="20"/>
          <w:szCs w:val="20"/>
        </w:rPr>
        <w:t>with</w:t>
      </w:r>
      <w:proofErr w:type="spellEnd"/>
      <w:r w:rsidRPr="00D915EF">
        <w:rPr>
          <w:sz w:val="20"/>
          <w:szCs w:val="20"/>
        </w:rPr>
        <w:t xml:space="preserve"> </w:t>
      </w:r>
      <w:proofErr w:type="spellStart"/>
      <w:r w:rsidRPr="00D915EF">
        <w:rPr>
          <w:sz w:val="20"/>
          <w:szCs w:val="20"/>
        </w:rPr>
        <w:t>five</w:t>
      </w:r>
      <w:proofErr w:type="spellEnd"/>
      <w:r w:rsidRPr="00D915EF">
        <w:rPr>
          <w:sz w:val="20"/>
          <w:szCs w:val="20"/>
        </w:rPr>
        <w:t xml:space="preserve"> </w:t>
      </w:r>
      <w:proofErr w:type="spellStart"/>
      <w:r w:rsidRPr="00D915EF">
        <w:rPr>
          <w:sz w:val="20"/>
          <w:szCs w:val="20"/>
        </w:rPr>
        <w:t>candidate</w:t>
      </w:r>
      <w:proofErr w:type="spellEnd"/>
      <w:r w:rsidRPr="00D915EF">
        <w:rPr>
          <w:sz w:val="20"/>
          <w:szCs w:val="20"/>
        </w:rPr>
        <w:t xml:space="preserve"> </w:t>
      </w:r>
      <w:proofErr w:type="spellStart"/>
      <w:r w:rsidRPr="00D915EF">
        <w:rPr>
          <w:sz w:val="20"/>
          <w:szCs w:val="20"/>
        </w:rPr>
        <w:t>countries</w:t>
      </w:r>
      <w:proofErr w:type="spellEnd"/>
      <w:r w:rsidRPr="00D915EF">
        <w:rPr>
          <w:sz w:val="20"/>
          <w:szCs w:val="20"/>
        </w:rPr>
        <w:t xml:space="preserve"> – </w:t>
      </w:r>
      <w:proofErr w:type="spellStart"/>
      <w:r w:rsidRPr="00D915EF">
        <w:rPr>
          <w:sz w:val="20"/>
          <w:szCs w:val="20"/>
        </w:rPr>
        <w:t>Bulgaria</w:t>
      </w:r>
      <w:proofErr w:type="spellEnd"/>
      <w:r w:rsidRPr="00D915EF">
        <w:rPr>
          <w:sz w:val="20"/>
          <w:szCs w:val="20"/>
        </w:rPr>
        <w:t xml:space="preserve">, </w:t>
      </w:r>
      <w:proofErr w:type="spellStart"/>
      <w:r w:rsidRPr="00D915EF">
        <w:rPr>
          <w:sz w:val="20"/>
          <w:szCs w:val="20"/>
        </w:rPr>
        <w:t>the</w:t>
      </w:r>
      <w:proofErr w:type="spellEnd"/>
      <w:r w:rsidRPr="00D915EF">
        <w:rPr>
          <w:sz w:val="20"/>
          <w:szCs w:val="20"/>
        </w:rPr>
        <w:t xml:space="preserve"> </w:t>
      </w:r>
      <w:proofErr w:type="spellStart"/>
      <w:r w:rsidRPr="00D915EF">
        <w:rPr>
          <w:sz w:val="20"/>
          <w:szCs w:val="20"/>
        </w:rPr>
        <w:t>Czech</w:t>
      </w:r>
      <w:proofErr w:type="spellEnd"/>
      <w:r w:rsidRPr="00D915EF">
        <w:rPr>
          <w:sz w:val="20"/>
          <w:szCs w:val="20"/>
        </w:rPr>
        <w:t xml:space="preserve"> </w:t>
      </w:r>
      <w:proofErr w:type="spellStart"/>
      <w:r w:rsidRPr="00D915EF">
        <w:rPr>
          <w:sz w:val="20"/>
          <w:szCs w:val="20"/>
        </w:rPr>
        <w:t>Republic</w:t>
      </w:r>
      <w:proofErr w:type="spellEnd"/>
      <w:r w:rsidRPr="00D915EF">
        <w:rPr>
          <w:sz w:val="20"/>
          <w:szCs w:val="20"/>
        </w:rPr>
        <w:t xml:space="preserve">, </w:t>
      </w:r>
      <w:proofErr w:type="spellStart"/>
      <w:r w:rsidRPr="00D915EF">
        <w:rPr>
          <w:sz w:val="20"/>
          <w:szCs w:val="20"/>
        </w:rPr>
        <w:t>Hungary</w:t>
      </w:r>
      <w:proofErr w:type="spellEnd"/>
      <w:r w:rsidRPr="00D915EF">
        <w:rPr>
          <w:sz w:val="20"/>
          <w:szCs w:val="20"/>
        </w:rPr>
        <w:t xml:space="preserve">, Poland, </w:t>
      </w:r>
      <w:proofErr w:type="spellStart"/>
      <w:r w:rsidRPr="00D915EF">
        <w:rPr>
          <w:sz w:val="20"/>
          <w:szCs w:val="20"/>
        </w:rPr>
        <w:t>Romania</w:t>
      </w:r>
      <w:proofErr w:type="spellEnd"/>
      <w:r w:rsidRPr="00D915EF">
        <w:rPr>
          <w:sz w:val="20"/>
          <w:szCs w:val="20"/>
        </w:rPr>
        <w:t xml:space="preserve"> </w:t>
      </w:r>
      <w:proofErr w:type="spellStart"/>
      <w:r w:rsidRPr="00D915EF">
        <w:rPr>
          <w:sz w:val="20"/>
          <w:szCs w:val="20"/>
        </w:rPr>
        <w:t>and</w:t>
      </w:r>
      <w:proofErr w:type="spellEnd"/>
      <w:r w:rsidRPr="00D915EF">
        <w:rPr>
          <w:sz w:val="20"/>
          <w:szCs w:val="20"/>
        </w:rPr>
        <w:t xml:space="preserve"> </w:t>
      </w:r>
      <w:proofErr w:type="spellStart"/>
      <w:r w:rsidRPr="00D915EF">
        <w:rPr>
          <w:sz w:val="20"/>
          <w:szCs w:val="20"/>
        </w:rPr>
        <w:t>the</w:t>
      </w:r>
      <w:proofErr w:type="spellEnd"/>
      <w:r w:rsidRPr="00D915EF">
        <w:rPr>
          <w:sz w:val="20"/>
          <w:szCs w:val="20"/>
        </w:rPr>
        <w:t xml:space="preserve"> EU 15. </w:t>
      </w:r>
      <w:proofErr w:type="spellStart"/>
      <w:r w:rsidRPr="00D915EF">
        <w:rPr>
          <w:sz w:val="20"/>
          <w:szCs w:val="20"/>
        </w:rPr>
        <w:t>Ezoneplus</w:t>
      </w:r>
      <w:proofErr w:type="spellEnd"/>
      <w:r w:rsidRPr="00D915EF">
        <w:rPr>
          <w:sz w:val="20"/>
          <w:szCs w:val="20"/>
        </w:rPr>
        <w:t xml:space="preserve"> </w:t>
      </w:r>
      <w:proofErr w:type="spellStart"/>
      <w:r w:rsidRPr="00D915EF">
        <w:rPr>
          <w:sz w:val="20"/>
          <w:szCs w:val="20"/>
        </w:rPr>
        <w:t>Working</w:t>
      </w:r>
      <w:proofErr w:type="spellEnd"/>
      <w:r w:rsidRPr="00D915EF">
        <w:rPr>
          <w:sz w:val="20"/>
          <w:szCs w:val="20"/>
        </w:rPr>
        <w:t xml:space="preserve"> </w:t>
      </w:r>
      <w:proofErr w:type="spellStart"/>
      <w:r w:rsidRPr="00D915EF">
        <w:rPr>
          <w:sz w:val="20"/>
          <w:szCs w:val="20"/>
        </w:rPr>
        <w:t>Paper</w:t>
      </w:r>
      <w:proofErr w:type="spellEnd"/>
      <w:r w:rsidRPr="00D915EF">
        <w:rPr>
          <w:sz w:val="20"/>
          <w:szCs w:val="20"/>
        </w:rPr>
        <w:t xml:space="preserve"> No. 12.</w:t>
      </w:r>
    </w:p>
    <w:p w14:paraId="1DF7135E" w14:textId="31EAF9EC" w:rsidR="00D915EF" w:rsidRPr="00D915EF" w:rsidRDefault="00D915EF" w:rsidP="00D915EF">
      <w:pPr>
        <w:spacing w:after="120"/>
        <w:ind w:firstLine="567"/>
        <w:jc w:val="both"/>
        <w:rPr>
          <w:b/>
          <w:sz w:val="20"/>
          <w:szCs w:val="20"/>
        </w:rPr>
      </w:pPr>
      <w:r w:rsidRPr="00D915EF">
        <w:rPr>
          <w:b/>
          <w:sz w:val="20"/>
          <w:szCs w:val="20"/>
        </w:rPr>
        <w:t>Yayınlanmış Raporlar için:</w:t>
      </w:r>
    </w:p>
    <w:p w14:paraId="7CA27357" w14:textId="77777777" w:rsidR="00D915EF" w:rsidRPr="00D915EF" w:rsidRDefault="00D915EF" w:rsidP="006709A6">
      <w:pPr>
        <w:spacing w:after="120"/>
        <w:ind w:left="567" w:hanging="567"/>
        <w:jc w:val="both"/>
        <w:rPr>
          <w:sz w:val="20"/>
          <w:szCs w:val="20"/>
        </w:rPr>
      </w:pPr>
      <w:r w:rsidRPr="00D915EF">
        <w:rPr>
          <w:sz w:val="20"/>
          <w:szCs w:val="20"/>
        </w:rPr>
        <w:t>DPT (2000). İklim değişikliği özel ihtisas komisyonu raporu. Sekizinci beş yıllık kalkınma planı. Ankara.</w:t>
      </w:r>
    </w:p>
    <w:p w14:paraId="7F2FC890" w14:textId="574762EA" w:rsidR="00D915EF" w:rsidRDefault="00D915EF" w:rsidP="006709A6">
      <w:pPr>
        <w:spacing w:after="120"/>
        <w:ind w:left="567" w:hanging="567"/>
        <w:jc w:val="both"/>
        <w:rPr>
          <w:sz w:val="20"/>
          <w:szCs w:val="20"/>
        </w:rPr>
      </w:pPr>
      <w:proofErr w:type="spellStart"/>
      <w:r w:rsidRPr="00D915EF">
        <w:rPr>
          <w:sz w:val="20"/>
          <w:szCs w:val="20"/>
        </w:rPr>
        <w:t>Sudarsanam</w:t>
      </w:r>
      <w:proofErr w:type="spellEnd"/>
      <w:r w:rsidRPr="00D915EF">
        <w:rPr>
          <w:sz w:val="20"/>
          <w:szCs w:val="20"/>
        </w:rPr>
        <w:t>, S.,</w:t>
      </w:r>
      <w:proofErr w:type="spellStart"/>
      <w:r w:rsidRPr="00D915EF">
        <w:rPr>
          <w:sz w:val="20"/>
          <w:szCs w:val="20"/>
        </w:rPr>
        <w:t>Sorwar</w:t>
      </w:r>
      <w:proofErr w:type="spellEnd"/>
      <w:r w:rsidRPr="00D915EF">
        <w:rPr>
          <w:sz w:val="20"/>
          <w:szCs w:val="20"/>
        </w:rPr>
        <w:t xml:space="preserve">, G. ve </w:t>
      </w:r>
      <w:proofErr w:type="spellStart"/>
      <w:r w:rsidRPr="00D915EF">
        <w:rPr>
          <w:sz w:val="20"/>
          <w:szCs w:val="20"/>
        </w:rPr>
        <w:t>Marr</w:t>
      </w:r>
      <w:proofErr w:type="spellEnd"/>
      <w:r w:rsidRPr="00D915EF">
        <w:rPr>
          <w:sz w:val="20"/>
          <w:szCs w:val="20"/>
        </w:rPr>
        <w:t xml:space="preserve">, B. (2003, </w:t>
      </w:r>
      <w:proofErr w:type="spellStart"/>
      <w:r w:rsidRPr="00D915EF">
        <w:rPr>
          <w:sz w:val="20"/>
          <w:szCs w:val="20"/>
        </w:rPr>
        <w:t>October</w:t>
      </w:r>
      <w:proofErr w:type="spellEnd"/>
      <w:r w:rsidRPr="00D915EF">
        <w:rPr>
          <w:sz w:val="20"/>
          <w:szCs w:val="20"/>
        </w:rPr>
        <w:t xml:space="preserve">). </w:t>
      </w:r>
      <w:proofErr w:type="spellStart"/>
      <w:r w:rsidRPr="00D915EF">
        <w:rPr>
          <w:sz w:val="20"/>
          <w:szCs w:val="20"/>
        </w:rPr>
        <w:t>Valuation</w:t>
      </w:r>
      <w:proofErr w:type="spellEnd"/>
      <w:r w:rsidRPr="00D915EF">
        <w:rPr>
          <w:sz w:val="20"/>
          <w:szCs w:val="20"/>
        </w:rPr>
        <w:t xml:space="preserve"> of </w:t>
      </w:r>
      <w:proofErr w:type="spellStart"/>
      <w:r w:rsidRPr="00D915EF">
        <w:rPr>
          <w:sz w:val="20"/>
          <w:szCs w:val="20"/>
        </w:rPr>
        <w:t>intellectual</w:t>
      </w:r>
      <w:proofErr w:type="spellEnd"/>
      <w:r w:rsidRPr="00D915EF">
        <w:rPr>
          <w:sz w:val="20"/>
          <w:szCs w:val="20"/>
        </w:rPr>
        <w:t xml:space="preserve"> </w:t>
      </w:r>
      <w:proofErr w:type="spellStart"/>
      <w:r w:rsidRPr="00D915EF">
        <w:rPr>
          <w:sz w:val="20"/>
          <w:szCs w:val="20"/>
        </w:rPr>
        <w:t>capital</w:t>
      </w:r>
      <w:proofErr w:type="spellEnd"/>
      <w:r w:rsidRPr="00D915EF">
        <w:rPr>
          <w:sz w:val="20"/>
          <w:szCs w:val="20"/>
        </w:rPr>
        <w:t xml:space="preserve"> </w:t>
      </w:r>
      <w:proofErr w:type="spellStart"/>
      <w:r w:rsidRPr="00D915EF">
        <w:rPr>
          <w:sz w:val="20"/>
          <w:szCs w:val="20"/>
        </w:rPr>
        <w:t>and</w:t>
      </w:r>
      <w:proofErr w:type="spellEnd"/>
      <w:r w:rsidRPr="00D915EF">
        <w:rPr>
          <w:sz w:val="20"/>
          <w:szCs w:val="20"/>
        </w:rPr>
        <w:t xml:space="preserve"> </w:t>
      </w:r>
      <w:proofErr w:type="spellStart"/>
      <w:r w:rsidRPr="00D915EF">
        <w:rPr>
          <w:sz w:val="20"/>
          <w:szCs w:val="20"/>
        </w:rPr>
        <w:t>real</w:t>
      </w:r>
      <w:proofErr w:type="spellEnd"/>
      <w:r w:rsidRPr="00D915EF">
        <w:rPr>
          <w:sz w:val="20"/>
          <w:szCs w:val="20"/>
        </w:rPr>
        <w:t xml:space="preserve"> </w:t>
      </w:r>
      <w:proofErr w:type="spellStart"/>
      <w:r w:rsidRPr="00D915EF">
        <w:rPr>
          <w:sz w:val="20"/>
          <w:szCs w:val="20"/>
        </w:rPr>
        <w:t>option</w:t>
      </w:r>
      <w:proofErr w:type="spellEnd"/>
      <w:r w:rsidRPr="00D915EF">
        <w:rPr>
          <w:sz w:val="20"/>
          <w:szCs w:val="20"/>
        </w:rPr>
        <w:t xml:space="preserve"> </w:t>
      </w:r>
      <w:proofErr w:type="spellStart"/>
      <w:r w:rsidRPr="00D915EF">
        <w:rPr>
          <w:sz w:val="20"/>
          <w:szCs w:val="20"/>
        </w:rPr>
        <w:t>models</w:t>
      </w:r>
      <w:proofErr w:type="spellEnd"/>
      <w:r w:rsidRPr="00D915EF">
        <w:rPr>
          <w:sz w:val="20"/>
          <w:szCs w:val="20"/>
        </w:rPr>
        <w:t xml:space="preserve">. PMA </w:t>
      </w:r>
      <w:proofErr w:type="spellStart"/>
      <w:r w:rsidRPr="00D915EF">
        <w:rPr>
          <w:sz w:val="20"/>
          <w:szCs w:val="20"/>
        </w:rPr>
        <w:t>Intellectual</w:t>
      </w:r>
      <w:proofErr w:type="spellEnd"/>
      <w:r w:rsidRPr="00D915EF">
        <w:rPr>
          <w:sz w:val="20"/>
          <w:szCs w:val="20"/>
        </w:rPr>
        <w:t xml:space="preserve"> </w:t>
      </w:r>
      <w:proofErr w:type="spellStart"/>
      <w:r w:rsidRPr="00D915EF">
        <w:rPr>
          <w:sz w:val="20"/>
          <w:szCs w:val="20"/>
        </w:rPr>
        <w:t>Capital</w:t>
      </w:r>
      <w:proofErr w:type="spellEnd"/>
      <w:r w:rsidRPr="00D915EF">
        <w:rPr>
          <w:sz w:val="20"/>
          <w:szCs w:val="20"/>
        </w:rPr>
        <w:t xml:space="preserve"> </w:t>
      </w:r>
      <w:proofErr w:type="spellStart"/>
      <w:r w:rsidRPr="00D915EF">
        <w:rPr>
          <w:sz w:val="20"/>
          <w:szCs w:val="20"/>
        </w:rPr>
        <w:t>Symposium</w:t>
      </w:r>
      <w:proofErr w:type="spellEnd"/>
      <w:r w:rsidRPr="00D915EF">
        <w:rPr>
          <w:sz w:val="20"/>
          <w:szCs w:val="20"/>
        </w:rPr>
        <w:t>.</w:t>
      </w:r>
    </w:p>
    <w:p w14:paraId="7E450C64" w14:textId="244685A0" w:rsidR="00D915EF" w:rsidRPr="00D915EF" w:rsidRDefault="00200703" w:rsidP="00D915EF">
      <w:pPr>
        <w:spacing w:after="120"/>
        <w:ind w:firstLine="567"/>
        <w:jc w:val="both"/>
        <w:rPr>
          <w:b/>
          <w:sz w:val="20"/>
          <w:szCs w:val="20"/>
        </w:rPr>
      </w:pPr>
      <w:r>
        <w:rPr>
          <w:b/>
          <w:sz w:val="20"/>
          <w:szCs w:val="20"/>
        </w:rPr>
        <w:t xml:space="preserve">Yayımlanmamış </w:t>
      </w:r>
      <w:r w:rsidR="00D915EF" w:rsidRPr="00D915EF">
        <w:rPr>
          <w:b/>
          <w:sz w:val="20"/>
          <w:szCs w:val="20"/>
        </w:rPr>
        <w:t>Tez</w:t>
      </w:r>
      <w:r w:rsidR="00D915EF">
        <w:rPr>
          <w:b/>
          <w:sz w:val="20"/>
          <w:szCs w:val="20"/>
        </w:rPr>
        <w:t>ler için:</w:t>
      </w:r>
    </w:p>
    <w:p w14:paraId="78C3FEB9" w14:textId="1D0BFEF1" w:rsidR="006331D2" w:rsidRPr="00200703" w:rsidRDefault="00200703" w:rsidP="006709A6">
      <w:pPr>
        <w:spacing w:after="120"/>
        <w:ind w:left="567" w:hanging="567"/>
        <w:jc w:val="both"/>
        <w:rPr>
          <w:sz w:val="20"/>
          <w:szCs w:val="20"/>
        </w:rPr>
      </w:pPr>
      <w:r w:rsidRPr="00200703">
        <w:rPr>
          <w:sz w:val="20"/>
          <w:szCs w:val="20"/>
        </w:rPr>
        <w:t xml:space="preserve">Yazarın Soyadı, Yazarın Adının Baş Harfleri. (Yıl). </w:t>
      </w:r>
      <w:r w:rsidRPr="00200703">
        <w:rPr>
          <w:i/>
          <w:iCs/>
          <w:sz w:val="20"/>
          <w:szCs w:val="20"/>
        </w:rPr>
        <w:t xml:space="preserve">Tezin adı italik olarak, yalnızca ilk kelimenin ilk harfi büyük, geri kalanlar özel isim değilse küçük şekilde </w:t>
      </w:r>
      <w:r w:rsidRPr="00200703">
        <w:rPr>
          <w:sz w:val="20"/>
          <w:szCs w:val="20"/>
        </w:rPr>
        <w:t>(Yayımlanmamış Yüksek Lisans/Doktora Tezi). Kurumun Adı, Kurumun Yeri.</w:t>
      </w:r>
    </w:p>
    <w:p w14:paraId="72BAB25F" w14:textId="212A8F31" w:rsidR="00D915EF" w:rsidRDefault="00D915EF" w:rsidP="006709A6">
      <w:pPr>
        <w:spacing w:after="120"/>
        <w:ind w:left="567" w:hanging="567"/>
        <w:jc w:val="both"/>
        <w:rPr>
          <w:sz w:val="20"/>
          <w:szCs w:val="20"/>
        </w:rPr>
      </w:pPr>
      <w:r w:rsidRPr="00D915EF">
        <w:rPr>
          <w:sz w:val="20"/>
          <w:szCs w:val="20"/>
        </w:rPr>
        <w:t xml:space="preserve">Sarı, E. (2008). Kültür kimlik ve politika: Mardin’de </w:t>
      </w:r>
      <w:proofErr w:type="spellStart"/>
      <w:r w:rsidRPr="00D915EF">
        <w:rPr>
          <w:sz w:val="20"/>
          <w:szCs w:val="20"/>
        </w:rPr>
        <w:t>kültürlerarasılık</w:t>
      </w:r>
      <w:proofErr w:type="spellEnd"/>
      <w:r w:rsidRPr="00D915EF">
        <w:rPr>
          <w:sz w:val="20"/>
          <w:szCs w:val="20"/>
        </w:rPr>
        <w:t>. (Yayımlanmamış doktora tezi). Ankara Üniversitesi Sosyal Bilimler Enstitüsü, Ankara.</w:t>
      </w:r>
    </w:p>
    <w:p w14:paraId="0C1EB376" w14:textId="77777777" w:rsidR="00D915EF" w:rsidRPr="00D915EF" w:rsidRDefault="00D915EF" w:rsidP="00D915EF">
      <w:pPr>
        <w:spacing w:after="120"/>
        <w:ind w:left="567"/>
        <w:jc w:val="both"/>
        <w:rPr>
          <w:sz w:val="20"/>
          <w:szCs w:val="20"/>
        </w:rPr>
      </w:pPr>
      <w:r w:rsidRPr="00D915EF">
        <w:rPr>
          <w:b/>
          <w:bCs/>
          <w:sz w:val="20"/>
          <w:szCs w:val="20"/>
          <w:lang w:eastAsia="en-US"/>
        </w:rPr>
        <w:t>Sinema Filmi:</w:t>
      </w:r>
    </w:p>
    <w:p w14:paraId="10D76E24" w14:textId="77777777" w:rsidR="00D915EF" w:rsidRPr="00D915EF" w:rsidRDefault="00D915EF" w:rsidP="006709A6">
      <w:pPr>
        <w:spacing w:after="120"/>
        <w:ind w:left="567" w:hanging="567"/>
        <w:jc w:val="both"/>
        <w:rPr>
          <w:sz w:val="20"/>
          <w:szCs w:val="20"/>
        </w:rPr>
      </w:pPr>
      <w:proofErr w:type="spellStart"/>
      <w:r w:rsidRPr="00D915EF">
        <w:rPr>
          <w:sz w:val="20"/>
          <w:szCs w:val="20"/>
        </w:rPr>
        <w:t>Cristaldi</w:t>
      </w:r>
      <w:proofErr w:type="spellEnd"/>
      <w:r w:rsidRPr="00D915EF">
        <w:rPr>
          <w:sz w:val="20"/>
          <w:szCs w:val="20"/>
        </w:rPr>
        <w:t xml:space="preserve">, F. (Yapımcı) ve Fellini, F. (Yönetmen). (1973). </w:t>
      </w:r>
      <w:proofErr w:type="spellStart"/>
      <w:r w:rsidRPr="00D915EF">
        <w:rPr>
          <w:sz w:val="20"/>
          <w:szCs w:val="20"/>
        </w:rPr>
        <w:t>Amarcord</w:t>
      </w:r>
      <w:proofErr w:type="spellEnd"/>
      <w:r w:rsidRPr="00D915EF">
        <w:rPr>
          <w:sz w:val="20"/>
          <w:szCs w:val="20"/>
        </w:rPr>
        <w:t xml:space="preserve"> [Sinema Filmi]. İtalya ve Fransa: FC </w:t>
      </w:r>
      <w:proofErr w:type="spellStart"/>
      <w:r w:rsidRPr="00D915EF">
        <w:rPr>
          <w:sz w:val="20"/>
          <w:szCs w:val="20"/>
        </w:rPr>
        <w:t>Produzioni</w:t>
      </w:r>
      <w:proofErr w:type="spellEnd"/>
      <w:r w:rsidRPr="00D915EF">
        <w:rPr>
          <w:sz w:val="20"/>
          <w:szCs w:val="20"/>
        </w:rPr>
        <w:t xml:space="preserve"> ve PECF.</w:t>
      </w:r>
    </w:p>
    <w:p w14:paraId="4C24E2AE" w14:textId="3C48E8D3" w:rsidR="00D915EF" w:rsidRPr="001D7BB4" w:rsidRDefault="00D915EF" w:rsidP="00D915EF">
      <w:pPr>
        <w:spacing w:after="120"/>
        <w:ind w:firstLine="567"/>
        <w:jc w:val="both"/>
        <w:rPr>
          <w:b/>
          <w:bCs/>
          <w:sz w:val="20"/>
          <w:szCs w:val="20"/>
          <w:lang w:eastAsia="en-US"/>
        </w:rPr>
      </w:pPr>
      <w:r w:rsidRPr="001D7BB4">
        <w:rPr>
          <w:b/>
          <w:bCs/>
          <w:sz w:val="20"/>
          <w:szCs w:val="20"/>
          <w:lang w:eastAsia="en-US"/>
        </w:rPr>
        <w:t>Gazete Makalesi:</w:t>
      </w:r>
    </w:p>
    <w:p w14:paraId="3E19064D" w14:textId="7EC4C1C8" w:rsidR="00D915EF" w:rsidRDefault="00D915EF" w:rsidP="006709A6">
      <w:pPr>
        <w:spacing w:after="120"/>
        <w:ind w:left="567" w:hanging="567"/>
        <w:jc w:val="both"/>
        <w:rPr>
          <w:sz w:val="20"/>
          <w:szCs w:val="20"/>
        </w:rPr>
      </w:pPr>
      <w:r w:rsidRPr="001D7BB4">
        <w:rPr>
          <w:sz w:val="20"/>
          <w:szCs w:val="20"/>
        </w:rPr>
        <w:t xml:space="preserve">Bardakçı, M. (2019). Tarihimizi ve tarihçiliğimizi alâkadar eden çok önemli bir yönetmelik yayınlandı. </w:t>
      </w:r>
      <w:r w:rsidRPr="001D7BB4">
        <w:rPr>
          <w:i/>
          <w:iCs/>
          <w:sz w:val="20"/>
          <w:szCs w:val="20"/>
        </w:rPr>
        <w:t>Habertürk</w:t>
      </w:r>
      <w:r w:rsidRPr="001D7BB4">
        <w:rPr>
          <w:sz w:val="20"/>
          <w:szCs w:val="20"/>
        </w:rPr>
        <w:t xml:space="preserve">, Köşe Yazısı. Alınan yer </w:t>
      </w:r>
      <w:hyperlink r:id="rId15" w:history="1">
        <w:r w:rsidRPr="001D7BB4">
          <w:rPr>
            <w:sz w:val="20"/>
            <w:szCs w:val="20"/>
          </w:rPr>
          <w:t>https://www.haberturk.com/yazarlar/murat-bardakci/2532615-tarihimizi-ve-tarihciligimizialakadar-eden-cok-onemli-bir-yonetmelik-yayinlandi</w:t>
        </w:r>
      </w:hyperlink>
      <w:r w:rsidRPr="001D7BB4">
        <w:rPr>
          <w:sz w:val="20"/>
          <w:szCs w:val="20"/>
        </w:rPr>
        <w:t xml:space="preserve">. </w:t>
      </w:r>
    </w:p>
    <w:p w14:paraId="5D4B1110" w14:textId="2C01D8B0" w:rsidR="00914FFB" w:rsidRPr="00914FFB" w:rsidRDefault="00914FFB" w:rsidP="00D915EF">
      <w:pPr>
        <w:spacing w:after="120"/>
        <w:ind w:firstLine="567"/>
        <w:jc w:val="both"/>
        <w:rPr>
          <w:b/>
          <w:sz w:val="20"/>
          <w:szCs w:val="20"/>
        </w:rPr>
      </w:pPr>
      <w:r>
        <w:rPr>
          <w:b/>
          <w:sz w:val="20"/>
          <w:szCs w:val="20"/>
        </w:rPr>
        <w:t>Blog Yazısı</w:t>
      </w:r>
      <w:r w:rsidRPr="00914FFB">
        <w:rPr>
          <w:b/>
          <w:sz w:val="20"/>
          <w:szCs w:val="20"/>
        </w:rPr>
        <w:t>:</w:t>
      </w:r>
    </w:p>
    <w:p w14:paraId="3E6D1801" w14:textId="62F8DA33" w:rsidR="00914FFB" w:rsidRDefault="00914FFB" w:rsidP="006709A6">
      <w:pPr>
        <w:spacing w:after="120"/>
        <w:ind w:left="567" w:hanging="567"/>
        <w:jc w:val="both"/>
        <w:rPr>
          <w:sz w:val="20"/>
          <w:szCs w:val="20"/>
        </w:rPr>
      </w:pPr>
      <w:r w:rsidRPr="00914FFB">
        <w:rPr>
          <w:sz w:val="20"/>
          <w:szCs w:val="20"/>
        </w:rPr>
        <w:t>Yılmaz, D. (2010, 16 Mart). İntihal suç mu? [Blog yazısı]. Erişim adresi: http://bilkentasistan.blogspot. com.tr/2010/03/intihal-suc-mu.html</w:t>
      </w:r>
    </w:p>
    <w:p w14:paraId="5879B586" w14:textId="77777777" w:rsidR="00D915EF" w:rsidRPr="001D7BB4" w:rsidRDefault="00D915EF" w:rsidP="00D915EF">
      <w:pPr>
        <w:spacing w:after="120"/>
        <w:ind w:firstLine="567"/>
        <w:jc w:val="both"/>
        <w:rPr>
          <w:b/>
          <w:bCs/>
          <w:sz w:val="20"/>
          <w:szCs w:val="20"/>
          <w:lang w:eastAsia="en-US"/>
        </w:rPr>
      </w:pPr>
      <w:r w:rsidRPr="001D7BB4">
        <w:rPr>
          <w:b/>
          <w:bCs/>
          <w:sz w:val="20"/>
          <w:szCs w:val="20"/>
          <w:lang w:eastAsia="en-US"/>
        </w:rPr>
        <w:t>Ansiklopedi Maddesi:</w:t>
      </w:r>
    </w:p>
    <w:p w14:paraId="1099CBEE" w14:textId="6B664BDE" w:rsidR="001D7BB4" w:rsidRDefault="00D915EF" w:rsidP="006709A6">
      <w:pPr>
        <w:spacing w:after="120"/>
        <w:ind w:left="567" w:hanging="567"/>
        <w:jc w:val="both"/>
        <w:rPr>
          <w:sz w:val="20"/>
          <w:szCs w:val="20"/>
        </w:rPr>
      </w:pPr>
      <w:r w:rsidRPr="001D7BB4">
        <w:rPr>
          <w:sz w:val="20"/>
          <w:szCs w:val="20"/>
        </w:rPr>
        <w:lastRenderedPageBreak/>
        <w:t xml:space="preserve">İnalcık, H. (1992). Bayezid I. </w:t>
      </w:r>
      <w:r w:rsidRPr="001D7BB4">
        <w:rPr>
          <w:i/>
          <w:iCs/>
          <w:sz w:val="20"/>
          <w:szCs w:val="20"/>
        </w:rPr>
        <w:t xml:space="preserve">İslâm Ansiklopedisi </w:t>
      </w:r>
      <w:r w:rsidRPr="001D7BB4">
        <w:rPr>
          <w:sz w:val="20"/>
          <w:szCs w:val="20"/>
        </w:rPr>
        <w:t xml:space="preserve">içinde (Cilt: 5, </w:t>
      </w:r>
      <w:proofErr w:type="spellStart"/>
      <w:r w:rsidRPr="001D7BB4">
        <w:rPr>
          <w:sz w:val="20"/>
          <w:szCs w:val="20"/>
        </w:rPr>
        <w:t>ss</w:t>
      </w:r>
      <w:proofErr w:type="spellEnd"/>
      <w:r w:rsidRPr="001D7BB4">
        <w:rPr>
          <w:sz w:val="20"/>
          <w:szCs w:val="20"/>
        </w:rPr>
        <w:t>. 231-234), İstanbul: Türkiye Diyanet Vakfı İslam Araştırmaları Merkezi.</w:t>
      </w:r>
    </w:p>
    <w:p w14:paraId="6E3C5521" w14:textId="530F5C93" w:rsidR="00702FD9" w:rsidRDefault="00702FD9" w:rsidP="00E3623B">
      <w:pPr>
        <w:spacing w:line="360" w:lineRule="auto"/>
        <w:ind w:firstLine="567"/>
        <w:jc w:val="center"/>
        <w:rPr>
          <w:b/>
          <w:sz w:val="22"/>
          <w:szCs w:val="22"/>
          <w:lang w:eastAsia="en-US"/>
        </w:rPr>
      </w:pPr>
      <w:r w:rsidRPr="00702FD9">
        <w:rPr>
          <w:b/>
          <w:sz w:val="22"/>
          <w:szCs w:val="22"/>
          <w:lang w:eastAsia="en-US"/>
        </w:rPr>
        <w:t>Metin içinde kaynak gösterimi (Atıf)</w:t>
      </w:r>
    </w:p>
    <w:p w14:paraId="41E3D524" w14:textId="77777777" w:rsidR="00702FD9" w:rsidRPr="00702FD9" w:rsidRDefault="00702FD9" w:rsidP="003374E7">
      <w:pPr>
        <w:numPr>
          <w:ilvl w:val="0"/>
          <w:numId w:val="30"/>
        </w:numPr>
        <w:spacing w:line="360" w:lineRule="auto"/>
        <w:ind w:left="0" w:firstLine="567"/>
        <w:contextualSpacing/>
        <w:jc w:val="both"/>
        <w:rPr>
          <w:b/>
          <w:sz w:val="22"/>
          <w:szCs w:val="22"/>
          <w:lang w:eastAsia="en-US"/>
        </w:rPr>
      </w:pPr>
      <w:r w:rsidRPr="00702FD9">
        <w:rPr>
          <w:sz w:val="22"/>
          <w:lang w:eastAsia="en-IN"/>
        </w:rPr>
        <w:t xml:space="preserve">Tek yazar </w:t>
      </w:r>
      <w:r w:rsidRPr="00702FD9">
        <w:rPr>
          <w:noProof/>
          <w:sz w:val="22"/>
          <w:lang w:eastAsia="en-IN"/>
        </w:rPr>
        <w:t>(Bass, 1990: 35)</w:t>
      </w:r>
      <w:r w:rsidRPr="00702FD9">
        <w:rPr>
          <w:sz w:val="22"/>
          <w:lang w:eastAsia="en-IN"/>
        </w:rPr>
        <w:t>.</w:t>
      </w:r>
    </w:p>
    <w:p w14:paraId="5C74AE27" w14:textId="77777777" w:rsidR="00702FD9" w:rsidRPr="00702FD9" w:rsidRDefault="00702FD9" w:rsidP="003374E7">
      <w:pPr>
        <w:numPr>
          <w:ilvl w:val="0"/>
          <w:numId w:val="30"/>
        </w:numPr>
        <w:spacing w:line="360" w:lineRule="auto"/>
        <w:ind w:left="0" w:firstLine="567"/>
        <w:contextualSpacing/>
        <w:jc w:val="both"/>
        <w:rPr>
          <w:b/>
          <w:sz w:val="22"/>
          <w:szCs w:val="22"/>
          <w:lang w:eastAsia="en-US"/>
        </w:rPr>
      </w:pPr>
      <w:r w:rsidRPr="00702FD9">
        <w:rPr>
          <w:sz w:val="22"/>
          <w:lang w:eastAsia="en-IN"/>
        </w:rPr>
        <w:t xml:space="preserve">İki yazar </w:t>
      </w:r>
      <w:r w:rsidRPr="00702FD9">
        <w:rPr>
          <w:noProof/>
          <w:sz w:val="22"/>
          <w:lang w:eastAsia="en-IN"/>
        </w:rPr>
        <w:t>(Avolio ve Bass, 2002: 25)</w:t>
      </w:r>
      <w:r w:rsidRPr="00702FD9">
        <w:rPr>
          <w:sz w:val="22"/>
          <w:lang w:eastAsia="en-IN"/>
        </w:rPr>
        <w:t>.</w:t>
      </w:r>
    </w:p>
    <w:p w14:paraId="0349F37A" w14:textId="77777777" w:rsidR="00702FD9" w:rsidRPr="00702FD9" w:rsidRDefault="00702FD9" w:rsidP="003374E7">
      <w:pPr>
        <w:numPr>
          <w:ilvl w:val="0"/>
          <w:numId w:val="30"/>
        </w:numPr>
        <w:spacing w:line="360" w:lineRule="auto"/>
        <w:ind w:left="0" w:firstLine="567"/>
        <w:contextualSpacing/>
        <w:jc w:val="both"/>
        <w:rPr>
          <w:b/>
          <w:sz w:val="22"/>
          <w:szCs w:val="22"/>
          <w:lang w:eastAsia="en-US"/>
        </w:rPr>
      </w:pPr>
      <w:r w:rsidRPr="00702FD9">
        <w:rPr>
          <w:sz w:val="22"/>
          <w:lang w:eastAsia="en-IN"/>
        </w:rPr>
        <w:t xml:space="preserve">Üç veya daha fazla yazar ilk atıfta </w:t>
      </w:r>
      <w:r w:rsidRPr="00702FD9">
        <w:rPr>
          <w:noProof/>
          <w:sz w:val="22"/>
          <w:lang w:eastAsia="en-IN"/>
        </w:rPr>
        <w:t>(Chou vd., 2013: 65).</w:t>
      </w:r>
    </w:p>
    <w:p w14:paraId="470E329D" w14:textId="77777777" w:rsidR="00702FD9" w:rsidRPr="00702FD9" w:rsidRDefault="00702FD9" w:rsidP="003374E7">
      <w:pPr>
        <w:numPr>
          <w:ilvl w:val="0"/>
          <w:numId w:val="30"/>
        </w:numPr>
        <w:spacing w:line="360" w:lineRule="auto"/>
        <w:ind w:left="0" w:firstLine="567"/>
        <w:contextualSpacing/>
        <w:jc w:val="both"/>
        <w:rPr>
          <w:bCs/>
          <w:sz w:val="22"/>
          <w:szCs w:val="22"/>
          <w:lang w:eastAsia="en-US"/>
        </w:rPr>
      </w:pPr>
      <w:r w:rsidRPr="00702FD9">
        <w:rPr>
          <w:bCs/>
          <w:sz w:val="22"/>
          <w:szCs w:val="22"/>
          <w:lang w:eastAsia="en-US"/>
        </w:rPr>
        <w:t>Aynı yazarın, aynı yıl birden fazla eserine yapılan atıfta (Mardin, 1964a: 30) (Mardin, 1964b: 63).</w:t>
      </w:r>
    </w:p>
    <w:p w14:paraId="06B879B9" w14:textId="77777777" w:rsidR="00702FD9" w:rsidRPr="00702FD9" w:rsidRDefault="00702FD9" w:rsidP="003374E7">
      <w:pPr>
        <w:numPr>
          <w:ilvl w:val="0"/>
          <w:numId w:val="32"/>
        </w:numPr>
        <w:spacing w:line="360" w:lineRule="auto"/>
        <w:ind w:left="0" w:firstLine="567"/>
        <w:contextualSpacing/>
        <w:jc w:val="both"/>
        <w:rPr>
          <w:b/>
          <w:sz w:val="22"/>
          <w:szCs w:val="22"/>
          <w:lang w:eastAsia="en-US"/>
        </w:rPr>
      </w:pPr>
      <w:r w:rsidRPr="00702FD9">
        <w:rPr>
          <w:sz w:val="22"/>
          <w:lang w:eastAsia="en-IN"/>
        </w:rPr>
        <w:t>Cümlenin içinde gösterilecekse;</w:t>
      </w:r>
    </w:p>
    <w:p w14:paraId="6E2259AA" w14:textId="77777777" w:rsidR="00702FD9" w:rsidRPr="00702FD9" w:rsidRDefault="00702FD9" w:rsidP="003374E7">
      <w:pPr>
        <w:numPr>
          <w:ilvl w:val="0"/>
          <w:numId w:val="31"/>
        </w:numPr>
        <w:spacing w:line="360" w:lineRule="auto"/>
        <w:ind w:left="0" w:firstLine="567"/>
        <w:contextualSpacing/>
        <w:jc w:val="both"/>
        <w:rPr>
          <w:b/>
          <w:sz w:val="22"/>
          <w:szCs w:val="22"/>
          <w:lang w:eastAsia="en-US"/>
        </w:rPr>
      </w:pPr>
      <w:r w:rsidRPr="00702FD9">
        <w:rPr>
          <w:noProof/>
          <w:sz w:val="22"/>
          <w:lang w:eastAsia="en-IN"/>
        </w:rPr>
        <w:t>Sözbilir’e göre (2015: 15)…….. .</w:t>
      </w:r>
    </w:p>
    <w:p w14:paraId="36D6B616" w14:textId="77777777" w:rsidR="00702FD9" w:rsidRPr="00702FD9" w:rsidRDefault="00702FD9" w:rsidP="003374E7">
      <w:pPr>
        <w:numPr>
          <w:ilvl w:val="0"/>
          <w:numId w:val="31"/>
        </w:numPr>
        <w:spacing w:line="360" w:lineRule="auto"/>
        <w:ind w:left="0" w:firstLine="567"/>
        <w:contextualSpacing/>
        <w:jc w:val="both"/>
        <w:rPr>
          <w:b/>
          <w:sz w:val="22"/>
          <w:szCs w:val="22"/>
          <w:lang w:eastAsia="en-US"/>
        </w:rPr>
      </w:pPr>
      <w:r w:rsidRPr="00702FD9">
        <w:rPr>
          <w:noProof/>
          <w:sz w:val="22"/>
          <w:lang w:eastAsia="en-IN"/>
        </w:rPr>
        <w:t>Kark ve Boas (2013: 47) …… .</w:t>
      </w:r>
    </w:p>
    <w:p w14:paraId="6614300C" w14:textId="77777777" w:rsidR="00702FD9" w:rsidRPr="00702FD9" w:rsidRDefault="00702FD9" w:rsidP="003374E7">
      <w:pPr>
        <w:numPr>
          <w:ilvl w:val="0"/>
          <w:numId w:val="31"/>
        </w:numPr>
        <w:spacing w:line="360" w:lineRule="auto"/>
        <w:ind w:left="0" w:firstLine="567"/>
        <w:contextualSpacing/>
        <w:jc w:val="both"/>
        <w:rPr>
          <w:b/>
          <w:sz w:val="22"/>
          <w:szCs w:val="22"/>
          <w:lang w:eastAsia="en-US"/>
        </w:rPr>
      </w:pPr>
      <w:r w:rsidRPr="00702FD9">
        <w:rPr>
          <w:noProof/>
          <w:sz w:val="22"/>
          <w:lang w:eastAsia="en-IN"/>
        </w:rPr>
        <w:t>Chou vd., (2013: 10)…….. .</w:t>
      </w:r>
    </w:p>
    <w:p w14:paraId="2F843632" w14:textId="4BFD2DFD" w:rsidR="00702FD9" w:rsidRPr="00844F19" w:rsidRDefault="00702FD9" w:rsidP="003374E7">
      <w:pPr>
        <w:numPr>
          <w:ilvl w:val="0"/>
          <w:numId w:val="32"/>
        </w:numPr>
        <w:spacing w:line="360" w:lineRule="auto"/>
        <w:ind w:left="0" w:firstLine="567"/>
        <w:contextualSpacing/>
        <w:jc w:val="both"/>
        <w:rPr>
          <w:color w:val="FF0000"/>
          <w:sz w:val="22"/>
          <w:szCs w:val="22"/>
          <w:lang w:eastAsia="en-US"/>
        </w:rPr>
      </w:pPr>
      <w:r w:rsidRPr="00844F19">
        <w:rPr>
          <w:color w:val="FF0000"/>
          <w:sz w:val="22"/>
          <w:szCs w:val="22"/>
          <w:lang w:eastAsia="en-US"/>
        </w:rPr>
        <w:t>Doğrudan alıntı yapılacaksa, sayfa numarası/numaraları kesinlikle belirtilmelidir;</w:t>
      </w:r>
    </w:p>
    <w:p w14:paraId="5F0B5B5F" w14:textId="77777777" w:rsidR="00702FD9" w:rsidRPr="0031218E" w:rsidRDefault="00702FD9" w:rsidP="003374E7">
      <w:pPr>
        <w:pStyle w:val="ListeParagraf"/>
        <w:numPr>
          <w:ilvl w:val="0"/>
          <w:numId w:val="31"/>
        </w:numPr>
        <w:spacing w:line="360" w:lineRule="auto"/>
        <w:ind w:left="0" w:firstLine="567"/>
        <w:rPr>
          <w:b/>
          <w:szCs w:val="22"/>
        </w:rPr>
      </w:pPr>
      <w:r>
        <w:rPr>
          <w:noProof/>
          <w:lang w:eastAsia="en-IN"/>
        </w:rPr>
        <w:t xml:space="preserve">Sözbilir ve Yeşil </w:t>
      </w:r>
      <w:r w:rsidRPr="008735B6">
        <w:rPr>
          <w:noProof/>
          <w:lang w:eastAsia="en-IN"/>
        </w:rPr>
        <w:t xml:space="preserve"> (201</w:t>
      </w:r>
      <w:r>
        <w:rPr>
          <w:noProof/>
          <w:lang w:eastAsia="en-IN"/>
        </w:rPr>
        <w:t>2: 286) “kişilik özelliklerinin yenilikçi davranışlar üzerinde olumlu ve anlamlı bir etkisi olduğunu” belirlemiştir.</w:t>
      </w:r>
    </w:p>
    <w:p w14:paraId="51BD35AF" w14:textId="77777777" w:rsidR="00702FD9" w:rsidRPr="003D65D4" w:rsidRDefault="00702FD9" w:rsidP="003374E7">
      <w:pPr>
        <w:pStyle w:val="ListeParagraf"/>
        <w:numPr>
          <w:ilvl w:val="0"/>
          <w:numId w:val="31"/>
        </w:numPr>
        <w:spacing w:line="360" w:lineRule="auto"/>
        <w:ind w:left="0" w:firstLine="567"/>
        <w:rPr>
          <w:b/>
          <w:szCs w:val="22"/>
        </w:rPr>
      </w:pPr>
      <w:r>
        <w:rPr>
          <w:noProof/>
          <w:lang w:eastAsia="en-IN"/>
        </w:rPr>
        <w:t xml:space="preserve">“Kişilik özelliklerinin yenilikçi davranışlar üzerinde olumlu ve anlamlı bir etkisi olduğu” </w:t>
      </w:r>
      <w:r w:rsidRPr="0031218E">
        <w:rPr>
          <w:lang w:eastAsia="en-IN"/>
        </w:rPr>
        <w:t xml:space="preserve">belirlenmiştir </w:t>
      </w:r>
      <w:r>
        <w:rPr>
          <w:lang w:eastAsia="en-IN"/>
        </w:rPr>
        <w:t>(</w:t>
      </w:r>
      <w:proofErr w:type="spellStart"/>
      <w:r>
        <w:rPr>
          <w:lang w:eastAsia="en-IN"/>
        </w:rPr>
        <w:t>Sözbilir</w:t>
      </w:r>
      <w:proofErr w:type="spellEnd"/>
      <w:r>
        <w:rPr>
          <w:lang w:eastAsia="en-IN"/>
        </w:rPr>
        <w:t xml:space="preserve"> ve Yeşil, 2012: 286).</w:t>
      </w:r>
    </w:p>
    <w:p w14:paraId="7253D0AA" w14:textId="76141DC5" w:rsidR="003374E7" w:rsidRPr="003374E7" w:rsidRDefault="003374E7" w:rsidP="00E3623B">
      <w:pPr>
        <w:spacing w:line="360" w:lineRule="auto"/>
        <w:ind w:firstLine="567"/>
        <w:contextualSpacing/>
        <w:jc w:val="both"/>
        <w:rPr>
          <w:sz w:val="22"/>
          <w:szCs w:val="22"/>
          <w:lang w:eastAsia="en-US"/>
        </w:rPr>
      </w:pPr>
      <w:r w:rsidRPr="003374E7">
        <w:rPr>
          <w:b/>
          <w:sz w:val="22"/>
          <w:szCs w:val="22"/>
          <w:lang w:eastAsia="en-US"/>
        </w:rPr>
        <w:t>Farklı çalışmalara yapılan atıflar:</w:t>
      </w:r>
      <w:r w:rsidRPr="003374E7">
        <w:rPr>
          <w:sz w:val="22"/>
          <w:szCs w:val="22"/>
          <w:lang w:eastAsia="en-US"/>
        </w:rPr>
        <w:t xml:space="preserve"> Yayın yılına göre sıralanmalı ve noktalı virgül ile ayrılmalı. Örnek: (Can, 2005</w:t>
      </w:r>
      <w:r>
        <w:rPr>
          <w:sz w:val="22"/>
          <w:szCs w:val="22"/>
          <w:lang w:eastAsia="en-US"/>
        </w:rPr>
        <w:t>: 21</w:t>
      </w:r>
      <w:r w:rsidRPr="003374E7">
        <w:rPr>
          <w:sz w:val="22"/>
          <w:szCs w:val="22"/>
          <w:lang w:eastAsia="en-US"/>
        </w:rPr>
        <w:t>; Aydın, 2007</w:t>
      </w:r>
      <w:r>
        <w:rPr>
          <w:sz w:val="22"/>
          <w:szCs w:val="22"/>
          <w:lang w:eastAsia="en-US"/>
        </w:rPr>
        <w:t>:15</w:t>
      </w:r>
      <w:r w:rsidRPr="003374E7">
        <w:rPr>
          <w:sz w:val="22"/>
          <w:szCs w:val="22"/>
          <w:lang w:eastAsia="en-US"/>
        </w:rPr>
        <w:t>; Şen, 2015</w:t>
      </w:r>
      <w:r>
        <w:rPr>
          <w:sz w:val="22"/>
          <w:szCs w:val="22"/>
          <w:lang w:eastAsia="en-US"/>
        </w:rPr>
        <w:t>: 32</w:t>
      </w:r>
      <w:r w:rsidRPr="003374E7">
        <w:rPr>
          <w:sz w:val="22"/>
          <w:szCs w:val="22"/>
          <w:lang w:eastAsia="en-US"/>
        </w:rPr>
        <w:t>)</w:t>
      </w:r>
    </w:p>
    <w:p w14:paraId="2B54C593" w14:textId="5B1044DF" w:rsidR="002D1573" w:rsidRPr="00E3623B" w:rsidRDefault="003374E7" w:rsidP="00E3623B">
      <w:pPr>
        <w:spacing w:line="360" w:lineRule="auto"/>
        <w:ind w:firstLine="567"/>
        <w:contextualSpacing/>
        <w:jc w:val="both"/>
        <w:rPr>
          <w:sz w:val="22"/>
          <w:szCs w:val="22"/>
          <w:lang w:eastAsia="en-US"/>
        </w:rPr>
      </w:pPr>
      <w:r w:rsidRPr="002D1573">
        <w:rPr>
          <w:b/>
          <w:sz w:val="22"/>
          <w:szCs w:val="22"/>
          <w:lang w:eastAsia="en-US"/>
        </w:rPr>
        <w:t xml:space="preserve">Aynı yazara ait çoklu atıf: </w:t>
      </w:r>
      <w:r w:rsidRPr="003374E7">
        <w:rPr>
          <w:sz w:val="22"/>
          <w:szCs w:val="22"/>
          <w:lang w:eastAsia="en-US"/>
        </w:rPr>
        <w:t>Yıl sırasına göre virgül ile sıralanır. Örnek: (Doğan, 2000</w:t>
      </w:r>
      <w:r w:rsidR="002D1573">
        <w:rPr>
          <w:sz w:val="22"/>
          <w:szCs w:val="22"/>
          <w:lang w:eastAsia="en-US"/>
        </w:rPr>
        <w:t>: 12</w:t>
      </w:r>
      <w:r w:rsidRPr="003374E7">
        <w:rPr>
          <w:sz w:val="22"/>
          <w:szCs w:val="22"/>
          <w:lang w:eastAsia="en-US"/>
        </w:rPr>
        <w:t>, 2004</w:t>
      </w:r>
      <w:r w:rsidR="002D1573">
        <w:rPr>
          <w:sz w:val="22"/>
          <w:szCs w:val="22"/>
          <w:lang w:eastAsia="en-US"/>
        </w:rPr>
        <w:t>: 25</w:t>
      </w:r>
      <w:r w:rsidR="00E3623B">
        <w:rPr>
          <w:sz w:val="22"/>
          <w:szCs w:val="22"/>
          <w:lang w:eastAsia="en-US"/>
        </w:rPr>
        <w:t>)</w:t>
      </w:r>
    </w:p>
    <w:p w14:paraId="4ADA188E" w14:textId="13D797AA" w:rsidR="00702FD9" w:rsidRDefault="003374E7" w:rsidP="00E3623B">
      <w:pPr>
        <w:spacing w:line="360" w:lineRule="auto"/>
        <w:ind w:firstLine="567"/>
        <w:contextualSpacing/>
        <w:jc w:val="both"/>
        <w:rPr>
          <w:sz w:val="22"/>
          <w:szCs w:val="22"/>
          <w:lang w:eastAsia="en-US"/>
        </w:rPr>
      </w:pPr>
      <w:r w:rsidRPr="002D1573">
        <w:rPr>
          <w:b/>
          <w:sz w:val="22"/>
          <w:szCs w:val="22"/>
          <w:lang w:eastAsia="en-US"/>
        </w:rPr>
        <w:t>Yazara ait aynı yıla ait çalışmalar:</w:t>
      </w:r>
      <w:r w:rsidRPr="003374E7">
        <w:rPr>
          <w:sz w:val="22"/>
          <w:szCs w:val="22"/>
          <w:lang w:eastAsia="en-US"/>
        </w:rPr>
        <w:t xml:space="preserve"> Harf kullanılarak virgül ile birbirinden ayrılır. Örnek: (Doğan ve Şencan, 2007a</w:t>
      </w:r>
      <w:r w:rsidR="002D1573">
        <w:rPr>
          <w:sz w:val="22"/>
          <w:szCs w:val="22"/>
          <w:lang w:eastAsia="en-US"/>
        </w:rPr>
        <w:t>:68</w:t>
      </w:r>
      <w:r w:rsidRPr="003374E7">
        <w:rPr>
          <w:sz w:val="22"/>
          <w:szCs w:val="22"/>
          <w:lang w:eastAsia="en-US"/>
        </w:rPr>
        <w:t>, 2007b</w:t>
      </w:r>
      <w:r w:rsidR="000F6797">
        <w:rPr>
          <w:sz w:val="22"/>
          <w:szCs w:val="22"/>
          <w:lang w:eastAsia="en-US"/>
        </w:rPr>
        <w:t>: 82</w:t>
      </w:r>
      <w:r w:rsidRPr="003374E7">
        <w:rPr>
          <w:sz w:val="22"/>
          <w:szCs w:val="22"/>
          <w:lang w:eastAsia="en-US"/>
        </w:rPr>
        <w:t>)</w:t>
      </w:r>
    </w:p>
    <w:p w14:paraId="50E21E7D" w14:textId="04FA8F17" w:rsidR="00914FFB" w:rsidRDefault="00914FFB" w:rsidP="00E3623B">
      <w:pPr>
        <w:spacing w:line="360" w:lineRule="auto"/>
        <w:ind w:firstLine="567"/>
        <w:contextualSpacing/>
        <w:jc w:val="both"/>
        <w:rPr>
          <w:sz w:val="22"/>
          <w:szCs w:val="22"/>
          <w:lang w:eastAsia="en-US"/>
        </w:rPr>
      </w:pPr>
    </w:p>
    <w:p w14:paraId="1B50244C" w14:textId="77777777" w:rsidR="00914FFB" w:rsidRPr="00702FD9" w:rsidRDefault="00914FFB" w:rsidP="00E3623B">
      <w:pPr>
        <w:spacing w:line="360" w:lineRule="auto"/>
        <w:ind w:firstLine="567"/>
        <w:contextualSpacing/>
        <w:jc w:val="both"/>
        <w:rPr>
          <w:sz w:val="22"/>
          <w:szCs w:val="22"/>
          <w:highlight w:val="yellow"/>
          <w:lang w:eastAsia="en-US"/>
        </w:rPr>
      </w:pPr>
    </w:p>
    <w:bookmarkEnd w:id="0"/>
    <w:bookmarkEnd w:id="1"/>
    <w:bookmarkEnd w:id="2"/>
    <w:bookmarkEnd w:id="3"/>
    <w:p w14:paraId="358B4E09" w14:textId="5C0080B5" w:rsidR="005E23F4" w:rsidRPr="00406B42" w:rsidRDefault="005E23F4" w:rsidP="00CD3573">
      <w:pPr>
        <w:spacing w:before="120" w:after="120"/>
        <w:jc w:val="both"/>
        <w:rPr>
          <w:szCs w:val="20"/>
        </w:rPr>
      </w:pPr>
    </w:p>
    <w:sectPr w:rsidR="005E23F4" w:rsidRPr="00406B42" w:rsidSect="00675211">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11"/>
      <w:pgMar w:top="1417" w:right="1417" w:bottom="1417" w:left="1417" w:header="90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0CB9" w14:textId="77777777" w:rsidR="007D3D60" w:rsidRDefault="007D3D60" w:rsidP="00B21F79">
      <w:r>
        <w:separator/>
      </w:r>
    </w:p>
  </w:endnote>
  <w:endnote w:type="continuationSeparator" w:id="0">
    <w:p w14:paraId="5A0A1D0F" w14:textId="77777777" w:rsidR="007D3D60" w:rsidRDefault="007D3D60"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Times New Roman"/>
    <w:panose1 w:val="00000000000000000000"/>
    <w:charset w:val="A2"/>
    <w:family w:val="swiss"/>
    <w:notTrueType/>
    <w:pitch w:val="default"/>
    <w:sig w:usb0="00000001" w:usb1="00000000" w:usb2="00000000" w:usb3="00000000" w:csb0="00000011"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715011"/>
      <w:docPartObj>
        <w:docPartGallery w:val="Page Numbers (Bottom of Page)"/>
        <w:docPartUnique/>
      </w:docPartObj>
    </w:sdtPr>
    <w:sdtEndPr/>
    <w:sdtContent>
      <w:p w14:paraId="0D8B946C" w14:textId="356F42BF" w:rsidR="005702D4" w:rsidRDefault="005702D4">
        <w:pPr>
          <w:pStyle w:val="AltBilgi"/>
          <w:jc w:val="right"/>
        </w:pPr>
        <w:r>
          <w:fldChar w:fldCharType="begin"/>
        </w:r>
        <w:r>
          <w:instrText>PAGE   \* MERGEFORMAT</w:instrText>
        </w:r>
        <w:r>
          <w:fldChar w:fldCharType="separate"/>
        </w:r>
        <w:r w:rsidR="00636C23">
          <w:rPr>
            <w:noProof/>
          </w:rPr>
          <w:t>2</w:t>
        </w:r>
        <w:r>
          <w:fldChar w:fldCharType="end"/>
        </w:r>
      </w:p>
    </w:sdtContent>
  </w:sdt>
  <w:p w14:paraId="20D0551A" w14:textId="77777777" w:rsidR="005702D4" w:rsidRDefault="005702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253861"/>
      <w:docPartObj>
        <w:docPartGallery w:val="Page Numbers (Bottom of Page)"/>
        <w:docPartUnique/>
      </w:docPartObj>
    </w:sdtPr>
    <w:sdtEndPr/>
    <w:sdtContent>
      <w:p w14:paraId="64AADDF0" w14:textId="77777777" w:rsidR="005702D4" w:rsidRDefault="005702D4" w:rsidP="001D6068">
        <w:pPr>
          <w:tabs>
            <w:tab w:val="left" w:pos="4067"/>
          </w:tabs>
          <w:rPr>
            <w:sz w:val="18"/>
            <w:szCs w:val="18"/>
          </w:rPr>
        </w:pPr>
      </w:p>
      <w:p w14:paraId="0A1131B5" w14:textId="77625747" w:rsidR="005702D4" w:rsidRDefault="005702D4" w:rsidP="001D6068">
        <w:pPr>
          <w:tabs>
            <w:tab w:val="left" w:pos="4067"/>
          </w:tabs>
        </w:pPr>
        <w:r>
          <w:fldChar w:fldCharType="begin"/>
        </w:r>
        <w:r>
          <w:instrText>PAGE   \* MERGEFORMAT</w:instrText>
        </w:r>
        <w:r>
          <w:fldChar w:fldCharType="separate"/>
        </w:r>
        <w:r w:rsidR="00636C23">
          <w:rPr>
            <w:noProof/>
          </w:rPr>
          <w:t>3</w:t>
        </w:r>
        <w:r>
          <w:fldChar w:fldCharType="end"/>
        </w:r>
      </w:p>
    </w:sdtContent>
  </w:sdt>
  <w:p w14:paraId="50ACA759" w14:textId="77777777" w:rsidR="005702D4" w:rsidRDefault="005702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7AA7" w14:textId="76E11FE1" w:rsidR="005702D4" w:rsidRDefault="005702D4" w:rsidP="00B72BE4">
    <w:pPr>
      <w:pStyle w:val="AltBilgi"/>
      <w:jc w:val="right"/>
      <w:rPr>
        <w:sz w:val="18"/>
        <w:szCs w:val="18"/>
      </w:rPr>
    </w:pPr>
    <w:r>
      <w:rPr>
        <w:sz w:val="18"/>
        <w:szCs w:val="18"/>
      </w:rPr>
      <w:t xml:space="preserve">Makale </w:t>
    </w:r>
    <w:r w:rsidR="00587B55">
      <w:rPr>
        <w:sz w:val="18"/>
        <w:szCs w:val="18"/>
      </w:rPr>
      <w:t>G</w:t>
    </w:r>
    <w:r>
      <w:rPr>
        <w:sz w:val="18"/>
        <w:szCs w:val="18"/>
      </w:rPr>
      <w:t xml:space="preserve">önderim </w:t>
    </w:r>
    <w:r w:rsidR="00587B55">
      <w:rPr>
        <w:sz w:val="18"/>
        <w:szCs w:val="18"/>
      </w:rPr>
      <w:t>T</w:t>
    </w:r>
    <w:r>
      <w:rPr>
        <w:sz w:val="18"/>
        <w:szCs w:val="18"/>
      </w:rPr>
      <w:t xml:space="preserve">arihi / </w:t>
    </w:r>
    <w:proofErr w:type="spellStart"/>
    <w:r>
      <w:rPr>
        <w:sz w:val="18"/>
        <w:szCs w:val="18"/>
      </w:rPr>
      <w:t>Received</w:t>
    </w:r>
    <w:proofErr w:type="spellEnd"/>
    <w:r w:rsidR="00815123">
      <w:rPr>
        <w:sz w:val="18"/>
        <w:szCs w:val="18"/>
      </w:rPr>
      <w:t xml:space="preserve"> </w:t>
    </w:r>
    <w:proofErr w:type="spellStart"/>
    <w:r w:rsidR="00815123">
      <w:rPr>
        <w:sz w:val="18"/>
        <w:szCs w:val="18"/>
      </w:rPr>
      <w:t>Date</w:t>
    </w:r>
    <w:proofErr w:type="spellEnd"/>
    <w:r w:rsidR="007F3C37">
      <w:rPr>
        <w:sz w:val="18"/>
        <w:szCs w:val="18"/>
      </w:rPr>
      <w:t xml:space="preserve">: </w:t>
    </w:r>
  </w:p>
  <w:p w14:paraId="2B9F0B9F" w14:textId="7EC1C87E" w:rsidR="005702D4" w:rsidRDefault="00587B55" w:rsidP="00B72BE4">
    <w:pPr>
      <w:pStyle w:val="AltBilgi"/>
      <w:jc w:val="right"/>
      <w:rPr>
        <w:sz w:val="18"/>
        <w:szCs w:val="18"/>
      </w:rPr>
    </w:pPr>
    <w:r>
      <w:rPr>
        <w:sz w:val="18"/>
        <w:szCs w:val="18"/>
      </w:rPr>
      <w:t xml:space="preserve">Makale </w:t>
    </w:r>
    <w:r w:rsidR="005702D4" w:rsidRPr="005D6300">
      <w:rPr>
        <w:sz w:val="18"/>
        <w:szCs w:val="18"/>
      </w:rPr>
      <w:t xml:space="preserve">Kabul </w:t>
    </w:r>
    <w:r>
      <w:rPr>
        <w:sz w:val="18"/>
        <w:szCs w:val="18"/>
      </w:rPr>
      <w:t>T</w:t>
    </w:r>
    <w:r w:rsidR="005702D4" w:rsidRPr="005D6300">
      <w:rPr>
        <w:sz w:val="18"/>
        <w:szCs w:val="18"/>
      </w:rPr>
      <w:t xml:space="preserve">arihi / </w:t>
    </w:r>
    <w:proofErr w:type="spellStart"/>
    <w:r w:rsidR="005702D4" w:rsidRPr="005D6300">
      <w:rPr>
        <w:sz w:val="18"/>
        <w:szCs w:val="18"/>
      </w:rPr>
      <w:t>A</w:t>
    </w:r>
    <w:r w:rsidR="005702D4">
      <w:rPr>
        <w:sz w:val="18"/>
        <w:szCs w:val="18"/>
      </w:rPr>
      <w:t>ccepted</w:t>
    </w:r>
    <w:proofErr w:type="spellEnd"/>
    <w:r w:rsidR="00815123">
      <w:rPr>
        <w:sz w:val="18"/>
        <w:szCs w:val="18"/>
      </w:rPr>
      <w:t xml:space="preserve"> Date</w:t>
    </w:r>
    <w:r w:rsidR="007F3C37">
      <w:rPr>
        <w:sz w:val="18"/>
        <w:szCs w:val="18"/>
      </w:rPr>
      <w:t xml:space="preserve">: </w:t>
    </w:r>
  </w:p>
  <w:p w14:paraId="0F8D9A06" w14:textId="77777777" w:rsidR="005702D4" w:rsidRPr="00263835" w:rsidRDefault="005702D4" w:rsidP="00263835">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A1ED" w14:textId="77777777" w:rsidR="007D3D60" w:rsidRDefault="007D3D60" w:rsidP="00B21F79">
      <w:r>
        <w:separator/>
      </w:r>
    </w:p>
  </w:footnote>
  <w:footnote w:type="continuationSeparator" w:id="0">
    <w:p w14:paraId="7559CB44" w14:textId="77777777" w:rsidR="007D3D60" w:rsidRDefault="007D3D60" w:rsidP="00B2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E72" w14:textId="77777777" w:rsidR="00675211" w:rsidRPr="00517914" w:rsidRDefault="00675211" w:rsidP="00675211">
    <w:pPr>
      <w:pBdr>
        <w:bottom w:val="single" w:sz="4" w:space="1" w:color="auto"/>
      </w:pBdr>
      <w:tabs>
        <w:tab w:val="center" w:pos="4536"/>
        <w:tab w:val="right" w:pos="9072"/>
      </w:tabs>
      <w:jc w:val="right"/>
      <w:rPr>
        <w:i/>
        <w:sz w:val="18"/>
        <w:szCs w:val="18"/>
      </w:rPr>
    </w:pPr>
    <w:r w:rsidRPr="00517914">
      <w:rPr>
        <w:sz w:val="18"/>
        <w:szCs w:val="18"/>
      </w:rPr>
      <w:t xml:space="preserve">Makale Adı </w:t>
    </w:r>
    <w:r w:rsidRPr="00517914">
      <w:rPr>
        <w:color w:val="FF0000"/>
        <w:sz w:val="18"/>
        <w:szCs w:val="18"/>
      </w:rPr>
      <w:t xml:space="preserve">(Çift sayfalarda, Makalenin adı 9 punto, Times New Roman, </w:t>
    </w:r>
    <w:proofErr w:type="spellStart"/>
    <w:r w:rsidRPr="00517914">
      <w:rPr>
        <w:color w:val="FF0000"/>
        <w:sz w:val="18"/>
        <w:szCs w:val="18"/>
      </w:rPr>
      <w:t>SağaYaslı</w:t>
    </w:r>
    <w:proofErr w:type="spellEnd"/>
    <w:r w:rsidRPr="00517914">
      <w:rPr>
        <w:color w:val="FF0000"/>
        <w:sz w:val="18"/>
        <w:szCs w:val="18"/>
      </w:rPr>
      <w:t>)</w:t>
    </w:r>
  </w:p>
  <w:p w14:paraId="76D7AC1C" w14:textId="77777777" w:rsidR="005702D4" w:rsidRPr="00770500" w:rsidRDefault="005702D4" w:rsidP="00770500">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3662" w14:textId="77777777" w:rsidR="00675211" w:rsidRPr="00675211" w:rsidRDefault="00675211" w:rsidP="00675211">
    <w:pPr>
      <w:pBdr>
        <w:bottom w:val="single" w:sz="6" w:space="1" w:color="auto"/>
      </w:pBdr>
      <w:tabs>
        <w:tab w:val="center" w:pos="4536"/>
        <w:tab w:val="right" w:pos="9072"/>
      </w:tabs>
      <w:rPr>
        <w:sz w:val="18"/>
        <w:szCs w:val="18"/>
      </w:rPr>
    </w:pPr>
    <w:r w:rsidRPr="00675211">
      <w:rPr>
        <w:sz w:val="18"/>
        <w:szCs w:val="18"/>
      </w:rPr>
      <w:t xml:space="preserve">Ad SOYAD • Ad SOYAD </w:t>
    </w:r>
    <w:r w:rsidRPr="00675211">
      <w:rPr>
        <w:color w:val="FF0000"/>
        <w:sz w:val="18"/>
        <w:szCs w:val="18"/>
      </w:rPr>
      <w:t>(Tek sayfalarda, Yazarların ad ve soyadları 9 punto, Times New Roman, Sola Yaslı)</w:t>
    </w:r>
  </w:p>
  <w:p w14:paraId="54C2392E" w14:textId="4C68BAE2" w:rsidR="005702D4" w:rsidRPr="00517914" w:rsidRDefault="005702D4" w:rsidP="0051791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402"/>
      <w:gridCol w:w="3124"/>
      <w:gridCol w:w="1979"/>
    </w:tblGrid>
    <w:tr w:rsidR="00576B9F" w14:paraId="0512FE3F" w14:textId="77777777" w:rsidTr="00A33410">
      <w:trPr>
        <w:trHeight w:val="1403"/>
      </w:trPr>
      <w:tc>
        <w:tcPr>
          <w:tcW w:w="1413" w:type="dxa"/>
          <w:vAlign w:val="center"/>
        </w:tcPr>
        <w:p w14:paraId="24212548" w14:textId="4290496E" w:rsidR="00576B9F" w:rsidRDefault="00576B9F" w:rsidP="00A33410">
          <w:pPr>
            <w:jc w:val="center"/>
          </w:pPr>
          <w:r w:rsidRPr="00815123">
            <w:rPr>
              <w:noProof/>
            </w:rPr>
            <w:drawing>
              <wp:inline distT="0" distB="0" distL="0" distR="0" wp14:anchorId="345DDB53" wp14:editId="052141D4">
                <wp:extent cx="561975" cy="589481"/>
                <wp:effectExtent l="0" t="0" r="0" b="1270"/>
                <wp:docPr id="4" name="Resim 4" descr="C:\Users\burcu.yuruk\Desktop\yayın klasörü\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ruk\Desktop\yayın klasörü\QR CO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259" cy="591877"/>
                        </a:xfrm>
                        <a:prstGeom prst="rect">
                          <a:avLst/>
                        </a:prstGeom>
                        <a:noFill/>
                        <a:ln>
                          <a:noFill/>
                        </a:ln>
                      </pic:spPr>
                    </pic:pic>
                  </a:graphicData>
                </a:graphic>
              </wp:inline>
            </w:drawing>
          </w:r>
        </w:p>
      </w:tc>
      <w:tc>
        <w:tcPr>
          <w:tcW w:w="3402" w:type="dxa"/>
          <w:vAlign w:val="center"/>
        </w:tcPr>
        <w:p w14:paraId="7D7D2BA6" w14:textId="06172204" w:rsidR="00576B9F" w:rsidRPr="00A33410" w:rsidRDefault="00576B9F" w:rsidP="00A33410">
          <w:pPr>
            <w:jc w:val="right"/>
            <w:rPr>
              <w:b/>
              <w:i/>
              <w:color w:val="21416A"/>
              <w:sz w:val="18"/>
            </w:rPr>
          </w:pPr>
          <w:r w:rsidRPr="00A33410">
            <w:rPr>
              <w:b/>
              <w:i/>
              <w:color w:val="21416A"/>
              <w:sz w:val="18"/>
            </w:rPr>
            <w:t>Uşak Üniversitesi</w:t>
          </w:r>
        </w:p>
        <w:p w14:paraId="4600831A" w14:textId="77777777" w:rsidR="00576B9F" w:rsidRPr="00A33410" w:rsidRDefault="00576B9F" w:rsidP="00A33410">
          <w:pPr>
            <w:jc w:val="right"/>
            <w:rPr>
              <w:b/>
              <w:i/>
              <w:color w:val="21416A"/>
              <w:sz w:val="18"/>
            </w:rPr>
          </w:pPr>
          <w:r w:rsidRPr="00A33410">
            <w:rPr>
              <w:b/>
              <w:i/>
              <w:color w:val="21416A"/>
              <w:sz w:val="18"/>
            </w:rPr>
            <w:t>Uygulamalı Bilimler Fakültesi Dergisi</w:t>
          </w:r>
        </w:p>
        <w:p w14:paraId="4383B11E" w14:textId="53646784" w:rsidR="00576B9F" w:rsidRPr="00A33410" w:rsidRDefault="00A33410" w:rsidP="00A33410">
          <w:pPr>
            <w:jc w:val="right"/>
            <w:rPr>
              <w:sz w:val="18"/>
            </w:rPr>
          </w:pPr>
          <w:r w:rsidRPr="00A33410">
            <w:rPr>
              <w:b/>
              <w:i/>
              <w:color w:val="21416A"/>
              <w:sz w:val="18"/>
            </w:rPr>
            <w:t xml:space="preserve">  </w:t>
          </w:r>
          <w:r w:rsidR="00576B9F" w:rsidRPr="00A33410">
            <w:rPr>
              <w:b/>
              <w:i/>
              <w:color w:val="21416A"/>
              <w:sz w:val="18"/>
            </w:rPr>
            <w:t xml:space="preserve">Yıl; Cilt(Sayı); </w:t>
          </w:r>
          <w:proofErr w:type="spellStart"/>
          <w:r w:rsidR="00576B9F" w:rsidRPr="00A33410">
            <w:rPr>
              <w:b/>
              <w:i/>
              <w:color w:val="21416A"/>
              <w:sz w:val="18"/>
            </w:rPr>
            <w:t>ss</w:t>
          </w:r>
          <w:proofErr w:type="spellEnd"/>
          <w:r w:rsidR="00576B9F" w:rsidRPr="00A33410">
            <w:rPr>
              <w:b/>
              <w:i/>
              <w:color w:val="21416A"/>
              <w:sz w:val="18"/>
            </w:rPr>
            <w:t>.</w:t>
          </w:r>
        </w:p>
      </w:tc>
      <w:tc>
        <w:tcPr>
          <w:tcW w:w="3124" w:type="dxa"/>
          <w:vAlign w:val="center"/>
        </w:tcPr>
        <w:p w14:paraId="06C6B835" w14:textId="24BE710C" w:rsidR="00576B9F" w:rsidRPr="00A33410" w:rsidRDefault="00576B9F" w:rsidP="00A33410">
          <w:pPr>
            <w:rPr>
              <w:b/>
              <w:i/>
              <w:color w:val="21416A"/>
              <w:sz w:val="18"/>
            </w:rPr>
          </w:pPr>
          <w:proofErr w:type="spellStart"/>
          <w:r w:rsidRPr="00A33410">
            <w:rPr>
              <w:b/>
              <w:i/>
              <w:color w:val="21416A"/>
              <w:sz w:val="18"/>
            </w:rPr>
            <w:t>Journal</w:t>
          </w:r>
          <w:proofErr w:type="spellEnd"/>
          <w:r w:rsidRPr="00A33410">
            <w:rPr>
              <w:b/>
              <w:i/>
              <w:color w:val="21416A"/>
              <w:sz w:val="18"/>
            </w:rPr>
            <w:t xml:space="preserve"> of </w:t>
          </w:r>
          <w:proofErr w:type="spellStart"/>
          <w:r w:rsidRPr="00A33410">
            <w:rPr>
              <w:b/>
              <w:i/>
              <w:color w:val="21416A"/>
              <w:sz w:val="18"/>
            </w:rPr>
            <w:t>The</w:t>
          </w:r>
          <w:proofErr w:type="spellEnd"/>
          <w:r w:rsidRPr="00A33410">
            <w:rPr>
              <w:b/>
              <w:i/>
              <w:color w:val="21416A"/>
              <w:sz w:val="18"/>
            </w:rPr>
            <w:t xml:space="preserve"> </w:t>
          </w:r>
          <w:proofErr w:type="spellStart"/>
          <w:r w:rsidRPr="00A33410">
            <w:rPr>
              <w:b/>
              <w:i/>
              <w:color w:val="21416A"/>
              <w:sz w:val="18"/>
            </w:rPr>
            <w:t>Faculty</w:t>
          </w:r>
          <w:proofErr w:type="spellEnd"/>
          <w:r w:rsidRPr="00A33410">
            <w:rPr>
              <w:b/>
              <w:i/>
              <w:color w:val="21416A"/>
              <w:sz w:val="18"/>
            </w:rPr>
            <w:t xml:space="preserve"> of</w:t>
          </w:r>
        </w:p>
        <w:p w14:paraId="10956B0D" w14:textId="629D333C" w:rsidR="00576B9F" w:rsidRPr="00A33410" w:rsidRDefault="00576B9F" w:rsidP="00A33410">
          <w:pPr>
            <w:rPr>
              <w:b/>
              <w:i/>
              <w:color w:val="21416A"/>
              <w:sz w:val="18"/>
            </w:rPr>
          </w:pPr>
          <w:proofErr w:type="spellStart"/>
          <w:r w:rsidRPr="00A33410">
            <w:rPr>
              <w:b/>
              <w:i/>
              <w:color w:val="21416A"/>
              <w:sz w:val="18"/>
            </w:rPr>
            <w:t>Applied</w:t>
          </w:r>
          <w:proofErr w:type="spellEnd"/>
          <w:r w:rsidRPr="00A33410">
            <w:rPr>
              <w:b/>
              <w:i/>
              <w:color w:val="21416A"/>
              <w:sz w:val="18"/>
            </w:rPr>
            <w:t xml:space="preserve"> </w:t>
          </w:r>
          <w:proofErr w:type="spellStart"/>
          <w:r w:rsidRPr="00A33410">
            <w:rPr>
              <w:b/>
              <w:i/>
              <w:color w:val="21416A"/>
              <w:sz w:val="18"/>
            </w:rPr>
            <w:t>Sciences</w:t>
          </w:r>
          <w:proofErr w:type="spellEnd"/>
          <w:r w:rsidRPr="00A33410">
            <w:rPr>
              <w:b/>
              <w:i/>
              <w:color w:val="21416A"/>
              <w:sz w:val="18"/>
            </w:rPr>
            <w:t xml:space="preserve"> of Uşak </w:t>
          </w:r>
          <w:proofErr w:type="spellStart"/>
          <w:r w:rsidRPr="00A33410">
            <w:rPr>
              <w:b/>
              <w:i/>
              <w:color w:val="21416A"/>
              <w:sz w:val="18"/>
            </w:rPr>
            <w:t>University</w:t>
          </w:r>
          <w:proofErr w:type="spellEnd"/>
        </w:p>
        <w:p w14:paraId="269FF142" w14:textId="4F388220" w:rsidR="00576B9F" w:rsidRPr="00A33410" w:rsidRDefault="00576B9F" w:rsidP="00A33410">
          <w:pPr>
            <w:rPr>
              <w:sz w:val="18"/>
            </w:rPr>
          </w:pPr>
          <w:proofErr w:type="spellStart"/>
          <w:r w:rsidRPr="00A33410">
            <w:rPr>
              <w:b/>
              <w:i/>
              <w:color w:val="21416A"/>
              <w:sz w:val="18"/>
            </w:rPr>
            <w:t>Year</w:t>
          </w:r>
          <w:proofErr w:type="spellEnd"/>
          <w:r w:rsidRPr="00A33410">
            <w:rPr>
              <w:b/>
              <w:i/>
              <w:color w:val="21416A"/>
              <w:sz w:val="18"/>
            </w:rPr>
            <w:t xml:space="preserve">; </w:t>
          </w:r>
          <w:proofErr w:type="spellStart"/>
          <w:r w:rsidRPr="00A33410">
            <w:rPr>
              <w:b/>
              <w:i/>
              <w:color w:val="21416A"/>
              <w:sz w:val="18"/>
            </w:rPr>
            <w:t>Vol</w:t>
          </w:r>
          <w:proofErr w:type="spellEnd"/>
          <w:r w:rsidRPr="00A33410">
            <w:rPr>
              <w:b/>
              <w:i/>
              <w:color w:val="21416A"/>
              <w:sz w:val="18"/>
            </w:rPr>
            <w:t>(</w:t>
          </w:r>
          <w:proofErr w:type="spellStart"/>
          <w:r w:rsidRPr="00A33410">
            <w:rPr>
              <w:b/>
              <w:i/>
              <w:color w:val="21416A"/>
              <w:sz w:val="18"/>
            </w:rPr>
            <w:t>Issue</w:t>
          </w:r>
          <w:proofErr w:type="spellEnd"/>
          <w:r w:rsidRPr="00A33410">
            <w:rPr>
              <w:b/>
              <w:i/>
              <w:color w:val="21416A"/>
              <w:sz w:val="18"/>
            </w:rPr>
            <w:t xml:space="preserve">); </w:t>
          </w:r>
          <w:proofErr w:type="spellStart"/>
          <w:r w:rsidRPr="00A33410">
            <w:rPr>
              <w:b/>
              <w:i/>
              <w:color w:val="21416A"/>
              <w:sz w:val="18"/>
            </w:rPr>
            <w:t>pp</w:t>
          </w:r>
          <w:proofErr w:type="spellEnd"/>
        </w:p>
      </w:tc>
      <w:tc>
        <w:tcPr>
          <w:tcW w:w="1979" w:type="dxa"/>
          <w:vAlign w:val="center"/>
        </w:tcPr>
        <w:p w14:paraId="60F729FF" w14:textId="1E2A1555" w:rsidR="00576B9F" w:rsidRDefault="00576B9F" w:rsidP="00A33410">
          <w:pPr>
            <w:jc w:val="center"/>
          </w:pPr>
          <w:r w:rsidRPr="004D39EC">
            <w:rPr>
              <w:noProof/>
            </w:rPr>
            <w:drawing>
              <wp:inline distT="0" distB="0" distL="0" distR="0" wp14:anchorId="4F811746" wp14:editId="598D7BD8">
                <wp:extent cx="670687" cy="657225"/>
                <wp:effectExtent l="0" t="0" r="0" b="0"/>
                <wp:docPr id="3" name="Resim 3" descr="C:\Users\turun\Desktop\UŞAK ÜNİ\İncilay Hoca\ubf der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run\Desktop\UŞAK ÜNİ\İncilay Hoca\ubf derg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368" cy="659852"/>
                        </a:xfrm>
                        <a:prstGeom prst="rect">
                          <a:avLst/>
                        </a:prstGeom>
                        <a:noFill/>
                        <a:ln>
                          <a:noFill/>
                        </a:ln>
                      </pic:spPr>
                    </pic:pic>
                  </a:graphicData>
                </a:graphic>
              </wp:inline>
            </w:drawing>
          </w:r>
        </w:p>
      </w:tc>
    </w:tr>
  </w:tbl>
  <w:p w14:paraId="28DCB2F1" w14:textId="1CCDD2EE" w:rsidR="005702D4" w:rsidRDefault="005702D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D2F"/>
    <w:multiLevelType w:val="multilevel"/>
    <w:tmpl w:val="102232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A5166F5"/>
    <w:multiLevelType w:val="hybridMultilevel"/>
    <w:tmpl w:val="6E9A6664"/>
    <w:lvl w:ilvl="0" w:tplc="7174C7C2">
      <w:start w:val="1"/>
      <w:numFmt w:val="decimal"/>
      <w:lvlText w:val="%1."/>
      <w:lvlJc w:val="left"/>
      <w:pPr>
        <w:ind w:left="19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1709A9"/>
    <w:multiLevelType w:val="multilevel"/>
    <w:tmpl w:val="AB80C1D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C37BE"/>
    <w:multiLevelType w:val="hybridMultilevel"/>
    <w:tmpl w:val="82F205F0"/>
    <w:lvl w:ilvl="0" w:tplc="299CD044">
      <w:start w:val="1"/>
      <w:numFmt w:val="bullet"/>
      <w:lvlText w:val=""/>
      <w:lvlJc w:val="left"/>
      <w:pPr>
        <w:ind w:left="720" w:hanging="360"/>
      </w:pPr>
      <w:rPr>
        <w:rFonts w:ascii="Wingdings" w:hAnsi="Wingdings" w:hint="default"/>
        <w:sz w:val="14"/>
        <w:szCs w:val="1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D4245C"/>
    <w:multiLevelType w:val="multilevel"/>
    <w:tmpl w:val="0036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70BF"/>
    <w:multiLevelType w:val="hybridMultilevel"/>
    <w:tmpl w:val="A0127914"/>
    <w:lvl w:ilvl="0" w:tplc="64AC78FC">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1F5D72C1"/>
    <w:multiLevelType w:val="hybridMultilevel"/>
    <w:tmpl w:val="36FAA7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28C02F6"/>
    <w:multiLevelType w:val="hybridMultilevel"/>
    <w:tmpl w:val="B5D8A3C0"/>
    <w:lvl w:ilvl="0" w:tplc="8F80AD68">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82D28"/>
    <w:multiLevelType w:val="hybridMultilevel"/>
    <w:tmpl w:val="2306EBC6"/>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8B3DDD"/>
    <w:multiLevelType w:val="hybridMultilevel"/>
    <w:tmpl w:val="1CA2B54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15:restartNumberingAfterBreak="0">
    <w:nsid w:val="2F80788B"/>
    <w:multiLevelType w:val="hybridMultilevel"/>
    <w:tmpl w:val="2B802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5F72E7"/>
    <w:multiLevelType w:val="hybridMultilevel"/>
    <w:tmpl w:val="9042B8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72156"/>
    <w:multiLevelType w:val="hybridMultilevel"/>
    <w:tmpl w:val="567EBAC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E087D"/>
    <w:multiLevelType w:val="hybridMultilevel"/>
    <w:tmpl w:val="84924F7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F7555"/>
    <w:multiLevelType w:val="hybridMultilevel"/>
    <w:tmpl w:val="34EA67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4251DA"/>
    <w:multiLevelType w:val="hybridMultilevel"/>
    <w:tmpl w:val="BA14031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135D6"/>
    <w:multiLevelType w:val="hybridMultilevel"/>
    <w:tmpl w:val="9AC4D34C"/>
    <w:lvl w:ilvl="0" w:tplc="BFC444B0">
      <w:start w:val="31"/>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8" w15:restartNumberingAfterBreak="0">
    <w:nsid w:val="4AEC1164"/>
    <w:multiLevelType w:val="multilevel"/>
    <w:tmpl w:val="300A36EC"/>
    <w:lvl w:ilvl="0">
      <w:start w:val="1"/>
      <w:numFmt w:val="decimal"/>
      <w:lvlText w:val="%1."/>
      <w:lvlJc w:val="left"/>
      <w:pPr>
        <w:ind w:left="360" w:hanging="360"/>
      </w:pPr>
      <w:rPr>
        <w:rFonts w:hint="default"/>
      </w:rPr>
    </w:lvl>
    <w:lvl w:ilvl="1">
      <w:start w:val="3"/>
      <w:numFmt w:val="decimal"/>
      <w:lvlText w:val="%2."/>
      <w:lvlJc w:val="left"/>
      <w:pPr>
        <w:ind w:left="1000" w:hanging="432"/>
      </w:pPr>
      <w:rPr>
        <w:rFonts w:hint="default"/>
        <w:b/>
      </w:rPr>
    </w:lvl>
    <w:lvl w:ilvl="2">
      <w:start w:val="1"/>
      <w:numFmt w:val="upperRoman"/>
      <w:lvlText w:val="%3."/>
      <w:lvlJc w:val="right"/>
      <w:pPr>
        <w:ind w:left="1639" w:hanging="504"/>
      </w:pPr>
      <w:rPr>
        <w:rFonts w:hint="default"/>
      </w:rPr>
    </w:lvl>
    <w:lvl w:ilvl="3">
      <w:start w:val="1"/>
      <w:numFmt w:val="upperRoman"/>
      <w:lvlText w:val="%4."/>
      <w:lvlJc w:val="right"/>
      <w:pPr>
        <w:ind w:left="1925" w:hanging="648"/>
      </w:pPr>
      <w:rPr>
        <w:rFonts w:hint="default"/>
      </w:rPr>
    </w:lvl>
    <w:lvl w:ilvl="4">
      <w:start w:val="1"/>
      <w:numFmt w:val="lowerRoman"/>
      <w:lvlText w:val="%5."/>
      <w:lvlJc w:val="righ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1917ED"/>
    <w:multiLevelType w:val="hybridMultilevel"/>
    <w:tmpl w:val="BAFCEC64"/>
    <w:lvl w:ilvl="0" w:tplc="DEE4618A">
      <w:start w:val="1"/>
      <w:numFmt w:val="bullet"/>
      <w:lvlText w:val=""/>
      <w:lvlJc w:val="left"/>
      <w:pPr>
        <w:ind w:left="1353"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632E4A"/>
    <w:multiLevelType w:val="hybridMultilevel"/>
    <w:tmpl w:val="881862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F1C34AC"/>
    <w:multiLevelType w:val="hybridMultilevel"/>
    <w:tmpl w:val="FA70550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AD632B"/>
    <w:multiLevelType w:val="hybridMultilevel"/>
    <w:tmpl w:val="594E83C6"/>
    <w:lvl w:ilvl="0" w:tplc="AA286B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C0A240E"/>
    <w:multiLevelType w:val="multilevel"/>
    <w:tmpl w:val="D0643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9159B8"/>
    <w:multiLevelType w:val="hybridMultilevel"/>
    <w:tmpl w:val="4C8649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5DD87C7A"/>
    <w:multiLevelType w:val="hybridMultilevel"/>
    <w:tmpl w:val="610C5E02"/>
    <w:lvl w:ilvl="0" w:tplc="E87EAF94">
      <w:start w:val="1"/>
      <w:numFmt w:val="lowerLetter"/>
      <w:lvlText w:val="%1."/>
      <w:lvlJc w:val="left"/>
      <w:pPr>
        <w:ind w:left="761" w:hanging="360"/>
      </w:pPr>
      <w:rPr>
        <w:b/>
      </w:rPr>
    </w:lvl>
    <w:lvl w:ilvl="1" w:tplc="041F0019">
      <w:start w:val="1"/>
      <w:numFmt w:val="lowerLetter"/>
      <w:lvlText w:val="%2."/>
      <w:lvlJc w:val="left"/>
      <w:pPr>
        <w:ind w:left="1481" w:hanging="360"/>
      </w:pPr>
    </w:lvl>
    <w:lvl w:ilvl="2" w:tplc="041F001B" w:tentative="1">
      <w:start w:val="1"/>
      <w:numFmt w:val="lowerRoman"/>
      <w:lvlText w:val="%3."/>
      <w:lvlJc w:val="right"/>
      <w:pPr>
        <w:ind w:left="2201" w:hanging="180"/>
      </w:pPr>
    </w:lvl>
    <w:lvl w:ilvl="3" w:tplc="041F000F" w:tentative="1">
      <w:start w:val="1"/>
      <w:numFmt w:val="decimal"/>
      <w:lvlText w:val="%4."/>
      <w:lvlJc w:val="left"/>
      <w:pPr>
        <w:ind w:left="2921" w:hanging="360"/>
      </w:pPr>
    </w:lvl>
    <w:lvl w:ilvl="4" w:tplc="041F0019" w:tentative="1">
      <w:start w:val="1"/>
      <w:numFmt w:val="lowerLetter"/>
      <w:lvlText w:val="%5."/>
      <w:lvlJc w:val="left"/>
      <w:pPr>
        <w:ind w:left="3641" w:hanging="360"/>
      </w:pPr>
    </w:lvl>
    <w:lvl w:ilvl="5" w:tplc="041F001B" w:tentative="1">
      <w:start w:val="1"/>
      <w:numFmt w:val="lowerRoman"/>
      <w:lvlText w:val="%6."/>
      <w:lvlJc w:val="right"/>
      <w:pPr>
        <w:ind w:left="4361" w:hanging="180"/>
      </w:pPr>
    </w:lvl>
    <w:lvl w:ilvl="6" w:tplc="041F000F" w:tentative="1">
      <w:start w:val="1"/>
      <w:numFmt w:val="decimal"/>
      <w:lvlText w:val="%7."/>
      <w:lvlJc w:val="left"/>
      <w:pPr>
        <w:ind w:left="5081" w:hanging="360"/>
      </w:pPr>
    </w:lvl>
    <w:lvl w:ilvl="7" w:tplc="041F0019" w:tentative="1">
      <w:start w:val="1"/>
      <w:numFmt w:val="lowerLetter"/>
      <w:lvlText w:val="%8."/>
      <w:lvlJc w:val="left"/>
      <w:pPr>
        <w:ind w:left="5801" w:hanging="360"/>
      </w:pPr>
    </w:lvl>
    <w:lvl w:ilvl="8" w:tplc="041F001B" w:tentative="1">
      <w:start w:val="1"/>
      <w:numFmt w:val="lowerRoman"/>
      <w:lvlText w:val="%9."/>
      <w:lvlJc w:val="right"/>
      <w:pPr>
        <w:ind w:left="6521" w:hanging="180"/>
      </w:pPr>
    </w:lvl>
  </w:abstractNum>
  <w:abstractNum w:abstractNumId="26" w15:restartNumberingAfterBreak="0">
    <w:nsid w:val="5E970D13"/>
    <w:multiLevelType w:val="hybridMultilevel"/>
    <w:tmpl w:val="A858CDE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5E6D"/>
    <w:multiLevelType w:val="hybridMultilevel"/>
    <w:tmpl w:val="69DEEF2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B52282"/>
    <w:multiLevelType w:val="hybridMultilevel"/>
    <w:tmpl w:val="1C1479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05FDA"/>
    <w:multiLevelType w:val="hybridMultilevel"/>
    <w:tmpl w:val="50DEC98E"/>
    <w:lvl w:ilvl="0" w:tplc="DEE461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B5394F"/>
    <w:multiLevelType w:val="hybridMultilevel"/>
    <w:tmpl w:val="A9A2368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A3D6CFE"/>
    <w:multiLevelType w:val="hybridMultilevel"/>
    <w:tmpl w:val="754A2D3E"/>
    <w:lvl w:ilvl="0" w:tplc="EDDCA9C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6C122A47"/>
    <w:multiLevelType w:val="multilevel"/>
    <w:tmpl w:val="5BE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69B4"/>
    <w:multiLevelType w:val="hybridMultilevel"/>
    <w:tmpl w:val="BAC6D0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B2055CF"/>
    <w:multiLevelType w:val="hybridMultilevel"/>
    <w:tmpl w:val="7E80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D7357A"/>
    <w:multiLevelType w:val="hybridMultilevel"/>
    <w:tmpl w:val="A90815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16cid:durableId="1403748108">
    <w:abstractNumId w:val="10"/>
  </w:num>
  <w:num w:numId="2" w16cid:durableId="1425808701">
    <w:abstractNumId w:val="35"/>
  </w:num>
  <w:num w:numId="3" w16cid:durableId="467166455">
    <w:abstractNumId w:val="28"/>
  </w:num>
  <w:num w:numId="4" w16cid:durableId="1061557404">
    <w:abstractNumId w:val="14"/>
  </w:num>
  <w:num w:numId="5" w16cid:durableId="1143742828">
    <w:abstractNumId w:val="26"/>
  </w:num>
  <w:num w:numId="6" w16cid:durableId="1021276438">
    <w:abstractNumId w:val="12"/>
  </w:num>
  <w:num w:numId="7" w16cid:durableId="1425568012">
    <w:abstractNumId w:val="13"/>
  </w:num>
  <w:num w:numId="8" w16cid:durableId="1404135693">
    <w:abstractNumId w:val="16"/>
  </w:num>
  <w:num w:numId="9" w16cid:durableId="1748303944">
    <w:abstractNumId w:val="22"/>
  </w:num>
  <w:num w:numId="10" w16cid:durableId="452604438">
    <w:abstractNumId w:val="23"/>
  </w:num>
  <w:num w:numId="11" w16cid:durableId="2090037714">
    <w:abstractNumId w:val="2"/>
  </w:num>
  <w:num w:numId="12" w16cid:durableId="183446154">
    <w:abstractNumId w:val="17"/>
  </w:num>
  <w:num w:numId="13" w16cid:durableId="1042942465">
    <w:abstractNumId w:val="19"/>
  </w:num>
  <w:num w:numId="14" w16cid:durableId="859706529">
    <w:abstractNumId w:val="3"/>
  </w:num>
  <w:num w:numId="15" w16cid:durableId="628629947">
    <w:abstractNumId w:val="29"/>
  </w:num>
  <w:num w:numId="16" w16cid:durableId="1551459967">
    <w:abstractNumId w:val="27"/>
  </w:num>
  <w:num w:numId="17" w16cid:durableId="79837534">
    <w:abstractNumId w:val="5"/>
  </w:num>
  <w:num w:numId="18" w16cid:durableId="1759475782">
    <w:abstractNumId w:val="25"/>
  </w:num>
  <w:num w:numId="19" w16cid:durableId="405764034">
    <w:abstractNumId w:val="34"/>
  </w:num>
  <w:num w:numId="20" w16cid:durableId="1618833612">
    <w:abstractNumId w:val="8"/>
  </w:num>
  <w:num w:numId="21" w16cid:durableId="1456950267">
    <w:abstractNumId w:val="15"/>
  </w:num>
  <w:num w:numId="22" w16cid:durableId="909192501">
    <w:abstractNumId w:val="6"/>
  </w:num>
  <w:num w:numId="23" w16cid:durableId="912131376">
    <w:abstractNumId w:val="21"/>
  </w:num>
  <w:num w:numId="24" w16cid:durableId="1130708424">
    <w:abstractNumId w:val="18"/>
  </w:num>
  <w:num w:numId="25" w16cid:durableId="1855683826">
    <w:abstractNumId w:val="7"/>
  </w:num>
  <w:num w:numId="26" w16cid:durableId="509568256">
    <w:abstractNumId w:val="4"/>
  </w:num>
  <w:num w:numId="27" w16cid:durableId="50690598">
    <w:abstractNumId w:val="24"/>
  </w:num>
  <w:num w:numId="28" w16cid:durableId="28799014">
    <w:abstractNumId w:val="0"/>
  </w:num>
  <w:num w:numId="29" w16cid:durableId="454451881">
    <w:abstractNumId w:val="1"/>
  </w:num>
  <w:num w:numId="30" w16cid:durableId="1220827522">
    <w:abstractNumId w:val="9"/>
  </w:num>
  <w:num w:numId="31" w16cid:durableId="129517270">
    <w:abstractNumId w:val="30"/>
  </w:num>
  <w:num w:numId="32" w16cid:durableId="1790859251">
    <w:abstractNumId w:val="20"/>
  </w:num>
  <w:num w:numId="33" w16cid:durableId="781653319">
    <w:abstractNumId w:val="11"/>
  </w:num>
  <w:num w:numId="34" w16cid:durableId="597444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552439">
    <w:abstractNumId w:val="32"/>
  </w:num>
  <w:num w:numId="36" w16cid:durableId="1702587090">
    <w:abstractNumId w:val="33"/>
  </w:num>
  <w:num w:numId="37" w16cid:durableId="1315187380">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9"/>
  <w:hyphenationZone w:val="425"/>
  <w:evenAndOddHeaders/>
  <w:drawingGridHorizontalSpacing w:val="120"/>
  <w:displayHorizontalDrawingGridEvery w:val="2"/>
  <w:characterSpacingControl w:val="doNotCompress"/>
  <w:hdrShapeDefaults>
    <o:shapedefaults v:ext="edit" spidmax="6145">
      <o:colormru v:ext="edit" colors="#03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79"/>
    <w:rsid w:val="00000BC7"/>
    <w:rsid w:val="00001127"/>
    <w:rsid w:val="00001DA2"/>
    <w:rsid w:val="00002F91"/>
    <w:rsid w:val="000048E2"/>
    <w:rsid w:val="000063F8"/>
    <w:rsid w:val="00007295"/>
    <w:rsid w:val="00013119"/>
    <w:rsid w:val="00014B2F"/>
    <w:rsid w:val="00015A3E"/>
    <w:rsid w:val="0001606B"/>
    <w:rsid w:val="000166A7"/>
    <w:rsid w:val="00020A4F"/>
    <w:rsid w:val="00021BBA"/>
    <w:rsid w:val="00021D9C"/>
    <w:rsid w:val="00022750"/>
    <w:rsid w:val="00023340"/>
    <w:rsid w:val="00023BD7"/>
    <w:rsid w:val="00024C4F"/>
    <w:rsid w:val="0002522A"/>
    <w:rsid w:val="00026143"/>
    <w:rsid w:val="000261D9"/>
    <w:rsid w:val="00026502"/>
    <w:rsid w:val="00026A29"/>
    <w:rsid w:val="00026EBA"/>
    <w:rsid w:val="00027053"/>
    <w:rsid w:val="000270FA"/>
    <w:rsid w:val="00032D53"/>
    <w:rsid w:val="000333FC"/>
    <w:rsid w:val="000339D0"/>
    <w:rsid w:val="00035940"/>
    <w:rsid w:val="00036AB4"/>
    <w:rsid w:val="00036B16"/>
    <w:rsid w:val="00036D52"/>
    <w:rsid w:val="00037839"/>
    <w:rsid w:val="00037C7D"/>
    <w:rsid w:val="00040491"/>
    <w:rsid w:val="00041088"/>
    <w:rsid w:val="000417F7"/>
    <w:rsid w:val="000420F3"/>
    <w:rsid w:val="0004254F"/>
    <w:rsid w:val="00042C4E"/>
    <w:rsid w:val="000430AA"/>
    <w:rsid w:val="00044781"/>
    <w:rsid w:val="000451ED"/>
    <w:rsid w:val="00046950"/>
    <w:rsid w:val="00046D4F"/>
    <w:rsid w:val="000473E5"/>
    <w:rsid w:val="000517C2"/>
    <w:rsid w:val="00051A17"/>
    <w:rsid w:val="00051C7A"/>
    <w:rsid w:val="000524B6"/>
    <w:rsid w:val="00052DCE"/>
    <w:rsid w:val="00053D26"/>
    <w:rsid w:val="00055CCD"/>
    <w:rsid w:val="00056074"/>
    <w:rsid w:val="000561D9"/>
    <w:rsid w:val="00057B63"/>
    <w:rsid w:val="00060689"/>
    <w:rsid w:val="00062BBF"/>
    <w:rsid w:val="000667F2"/>
    <w:rsid w:val="000671E3"/>
    <w:rsid w:val="0007033C"/>
    <w:rsid w:val="0007184C"/>
    <w:rsid w:val="00072975"/>
    <w:rsid w:val="00076155"/>
    <w:rsid w:val="000773F8"/>
    <w:rsid w:val="00077511"/>
    <w:rsid w:val="0007777D"/>
    <w:rsid w:val="00077988"/>
    <w:rsid w:val="0008132E"/>
    <w:rsid w:val="00082DF4"/>
    <w:rsid w:val="00084F7B"/>
    <w:rsid w:val="00085007"/>
    <w:rsid w:val="00085F40"/>
    <w:rsid w:val="00086044"/>
    <w:rsid w:val="0009019D"/>
    <w:rsid w:val="00090CED"/>
    <w:rsid w:val="00090D0B"/>
    <w:rsid w:val="00092139"/>
    <w:rsid w:val="00095581"/>
    <w:rsid w:val="00095EC3"/>
    <w:rsid w:val="00096206"/>
    <w:rsid w:val="00097370"/>
    <w:rsid w:val="000978DF"/>
    <w:rsid w:val="000A0BA2"/>
    <w:rsid w:val="000A2A9A"/>
    <w:rsid w:val="000A720B"/>
    <w:rsid w:val="000B13B5"/>
    <w:rsid w:val="000B3739"/>
    <w:rsid w:val="000B3AD3"/>
    <w:rsid w:val="000B44F9"/>
    <w:rsid w:val="000C14A6"/>
    <w:rsid w:val="000C2D8E"/>
    <w:rsid w:val="000C3EAD"/>
    <w:rsid w:val="000C44ED"/>
    <w:rsid w:val="000C64CA"/>
    <w:rsid w:val="000C725F"/>
    <w:rsid w:val="000C7DC3"/>
    <w:rsid w:val="000D0729"/>
    <w:rsid w:val="000D083A"/>
    <w:rsid w:val="000D2058"/>
    <w:rsid w:val="000D205D"/>
    <w:rsid w:val="000D224B"/>
    <w:rsid w:val="000D345A"/>
    <w:rsid w:val="000D3BCC"/>
    <w:rsid w:val="000D4160"/>
    <w:rsid w:val="000D67C8"/>
    <w:rsid w:val="000E1083"/>
    <w:rsid w:val="000E6223"/>
    <w:rsid w:val="000E660F"/>
    <w:rsid w:val="000E7F92"/>
    <w:rsid w:val="000F08FE"/>
    <w:rsid w:val="000F147E"/>
    <w:rsid w:val="000F1ADB"/>
    <w:rsid w:val="000F1E70"/>
    <w:rsid w:val="000F200A"/>
    <w:rsid w:val="000F292D"/>
    <w:rsid w:val="000F2A12"/>
    <w:rsid w:val="000F2D29"/>
    <w:rsid w:val="000F2F40"/>
    <w:rsid w:val="000F31AE"/>
    <w:rsid w:val="000F3D8D"/>
    <w:rsid w:val="000F44A6"/>
    <w:rsid w:val="000F6797"/>
    <w:rsid w:val="000F75AA"/>
    <w:rsid w:val="000F7F88"/>
    <w:rsid w:val="00100493"/>
    <w:rsid w:val="001006DF"/>
    <w:rsid w:val="00103176"/>
    <w:rsid w:val="001067F6"/>
    <w:rsid w:val="00107A81"/>
    <w:rsid w:val="0011128E"/>
    <w:rsid w:val="001125DE"/>
    <w:rsid w:val="001127FF"/>
    <w:rsid w:val="00115145"/>
    <w:rsid w:val="00120CDB"/>
    <w:rsid w:val="001224C8"/>
    <w:rsid w:val="0012352B"/>
    <w:rsid w:val="00124D08"/>
    <w:rsid w:val="00125054"/>
    <w:rsid w:val="0012525E"/>
    <w:rsid w:val="00126292"/>
    <w:rsid w:val="00127160"/>
    <w:rsid w:val="0013067D"/>
    <w:rsid w:val="00130AEE"/>
    <w:rsid w:val="00131318"/>
    <w:rsid w:val="0013153A"/>
    <w:rsid w:val="001327F8"/>
    <w:rsid w:val="00134626"/>
    <w:rsid w:val="00136FC5"/>
    <w:rsid w:val="0013788A"/>
    <w:rsid w:val="00137B86"/>
    <w:rsid w:val="001416FF"/>
    <w:rsid w:val="00141D47"/>
    <w:rsid w:val="00142553"/>
    <w:rsid w:val="00142EBE"/>
    <w:rsid w:val="001434CA"/>
    <w:rsid w:val="001458BB"/>
    <w:rsid w:val="00145A45"/>
    <w:rsid w:val="00145CB7"/>
    <w:rsid w:val="00146A23"/>
    <w:rsid w:val="00147A6F"/>
    <w:rsid w:val="00147C2E"/>
    <w:rsid w:val="00150DE7"/>
    <w:rsid w:val="00151DD8"/>
    <w:rsid w:val="00152272"/>
    <w:rsid w:val="00152A88"/>
    <w:rsid w:val="00152FB6"/>
    <w:rsid w:val="001538D5"/>
    <w:rsid w:val="00153CF8"/>
    <w:rsid w:val="0015413B"/>
    <w:rsid w:val="00154F1E"/>
    <w:rsid w:val="0015598A"/>
    <w:rsid w:val="001567ED"/>
    <w:rsid w:val="0016058E"/>
    <w:rsid w:val="00160974"/>
    <w:rsid w:val="00160B56"/>
    <w:rsid w:val="00160F66"/>
    <w:rsid w:val="00161B68"/>
    <w:rsid w:val="001626FF"/>
    <w:rsid w:val="00162ADB"/>
    <w:rsid w:val="00163A81"/>
    <w:rsid w:val="001651EF"/>
    <w:rsid w:val="00166DA5"/>
    <w:rsid w:val="00167A37"/>
    <w:rsid w:val="00167EA1"/>
    <w:rsid w:val="00172736"/>
    <w:rsid w:val="00172F68"/>
    <w:rsid w:val="001738C5"/>
    <w:rsid w:val="00174C04"/>
    <w:rsid w:val="00175084"/>
    <w:rsid w:val="0017526B"/>
    <w:rsid w:val="00176E8D"/>
    <w:rsid w:val="00180133"/>
    <w:rsid w:val="001808E9"/>
    <w:rsid w:val="00180B17"/>
    <w:rsid w:val="0018499E"/>
    <w:rsid w:val="0018667F"/>
    <w:rsid w:val="00191D1F"/>
    <w:rsid w:val="00192EF0"/>
    <w:rsid w:val="00194064"/>
    <w:rsid w:val="00194A7A"/>
    <w:rsid w:val="0019568B"/>
    <w:rsid w:val="001A1D5B"/>
    <w:rsid w:val="001A3112"/>
    <w:rsid w:val="001A4876"/>
    <w:rsid w:val="001B0F35"/>
    <w:rsid w:val="001B2D9A"/>
    <w:rsid w:val="001B39F3"/>
    <w:rsid w:val="001B41B0"/>
    <w:rsid w:val="001B4567"/>
    <w:rsid w:val="001B54AD"/>
    <w:rsid w:val="001B5741"/>
    <w:rsid w:val="001B5D37"/>
    <w:rsid w:val="001C0C41"/>
    <w:rsid w:val="001C1A15"/>
    <w:rsid w:val="001C3E9C"/>
    <w:rsid w:val="001C3FBC"/>
    <w:rsid w:val="001C6537"/>
    <w:rsid w:val="001D1469"/>
    <w:rsid w:val="001D2C68"/>
    <w:rsid w:val="001D2D03"/>
    <w:rsid w:val="001D4233"/>
    <w:rsid w:val="001D564A"/>
    <w:rsid w:val="001D6068"/>
    <w:rsid w:val="001D6994"/>
    <w:rsid w:val="001D6E43"/>
    <w:rsid w:val="001D6E6D"/>
    <w:rsid w:val="001D7BB4"/>
    <w:rsid w:val="001E2159"/>
    <w:rsid w:val="001E37A1"/>
    <w:rsid w:val="001E429A"/>
    <w:rsid w:val="001E4C00"/>
    <w:rsid w:val="001E5E67"/>
    <w:rsid w:val="001F020D"/>
    <w:rsid w:val="001F0537"/>
    <w:rsid w:val="001F4D95"/>
    <w:rsid w:val="001F5235"/>
    <w:rsid w:val="001F5E03"/>
    <w:rsid w:val="001F5FAD"/>
    <w:rsid w:val="001F7B3D"/>
    <w:rsid w:val="00200703"/>
    <w:rsid w:val="002008F8"/>
    <w:rsid w:val="00201736"/>
    <w:rsid w:val="00201951"/>
    <w:rsid w:val="002046FA"/>
    <w:rsid w:val="00205566"/>
    <w:rsid w:val="002068FD"/>
    <w:rsid w:val="00207A37"/>
    <w:rsid w:val="00210BD4"/>
    <w:rsid w:val="00211593"/>
    <w:rsid w:val="00212600"/>
    <w:rsid w:val="002144A0"/>
    <w:rsid w:val="00214780"/>
    <w:rsid w:val="00215549"/>
    <w:rsid w:val="00215608"/>
    <w:rsid w:val="0021572C"/>
    <w:rsid w:val="00215B0C"/>
    <w:rsid w:val="00215EB7"/>
    <w:rsid w:val="00216CCC"/>
    <w:rsid w:val="00217919"/>
    <w:rsid w:val="0022001E"/>
    <w:rsid w:val="002210C3"/>
    <w:rsid w:val="002216B0"/>
    <w:rsid w:val="00221D92"/>
    <w:rsid w:val="00222870"/>
    <w:rsid w:val="0022308E"/>
    <w:rsid w:val="00223591"/>
    <w:rsid w:val="00223AA9"/>
    <w:rsid w:val="00223AC6"/>
    <w:rsid w:val="00224AF0"/>
    <w:rsid w:val="00225743"/>
    <w:rsid w:val="002304F0"/>
    <w:rsid w:val="00231952"/>
    <w:rsid w:val="00232E10"/>
    <w:rsid w:val="002336AA"/>
    <w:rsid w:val="00233C24"/>
    <w:rsid w:val="00235A17"/>
    <w:rsid w:val="00236003"/>
    <w:rsid w:val="002364D8"/>
    <w:rsid w:val="002367F0"/>
    <w:rsid w:val="00236EFE"/>
    <w:rsid w:val="00240F73"/>
    <w:rsid w:val="00242345"/>
    <w:rsid w:val="00243846"/>
    <w:rsid w:val="00243AD5"/>
    <w:rsid w:val="00254584"/>
    <w:rsid w:val="00254E4F"/>
    <w:rsid w:val="0025577C"/>
    <w:rsid w:val="00257A35"/>
    <w:rsid w:val="002622F0"/>
    <w:rsid w:val="00263835"/>
    <w:rsid w:val="00263DA2"/>
    <w:rsid w:val="00264536"/>
    <w:rsid w:val="00264AEE"/>
    <w:rsid w:val="0026601E"/>
    <w:rsid w:val="00266BA3"/>
    <w:rsid w:val="00267A80"/>
    <w:rsid w:val="00270A17"/>
    <w:rsid w:val="00271EE3"/>
    <w:rsid w:val="00272B06"/>
    <w:rsid w:val="00272F84"/>
    <w:rsid w:val="0027424B"/>
    <w:rsid w:val="00274D2B"/>
    <w:rsid w:val="00277E9F"/>
    <w:rsid w:val="002802E5"/>
    <w:rsid w:val="00281616"/>
    <w:rsid w:val="002822CA"/>
    <w:rsid w:val="00282C3F"/>
    <w:rsid w:val="00282DD9"/>
    <w:rsid w:val="00283A92"/>
    <w:rsid w:val="0028501C"/>
    <w:rsid w:val="00285D6B"/>
    <w:rsid w:val="00286219"/>
    <w:rsid w:val="00287802"/>
    <w:rsid w:val="00290034"/>
    <w:rsid w:val="00294F97"/>
    <w:rsid w:val="00297AF7"/>
    <w:rsid w:val="00297CE9"/>
    <w:rsid w:val="002A0215"/>
    <w:rsid w:val="002A14BA"/>
    <w:rsid w:val="002A516D"/>
    <w:rsid w:val="002A536E"/>
    <w:rsid w:val="002A5637"/>
    <w:rsid w:val="002A5A24"/>
    <w:rsid w:val="002B3A9D"/>
    <w:rsid w:val="002B486D"/>
    <w:rsid w:val="002B72C8"/>
    <w:rsid w:val="002B72D6"/>
    <w:rsid w:val="002C00F5"/>
    <w:rsid w:val="002C1274"/>
    <w:rsid w:val="002C1E08"/>
    <w:rsid w:val="002C5ED2"/>
    <w:rsid w:val="002C69A5"/>
    <w:rsid w:val="002C7331"/>
    <w:rsid w:val="002C771B"/>
    <w:rsid w:val="002C7F12"/>
    <w:rsid w:val="002D1573"/>
    <w:rsid w:val="002D1B4C"/>
    <w:rsid w:val="002D271E"/>
    <w:rsid w:val="002D2E87"/>
    <w:rsid w:val="002D46D8"/>
    <w:rsid w:val="002D77F4"/>
    <w:rsid w:val="002E147D"/>
    <w:rsid w:val="002E17BE"/>
    <w:rsid w:val="002E1B20"/>
    <w:rsid w:val="002E2158"/>
    <w:rsid w:val="002E29EA"/>
    <w:rsid w:val="002E2B31"/>
    <w:rsid w:val="002E539C"/>
    <w:rsid w:val="002E7A3F"/>
    <w:rsid w:val="002F0BD9"/>
    <w:rsid w:val="002F1E08"/>
    <w:rsid w:val="002F1E6B"/>
    <w:rsid w:val="002F1F40"/>
    <w:rsid w:val="002F26C0"/>
    <w:rsid w:val="002F2C6E"/>
    <w:rsid w:val="002F5436"/>
    <w:rsid w:val="002F5C45"/>
    <w:rsid w:val="002F6C81"/>
    <w:rsid w:val="002F6F86"/>
    <w:rsid w:val="00300529"/>
    <w:rsid w:val="00300798"/>
    <w:rsid w:val="00301A87"/>
    <w:rsid w:val="00301D75"/>
    <w:rsid w:val="00302394"/>
    <w:rsid w:val="0030279E"/>
    <w:rsid w:val="00303462"/>
    <w:rsid w:val="00305ABB"/>
    <w:rsid w:val="00307F1F"/>
    <w:rsid w:val="00310809"/>
    <w:rsid w:val="0031218E"/>
    <w:rsid w:val="003140A5"/>
    <w:rsid w:val="00315706"/>
    <w:rsid w:val="00316138"/>
    <w:rsid w:val="00316B14"/>
    <w:rsid w:val="0032231C"/>
    <w:rsid w:val="00322DFF"/>
    <w:rsid w:val="00324082"/>
    <w:rsid w:val="0032604F"/>
    <w:rsid w:val="00326BCE"/>
    <w:rsid w:val="00330753"/>
    <w:rsid w:val="00330F01"/>
    <w:rsid w:val="00331ED8"/>
    <w:rsid w:val="0033228E"/>
    <w:rsid w:val="00336115"/>
    <w:rsid w:val="00336386"/>
    <w:rsid w:val="003374E7"/>
    <w:rsid w:val="003415D0"/>
    <w:rsid w:val="003448E9"/>
    <w:rsid w:val="00346490"/>
    <w:rsid w:val="00347785"/>
    <w:rsid w:val="00350C63"/>
    <w:rsid w:val="00350FA3"/>
    <w:rsid w:val="00351639"/>
    <w:rsid w:val="003540AF"/>
    <w:rsid w:val="00354414"/>
    <w:rsid w:val="00355104"/>
    <w:rsid w:val="00355109"/>
    <w:rsid w:val="00355972"/>
    <w:rsid w:val="00357603"/>
    <w:rsid w:val="00361100"/>
    <w:rsid w:val="003613DF"/>
    <w:rsid w:val="00362183"/>
    <w:rsid w:val="0036390E"/>
    <w:rsid w:val="00364CC3"/>
    <w:rsid w:val="00365A14"/>
    <w:rsid w:val="003670CB"/>
    <w:rsid w:val="00370488"/>
    <w:rsid w:val="00370D43"/>
    <w:rsid w:val="00371017"/>
    <w:rsid w:val="00373A0B"/>
    <w:rsid w:val="00373E74"/>
    <w:rsid w:val="0037456A"/>
    <w:rsid w:val="003757C6"/>
    <w:rsid w:val="00377612"/>
    <w:rsid w:val="0038033E"/>
    <w:rsid w:val="00384296"/>
    <w:rsid w:val="0038706F"/>
    <w:rsid w:val="003876EE"/>
    <w:rsid w:val="00391B5F"/>
    <w:rsid w:val="003926F4"/>
    <w:rsid w:val="003962A8"/>
    <w:rsid w:val="0039664B"/>
    <w:rsid w:val="003A2CC3"/>
    <w:rsid w:val="003A5745"/>
    <w:rsid w:val="003A79AE"/>
    <w:rsid w:val="003A7E4F"/>
    <w:rsid w:val="003B0E24"/>
    <w:rsid w:val="003B11EA"/>
    <w:rsid w:val="003B1AD3"/>
    <w:rsid w:val="003B30F4"/>
    <w:rsid w:val="003B3232"/>
    <w:rsid w:val="003B3752"/>
    <w:rsid w:val="003B3B65"/>
    <w:rsid w:val="003B451A"/>
    <w:rsid w:val="003B470B"/>
    <w:rsid w:val="003B56F5"/>
    <w:rsid w:val="003B64AD"/>
    <w:rsid w:val="003B6A69"/>
    <w:rsid w:val="003B791D"/>
    <w:rsid w:val="003C2B65"/>
    <w:rsid w:val="003C5CA5"/>
    <w:rsid w:val="003C7947"/>
    <w:rsid w:val="003C7D3A"/>
    <w:rsid w:val="003D0682"/>
    <w:rsid w:val="003D1C5B"/>
    <w:rsid w:val="003D297C"/>
    <w:rsid w:val="003D2A73"/>
    <w:rsid w:val="003D405B"/>
    <w:rsid w:val="003D65D4"/>
    <w:rsid w:val="003D670F"/>
    <w:rsid w:val="003E00CF"/>
    <w:rsid w:val="003E2414"/>
    <w:rsid w:val="003E4713"/>
    <w:rsid w:val="003F1D8F"/>
    <w:rsid w:val="003F1F29"/>
    <w:rsid w:val="003F27A8"/>
    <w:rsid w:val="003F288E"/>
    <w:rsid w:val="003F2E68"/>
    <w:rsid w:val="003F3A48"/>
    <w:rsid w:val="003F3C2C"/>
    <w:rsid w:val="003F4287"/>
    <w:rsid w:val="003F5B4B"/>
    <w:rsid w:val="003F7757"/>
    <w:rsid w:val="003F7D96"/>
    <w:rsid w:val="00401844"/>
    <w:rsid w:val="00402043"/>
    <w:rsid w:val="00403A0F"/>
    <w:rsid w:val="00405ED3"/>
    <w:rsid w:val="00406B42"/>
    <w:rsid w:val="004077AC"/>
    <w:rsid w:val="004101F6"/>
    <w:rsid w:val="00411067"/>
    <w:rsid w:val="004113A6"/>
    <w:rsid w:val="004124D4"/>
    <w:rsid w:val="00413424"/>
    <w:rsid w:val="004136A0"/>
    <w:rsid w:val="004136FB"/>
    <w:rsid w:val="00413DDC"/>
    <w:rsid w:val="00414AE6"/>
    <w:rsid w:val="004212D8"/>
    <w:rsid w:val="00421A75"/>
    <w:rsid w:val="00424CC8"/>
    <w:rsid w:val="004260E8"/>
    <w:rsid w:val="00426576"/>
    <w:rsid w:val="00427B4A"/>
    <w:rsid w:val="00427D72"/>
    <w:rsid w:val="00427F43"/>
    <w:rsid w:val="0043188B"/>
    <w:rsid w:val="0043258A"/>
    <w:rsid w:val="004328FE"/>
    <w:rsid w:val="00433C56"/>
    <w:rsid w:val="004343FB"/>
    <w:rsid w:val="00434B36"/>
    <w:rsid w:val="00435D8F"/>
    <w:rsid w:val="00436863"/>
    <w:rsid w:val="00436966"/>
    <w:rsid w:val="00440E0C"/>
    <w:rsid w:val="004448BA"/>
    <w:rsid w:val="00444905"/>
    <w:rsid w:val="00444DA9"/>
    <w:rsid w:val="00444E75"/>
    <w:rsid w:val="00445031"/>
    <w:rsid w:val="00445F22"/>
    <w:rsid w:val="004460E5"/>
    <w:rsid w:val="0044625F"/>
    <w:rsid w:val="00452FBF"/>
    <w:rsid w:val="0045482B"/>
    <w:rsid w:val="00454B3C"/>
    <w:rsid w:val="00455ED4"/>
    <w:rsid w:val="004574E5"/>
    <w:rsid w:val="00457D4E"/>
    <w:rsid w:val="00460D55"/>
    <w:rsid w:val="00461779"/>
    <w:rsid w:val="00461AC6"/>
    <w:rsid w:val="0047245E"/>
    <w:rsid w:val="004724A0"/>
    <w:rsid w:val="00473B90"/>
    <w:rsid w:val="00475762"/>
    <w:rsid w:val="00476BEF"/>
    <w:rsid w:val="00477463"/>
    <w:rsid w:val="00477580"/>
    <w:rsid w:val="004777C8"/>
    <w:rsid w:val="00477F98"/>
    <w:rsid w:val="0048084D"/>
    <w:rsid w:val="00480EF6"/>
    <w:rsid w:val="00481964"/>
    <w:rsid w:val="004822E8"/>
    <w:rsid w:val="00482AF5"/>
    <w:rsid w:val="00482FE0"/>
    <w:rsid w:val="00485EE3"/>
    <w:rsid w:val="00486B0F"/>
    <w:rsid w:val="004872F1"/>
    <w:rsid w:val="004873CF"/>
    <w:rsid w:val="00487621"/>
    <w:rsid w:val="00490199"/>
    <w:rsid w:val="00490429"/>
    <w:rsid w:val="00492511"/>
    <w:rsid w:val="004927E0"/>
    <w:rsid w:val="00493D8A"/>
    <w:rsid w:val="00494005"/>
    <w:rsid w:val="004940C4"/>
    <w:rsid w:val="0049475C"/>
    <w:rsid w:val="00496792"/>
    <w:rsid w:val="00497B9E"/>
    <w:rsid w:val="004A150F"/>
    <w:rsid w:val="004A1ACF"/>
    <w:rsid w:val="004A1C5A"/>
    <w:rsid w:val="004A3E2D"/>
    <w:rsid w:val="004A46DF"/>
    <w:rsid w:val="004A4A64"/>
    <w:rsid w:val="004A51FF"/>
    <w:rsid w:val="004A5254"/>
    <w:rsid w:val="004A6237"/>
    <w:rsid w:val="004A636F"/>
    <w:rsid w:val="004A6B33"/>
    <w:rsid w:val="004A72DD"/>
    <w:rsid w:val="004B1FEC"/>
    <w:rsid w:val="004B22D0"/>
    <w:rsid w:val="004B245F"/>
    <w:rsid w:val="004B2F01"/>
    <w:rsid w:val="004B2F5B"/>
    <w:rsid w:val="004B3568"/>
    <w:rsid w:val="004B47CC"/>
    <w:rsid w:val="004B5307"/>
    <w:rsid w:val="004B5DF2"/>
    <w:rsid w:val="004B60B5"/>
    <w:rsid w:val="004B7AA0"/>
    <w:rsid w:val="004C0785"/>
    <w:rsid w:val="004C42D7"/>
    <w:rsid w:val="004C5EAA"/>
    <w:rsid w:val="004C6975"/>
    <w:rsid w:val="004C778E"/>
    <w:rsid w:val="004D0FCE"/>
    <w:rsid w:val="004D31A0"/>
    <w:rsid w:val="004D39EC"/>
    <w:rsid w:val="004D4731"/>
    <w:rsid w:val="004D4A81"/>
    <w:rsid w:val="004D6A1C"/>
    <w:rsid w:val="004E036B"/>
    <w:rsid w:val="004E2E81"/>
    <w:rsid w:val="004E486D"/>
    <w:rsid w:val="004E4E5B"/>
    <w:rsid w:val="004E5DEB"/>
    <w:rsid w:val="004E626B"/>
    <w:rsid w:val="004E6687"/>
    <w:rsid w:val="004F01AC"/>
    <w:rsid w:val="004F0BB6"/>
    <w:rsid w:val="004F40C5"/>
    <w:rsid w:val="004F4126"/>
    <w:rsid w:val="004F5373"/>
    <w:rsid w:val="004F59E6"/>
    <w:rsid w:val="004F6ACF"/>
    <w:rsid w:val="0050200C"/>
    <w:rsid w:val="0050259E"/>
    <w:rsid w:val="00502B9B"/>
    <w:rsid w:val="0050658A"/>
    <w:rsid w:val="0051030F"/>
    <w:rsid w:val="0051079C"/>
    <w:rsid w:val="00510F81"/>
    <w:rsid w:val="00513703"/>
    <w:rsid w:val="00516024"/>
    <w:rsid w:val="00517914"/>
    <w:rsid w:val="0052280B"/>
    <w:rsid w:val="00523A07"/>
    <w:rsid w:val="00524C79"/>
    <w:rsid w:val="005255E7"/>
    <w:rsid w:val="005266E2"/>
    <w:rsid w:val="00526F65"/>
    <w:rsid w:val="00532731"/>
    <w:rsid w:val="00532F75"/>
    <w:rsid w:val="00533384"/>
    <w:rsid w:val="00534934"/>
    <w:rsid w:val="005364D8"/>
    <w:rsid w:val="00537299"/>
    <w:rsid w:val="00540D90"/>
    <w:rsid w:val="005423D0"/>
    <w:rsid w:val="00542B9D"/>
    <w:rsid w:val="00542D4B"/>
    <w:rsid w:val="00543F25"/>
    <w:rsid w:val="005443AB"/>
    <w:rsid w:val="0054449B"/>
    <w:rsid w:val="00545AD6"/>
    <w:rsid w:val="00545CE7"/>
    <w:rsid w:val="005468BD"/>
    <w:rsid w:val="00547DD6"/>
    <w:rsid w:val="00547E74"/>
    <w:rsid w:val="0055011B"/>
    <w:rsid w:val="0055047E"/>
    <w:rsid w:val="00550A7D"/>
    <w:rsid w:val="00551041"/>
    <w:rsid w:val="005547E3"/>
    <w:rsid w:val="00554A1F"/>
    <w:rsid w:val="00555246"/>
    <w:rsid w:val="00555C7E"/>
    <w:rsid w:val="00556749"/>
    <w:rsid w:val="00557D50"/>
    <w:rsid w:val="00557F15"/>
    <w:rsid w:val="00560910"/>
    <w:rsid w:val="00561AE2"/>
    <w:rsid w:val="0056297C"/>
    <w:rsid w:val="00563A76"/>
    <w:rsid w:val="00563E39"/>
    <w:rsid w:val="0056447E"/>
    <w:rsid w:val="00565BB2"/>
    <w:rsid w:val="0056740C"/>
    <w:rsid w:val="005702D4"/>
    <w:rsid w:val="00573278"/>
    <w:rsid w:val="00574D84"/>
    <w:rsid w:val="00576A8C"/>
    <w:rsid w:val="00576B9F"/>
    <w:rsid w:val="005778C2"/>
    <w:rsid w:val="00577E3F"/>
    <w:rsid w:val="00583186"/>
    <w:rsid w:val="005838B2"/>
    <w:rsid w:val="00583B73"/>
    <w:rsid w:val="00583BFF"/>
    <w:rsid w:val="00584266"/>
    <w:rsid w:val="00585474"/>
    <w:rsid w:val="00585531"/>
    <w:rsid w:val="00586E6E"/>
    <w:rsid w:val="005871AA"/>
    <w:rsid w:val="00587B55"/>
    <w:rsid w:val="005912F1"/>
    <w:rsid w:val="0059345E"/>
    <w:rsid w:val="00593DF9"/>
    <w:rsid w:val="00594008"/>
    <w:rsid w:val="005953E4"/>
    <w:rsid w:val="00596AF8"/>
    <w:rsid w:val="00596F15"/>
    <w:rsid w:val="005A0CA6"/>
    <w:rsid w:val="005A14DE"/>
    <w:rsid w:val="005A1964"/>
    <w:rsid w:val="005A1BAF"/>
    <w:rsid w:val="005A24DD"/>
    <w:rsid w:val="005A25CF"/>
    <w:rsid w:val="005A2D9B"/>
    <w:rsid w:val="005A2F40"/>
    <w:rsid w:val="005A38E5"/>
    <w:rsid w:val="005A78F2"/>
    <w:rsid w:val="005B0177"/>
    <w:rsid w:val="005B07F0"/>
    <w:rsid w:val="005B1411"/>
    <w:rsid w:val="005B5ADA"/>
    <w:rsid w:val="005B6021"/>
    <w:rsid w:val="005B6DC8"/>
    <w:rsid w:val="005B7394"/>
    <w:rsid w:val="005B7419"/>
    <w:rsid w:val="005C1557"/>
    <w:rsid w:val="005C38C0"/>
    <w:rsid w:val="005C596A"/>
    <w:rsid w:val="005C6702"/>
    <w:rsid w:val="005D1E3D"/>
    <w:rsid w:val="005D1E6A"/>
    <w:rsid w:val="005D21A2"/>
    <w:rsid w:val="005D2773"/>
    <w:rsid w:val="005D59F9"/>
    <w:rsid w:val="005D6300"/>
    <w:rsid w:val="005D6F76"/>
    <w:rsid w:val="005E0680"/>
    <w:rsid w:val="005E223E"/>
    <w:rsid w:val="005E23F4"/>
    <w:rsid w:val="005E2BAB"/>
    <w:rsid w:val="005E360B"/>
    <w:rsid w:val="005E3D7E"/>
    <w:rsid w:val="005E518D"/>
    <w:rsid w:val="005E68FB"/>
    <w:rsid w:val="005E78C4"/>
    <w:rsid w:val="005F012D"/>
    <w:rsid w:val="005F0822"/>
    <w:rsid w:val="005F2777"/>
    <w:rsid w:val="005F382A"/>
    <w:rsid w:val="005F5D4F"/>
    <w:rsid w:val="005F611D"/>
    <w:rsid w:val="005F6DB8"/>
    <w:rsid w:val="005F762E"/>
    <w:rsid w:val="005F7DB1"/>
    <w:rsid w:val="00602E99"/>
    <w:rsid w:val="00603B73"/>
    <w:rsid w:val="00603C96"/>
    <w:rsid w:val="00604914"/>
    <w:rsid w:val="00604F31"/>
    <w:rsid w:val="00607AAB"/>
    <w:rsid w:val="00610961"/>
    <w:rsid w:val="0061178C"/>
    <w:rsid w:val="0061299F"/>
    <w:rsid w:val="0061457F"/>
    <w:rsid w:val="00614A18"/>
    <w:rsid w:val="00615F79"/>
    <w:rsid w:val="00617D22"/>
    <w:rsid w:val="0062152D"/>
    <w:rsid w:val="00621768"/>
    <w:rsid w:val="00623EEE"/>
    <w:rsid w:val="00625E4F"/>
    <w:rsid w:val="00626A85"/>
    <w:rsid w:val="00627221"/>
    <w:rsid w:val="00632094"/>
    <w:rsid w:val="006329D6"/>
    <w:rsid w:val="006331D2"/>
    <w:rsid w:val="006341BD"/>
    <w:rsid w:val="006347E1"/>
    <w:rsid w:val="00636C23"/>
    <w:rsid w:val="0063713F"/>
    <w:rsid w:val="00641987"/>
    <w:rsid w:val="00644B51"/>
    <w:rsid w:val="00645E74"/>
    <w:rsid w:val="0064658B"/>
    <w:rsid w:val="0064716D"/>
    <w:rsid w:val="00647506"/>
    <w:rsid w:val="006508D6"/>
    <w:rsid w:val="006509A3"/>
    <w:rsid w:val="00650A3A"/>
    <w:rsid w:val="00651D4A"/>
    <w:rsid w:val="00652DDD"/>
    <w:rsid w:val="0065312B"/>
    <w:rsid w:val="00654DE7"/>
    <w:rsid w:val="00655A05"/>
    <w:rsid w:val="00655F47"/>
    <w:rsid w:val="00662AAA"/>
    <w:rsid w:val="006647E3"/>
    <w:rsid w:val="00664937"/>
    <w:rsid w:val="006709A6"/>
    <w:rsid w:val="00670ABA"/>
    <w:rsid w:val="006716BA"/>
    <w:rsid w:val="00671E02"/>
    <w:rsid w:val="00672DD2"/>
    <w:rsid w:val="006732F4"/>
    <w:rsid w:val="00673620"/>
    <w:rsid w:val="00674886"/>
    <w:rsid w:val="00675211"/>
    <w:rsid w:val="0067659C"/>
    <w:rsid w:val="00676CB7"/>
    <w:rsid w:val="00676F55"/>
    <w:rsid w:val="006851F0"/>
    <w:rsid w:val="00685D3D"/>
    <w:rsid w:val="006877F6"/>
    <w:rsid w:val="00690F62"/>
    <w:rsid w:val="00691915"/>
    <w:rsid w:val="00695A6D"/>
    <w:rsid w:val="00696758"/>
    <w:rsid w:val="00697B81"/>
    <w:rsid w:val="006A031E"/>
    <w:rsid w:val="006A100A"/>
    <w:rsid w:val="006A1707"/>
    <w:rsid w:val="006A20CD"/>
    <w:rsid w:val="006A38DD"/>
    <w:rsid w:val="006A4257"/>
    <w:rsid w:val="006A49A5"/>
    <w:rsid w:val="006A4DBA"/>
    <w:rsid w:val="006A6795"/>
    <w:rsid w:val="006B4F1C"/>
    <w:rsid w:val="006B505B"/>
    <w:rsid w:val="006B57DD"/>
    <w:rsid w:val="006B6F4A"/>
    <w:rsid w:val="006C06BD"/>
    <w:rsid w:val="006C1AD5"/>
    <w:rsid w:val="006C310A"/>
    <w:rsid w:val="006C40AF"/>
    <w:rsid w:val="006C4C25"/>
    <w:rsid w:val="006C54B8"/>
    <w:rsid w:val="006C6112"/>
    <w:rsid w:val="006C7430"/>
    <w:rsid w:val="006D3686"/>
    <w:rsid w:val="006D3F31"/>
    <w:rsid w:val="006D5B65"/>
    <w:rsid w:val="006D6259"/>
    <w:rsid w:val="006D632D"/>
    <w:rsid w:val="006D7246"/>
    <w:rsid w:val="006E3CD5"/>
    <w:rsid w:val="006E44B5"/>
    <w:rsid w:val="006E578C"/>
    <w:rsid w:val="006E5AD7"/>
    <w:rsid w:val="006F0A08"/>
    <w:rsid w:val="006F1056"/>
    <w:rsid w:val="006F446A"/>
    <w:rsid w:val="006F5A2B"/>
    <w:rsid w:val="006F668F"/>
    <w:rsid w:val="006F7BA0"/>
    <w:rsid w:val="007012AC"/>
    <w:rsid w:val="007015C4"/>
    <w:rsid w:val="00702A74"/>
    <w:rsid w:val="00702FD9"/>
    <w:rsid w:val="00703433"/>
    <w:rsid w:val="007058A9"/>
    <w:rsid w:val="00705B14"/>
    <w:rsid w:val="0071014F"/>
    <w:rsid w:val="0071275C"/>
    <w:rsid w:val="00712E96"/>
    <w:rsid w:val="007132F9"/>
    <w:rsid w:val="00714470"/>
    <w:rsid w:val="007152E8"/>
    <w:rsid w:val="0071565E"/>
    <w:rsid w:val="00716403"/>
    <w:rsid w:val="0071762A"/>
    <w:rsid w:val="00720166"/>
    <w:rsid w:val="00720BD7"/>
    <w:rsid w:val="00720FFF"/>
    <w:rsid w:val="00721D7C"/>
    <w:rsid w:val="007226DE"/>
    <w:rsid w:val="007232AA"/>
    <w:rsid w:val="0073083E"/>
    <w:rsid w:val="00730FD4"/>
    <w:rsid w:val="007314C6"/>
    <w:rsid w:val="00731720"/>
    <w:rsid w:val="0073177F"/>
    <w:rsid w:val="007318F8"/>
    <w:rsid w:val="00731BB7"/>
    <w:rsid w:val="00733B1C"/>
    <w:rsid w:val="00734AD2"/>
    <w:rsid w:val="0073729B"/>
    <w:rsid w:val="00741AFC"/>
    <w:rsid w:val="00742289"/>
    <w:rsid w:val="00742504"/>
    <w:rsid w:val="00750068"/>
    <w:rsid w:val="0075197C"/>
    <w:rsid w:val="00752379"/>
    <w:rsid w:val="007525E2"/>
    <w:rsid w:val="00753BDD"/>
    <w:rsid w:val="0075680D"/>
    <w:rsid w:val="0076062E"/>
    <w:rsid w:val="007608FE"/>
    <w:rsid w:val="00770500"/>
    <w:rsid w:val="00770DB7"/>
    <w:rsid w:val="00771991"/>
    <w:rsid w:val="007722A3"/>
    <w:rsid w:val="00772512"/>
    <w:rsid w:val="00772A1E"/>
    <w:rsid w:val="007734D1"/>
    <w:rsid w:val="0077404B"/>
    <w:rsid w:val="00774067"/>
    <w:rsid w:val="00774490"/>
    <w:rsid w:val="00774B60"/>
    <w:rsid w:val="0077595E"/>
    <w:rsid w:val="0077626C"/>
    <w:rsid w:val="00776664"/>
    <w:rsid w:val="007768C6"/>
    <w:rsid w:val="00777A2F"/>
    <w:rsid w:val="00780E21"/>
    <w:rsid w:val="007830CB"/>
    <w:rsid w:val="00783982"/>
    <w:rsid w:val="007854B2"/>
    <w:rsid w:val="00787D64"/>
    <w:rsid w:val="007903B6"/>
    <w:rsid w:val="00790531"/>
    <w:rsid w:val="007907BD"/>
    <w:rsid w:val="007911A6"/>
    <w:rsid w:val="00791BCD"/>
    <w:rsid w:val="007954AF"/>
    <w:rsid w:val="007961A2"/>
    <w:rsid w:val="007965AA"/>
    <w:rsid w:val="0079718E"/>
    <w:rsid w:val="007A0155"/>
    <w:rsid w:val="007A0BCF"/>
    <w:rsid w:val="007A1055"/>
    <w:rsid w:val="007A1087"/>
    <w:rsid w:val="007A168C"/>
    <w:rsid w:val="007A26E9"/>
    <w:rsid w:val="007A2F17"/>
    <w:rsid w:val="007A310E"/>
    <w:rsid w:val="007A389C"/>
    <w:rsid w:val="007A3947"/>
    <w:rsid w:val="007A53F4"/>
    <w:rsid w:val="007B11AC"/>
    <w:rsid w:val="007B27F8"/>
    <w:rsid w:val="007B4C5E"/>
    <w:rsid w:val="007C296A"/>
    <w:rsid w:val="007C35BC"/>
    <w:rsid w:val="007C5566"/>
    <w:rsid w:val="007C74A1"/>
    <w:rsid w:val="007D0598"/>
    <w:rsid w:val="007D12A4"/>
    <w:rsid w:val="007D336F"/>
    <w:rsid w:val="007D3D60"/>
    <w:rsid w:val="007D432D"/>
    <w:rsid w:val="007D6763"/>
    <w:rsid w:val="007D6A1E"/>
    <w:rsid w:val="007D71C2"/>
    <w:rsid w:val="007D7B29"/>
    <w:rsid w:val="007E022A"/>
    <w:rsid w:val="007E12C7"/>
    <w:rsid w:val="007E13AE"/>
    <w:rsid w:val="007E2A66"/>
    <w:rsid w:val="007E3F2E"/>
    <w:rsid w:val="007E6263"/>
    <w:rsid w:val="007E6EC1"/>
    <w:rsid w:val="007F1887"/>
    <w:rsid w:val="007F2344"/>
    <w:rsid w:val="007F318C"/>
    <w:rsid w:val="007F3C37"/>
    <w:rsid w:val="007F5936"/>
    <w:rsid w:val="00800345"/>
    <w:rsid w:val="0080100D"/>
    <w:rsid w:val="008014DC"/>
    <w:rsid w:val="00802792"/>
    <w:rsid w:val="00802854"/>
    <w:rsid w:val="0080383E"/>
    <w:rsid w:val="008043E3"/>
    <w:rsid w:val="00804C32"/>
    <w:rsid w:val="00805CB0"/>
    <w:rsid w:val="00805D2C"/>
    <w:rsid w:val="00807153"/>
    <w:rsid w:val="00807647"/>
    <w:rsid w:val="0081022E"/>
    <w:rsid w:val="0081110C"/>
    <w:rsid w:val="008129CD"/>
    <w:rsid w:val="00812B7A"/>
    <w:rsid w:val="00812BF5"/>
    <w:rsid w:val="00812E90"/>
    <w:rsid w:val="0081307E"/>
    <w:rsid w:val="008149E8"/>
    <w:rsid w:val="00814F63"/>
    <w:rsid w:val="00815123"/>
    <w:rsid w:val="00815274"/>
    <w:rsid w:val="00816DF1"/>
    <w:rsid w:val="00817016"/>
    <w:rsid w:val="00817850"/>
    <w:rsid w:val="00823AE1"/>
    <w:rsid w:val="00823E25"/>
    <w:rsid w:val="00826ECC"/>
    <w:rsid w:val="00827357"/>
    <w:rsid w:val="0083241B"/>
    <w:rsid w:val="00832BE4"/>
    <w:rsid w:val="00832D4E"/>
    <w:rsid w:val="0083374D"/>
    <w:rsid w:val="008340EF"/>
    <w:rsid w:val="00834711"/>
    <w:rsid w:val="008357B8"/>
    <w:rsid w:val="008360EE"/>
    <w:rsid w:val="00836AC8"/>
    <w:rsid w:val="00836F9A"/>
    <w:rsid w:val="00840AEC"/>
    <w:rsid w:val="00841CFF"/>
    <w:rsid w:val="00842B66"/>
    <w:rsid w:val="00843A7D"/>
    <w:rsid w:val="00843CBE"/>
    <w:rsid w:val="00844D2A"/>
    <w:rsid w:val="00844E0F"/>
    <w:rsid w:val="00844F19"/>
    <w:rsid w:val="008468F7"/>
    <w:rsid w:val="00851F37"/>
    <w:rsid w:val="00851F99"/>
    <w:rsid w:val="00852987"/>
    <w:rsid w:val="00852C55"/>
    <w:rsid w:val="00853259"/>
    <w:rsid w:val="00856747"/>
    <w:rsid w:val="00857AE8"/>
    <w:rsid w:val="0086085F"/>
    <w:rsid w:val="0086333E"/>
    <w:rsid w:val="00863A79"/>
    <w:rsid w:val="00864926"/>
    <w:rsid w:val="00864DB7"/>
    <w:rsid w:val="00865BF3"/>
    <w:rsid w:val="0086626B"/>
    <w:rsid w:val="008663BA"/>
    <w:rsid w:val="00867064"/>
    <w:rsid w:val="008674E6"/>
    <w:rsid w:val="00867647"/>
    <w:rsid w:val="00871D34"/>
    <w:rsid w:val="0087227C"/>
    <w:rsid w:val="00872A62"/>
    <w:rsid w:val="00876CA3"/>
    <w:rsid w:val="00877EEA"/>
    <w:rsid w:val="008801AD"/>
    <w:rsid w:val="00882F2F"/>
    <w:rsid w:val="00885AED"/>
    <w:rsid w:val="00886DDD"/>
    <w:rsid w:val="0089114E"/>
    <w:rsid w:val="008925CB"/>
    <w:rsid w:val="008929F1"/>
    <w:rsid w:val="00893E25"/>
    <w:rsid w:val="00894089"/>
    <w:rsid w:val="008A2099"/>
    <w:rsid w:val="008A20C8"/>
    <w:rsid w:val="008A62A2"/>
    <w:rsid w:val="008A6968"/>
    <w:rsid w:val="008A73F7"/>
    <w:rsid w:val="008A7F8F"/>
    <w:rsid w:val="008A7FB8"/>
    <w:rsid w:val="008B10F8"/>
    <w:rsid w:val="008B1E7A"/>
    <w:rsid w:val="008B292B"/>
    <w:rsid w:val="008B57EA"/>
    <w:rsid w:val="008B6780"/>
    <w:rsid w:val="008B712F"/>
    <w:rsid w:val="008B7542"/>
    <w:rsid w:val="008B7BCA"/>
    <w:rsid w:val="008C02F4"/>
    <w:rsid w:val="008C15D8"/>
    <w:rsid w:val="008C4A7D"/>
    <w:rsid w:val="008C57B7"/>
    <w:rsid w:val="008C6C89"/>
    <w:rsid w:val="008C70A4"/>
    <w:rsid w:val="008D3705"/>
    <w:rsid w:val="008D384E"/>
    <w:rsid w:val="008D60C9"/>
    <w:rsid w:val="008D68EB"/>
    <w:rsid w:val="008E377B"/>
    <w:rsid w:val="008E4C6A"/>
    <w:rsid w:val="008E5E2E"/>
    <w:rsid w:val="008F0BB3"/>
    <w:rsid w:val="008F0D77"/>
    <w:rsid w:val="008F12C2"/>
    <w:rsid w:val="008F25CF"/>
    <w:rsid w:val="008F6378"/>
    <w:rsid w:val="008F6E68"/>
    <w:rsid w:val="008F7FD8"/>
    <w:rsid w:val="00901040"/>
    <w:rsid w:val="009013EE"/>
    <w:rsid w:val="00901D80"/>
    <w:rsid w:val="0090397C"/>
    <w:rsid w:val="00903EC6"/>
    <w:rsid w:val="009046DE"/>
    <w:rsid w:val="00904E1C"/>
    <w:rsid w:val="00905182"/>
    <w:rsid w:val="009067B6"/>
    <w:rsid w:val="0090687B"/>
    <w:rsid w:val="00906E39"/>
    <w:rsid w:val="00913C1C"/>
    <w:rsid w:val="00914FFB"/>
    <w:rsid w:val="00915CC6"/>
    <w:rsid w:val="0091631D"/>
    <w:rsid w:val="00920755"/>
    <w:rsid w:val="009209B7"/>
    <w:rsid w:val="00920A4E"/>
    <w:rsid w:val="00920A51"/>
    <w:rsid w:val="00921310"/>
    <w:rsid w:val="00921F70"/>
    <w:rsid w:val="009227E9"/>
    <w:rsid w:val="00922B72"/>
    <w:rsid w:val="00924D3C"/>
    <w:rsid w:val="00925F53"/>
    <w:rsid w:val="009264F9"/>
    <w:rsid w:val="00926E1F"/>
    <w:rsid w:val="009275DA"/>
    <w:rsid w:val="00927E90"/>
    <w:rsid w:val="00930328"/>
    <w:rsid w:val="009314F6"/>
    <w:rsid w:val="009317E5"/>
    <w:rsid w:val="00932008"/>
    <w:rsid w:val="00933151"/>
    <w:rsid w:val="0093613B"/>
    <w:rsid w:val="00936F35"/>
    <w:rsid w:val="0094097C"/>
    <w:rsid w:val="0094481B"/>
    <w:rsid w:val="00951DCD"/>
    <w:rsid w:val="009522A5"/>
    <w:rsid w:val="00953CCF"/>
    <w:rsid w:val="00954946"/>
    <w:rsid w:val="00956B5D"/>
    <w:rsid w:val="00956E4C"/>
    <w:rsid w:val="00957B13"/>
    <w:rsid w:val="00960382"/>
    <w:rsid w:val="00961194"/>
    <w:rsid w:val="00962E1E"/>
    <w:rsid w:val="00963FB0"/>
    <w:rsid w:val="009641A0"/>
    <w:rsid w:val="00965322"/>
    <w:rsid w:val="009655B8"/>
    <w:rsid w:val="00965842"/>
    <w:rsid w:val="00967335"/>
    <w:rsid w:val="009676CE"/>
    <w:rsid w:val="00967F03"/>
    <w:rsid w:val="00970909"/>
    <w:rsid w:val="00972080"/>
    <w:rsid w:val="009720DB"/>
    <w:rsid w:val="009731FB"/>
    <w:rsid w:val="00974C6C"/>
    <w:rsid w:val="00975A01"/>
    <w:rsid w:val="00975AED"/>
    <w:rsid w:val="00976AE8"/>
    <w:rsid w:val="00977F37"/>
    <w:rsid w:val="0098165F"/>
    <w:rsid w:val="00983A3C"/>
    <w:rsid w:val="009858AB"/>
    <w:rsid w:val="00985C91"/>
    <w:rsid w:val="00986E03"/>
    <w:rsid w:val="0099010B"/>
    <w:rsid w:val="009932A3"/>
    <w:rsid w:val="009945A5"/>
    <w:rsid w:val="00996C4A"/>
    <w:rsid w:val="009971DF"/>
    <w:rsid w:val="009A0006"/>
    <w:rsid w:val="009A4C24"/>
    <w:rsid w:val="009A77B9"/>
    <w:rsid w:val="009B009E"/>
    <w:rsid w:val="009B22CE"/>
    <w:rsid w:val="009B3B42"/>
    <w:rsid w:val="009B4043"/>
    <w:rsid w:val="009B43B3"/>
    <w:rsid w:val="009B4BD9"/>
    <w:rsid w:val="009B4CE8"/>
    <w:rsid w:val="009B54E8"/>
    <w:rsid w:val="009B5DA7"/>
    <w:rsid w:val="009B666F"/>
    <w:rsid w:val="009C0782"/>
    <w:rsid w:val="009C19ED"/>
    <w:rsid w:val="009C20D7"/>
    <w:rsid w:val="009C3C61"/>
    <w:rsid w:val="009C74E1"/>
    <w:rsid w:val="009C7536"/>
    <w:rsid w:val="009C7DCE"/>
    <w:rsid w:val="009D1007"/>
    <w:rsid w:val="009D1A8D"/>
    <w:rsid w:val="009D276D"/>
    <w:rsid w:val="009D512A"/>
    <w:rsid w:val="009D512E"/>
    <w:rsid w:val="009D57E4"/>
    <w:rsid w:val="009E1C76"/>
    <w:rsid w:val="009E1E00"/>
    <w:rsid w:val="009E254B"/>
    <w:rsid w:val="009E7E48"/>
    <w:rsid w:val="009F088C"/>
    <w:rsid w:val="009F20E3"/>
    <w:rsid w:val="009F2642"/>
    <w:rsid w:val="009F40B2"/>
    <w:rsid w:val="009F6EFD"/>
    <w:rsid w:val="009F7431"/>
    <w:rsid w:val="009F7D2F"/>
    <w:rsid w:val="00A00446"/>
    <w:rsid w:val="00A03352"/>
    <w:rsid w:val="00A04CD5"/>
    <w:rsid w:val="00A0521D"/>
    <w:rsid w:val="00A07357"/>
    <w:rsid w:val="00A0760B"/>
    <w:rsid w:val="00A12C53"/>
    <w:rsid w:val="00A1432D"/>
    <w:rsid w:val="00A15108"/>
    <w:rsid w:val="00A16A6E"/>
    <w:rsid w:val="00A16D3B"/>
    <w:rsid w:val="00A16DD6"/>
    <w:rsid w:val="00A17E32"/>
    <w:rsid w:val="00A205BF"/>
    <w:rsid w:val="00A21513"/>
    <w:rsid w:val="00A21819"/>
    <w:rsid w:val="00A2198F"/>
    <w:rsid w:val="00A22BE4"/>
    <w:rsid w:val="00A23085"/>
    <w:rsid w:val="00A23ACC"/>
    <w:rsid w:val="00A2425E"/>
    <w:rsid w:val="00A26C32"/>
    <w:rsid w:val="00A33410"/>
    <w:rsid w:val="00A35B35"/>
    <w:rsid w:val="00A370CF"/>
    <w:rsid w:val="00A403DD"/>
    <w:rsid w:val="00A40D8C"/>
    <w:rsid w:val="00A47053"/>
    <w:rsid w:val="00A475BF"/>
    <w:rsid w:val="00A5002E"/>
    <w:rsid w:val="00A5138E"/>
    <w:rsid w:val="00A52D5F"/>
    <w:rsid w:val="00A52EF5"/>
    <w:rsid w:val="00A5300B"/>
    <w:rsid w:val="00A545FA"/>
    <w:rsid w:val="00A56AA4"/>
    <w:rsid w:val="00A61043"/>
    <w:rsid w:val="00A6251E"/>
    <w:rsid w:val="00A66A76"/>
    <w:rsid w:val="00A702C2"/>
    <w:rsid w:val="00A705D2"/>
    <w:rsid w:val="00A71542"/>
    <w:rsid w:val="00A7514F"/>
    <w:rsid w:val="00A7544B"/>
    <w:rsid w:val="00A76E6E"/>
    <w:rsid w:val="00A778D3"/>
    <w:rsid w:val="00A82109"/>
    <w:rsid w:val="00A84863"/>
    <w:rsid w:val="00A855EF"/>
    <w:rsid w:val="00A86BD0"/>
    <w:rsid w:val="00A8760D"/>
    <w:rsid w:val="00A90C6F"/>
    <w:rsid w:val="00A91CD8"/>
    <w:rsid w:val="00A93B28"/>
    <w:rsid w:val="00A948BE"/>
    <w:rsid w:val="00A9633A"/>
    <w:rsid w:val="00A97624"/>
    <w:rsid w:val="00AA0BDB"/>
    <w:rsid w:val="00AA4C26"/>
    <w:rsid w:val="00AA5ED8"/>
    <w:rsid w:val="00AA690D"/>
    <w:rsid w:val="00AA6FFE"/>
    <w:rsid w:val="00AB06C4"/>
    <w:rsid w:val="00AB1E35"/>
    <w:rsid w:val="00AB30AC"/>
    <w:rsid w:val="00AB5ECB"/>
    <w:rsid w:val="00AC0216"/>
    <w:rsid w:val="00AC169B"/>
    <w:rsid w:val="00AC1C0E"/>
    <w:rsid w:val="00AC1FE9"/>
    <w:rsid w:val="00AC2393"/>
    <w:rsid w:val="00AC26E2"/>
    <w:rsid w:val="00AC36EE"/>
    <w:rsid w:val="00AC5A41"/>
    <w:rsid w:val="00AC7E21"/>
    <w:rsid w:val="00AD022A"/>
    <w:rsid w:val="00AD033E"/>
    <w:rsid w:val="00AD0513"/>
    <w:rsid w:val="00AD0F7E"/>
    <w:rsid w:val="00AD28CD"/>
    <w:rsid w:val="00AD5DC9"/>
    <w:rsid w:val="00AD6107"/>
    <w:rsid w:val="00AD6FB3"/>
    <w:rsid w:val="00AD7942"/>
    <w:rsid w:val="00AE114F"/>
    <w:rsid w:val="00AE2913"/>
    <w:rsid w:val="00AE49EC"/>
    <w:rsid w:val="00AE4D7F"/>
    <w:rsid w:val="00AE53FA"/>
    <w:rsid w:val="00AE59F6"/>
    <w:rsid w:val="00AE5B0A"/>
    <w:rsid w:val="00AE721C"/>
    <w:rsid w:val="00AE746F"/>
    <w:rsid w:val="00AE771F"/>
    <w:rsid w:val="00AF02B1"/>
    <w:rsid w:val="00AF0D4A"/>
    <w:rsid w:val="00AF0D93"/>
    <w:rsid w:val="00AF25FC"/>
    <w:rsid w:val="00AF63ED"/>
    <w:rsid w:val="00AF63F1"/>
    <w:rsid w:val="00AF6558"/>
    <w:rsid w:val="00AF65A1"/>
    <w:rsid w:val="00AF6C65"/>
    <w:rsid w:val="00B0198E"/>
    <w:rsid w:val="00B036C1"/>
    <w:rsid w:val="00B036DB"/>
    <w:rsid w:val="00B074E5"/>
    <w:rsid w:val="00B10C96"/>
    <w:rsid w:val="00B11E53"/>
    <w:rsid w:val="00B14735"/>
    <w:rsid w:val="00B1602A"/>
    <w:rsid w:val="00B164FC"/>
    <w:rsid w:val="00B17470"/>
    <w:rsid w:val="00B204BD"/>
    <w:rsid w:val="00B20CBF"/>
    <w:rsid w:val="00B21BAA"/>
    <w:rsid w:val="00B21D05"/>
    <w:rsid w:val="00B21F79"/>
    <w:rsid w:val="00B22092"/>
    <w:rsid w:val="00B23419"/>
    <w:rsid w:val="00B23C07"/>
    <w:rsid w:val="00B25918"/>
    <w:rsid w:val="00B26629"/>
    <w:rsid w:val="00B305CF"/>
    <w:rsid w:val="00B30720"/>
    <w:rsid w:val="00B320EC"/>
    <w:rsid w:val="00B326D7"/>
    <w:rsid w:val="00B343F1"/>
    <w:rsid w:val="00B36312"/>
    <w:rsid w:val="00B36445"/>
    <w:rsid w:val="00B36C83"/>
    <w:rsid w:val="00B378D1"/>
    <w:rsid w:val="00B37B7B"/>
    <w:rsid w:val="00B406CA"/>
    <w:rsid w:val="00B40F10"/>
    <w:rsid w:val="00B419A5"/>
    <w:rsid w:val="00B41E41"/>
    <w:rsid w:val="00B42D48"/>
    <w:rsid w:val="00B42E1C"/>
    <w:rsid w:val="00B465B2"/>
    <w:rsid w:val="00B46647"/>
    <w:rsid w:val="00B47AE7"/>
    <w:rsid w:val="00B50738"/>
    <w:rsid w:val="00B50FF1"/>
    <w:rsid w:val="00B51D76"/>
    <w:rsid w:val="00B54DAF"/>
    <w:rsid w:val="00B554D7"/>
    <w:rsid w:val="00B55641"/>
    <w:rsid w:val="00B55EB3"/>
    <w:rsid w:val="00B57BBF"/>
    <w:rsid w:val="00B57D47"/>
    <w:rsid w:val="00B61102"/>
    <w:rsid w:val="00B623E9"/>
    <w:rsid w:val="00B63F0D"/>
    <w:rsid w:val="00B66A26"/>
    <w:rsid w:val="00B67AEF"/>
    <w:rsid w:val="00B72103"/>
    <w:rsid w:val="00B72474"/>
    <w:rsid w:val="00B72BE4"/>
    <w:rsid w:val="00B73C24"/>
    <w:rsid w:val="00B75AFE"/>
    <w:rsid w:val="00B75C19"/>
    <w:rsid w:val="00B800D8"/>
    <w:rsid w:val="00B8328E"/>
    <w:rsid w:val="00B85F45"/>
    <w:rsid w:val="00B9348F"/>
    <w:rsid w:val="00B9396D"/>
    <w:rsid w:val="00B96F51"/>
    <w:rsid w:val="00B97BB7"/>
    <w:rsid w:val="00BA03FE"/>
    <w:rsid w:val="00BA3DED"/>
    <w:rsid w:val="00BA7EF3"/>
    <w:rsid w:val="00BB0C47"/>
    <w:rsid w:val="00BB14EB"/>
    <w:rsid w:val="00BB5742"/>
    <w:rsid w:val="00BB65EB"/>
    <w:rsid w:val="00BC011B"/>
    <w:rsid w:val="00BC0169"/>
    <w:rsid w:val="00BC0523"/>
    <w:rsid w:val="00BC0827"/>
    <w:rsid w:val="00BC1670"/>
    <w:rsid w:val="00BC1A6F"/>
    <w:rsid w:val="00BC21C0"/>
    <w:rsid w:val="00BC4046"/>
    <w:rsid w:val="00BC500C"/>
    <w:rsid w:val="00BC7620"/>
    <w:rsid w:val="00BC7C16"/>
    <w:rsid w:val="00BD0CFE"/>
    <w:rsid w:val="00BD1229"/>
    <w:rsid w:val="00BD190B"/>
    <w:rsid w:val="00BD1AFF"/>
    <w:rsid w:val="00BD1B26"/>
    <w:rsid w:val="00BD308E"/>
    <w:rsid w:val="00BD5951"/>
    <w:rsid w:val="00BD6902"/>
    <w:rsid w:val="00BE08E1"/>
    <w:rsid w:val="00BE37F3"/>
    <w:rsid w:val="00BE40BF"/>
    <w:rsid w:val="00BE69B3"/>
    <w:rsid w:val="00BF0965"/>
    <w:rsid w:val="00BF0A2D"/>
    <w:rsid w:val="00BF27C9"/>
    <w:rsid w:val="00BF2BCA"/>
    <w:rsid w:val="00BF3B8C"/>
    <w:rsid w:val="00BF3C4A"/>
    <w:rsid w:val="00BF5A2A"/>
    <w:rsid w:val="00BF60E1"/>
    <w:rsid w:val="00BF7EBE"/>
    <w:rsid w:val="00BF7EE5"/>
    <w:rsid w:val="00C02233"/>
    <w:rsid w:val="00C02F29"/>
    <w:rsid w:val="00C055CE"/>
    <w:rsid w:val="00C05A41"/>
    <w:rsid w:val="00C072C6"/>
    <w:rsid w:val="00C079BB"/>
    <w:rsid w:val="00C10242"/>
    <w:rsid w:val="00C125C1"/>
    <w:rsid w:val="00C12AD5"/>
    <w:rsid w:val="00C12E2C"/>
    <w:rsid w:val="00C17007"/>
    <w:rsid w:val="00C2092D"/>
    <w:rsid w:val="00C21116"/>
    <w:rsid w:val="00C21AB7"/>
    <w:rsid w:val="00C21CC6"/>
    <w:rsid w:val="00C23EC1"/>
    <w:rsid w:val="00C24398"/>
    <w:rsid w:val="00C25081"/>
    <w:rsid w:val="00C25343"/>
    <w:rsid w:val="00C25D09"/>
    <w:rsid w:val="00C27875"/>
    <w:rsid w:val="00C313C4"/>
    <w:rsid w:val="00C32046"/>
    <w:rsid w:val="00C35B3D"/>
    <w:rsid w:val="00C40E6B"/>
    <w:rsid w:val="00C415C3"/>
    <w:rsid w:val="00C42D16"/>
    <w:rsid w:val="00C43160"/>
    <w:rsid w:val="00C44176"/>
    <w:rsid w:val="00C44E57"/>
    <w:rsid w:val="00C45D30"/>
    <w:rsid w:val="00C46C90"/>
    <w:rsid w:val="00C47FAA"/>
    <w:rsid w:val="00C51844"/>
    <w:rsid w:val="00C52C56"/>
    <w:rsid w:val="00C5406D"/>
    <w:rsid w:val="00C544D9"/>
    <w:rsid w:val="00C54688"/>
    <w:rsid w:val="00C55198"/>
    <w:rsid w:val="00C56BDC"/>
    <w:rsid w:val="00C60133"/>
    <w:rsid w:val="00C60B3D"/>
    <w:rsid w:val="00C61236"/>
    <w:rsid w:val="00C61EB8"/>
    <w:rsid w:val="00C63292"/>
    <w:rsid w:val="00C63DCA"/>
    <w:rsid w:val="00C64640"/>
    <w:rsid w:val="00C64E5C"/>
    <w:rsid w:val="00C6542A"/>
    <w:rsid w:val="00C65E5B"/>
    <w:rsid w:val="00C66DF6"/>
    <w:rsid w:val="00C7078F"/>
    <w:rsid w:val="00C7185E"/>
    <w:rsid w:val="00C72800"/>
    <w:rsid w:val="00C738CD"/>
    <w:rsid w:val="00C744B6"/>
    <w:rsid w:val="00C751FB"/>
    <w:rsid w:val="00C75424"/>
    <w:rsid w:val="00C76D6A"/>
    <w:rsid w:val="00C772EF"/>
    <w:rsid w:val="00C77555"/>
    <w:rsid w:val="00C80A17"/>
    <w:rsid w:val="00C82F21"/>
    <w:rsid w:val="00C83167"/>
    <w:rsid w:val="00C842C3"/>
    <w:rsid w:val="00C84EA0"/>
    <w:rsid w:val="00C87A9E"/>
    <w:rsid w:val="00C9400A"/>
    <w:rsid w:val="00C95BB8"/>
    <w:rsid w:val="00C9615C"/>
    <w:rsid w:val="00C962CE"/>
    <w:rsid w:val="00C9724E"/>
    <w:rsid w:val="00C97439"/>
    <w:rsid w:val="00CA0B80"/>
    <w:rsid w:val="00CA1A4E"/>
    <w:rsid w:val="00CA360C"/>
    <w:rsid w:val="00CA38AA"/>
    <w:rsid w:val="00CB21CB"/>
    <w:rsid w:val="00CB249A"/>
    <w:rsid w:val="00CB2701"/>
    <w:rsid w:val="00CB33E8"/>
    <w:rsid w:val="00CB3CFD"/>
    <w:rsid w:val="00CB3D72"/>
    <w:rsid w:val="00CB4537"/>
    <w:rsid w:val="00CB4F56"/>
    <w:rsid w:val="00CB6EA0"/>
    <w:rsid w:val="00CB7272"/>
    <w:rsid w:val="00CB7813"/>
    <w:rsid w:val="00CC02F8"/>
    <w:rsid w:val="00CC1435"/>
    <w:rsid w:val="00CC2600"/>
    <w:rsid w:val="00CC268D"/>
    <w:rsid w:val="00CC4D75"/>
    <w:rsid w:val="00CC6812"/>
    <w:rsid w:val="00CD0B2F"/>
    <w:rsid w:val="00CD0F7C"/>
    <w:rsid w:val="00CD1CAC"/>
    <w:rsid w:val="00CD3573"/>
    <w:rsid w:val="00CD3FAF"/>
    <w:rsid w:val="00CD5B10"/>
    <w:rsid w:val="00CD5EF3"/>
    <w:rsid w:val="00CD672C"/>
    <w:rsid w:val="00CD6A2E"/>
    <w:rsid w:val="00CD6B1B"/>
    <w:rsid w:val="00CD746C"/>
    <w:rsid w:val="00CE01E3"/>
    <w:rsid w:val="00CE0A2E"/>
    <w:rsid w:val="00CE11ED"/>
    <w:rsid w:val="00CE1A36"/>
    <w:rsid w:val="00CE2973"/>
    <w:rsid w:val="00CE3B45"/>
    <w:rsid w:val="00CE4387"/>
    <w:rsid w:val="00CE4415"/>
    <w:rsid w:val="00CE4CCC"/>
    <w:rsid w:val="00CE587A"/>
    <w:rsid w:val="00CE5FC3"/>
    <w:rsid w:val="00CE6B42"/>
    <w:rsid w:val="00CE7254"/>
    <w:rsid w:val="00CE74DF"/>
    <w:rsid w:val="00CE78DE"/>
    <w:rsid w:val="00CF1823"/>
    <w:rsid w:val="00CF2746"/>
    <w:rsid w:val="00CF3784"/>
    <w:rsid w:val="00CF4EE3"/>
    <w:rsid w:val="00CF624D"/>
    <w:rsid w:val="00CF7384"/>
    <w:rsid w:val="00D0039E"/>
    <w:rsid w:val="00D033B3"/>
    <w:rsid w:val="00D04D23"/>
    <w:rsid w:val="00D05550"/>
    <w:rsid w:val="00D073DA"/>
    <w:rsid w:val="00D076C5"/>
    <w:rsid w:val="00D07C85"/>
    <w:rsid w:val="00D10922"/>
    <w:rsid w:val="00D15C20"/>
    <w:rsid w:val="00D15DED"/>
    <w:rsid w:val="00D16133"/>
    <w:rsid w:val="00D16D9C"/>
    <w:rsid w:val="00D173B6"/>
    <w:rsid w:val="00D174C0"/>
    <w:rsid w:val="00D20665"/>
    <w:rsid w:val="00D207E3"/>
    <w:rsid w:val="00D20AD0"/>
    <w:rsid w:val="00D22B4F"/>
    <w:rsid w:val="00D24241"/>
    <w:rsid w:val="00D25082"/>
    <w:rsid w:val="00D25761"/>
    <w:rsid w:val="00D262FE"/>
    <w:rsid w:val="00D269CD"/>
    <w:rsid w:val="00D274D3"/>
    <w:rsid w:val="00D275F5"/>
    <w:rsid w:val="00D27969"/>
    <w:rsid w:val="00D30D00"/>
    <w:rsid w:val="00D31DF3"/>
    <w:rsid w:val="00D34D44"/>
    <w:rsid w:val="00D360BD"/>
    <w:rsid w:val="00D36808"/>
    <w:rsid w:val="00D36BDA"/>
    <w:rsid w:val="00D37785"/>
    <w:rsid w:val="00D4064D"/>
    <w:rsid w:val="00D42901"/>
    <w:rsid w:val="00D42EC2"/>
    <w:rsid w:val="00D43A5B"/>
    <w:rsid w:val="00D43A83"/>
    <w:rsid w:val="00D43E03"/>
    <w:rsid w:val="00D43F6E"/>
    <w:rsid w:val="00D44481"/>
    <w:rsid w:val="00D44A75"/>
    <w:rsid w:val="00D4613F"/>
    <w:rsid w:val="00D473FF"/>
    <w:rsid w:val="00D50B7F"/>
    <w:rsid w:val="00D51BF4"/>
    <w:rsid w:val="00D51E9C"/>
    <w:rsid w:val="00D51F85"/>
    <w:rsid w:val="00D52E76"/>
    <w:rsid w:val="00D53905"/>
    <w:rsid w:val="00D53B90"/>
    <w:rsid w:val="00D550E8"/>
    <w:rsid w:val="00D56264"/>
    <w:rsid w:val="00D570CA"/>
    <w:rsid w:val="00D57AD3"/>
    <w:rsid w:val="00D60C0B"/>
    <w:rsid w:val="00D64361"/>
    <w:rsid w:val="00D64568"/>
    <w:rsid w:val="00D65F91"/>
    <w:rsid w:val="00D668B8"/>
    <w:rsid w:val="00D66CEF"/>
    <w:rsid w:val="00D70B52"/>
    <w:rsid w:val="00D7264C"/>
    <w:rsid w:val="00D749AC"/>
    <w:rsid w:val="00D755E1"/>
    <w:rsid w:val="00D7761A"/>
    <w:rsid w:val="00D776D0"/>
    <w:rsid w:val="00D8083B"/>
    <w:rsid w:val="00D84F63"/>
    <w:rsid w:val="00D86771"/>
    <w:rsid w:val="00D915EF"/>
    <w:rsid w:val="00D943A4"/>
    <w:rsid w:val="00D95F6B"/>
    <w:rsid w:val="00D962CA"/>
    <w:rsid w:val="00D9682A"/>
    <w:rsid w:val="00D975C5"/>
    <w:rsid w:val="00D97C5B"/>
    <w:rsid w:val="00DA05D3"/>
    <w:rsid w:val="00DA0660"/>
    <w:rsid w:val="00DA0FE8"/>
    <w:rsid w:val="00DA152E"/>
    <w:rsid w:val="00DA31B2"/>
    <w:rsid w:val="00DA3401"/>
    <w:rsid w:val="00DA4CAD"/>
    <w:rsid w:val="00DA5752"/>
    <w:rsid w:val="00DA6D43"/>
    <w:rsid w:val="00DB11C3"/>
    <w:rsid w:val="00DB21EE"/>
    <w:rsid w:val="00DB366B"/>
    <w:rsid w:val="00DB62B0"/>
    <w:rsid w:val="00DB69BE"/>
    <w:rsid w:val="00DB7359"/>
    <w:rsid w:val="00DC1B14"/>
    <w:rsid w:val="00DC274B"/>
    <w:rsid w:val="00DC27DB"/>
    <w:rsid w:val="00DC59C5"/>
    <w:rsid w:val="00DC7097"/>
    <w:rsid w:val="00DC73AA"/>
    <w:rsid w:val="00DC740C"/>
    <w:rsid w:val="00DD281C"/>
    <w:rsid w:val="00DD4499"/>
    <w:rsid w:val="00DD66CB"/>
    <w:rsid w:val="00DD6773"/>
    <w:rsid w:val="00DD6C01"/>
    <w:rsid w:val="00DD75E7"/>
    <w:rsid w:val="00DD7C6C"/>
    <w:rsid w:val="00DE00A4"/>
    <w:rsid w:val="00DE12EB"/>
    <w:rsid w:val="00DE14E2"/>
    <w:rsid w:val="00DE3696"/>
    <w:rsid w:val="00DE3F3D"/>
    <w:rsid w:val="00DE4C92"/>
    <w:rsid w:val="00DE5E29"/>
    <w:rsid w:val="00DE7E4B"/>
    <w:rsid w:val="00DF0DC1"/>
    <w:rsid w:val="00DF1429"/>
    <w:rsid w:val="00DF25A3"/>
    <w:rsid w:val="00DF2FD0"/>
    <w:rsid w:val="00DF3537"/>
    <w:rsid w:val="00DF4420"/>
    <w:rsid w:val="00DF5458"/>
    <w:rsid w:val="00DF7C05"/>
    <w:rsid w:val="00E00AB9"/>
    <w:rsid w:val="00E02744"/>
    <w:rsid w:val="00E0274C"/>
    <w:rsid w:val="00E03106"/>
    <w:rsid w:val="00E050B3"/>
    <w:rsid w:val="00E0542E"/>
    <w:rsid w:val="00E10F09"/>
    <w:rsid w:val="00E11768"/>
    <w:rsid w:val="00E1220A"/>
    <w:rsid w:val="00E125D0"/>
    <w:rsid w:val="00E140DA"/>
    <w:rsid w:val="00E1459E"/>
    <w:rsid w:val="00E14CF1"/>
    <w:rsid w:val="00E166B7"/>
    <w:rsid w:val="00E1687A"/>
    <w:rsid w:val="00E20009"/>
    <w:rsid w:val="00E20456"/>
    <w:rsid w:val="00E20552"/>
    <w:rsid w:val="00E20713"/>
    <w:rsid w:val="00E2098F"/>
    <w:rsid w:val="00E214DE"/>
    <w:rsid w:val="00E24232"/>
    <w:rsid w:val="00E26738"/>
    <w:rsid w:val="00E271A5"/>
    <w:rsid w:val="00E314CD"/>
    <w:rsid w:val="00E31E36"/>
    <w:rsid w:val="00E32821"/>
    <w:rsid w:val="00E34BD1"/>
    <w:rsid w:val="00E35A83"/>
    <w:rsid w:val="00E35E30"/>
    <w:rsid w:val="00E3623B"/>
    <w:rsid w:val="00E36BA5"/>
    <w:rsid w:val="00E41100"/>
    <w:rsid w:val="00E41885"/>
    <w:rsid w:val="00E43A32"/>
    <w:rsid w:val="00E4495E"/>
    <w:rsid w:val="00E453DD"/>
    <w:rsid w:val="00E453EA"/>
    <w:rsid w:val="00E45976"/>
    <w:rsid w:val="00E46664"/>
    <w:rsid w:val="00E47FBF"/>
    <w:rsid w:val="00E5005A"/>
    <w:rsid w:val="00E50A29"/>
    <w:rsid w:val="00E519CC"/>
    <w:rsid w:val="00E52AB6"/>
    <w:rsid w:val="00E54C44"/>
    <w:rsid w:val="00E55E04"/>
    <w:rsid w:val="00E563E4"/>
    <w:rsid w:val="00E6120D"/>
    <w:rsid w:val="00E61542"/>
    <w:rsid w:val="00E61587"/>
    <w:rsid w:val="00E6211C"/>
    <w:rsid w:val="00E6325D"/>
    <w:rsid w:val="00E63458"/>
    <w:rsid w:val="00E63F0D"/>
    <w:rsid w:val="00E64633"/>
    <w:rsid w:val="00E64B02"/>
    <w:rsid w:val="00E65186"/>
    <w:rsid w:val="00E65336"/>
    <w:rsid w:val="00E65FDD"/>
    <w:rsid w:val="00E67AA5"/>
    <w:rsid w:val="00E718E6"/>
    <w:rsid w:val="00E735AF"/>
    <w:rsid w:val="00E73749"/>
    <w:rsid w:val="00E73ADD"/>
    <w:rsid w:val="00E73E1C"/>
    <w:rsid w:val="00E74875"/>
    <w:rsid w:val="00E74AA7"/>
    <w:rsid w:val="00E74AD6"/>
    <w:rsid w:val="00E74D20"/>
    <w:rsid w:val="00E76B2C"/>
    <w:rsid w:val="00E76F1E"/>
    <w:rsid w:val="00E7718E"/>
    <w:rsid w:val="00E8200E"/>
    <w:rsid w:val="00E82889"/>
    <w:rsid w:val="00E82EFA"/>
    <w:rsid w:val="00E83FC4"/>
    <w:rsid w:val="00E90642"/>
    <w:rsid w:val="00E9071A"/>
    <w:rsid w:val="00E93723"/>
    <w:rsid w:val="00E953C2"/>
    <w:rsid w:val="00E95FBD"/>
    <w:rsid w:val="00E9751B"/>
    <w:rsid w:val="00E97B71"/>
    <w:rsid w:val="00EA1A9F"/>
    <w:rsid w:val="00EA2956"/>
    <w:rsid w:val="00EA2B62"/>
    <w:rsid w:val="00EA2B82"/>
    <w:rsid w:val="00EA6E3D"/>
    <w:rsid w:val="00EA7135"/>
    <w:rsid w:val="00EB02D4"/>
    <w:rsid w:val="00EB0EC3"/>
    <w:rsid w:val="00EB5F40"/>
    <w:rsid w:val="00EB783A"/>
    <w:rsid w:val="00EB7BB4"/>
    <w:rsid w:val="00EB7C16"/>
    <w:rsid w:val="00EC1271"/>
    <w:rsid w:val="00EC391B"/>
    <w:rsid w:val="00EC58B4"/>
    <w:rsid w:val="00EC62CB"/>
    <w:rsid w:val="00EC6D37"/>
    <w:rsid w:val="00EC77E5"/>
    <w:rsid w:val="00ED01CE"/>
    <w:rsid w:val="00ED08D3"/>
    <w:rsid w:val="00ED27F4"/>
    <w:rsid w:val="00ED65C3"/>
    <w:rsid w:val="00EE0192"/>
    <w:rsid w:val="00EE1677"/>
    <w:rsid w:val="00EE1ACC"/>
    <w:rsid w:val="00EE2F13"/>
    <w:rsid w:val="00EE5602"/>
    <w:rsid w:val="00EE6C21"/>
    <w:rsid w:val="00EE73CB"/>
    <w:rsid w:val="00EF2743"/>
    <w:rsid w:val="00EF4C18"/>
    <w:rsid w:val="00EF53B2"/>
    <w:rsid w:val="00EF64D4"/>
    <w:rsid w:val="00F009D5"/>
    <w:rsid w:val="00F00A86"/>
    <w:rsid w:val="00F0144E"/>
    <w:rsid w:val="00F0193C"/>
    <w:rsid w:val="00F03E50"/>
    <w:rsid w:val="00F041F7"/>
    <w:rsid w:val="00F048FF"/>
    <w:rsid w:val="00F06097"/>
    <w:rsid w:val="00F101C4"/>
    <w:rsid w:val="00F10F00"/>
    <w:rsid w:val="00F112E8"/>
    <w:rsid w:val="00F13D89"/>
    <w:rsid w:val="00F14020"/>
    <w:rsid w:val="00F14B4C"/>
    <w:rsid w:val="00F16E31"/>
    <w:rsid w:val="00F177B6"/>
    <w:rsid w:val="00F179EC"/>
    <w:rsid w:val="00F17A60"/>
    <w:rsid w:val="00F17D4D"/>
    <w:rsid w:val="00F207F6"/>
    <w:rsid w:val="00F21363"/>
    <w:rsid w:val="00F2178D"/>
    <w:rsid w:val="00F21ECB"/>
    <w:rsid w:val="00F22044"/>
    <w:rsid w:val="00F220B3"/>
    <w:rsid w:val="00F232A1"/>
    <w:rsid w:val="00F250FC"/>
    <w:rsid w:val="00F26174"/>
    <w:rsid w:val="00F27C96"/>
    <w:rsid w:val="00F33691"/>
    <w:rsid w:val="00F33827"/>
    <w:rsid w:val="00F3652B"/>
    <w:rsid w:val="00F37038"/>
    <w:rsid w:val="00F37E5C"/>
    <w:rsid w:val="00F40781"/>
    <w:rsid w:val="00F4087D"/>
    <w:rsid w:val="00F41B34"/>
    <w:rsid w:val="00F41E72"/>
    <w:rsid w:val="00F428BF"/>
    <w:rsid w:val="00F4299B"/>
    <w:rsid w:val="00F42EBB"/>
    <w:rsid w:val="00F4402A"/>
    <w:rsid w:val="00F46500"/>
    <w:rsid w:val="00F50166"/>
    <w:rsid w:val="00F5085C"/>
    <w:rsid w:val="00F51DA4"/>
    <w:rsid w:val="00F559E8"/>
    <w:rsid w:val="00F628B7"/>
    <w:rsid w:val="00F63570"/>
    <w:rsid w:val="00F651BD"/>
    <w:rsid w:val="00F651FF"/>
    <w:rsid w:val="00F65E2D"/>
    <w:rsid w:val="00F72FD9"/>
    <w:rsid w:val="00F736AE"/>
    <w:rsid w:val="00F7545F"/>
    <w:rsid w:val="00F75DC3"/>
    <w:rsid w:val="00F764CC"/>
    <w:rsid w:val="00F8028A"/>
    <w:rsid w:val="00F80D6A"/>
    <w:rsid w:val="00F811F5"/>
    <w:rsid w:val="00F82B8F"/>
    <w:rsid w:val="00F82E2C"/>
    <w:rsid w:val="00F84203"/>
    <w:rsid w:val="00F84DDB"/>
    <w:rsid w:val="00F8607E"/>
    <w:rsid w:val="00F86B31"/>
    <w:rsid w:val="00F8745A"/>
    <w:rsid w:val="00F9075D"/>
    <w:rsid w:val="00F9156B"/>
    <w:rsid w:val="00F92CF8"/>
    <w:rsid w:val="00F94125"/>
    <w:rsid w:val="00F961CE"/>
    <w:rsid w:val="00F969DD"/>
    <w:rsid w:val="00F977BE"/>
    <w:rsid w:val="00FA0184"/>
    <w:rsid w:val="00FA15C1"/>
    <w:rsid w:val="00FA24D5"/>
    <w:rsid w:val="00FA4AEA"/>
    <w:rsid w:val="00FA7584"/>
    <w:rsid w:val="00FB0642"/>
    <w:rsid w:val="00FB12ED"/>
    <w:rsid w:val="00FB1B5F"/>
    <w:rsid w:val="00FB1C73"/>
    <w:rsid w:val="00FB3A9F"/>
    <w:rsid w:val="00FB4403"/>
    <w:rsid w:val="00FB44CC"/>
    <w:rsid w:val="00FB6F92"/>
    <w:rsid w:val="00FC0BD8"/>
    <w:rsid w:val="00FC0EF6"/>
    <w:rsid w:val="00FC1A75"/>
    <w:rsid w:val="00FC1C8E"/>
    <w:rsid w:val="00FC5037"/>
    <w:rsid w:val="00FC6AF2"/>
    <w:rsid w:val="00FC6D76"/>
    <w:rsid w:val="00FD1459"/>
    <w:rsid w:val="00FD1F66"/>
    <w:rsid w:val="00FD28AC"/>
    <w:rsid w:val="00FD44EF"/>
    <w:rsid w:val="00FD4808"/>
    <w:rsid w:val="00FD5AEF"/>
    <w:rsid w:val="00FD61A8"/>
    <w:rsid w:val="00FE035A"/>
    <w:rsid w:val="00FE1D58"/>
    <w:rsid w:val="00FE2965"/>
    <w:rsid w:val="00FE6672"/>
    <w:rsid w:val="00FF12AA"/>
    <w:rsid w:val="00FF3396"/>
    <w:rsid w:val="00FF65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39"/>
    </o:shapedefaults>
    <o:shapelayout v:ext="edit">
      <o:idmap v:ext="edit" data="1"/>
    </o:shapelayout>
  </w:shapeDefaults>
  <w:decimalSymbol w:val=","/>
  <w:listSeparator w:val=";"/>
  <w14:docId w14:val="1A5B8F5A"/>
  <w15:docId w15:val="{57CBA422-97A7-455F-98AD-B15B796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0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4872F1"/>
    <w:pPr>
      <w:keepNext/>
      <w:spacing w:before="120" w:after="120"/>
      <w:jc w:val="center"/>
      <w:outlineLvl w:val="1"/>
    </w:pPr>
    <w:rPr>
      <w:b/>
      <w:bCs/>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4872F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 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val="en-US"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paragraph" w:customStyle="1" w:styleId="c4">
    <w:name w:val="c4"/>
    <w:basedOn w:val="Normal"/>
    <w:rsid w:val="009B009E"/>
    <w:rPr>
      <w:rFonts w:ascii="Arial" w:hAnsi="Arial" w:cs="Arial"/>
      <w:color w:val="000000"/>
      <w:sz w:val="22"/>
      <w:szCs w:val="22"/>
    </w:rPr>
  </w:style>
  <w:style w:type="character" w:customStyle="1" w:styleId="c91">
    <w:name w:val="c91"/>
    <w:basedOn w:val="VarsaylanParagrafYazTipi"/>
    <w:rsid w:val="009B009E"/>
    <w:rPr>
      <w:rFonts w:ascii="Arial" w:hAnsi="Arial" w:cs="Arial" w:hint="default"/>
      <w:b/>
      <w:bCs/>
      <w:i w:val="0"/>
      <w:iCs w:val="0"/>
      <w:strike w:val="0"/>
      <w:dstrike w:val="0"/>
      <w:color w:val="000000"/>
      <w:sz w:val="24"/>
      <w:szCs w:val="24"/>
      <w:u w:val="none"/>
      <w:effect w:val="none"/>
      <w:vertAlign w:val="baseline"/>
    </w:rPr>
  </w:style>
  <w:style w:type="character" w:customStyle="1" w:styleId="c111">
    <w:name w:val="c111"/>
    <w:basedOn w:val="VarsaylanParagrafYazTipi"/>
    <w:rsid w:val="009B009E"/>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9B009E"/>
    <w:rPr>
      <w:rFonts w:ascii="Arial" w:hAnsi="Arial" w:cs="Arial" w:hint="default"/>
      <w:b/>
      <w:bCs/>
      <w:i/>
      <w:iCs/>
      <w:strike w:val="0"/>
      <w:dstrike w:val="0"/>
      <w:color w:val="000000"/>
      <w:sz w:val="22"/>
      <w:szCs w:val="22"/>
      <w:u w:val="none"/>
      <w:effect w:val="none"/>
      <w:vertAlign w:val="baseline"/>
    </w:rPr>
  </w:style>
  <w:style w:type="character" w:customStyle="1" w:styleId="c161">
    <w:name w:val="c161"/>
    <w:basedOn w:val="VarsaylanParagrafYazTipi"/>
    <w:rsid w:val="009B009E"/>
    <w:rPr>
      <w:rFonts w:ascii="Arial" w:hAnsi="Arial" w:cs="Arial" w:hint="default"/>
      <w:b w:val="0"/>
      <w:bCs w:val="0"/>
      <w:i/>
      <w:iCs/>
      <w:strike w:val="0"/>
      <w:dstrike w:val="0"/>
      <w:color w:val="000000"/>
      <w:sz w:val="22"/>
      <w:szCs w:val="22"/>
      <w:u w:val="none"/>
      <w:effect w:val="none"/>
      <w:vertAlign w:val="baseline"/>
    </w:rPr>
  </w:style>
  <w:style w:type="paragraph" w:customStyle="1" w:styleId="Els-body-text">
    <w:name w:val="Els-body-text"/>
    <w:rsid w:val="0075680D"/>
    <w:pPr>
      <w:spacing w:after="0" w:line="240" w:lineRule="exact"/>
      <w:ind w:firstLine="238"/>
      <w:jc w:val="both"/>
    </w:pPr>
    <w:rPr>
      <w:rFonts w:ascii="Times New Roman" w:eastAsia="SimSun" w:hAnsi="Times New Roman" w:cs="Times New Roman"/>
      <w:sz w:val="20"/>
      <w:szCs w:val="20"/>
      <w:lang w:val="en-US"/>
    </w:rPr>
  </w:style>
  <w:style w:type="paragraph" w:styleId="Kaynaka">
    <w:name w:val="Bibliography"/>
    <w:basedOn w:val="Normal"/>
    <w:next w:val="Normal"/>
    <w:uiPriority w:val="37"/>
    <w:unhideWhenUsed/>
    <w:rsid w:val="004B5307"/>
  </w:style>
  <w:style w:type="paragraph" w:styleId="Dzeltme">
    <w:name w:val="Revision"/>
    <w:hidden/>
    <w:uiPriority w:val="99"/>
    <w:semiHidden/>
    <w:rsid w:val="00051C7A"/>
    <w:pPr>
      <w:spacing w:after="0"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A35B35"/>
    <w:rPr>
      <w:color w:val="605E5C"/>
      <w:shd w:val="clear" w:color="auto" w:fill="E1DFDD"/>
    </w:rPr>
  </w:style>
  <w:style w:type="table" w:styleId="DzTablo2">
    <w:name w:val="Plain Table 2"/>
    <w:basedOn w:val="NormalTablo"/>
    <w:uiPriority w:val="42"/>
    <w:rsid w:val="009655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2">
    <w:name w:val="Çözümlenmeyen Bahsetme2"/>
    <w:basedOn w:val="VarsaylanParagrafYazTipi"/>
    <w:uiPriority w:val="99"/>
    <w:semiHidden/>
    <w:unhideWhenUsed/>
    <w:rsid w:val="00542D4B"/>
    <w:rPr>
      <w:color w:val="605E5C"/>
      <w:shd w:val="clear" w:color="auto" w:fill="E1DFDD"/>
    </w:rPr>
  </w:style>
  <w:style w:type="paragraph" w:customStyle="1" w:styleId="makaleprarstil1">
    <w:name w:val="makale_prar_stil 1"/>
    <w:basedOn w:val="Normal"/>
    <w:link w:val="makaleprarstil1Char"/>
    <w:qFormat/>
    <w:rsid w:val="00840AEC"/>
    <w:pPr>
      <w:spacing w:before="120" w:line="276" w:lineRule="auto"/>
      <w:ind w:firstLine="567"/>
      <w:jc w:val="both"/>
    </w:pPr>
    <w:rPr>
      <w:sz w:val="22"/>
      <w:szCs w:val="20"/>
      <w:lang w:eastAsia="en-US"/>
    </w:rPr>
  </w:style>
  <w:style w:type="character" w:customStyle="1" w:styleId="makaleprarstil1Char">
    <w:name w:val="makale_prar_stil 1 Char"/>
    <w:basedOn w:val="VarsaylanParagrafYazTipi"/>
    <w:link w:val="makaleprarstil1"/>
    <w:rsid w:val="00840AE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893">
      <w:bodyDiv w:val="1"/>
      <w:marLeft w:val="0"/>
      <w:marRight w:val="0"/>
      <w:marTop w:val="0"/>
      <w:marBottom w:val="0"/>
      <w:divBdr>
        <w:top w:val="none" w:sz="0" w:space="0" w:color="auto"/>
        <w:left w:val="none" w:sz="0" w:space="0" w:color="auto"/>
        <w:bottom w:val="none" w:sz="0" w:space="0" w:color="auto"/>
        <w:right w:val="none" w:sz="0" w:space="0" w:color="auto"/>
      </w:divBdr>
    </w:div>
    <w:div w:id="486211806">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144614724">
      <w:bodyDiv w:val="1"/>
      <w:marLeft w:val="0"/>
      <w:marRight w:val="0"/>
      <w:marTop w:val="0"/>
      <w:marBottom w:val="0"/>
      <w:divBdr>
        <w:top w:val="none" w:sz="0" w:space="0" w:color="auto"/>
        <w:left w:val="none" w:sz="0" w:space="0" w:color="auto"/>
        <w:bottom w:val="none" w:sz="0" w:space="0" w:color="auto"/>
        <w:right w:val="none" w:sz="0" w:space="0" w:color="auto"/>
      </w:divBdr>
    </w:div>
    <w:div w:id="1227687196">
      <w:bodyDiv w:val="1"/>
      <w:marLeft w:val="0"/>
      <w:marRight w:val="0"/>
      <w:marTop w:val="0"/>
      <w:marBottom w:val="0"/>
      <w:divBdr>
        <w:top w:val="none" w:sz="0" w:space="0" w:color="auto"/>
        <w:left w:val="none" w:sz="0" w:space="0" w:color="auto"/>
        <w:bottom w:val="none" w:sz="0" w:space="0" w:color="auto"/>
        <w:right w:val="none" w:sz="0" w:space="0" w:color="auto"/>
      </w:divBdr>
      <w:divsChild>
        <w:div w:id="211159733">
          <w:marLeft w:val="0"/>
          <w:marRight w:val="0"/>
          <w:marTop w:val="0"/>
          <w:marBottom w:val="0"/>
          <w:divBdr>
            <w:top w:val="none" w:sz="0" w:space="0" w:color="auto"/>
            <w:left w:val="none" w:sz="0" w:space="0" w:color="auto"/>
            <w:bottom w:val="none" w:sz="0" w:space="0" w:color="auto"/>
            <w:right w:val="none" w:sz="0" w:space="0" w:color="auto"/>
          </w:divBdr>
          <w:divsChild>
            <w:div w:id="322857244">
              <w:marLeft w:val="0"/>
              <w:marRight w:val="0"/>
              <w:marTop w:val="0"/>
              <w:marBottom w:val="0"/>
              <w:divBdr>
                <w:top w:val="none" w:sz="0" w:space="0" w:color="auto"/>
                <w:left w:val="none" w:sz="0" w:space="0" w:color="auto"/>
                <w:bottom w:val="none" w:sz="0" w:space="0" w:color="auto"/>
                <w:right w:val="none" w:sz="0" w:space="0" w:color="auto"/>
              </w:divBdr>
              <w:divsChild>
                <w:div w:id="407384485">
                  <w:marLeft w:val="0"/>
                  <w:marRight w:val="0"/>
                  <w:marTop w:val="0"/>
                  <w:marBottom w:val="0"/>
                  <w:divBdr>
                    <w:top w:val="none" w:sz="0" w:space="0" w:color="auto"/>
                    <w:left w:val="none" w:sz="0" w:space="0" w:color="auto"/>
                    <w:bottom w:val="none" w:sz="0" w:space="0" w:color="auto"/>
                    <w:right w:val="none" w:sz="0" w:space="0" w:color="auto"/>
                  </w:divBdr>
                  <w:divsChild>
                    <w:div w:id="385883519">
                      <w:marLeft w:val="0"/>
                      <w:marRight w:val="0"/>
                      <w:marTop w:val="0"/>
                      <w:marBottom w:val="0"/>
                      <w:divBdr>
                        <w:top w:val="none" w:sz="0" w:space="0" w:color="auto"/>
                        <w:left w:val="none" w:sz="0" w:space="0" w:color="auto"/>
                        <w:bottom w:val="none" w:sz="0" w:space="0" w:color="auto"/>
                        <w:right w:val="none" w:sz="0" w:space="0" w:color="auto"/>
                      </w:divBdr>
                      <w:divsChild>
                        <w:div w:id="19607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09604">
      <w:bodyDiv w:val="1"/>
      <w:marLeft w:val="0"/>
      <w:marRight w:val="0"/>
      <w:marTop w:val="0"/>
      <w:marBottom w:val="0"/>
      <w:divBdr>
        <w:top w:val="none" w:sz="0" w:space="0" w:color="auto"/>
        <w:left w:val="none" w:sz="0" w:space="0" w:color="auto"/>
        <w:bottom w:val="none" w:sz="0" w:space="0" w:color="auto"/>
        <w:right w:val="none" w:sz="0" w:space="0" w:color="auto"/>
      </w:divBdr>
      <w:divsChild>
        <w:div w:id="1404256082">
          <w:marLeft w:val="0"/>
          <w:marRight w:val="0"/>
          <w:marTop w:val="0"/>
          <w:marBottom w:val="0"/>
          <w:divBdr>
            <w:top w:val="none" w:sz="0" w:space="0" w:color="auto"/>
            <w:left w:val="none" w:sz="0" w:space="0" w:color="auto"/>
            <w:bottom w:val="none" w:sz="0" w:space="0" w:color="auto"/>
            <w:right w:val="none" w:sz="0" w:space="0" w:color="auto"/>
          </w:divBdr>
          <w:divsChild>
            <w:div w:id="618032998">
              <w:marLeft w:val="0"/>
              <w:marRight w:val="0"/>
              <w:marTop w:val="0"/>
              <w:marBottom w:val="0"/>
              <w:divBdr>
                <w:top w:val="none" w:sz="0" w:space="0" w:color="auto"/>
                <w:left w:val="none" w:sz="0" w:space="0" w:color="auto"/>
                <w:bottom w:val="none" w:sz="0" w:space="0" w:color="auto"/>
                <w:right w:val="none" w:sz="0" w:space="0" w:color="auto"/>
              </w:divBdr>
              <w:divsChild>
                <w:div w:id="2025860770">
                  <w:marLeft w:val="0"/>
                  <w:marRight w:val="0"/>
                  <w:marTop w:val="0"/>
                  <w:marBottom w:val="0"/>
                  <w:divBdr>
                    <w:top w:val="none" w:sz="0" w:space="0" w:color="auto"/>
                    <w:left w:val="none" w:sz="0" w:space="0" w:color="auto"/>
                    <w:bottom w:val="none" w:sz="0" w:space="0" w:color="auto"/>
                    <w:right w:val="none" w:sz="0" w:space="0" w:color="auto"/>
                  </w:divBdr>
                  <w:divsChild>
                    <w:div w:id="1596205459">
                      <w:marLeft w:val="0"/>
                      <w:marRight w:val="0"/>
                      <w:marTop w:val="0"/>
                      <w:marBottom w:val="0"/>
                      <w:divBdr>
                        <w:top w:val="none" w:sz="0" w:space="0" w:color="auto"/>
                        <w:left w:val="none" w:sz="0" w:space="0" w:color="auto"/>
                        <w:bottom w:val="none" w:sz="0" w:space="0" w:color="auto"/>
                        <w:right w:val="none" w:sz="0" w:space="0" w:color="auto"/>
                      </w:divBdr>
                      <w:divsChild>
                        <w:div w:id="6230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14067">
      <w:bodyDiv w:val="1"/>
      <w:marLeft w:val="0"/>
      <w:marRight w:val="0"/>
      <w:marTop w:val="0"/>
      <w:marBottom w:val="0"/>
      <w:divBdr>
        <w:top w:val="none" w:sz="0" w:space="0" w:color="auto"/>
        <w:left w:val="none" w:sz="0" w:space="0" w:color="auto"/>
        <w:bottom w:val="none" w:sz="0" w:space="0" w:color="auto"/>
        <w:right w:val="none" w:sz="0" w:space="0" w:color="auto"/>
      </w:divBdr>
      <w:divsChild>
        <w:div w:id="757680092">
          <w:marLeft w:val="0"/>
          <w:marRight w:val="0"/>
          <w:marTop w:val="0"/>
          <w:marBottom w:val="0"/>
          <w:divBdr>
            <w:top w:val="none" w:sz="0" w:space="8" w:color="DDDDDD"/>
            <w:left w:val="none" w:sz="0" w:space="11" w:color="DDDDDD"/>
            <w:bottom w:val="single" w:sz="6" w:space="8" w:color="DDDDDD"/>
            <w:right w:val="none" w:sz="0" w:space="11" w:color="DDDDDD"/>
          </w:divBdr>
        </w:div>
        <w:div w:id="1654603886">
          <w:marLeft w:val="0"/>
          <w:marRight w:val="0"/>
          <w:marTop w:val="0"/>
          <w:marBottom w:val="0"/>
          <w:divBdr>
            <w:top w:val="none" w:sz="0" w:space="0" w:color="auto"/>
            <w:left w:val="none" w:sz="0" w:space="0" w:color="auto"/>
            <w:bottom w:val="none" w:sz="0" w:space="0" w:color="auto"/>
            <w:right w:val="none" w:sz="0" w:space="0" w:color="auto"/>
          </w:divBdr>
        </w:div>
      </w:divsChild>
    </w:div>
    <w:div w:id="1565600244">
      <w:bodyDiv w:val="1"/>
      <w:marLeft w:val="0"/>
      <w:marRight w:val="0"/>
      <w:marTop w:val="0"/>
      <w:marBottom w:val="0"/>
      <w:divBdr>
        <w:top w:val="none" w:sz="0" w:space="0" w:color="auto"/>
        <w:left w:val="none" w:sz="0" w:space="0" w:color="auto"/>
        <w:bottom w:val="none" w:sz="0" w:space="0" w:color="auto"/>
        <w:right w:val="none" w:sz="0" w:space="0" w:color="auto"/>
      </w:divBdr>
    </w:div>
    <w:div w:id="1675838315">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whispanic.org/datase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md.org/uupload/IMD.WebSite/BoardCenter/Web/213/Literature%20Review_Transformational%20Leadership.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56247816647845" TargetMode="External"/><Relationship Id="rId5" Type="http://schemas.openxmlformats.org/officeDocument/2006/relationships/webSettings" Target="webSettings.xml"/><Relationship Id="rId15" Type="http://schemas.openxmlformats.org/officeDocument/2006/relationships/hyperlink" Target="https://www.haberturk.com/yazarlar/murat-bardakci/2532615-tarihimizi-ve-tarihciligimizialakadar-eden-cok-onemli-bir-yonetmelik-yayinlandi" TargetMode="External"/><Relationship Id="rId23" Type="http://schemas.openxmlformats.org/officeDocument/2006/relationships/theme" Target="theme/theme1.xml"/><Relationship Id="rId10" Type="http://schemas.openxmlformats.org/officeDocument/2006/relationships/hyperlink" Target="https://doi.org/10.1016/0304-405X(77)90014-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77/0956247816647845" TargetMode="External"/><Relationship Id="rId14" Type="http://schemas.openxmlformats.org/officeDocument/2006/relationships/hyperlink" Target="https://www.tuik.gov.t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Avo02</b:Tag>
    <b:SourceType>Book</b:SourceType>
    <b:Guid>{9A1023D9-89F5-4B79-9A95-5CC0CB99E370}</b:Guid>
    <b:Author>
      <b:Author>
        <b:NameList>
          <b:Person>
            <b:Last>Avolio</b:Last>
            <b:First>Bruce</b:First>
            <b:Middle>J.</b:Middle>
          </b:Person>
          <b:Person>
            <b:Last>Bass</b:Last>
            <b:Middle>M.</b:Middle>
            <b:First>Bernard</b:First>
          </b:Person>
        </b:NameList>
      </b:Author>
    </b:Author>
    <b:Title>Developing Potential Across A Full Range Of Leadership: Cases on Transactional and Transformational Leadership</b:Title>
    <b:Year>2002</b:Year>
    <b:City>New Jersey</b:City>
    <b:Publisher>Lawrence Erlbaum Associates, Publishers</b:Publisher>
    <b:LCID>en-GB</b:LCID>
    <b:RefOrder>1</b:RefOrder>
  </b:Source>
  <b:Source>
    <b:Tag>Cho13</b:Tag>
    <b:SourceType>JournalArticle</b:SourceType>
    <b:Guid>{860A888F-8465-4C17-A6D1-E5D06E418A33}</b:Guid>
    <b:Title>Transformational Leadership and Team Performance: The Mediating Roles of Cognitive Trust and Collective Efficacy</b:Title>
    <b:Year>2013</b:Year>
    <b:Author>
      <b:Author>
        <b:NameList>
          <b:Person>
            <b:Last>Chou</b:Last>
            <b:First>Huey-Wen</b:First>
          </b:Person>
          <b:Person>
            <b:Last>Lin</b:Last>
            <b:First>Yu-Hsun</b:First>
          </b:Person>
          <b:Person>
            <b:Last>Chang</b:Last>
            <b:First>Hsiua-Hua</b:First>
          </b:Person>
          <b:Person>
            <b:Last>Chuang</b:Last>
            <b:First>Wen-Wei</b:First>
          </b:Person>
        </b:NameList>
      </b:Author>
    </b:Author>
    <b:JournalName>SAGE Open</b:JournalName>
    <b:Pages>1-10</b:Pages>
    <b:Volume>3</b:Volume>
    <b:Issue>3</b:Issue>
    <b:DOI>10.1177/2158244013497027</b:DOI>
    <b:LCID>en-GB</b:LCID>
    <b:RefOrder>2</b:RefOrder>
  </b:Source>
</b:Sources>
</file>

<file path=customXml/itemProps1.xml><?xml version="1.0" encoding="utf-8"?>
<ds:datastoreItem xmlns:ds="http://schemas.openxmlformats.org/officeDocument/2006/customXml" ds:itemID="{5CD6F76A-3F7A-4266-B132-08B09DF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7</Pages>
  <Words>2534</Words>
  <Characters>14447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Eren Yıldırım</cp:lastModifiedBy>
  <cp:revision>49</cp:revision>
  <cp:lastPrinted>2021-12-27T08:42:00Z</cp:lastPrinted>
  <dcterms:created xsi:type="dcterms:W3CDTF">2022-03-02T10:21:00Z</dcterms:created>
  <dcterms:modified xsi:type="dcterms:W3CDTF">2023-12-11T14:23:00Z</dcterms:modified>
</cp:coreProperties>
</file>