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3" w:type="dxa"/>
        <w:tblInd w:w="-711" w:type="dxa"/>
        <w:tblCellMar>
          <w:top w:w="36" w:type="dxa"/>
          <w:left w:w="53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78"/>
        <w:gridCol w:w="3682"/>
        <w:gridCol w:w="3603"/>
      </w:tblGrid>
      <w:tr w:rsidR="00283BE6">
        <w:trPr>
          <w:trHeight w:val="5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BE6" w:rsidRDefault="00000000">
            <w:pPr>
              <w:spacing w:after="0"/>
              <w:ind w:right="4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Nubihar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Akademi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  <w:ind w:left="295" w:hanging="295"/>
            </w:pPr>
            <w:r>
              <w:rPr>
                <w:rFonts w:ascii="Times New Roman" w:eastAsia="Times New Roman" w:hAnsi="Times New Roman" w:cs="Times New Roman"/>
                <w:b/>
              </w:rPr>
              <w:t>Telif Hakkı Bildirim Metni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Copyright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Notice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  <w:ind w:left="140" w:right="50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-ISSN: 2822-3217 ISSN: 2147-883X </w:t>
            </w:r>
          </w:p>
        </w:tc>
      </w:tr>
    </w:tbl>
    <w:p w:rsidR="00283BE6" w:rsidRDefault="00000000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tbl>
      <w:tblPr>
        <w:tblStyle w:val="TableGrid"/>
        <w:tblW w:w="10066" w:type="dxa"/>
        <w:tblInd w:w="-708" w:type="dxa"/>
        <w:tblCellMar>
          <w:top w:w="0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272"/>
        <w:gridCol w:w="2698"/>
        <w:gridCol w:w="1559"/>
        <w:gridCol w:w="1985"/>
        <w:gridCol w:w="2552"/>
      </w:tblGrid>
      <w:tr w:rsidR="00283BE6">
        <w:trPr>
          <w:trHeight w:val="259"/>
        </w:trPr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 Yazar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Corresponding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Author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283BE6" w:rsidRDefault="00283BE6"/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83BE6" w:rsidRDefault="00283BE6"/>
        </w:tc>
      </w:tr>
      <w:tr w:rsidR="00283BE6">
        <w:trPr>
          <w:trHeight w:val="262"/>
        </w:trPr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Üniversitesi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83BE6" w:rsidRDefault="00283BE6"/>
        </w:tc>
      </w:tr>
      <w:tr w:rsidR="00283BE6">
        <w:trPr>
          <w:trHeight w:val="259"/>
        </w:trPr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Cep Numarası /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Mobile Phone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83BE6" w:rsidRDefault="00283BE6"/>
        </w:tc>
      </w:tr>
      <w:tr w:rsidR="00283BE6">
        <w:trPr>
          <w:trHeight w:val="250"/>
        </w:trPr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E-Posta /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3BE6" w:rsidRDefault="00283BE6"/>
        </w:tc>
      </w:tr>
      <w:tr w:rsidR="00283BE6">
        <w:trPr>
          <w:trHeight w:val="240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Makalenin Başlığı /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Manuscript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3BE6" w:rsidRDefault="00283BE6"/>
        </w:tc>
      </w:tr>
      <w:tr w:rsidR="00283BE6">
        <w:trPr>
          <w:trHeight w:val="240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Kabul Tarihi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Acceptance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3BE6" w:rsidRDefault="00283BE6"/>
        </w:tc>
      </w:tr>
      <w:tr w:rsidR="00283BE6">
        <w:trPr>
          <w:trHeight w:val="240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283BE6" w:rsidRDefault="00000000">
            <w:pPr>
              <w:spacing w:after="0"/>
              <w:ind w:left="37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Yazar Sırası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List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Authors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3BE6" w:rsidRDefault="00283BE6"/>
        </w:tc>
      </w:tr>
      <w:tr w:rsidR="00283BE6">
        <w:trPr>
          <w:trHeight w:val="240"/>
        </w:trPr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Sıra 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Adı-Soyadı /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Name 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-Posta/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E-Mail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İmza /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Tarih/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3BE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3BE6">
        <w:trPr>
          <w:trHeight w:val="240"/>
        </w:trPr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3BE6">
        <w:trPr>
          <w:trHeight w:val="252"/>
        </w:trPr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83BE6" w:rsidRDefault="00000000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tbl>
      <w:tblPr>
        <w:tblStyle w:val="TableGrid"/>
        <w:tblW w:w="10066" w:type="dxa"/>
        <w:tblInd w:w="-708" w:type="dxa"/>
        <w:tblCellMar>
          <w:top w:w="60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0066"/>
      </w:tblGrid>
      <w:tr w:rsidR="00283BE6">
        <w:trPr>
          <w:trHeight w:val="8519"/>
        </w:trPr>
        <w:tc>
          <w:tcPr>
            <w:tcW w:w="10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3BE6" w:rsidRDefault="00000000">
            <w:pPr>
              <w:spacing w:after="33" w:line="240" w:lineRule="auto"/>
              <w:ind w:right="63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Yazar(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) aşağıdaki hususları kabul eder: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author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(s)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agrees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Sunulan makalenin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yazar(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ın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orijinal çalışması olduğunu ve intihal yapmadıklarını, </w:t>
            </w:r>
          </w:p>
          <w:p w:rsidR="00283BE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manuscript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submitted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is his/her/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own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original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has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been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plagiarized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prior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Tüm yazarların bu çalışmaya asli olarak katılmış olduklarını ve bu çalışma için her türlü sorumluluğu aldıklarını, </w:t>
            </w:r>
          </w:p>
          <w:p w:rsidR="00283BE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authors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participated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in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substantive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prepared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responsibility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0" w:line="240" w:lineRule="auto"/>
              <w:ind w:right="405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Tüm yazarların sunulan makalenin son halini gördüklerini ve onayladıklarını,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authors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seen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approved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manuscript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submitted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Makalenin başka bir yerde basılmadığını veya basılmak için sunulmadığını, </w:t>
            </w:r>
          </w:p>
          <w:p w:rsidR="00283BE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manuscript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has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been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published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is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being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submitted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considered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publication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elsewhere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Makalede bulunan metnin, şekillerin ve dokümanların diğer şahıslara ait olan Telif Haklarını ihlal etmediğini kabul ve taahhüt ederler.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illustrations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included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manuscript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do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infringe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upon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existing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copyright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rights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anyone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Yazarlar, Yayıncının bu fikri eseri, Creative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Commons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Atıf-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GayrıTicari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4.0 Uluslararası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(CC BY-NC 4.0)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lisansı ile yayınlamasına izin verirler.  </w:t>
            </w:r>
          </w:p>
          <w:p w:rsidR="00283BE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Publisher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publish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content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under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Creative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Commons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Attribution-NonCommercial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4.0 International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(CC BY-NC 4.0)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Yazar(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ın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tüm ticari ve fikri mülkiyet hakları saklıdır.  </w:t>
            </w:r>
          </w:p>
          <w:p w:rsidR="00283BE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Author(s)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retain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(s)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commercial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rights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addition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copyright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patent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rights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Ben/Biz, telif hakkı ihlali nedeniyle üçüncü şahıslarca vuku bulacak hak talebi veya açılacak davalarda Yayıncının ve Dergi </w:t>
            </w:r>
          </w:p>
          <w:p w:rsidR="00283BE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Editörlerinin hiçbir sorumluluğunun olmadığını, tüm sorumluluğun yazarlara ait olduğunu taahhüt ederim/ederiz. </w:t>
            </w:r>
          </w:p>
          <w:p w:rsidR="00283BE6" w:rsidRDefault="00000000">
            <w:pPr>
              <w:spacing w:after="0" w:line="239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I/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indemnify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Publisher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Editors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Journals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hold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harmless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loss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expense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damage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occasioned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claim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suit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third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party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copyright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infringement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suit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arising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breach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foregoing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warranties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as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result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publication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Ben/Biz makalede hiçbir suç unsuru veya kanuna aykırı ifade bulunmadığını, araştırma yapılırken kanuna aykırı herhangi bir malzeme ve yöntem kullanılmadığını taahhüt ederim/ederiz. </w:t>
            </w:r>
          </w:p>
          <w:p w:rsidR="00283BE6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I/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also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warrant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contains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libelous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unlawful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statements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does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contain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material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instructions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might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cause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harm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injury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  <w:p w:rsidR="00283BE6" w:rsidRDefault="00000000">
            <w:pPr>
              <w:spacing w:after="0"/>
              <w:ind w:right="2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 </w:t>
            </w:r>
          </w:p>
          <w:p w:rsidR="00283BE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Copyright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Form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signed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ratified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authors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Separate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copies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form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completed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submitted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authors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located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institutions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however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signatures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original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authenticated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283BE6" w:rsidRDefault="00000000">
      <w:pPr>
        <w:spacing w:after="0"/>
      </w:pPr>
      <w:r>
        <w:rPr>
          <w:rFonts w:ascii="Times New Roman" w:eastAsia="Times New Roman" w:hAnsi="Times New Roman"/>
          <w:sz w:val="18"/>
        </w:rPr>
        <w:lastRenderedPageBreak/>
        <w:t xml:space="preserve"> </w:t>
      </w:r>
    </w:p>
    <w:tbl>
      <w:tblPr>
        <w:tblStyle w:val="TableGrid"/>
        <w:tblW w:w="10066" w:type="dxa"/>
        <w:tblInd w:w="-708" w:type="dxa"/>
        <w:tblCellMar>
          <w:top w:w="24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608"/>
        <w:gridCol w:w="1496"/>
        <w:gridCol w:w="4962"/>
      </w:tblGrid>
      <w:tr w:rsidR="00283BE6">
        <w:trPr>
          <w:trHeight w:val="238"/>
        </w:trPr>
        <w:tc>
          <w:tcPr>
            <w:tcW w:w="36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3BE6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Sorumlu Yazar;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Responsible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Corresponding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Author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3BE6" w:rsidRDefault="00000000">
            <w:pPr>
              <w:tabs>
                <w:tab w:val="right" w:pos="1325"/>
              </w:tabs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İmza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3BE6" w:rsidRDefault="00000000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Tarih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83BE6">
        <w:trPr>
          <w:trHeight w:val="5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3BE6" w:rsidRDefault="00283BE6"/>
        </w:tc>
        <w:tc>
          <w:tcPr>
            <w:tcW w:w="14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3BE6" w:rsidRDefault="00283BE6"/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3BE6" w:rsidRDefault="00000000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83BE6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……../……../……………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283BE6" w:rsidRDefault="00000000">
      <w:pPr>
        <w:spacing w:after="0"/>
      </w:pPr>
      <w:r>
        <w:rPr>
          <w:rFonts w:cs="Calibri"/>
        </w:rPr>
        <w:t xml:space="preserve"> </w:t>
      </w:r>
    </w:p>
    <w:sectPr w:rsidR="00283BE6">
      <w:pgSz w:w="11906" w:h="16838"/>
      <w:pgMar w:top="994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E6"/>
    <w:rsid w:val="00283BE6"/>
    <w:rsid w:val="00C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054E199-22DF-B547-B454-F9F49932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tr" w:eastAsia="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MOU</cp:lastModifiedBy>
  <cp:revision>2</cp:revision>
  <dcterms:created xsi:type="dcterms:W3CDTF">2024-02-13T18:07:00Z</dcterms:created>
  <dcterms:modified xsi:type="dcterms:W3CDTF">2024-02-13T18:07:00Z</dcterms:modified>
</cp:coreProperties>
</file>