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8331B" w14:textId="77777777" w:rsidR="00775118" w:rsidRDefault="00775118"/>
    <w:tbl>
      <w:tblPr>
        <w:tblStyle w:val="TabloKlavuzu"/>
        <w:tblpPr w:leftFromText="141" w:rightFromText="141" w:vertAnchor="page" w:horzAnchor="margin" w:tblpY="4196"/>
        <w:tblOverlap w:val="never"/>
        <w:tblW w:w="5000" w:type="pct"/>
        <w:tblBorders>
          <w:top w:val="none" w:sz="0" w:space="0" w:color="auto"/>
          <w:left w:val="none" w:sz="0" w:space="0" w:color="auto"/>
          <w:bottom w:val="single" w:sz="4" w:space="0" w:color="C00000"/>
          <w:right w:val="none" w:sz="0" w:space="0" w:color="auto"/>
          <w:insideH w:val="none" w:sz="0" w:space="0" w:color="auto"/>
          <w:insideV w:val="none" w:sz="0" w:space="0" w:color="auto"/>
        </w:tblBorders>
        <w:tblLook w:val="04A0" w:firstRow="1" w:lastRow="0" w:firstColumn="1" w:lastColumn="0" w:noHBand="0" w:noVBand="1"/>
      </w:tblPr>
      <w:tblGrid>
        <w:gridCol w:w="3055"/>
        <w:gridCol w:w="6018"/>
      </w:tblGrid>
      <w:tr w:rsidR="00D11D72" w:rsidRPr="00AE2CCB" w14:paraId="6E372E82" w14:textId="77777777" w:rsidTr="00D11D72">
        <w:trPr>
          <w:trHeight w:val="422"/>
        </w:trPr>
        <w:tc>
          <w:tcPr>
            <w:tcW w:w="5000" w:type="pct"/>
            <w:gridSpan w:val="2"/>
            <w:vAlign w:val="center"/>
          </w:tcPr>
          <w:p w14:paraId="237F85A7" w14:textId="237A458C" w:rsidR="00D11D72" w:rsidRPr="00B87059" w:rsidRDefault="00DE5FC1" w:rsidP="00D11D72">
            <w:pPr>
              <w:shd w:val="clear" w:color="auto" w:fill="FFFFFF" w:themeFill="background1"/>
              <w:jc w:val="center"/>
              <w:rPr>
                <w:rFonts w:ascii="Times New Roman" w:hAnsi="Times New Roman"/>
                <w:noProof/>
                <w:color w:val="903062"/>
                <w:spacing w:val="-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5FC1">
              <w:rPr>
                <w:rFonts w:ascii="Times New Roman" w:hAnsi="Times New Roman"/>
                <w:noProof/>
                <w:color w:val="903062"/>
                <w:spacing w:val="-2"/>
                <w:sz w:val="36"/>
                <w:szCs w:val="36"/>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Başlık</w:t>
            </w:r>
          </w:p>
        </w:tc>
      </w:tr>
      <w:tr w:rsidR="00E97048" w:rsidRPr="00AE2CCB" w14:paraId="25A7F99E" w14:textId="77777777" w:rsidTr="00D11D72">
        <w:trPr>
          <w:trHeight w:val="1556"/>
        </w:trPr>
        <w:tc>
          <w:tcPr>
            <w:tcW w:w="1478" w:type="pct"/>
            <w:vMerge w:val="restart"/>
            <w:tcBorders>
              <w:right w:val="single" w:sz="4" w:space="0" w:color="C00000"/>
            </w:tcBorders>
          </w:tcPr>
          <w:p w14:paraId="51B197F1" w14:textId="77777777" w:rsidR="00E32945" w:rsidRDefault="00E32945" w:rsidP="00D11D72">
            <w:pPr>
              <w:rPr>
                <w:rFonts w:ascii="Times New Roman" w:hAnsi="Times New Roman"/>
                <w:b/>
                <w:sz w:val="24"/>
                <w:lang w:val="en-US"/>
              </w:rPr>
            </w:pPr>
            <w:r w:rsidRPr="00E32945">
              <w:rPr>
                <w:rFonts w:ascii="Times New Roman" w:hAnsi="Times New Roman"/>
                <w:b/>
                <w:sz w:val="24"/>
                <w:lang w:val="en-US"/>
              </w:rPr>
              <w:t xml:space="preserve">YAZAR ADI </w:t>
            </w:r>
            <w:r w:rsidRPr="00E32945">
              <w:rPr>
                <w:rFonts w:ascii="Times New Roman" w:hAnsi="Times New Roman"/>
                <w:b/>
                <w:sz w:val="24"/>
                <w:highlight w:val="yellow"/>
                <w:lang w:val="en-US"/>
              </w:rPr>
              <w:t>(</w:t>
            </w:r>
            <w:proofErr w:type="spellStart"/>
            <w:r w:rsidRPr="00E32945">
              <w:rPr>
                <w:rFonts w:ascii="Times New Roman" w:hAnsi="Times New Roman"/>
                <w:b/>
                <w:sz w:val="24"/>
                <w:highlight w:val="yellow"/>
                <w:lang w:val="en-US"/>
              </w:rPr>
              <w:t>Yazılmayacak</w:t>
            </w:r>
            <w:proofErr w:type="spellEnd"/>
            <w:r w:rsidRPr="00E32945">
              <w:rPr>
                <w:rFonts w:ascii="Times New Roman" w:hAnsi="Times New Roman"/>
                <w:b/>
                <w:sz w:val="24"/>
                <w:highlight w:val="yellow"/>
                <w:lang w:val="en-US"/>
              </w:rPr>
              <w:t>)</w:t>
            </w:r>
          </w:p>
          <w:p w14:paraId="5FDCC1A3" w14:textId="76E531BA" w:rsidR="00D11D72" w:rsidRPr="009E7152" w:rsidRDefault="00E32945" w:rsidP="00D11D72">
            <w:pPr>
              <w:rPr>
                <w:rFonts w:ascii="Times New Roman" w:hAnsi="Times New Roman"/>
                <w:color w:val="221E1F"/>
                <w:sz w:val="20"/>
                <w:szCs w:val="20"/>
              </w:rPr>
            </w:pPr>
            <w:r w:rsidRPr="00E32945">
              <w:rPr>
                <w:rFonts w:ascii="Times New Roman" w:hAnsi="Times New Roman"/>
                <w:color w:val="221E1F"/>
                <w:sz w:val="20"/>
                <w:szCs w:val="20"/>
              </w:rPr>
              <w:t xml:space="preserve">Unvan, Kurum </w:t>
            </w:r>
            <w:r w:rsidRPr="00E32945">
              <w:rPr>
                <w:rFonts w:ascii="Times New Roman" w:hAnsi="Times New Roman"/>
                <w:color w:val="221E1F"/>
                <w:sz w:val="20"/>
                <w:szCs w:val="20"/>
                <w:highlight w:val="yellow"/>
              </w:rPr>
              <w:t>(Yazılmayacak)</w:t>
            </w:r>
          </w:p>
          <w:p w14:paraId="3E365BC9" w14:textId="126E29E3" w:rsidR="00D11D72" w:rsidRDefault="00E32945" w:rsidP="00D11D72">
            <w:pPr>
              <w:ind w:left="22"/>
              <w:rPr>
                <w:rFonts w:ascii="Times New Roman" w:hAnsi="Times New Roman"/>
              </w:rPr>
            </w:pPr>
            <w:proofErr w:type="spellStart"/>
            <w:proofErr w:type="gramStart"/>
            <w:r w:rsidRPr="001B021A">
              <w:rPr>
                <w:rStyle w:val="Kpr"/>
                <w:rFonts w:ascii="Times New Roman" w:hAnsi="Times New Roman"/>
                <w:sz w:val="20"/>
                <w:szCs w:val="22"/>
              </w:rPr>
              <w:t>mail</w:t>
            </w:r>
            <w:proofErr w:type="gramEnd"/>
            <w:r w:rsidRPr="001B021A">
              <w:rPr>
                <w:rStyle w:val="Kpr"/>
                <w:rFonts w:ascii="Times New Roman" w:hAnsi="Times New Roman"/>
                <w:sz w:val="20"/>
                <w:szCs w:val="22"/>
              </w:rPr>
              <w:t>@mail</w:t>
            </w:r>
            <w:proofErr w:type="spellEnd"/>
            <w:r w:rsidRPr="001B021A">
              <w:rPr>
                <w:rStyle w:val="Kpr"/>
                <w:rFonts w:ascii="Times New Roman" w:hAnsi="Times New Roman"/>
                <w:sz w:val="20"/>
                <w:szCs w:val="22"/>
                <w:u w:val="none"/>
              </w:rPr>
              <w:t xml:space="preserve"> </w:t>
            </w:r>
            <w:r w:rsidRPr="00557E91">
              <w:rPr>
                <w:rStyle w:val="Kpr"/>
                <w:rFonts w:ascii="Times New Roman" w:hAnsi="Times New Roman"/>
                <w:highlight w:val="yellow"/>
                <w:u w:val="none"/>
              </w:rPr>
              <w:t>(Yazılmayacak)</w:t>
            </w:r>
          </w:p>
          <w:p w14:paraId="1F22C634" w14:textId="141A80C0" w:rsidR="00430B9C" w:rsidRDefault="00430B9C" w:rsidP="00D11D72">
            <w:pPr>
              <w:ind w:left="22"/>
              <w:rPr>
                <w:rFonts w:ascii="Times New Roman" w:hAnsi="Times New Roman"/>
              </w:rPr>
            </w:pPr>
          </w:p>
          <w:p w14:paraId="57CA00A4" w14:textId="53F26694" w:rsidR="00430B9C" w:rsidRDefault="00430B9C" w:rsidP="00D11D72">
            <w:pPr>
              <w:ind w:left="22"/>
              <w:rPr>
                <w:rFonts w:ascii="Times New Roman" w:hAnsi="Times New Roman"/>
              </w:rPr>
            </w:pPr>
            <w:r w:rsidRPr="0028335F">
              <w:rPr>
                <w:rFonts w:ascii="Times New Roman" w:hAnsi="Times New Roman"/>
                <w:noProof/>
                <w:sz w:val="24"/>
                <w:lang w:eastAsia="tr-TR"/>
              </w:rPr>
              <w:drawing>
                <wp:inline distT="0" distB="0" distL="0" distR="0" wp14:anchorId="19EA0097" wp14:editId="41256DCF">
                  <wp:extent cx="248212" cy="248212"/>
                  <wp:effectExtent l="0" t="0" r="0" b="0"/>
                  <wp:docPr id="10" name="Resim 10"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lgili resi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186" cy="285186"/>
                          </a:xfrm>
                          <a:prstGeom prst="rect">
                            <a:avLst/>
                          </a:prstGeom>
                          <a:noFill/>
                          <a:ln>
                            <a:noFill/>
                          </a:ln>
                        </pic:spPr>
                      </pic:pic>
                    </a:graphicData>
                  </a:graphic>
                </wp:inline>
              </w:drawing>
            </w:r>
          </w:p>
          <w:p w14:paraId="15562771" w14:textId="62484FBC" w:rsidR="00430B9C" w:rsidRPr="00430B9C" w:rsidRDefault="001B021A" w:rsidP="001B021A">
            <w:pPr>
              <w:rPr>
                <w:rFonts w:ascii="Times New Roman" w:hAnsi="Times New Roman"/>
                <w:sz w:val="20"/>
                <w:szCs w:val="20"/>
              </w:rPr>
            </w:pPr>
            <w:r w:rsidRPr="001B021A">
              <w:rPr>
                <w:rFonts w:ascii="Times New Roman" w:hAnsi="Times New Roman"/>
                <w:sz w:val="20"/>
                <w:szCs w:val="20"/>
                <w:highlight w:val="yellow"/>
              </w:rPr>
              <w:t>https://doi.org/xx.xxxx/xxx.xxxxxx</w:t>
            </w:r>
          </w:p>
          <w:p w14:paraId="466BF55A" w14:textId="413CC7E5" w:rsidR="00430B9C" w:rsidRPr="00E32945" w:rsidRDefault="00430B9C" w:rsidP="00E32945">
            <w:pPr>
              <w:rPr>
                <w:rFonts w:ascii="Times New Roman" w:hAnsi="Times New Roman"/>
                <w:b/>
                <w:sz w:val="24"/>
                <w:lang w:val="en-US"/>
              </w:rPr>
            </w:pPr>
          </w:p>
        </w:tc>
        <w:tc>
          <w:tcPr>
            <w:tcW w:w="3522" w:type="pct"/>
            <w:tcBorders>
              <w:left w:val="single" w:sz="4" w:space="0" w:color="C00000"/>
              <w:bottom w:val="single" w:sz="4" w:space="0" w:color="A71919"/>
            </w:tcBorders>
            <w:vAlign w:val="bottom"/>
          </w:tcPr>
          <w:p w14:paraId="36B0548A" w14:textId="77777777" w:rsidR="00D11D72" w:rsidRPr="00845EEE" w:rsidRDefault="00D11D72" w:rsidP="00D11D72">
            <w:pPr>
              <w:shd w:val="clear" w:color="auto" w:fill="FFFFFF" w:themeFill="background1"/>
              <w:spacing w:after="120"/>
              <w:rPr>
                <w:rFonts w:ascii="Times New Roman" w:hAnsi="Times New Roman"/>
                <w:noProof/>
                <w:spacing w:val="-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1467">
              <w:rPr>
                <w:rFonts w:ascii="Times New Roman" w:hAnsi="Times New Roman"/>
                <w:noProof/>
                <w:color w:val="2F5496" w:themeColor="accent5" w:themeShade="BF"/>
                <w:spacing w:val="-2"/>
                <w:sz w:val="28"/>
                <w:szCs w:val="28"/>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ÖZ</w:t>
            </w:r>
          </w:p>
        </w:tc>
      </w:tr>
      <w:tr w:rsidR="00E97048" w:rsidRPr="00AE2CCB" w14:paraId="77092693" w14:textId="77777777" w:rsidTr="00D11D72">
        <w:trPr>
          <w:trHeight w:val="712"/>
        </w:trPr>
        <w:tc>
          <w:tcPr>
            <w:tcW w:w="1478" w:type="pct"/>
            <w:vMerge/>
            <w:tcBorders>
              <w:right w:val="single" w:sz="4" w:space="0" w:color="C00000"/>
            </w:tcBorders>
            <w:vAlign w:val="bottom"/>
          </w:tcPr>
          <w:p w14:paraId="381FE0D1" w14:textId="77777777" w:rsidR="00D11D72" w:rsidRPr="0028335F" w:rsidRDefault="00D11D72" w:rsidP="00D11D72">
            <w:pPr>
              <w:rPr>
                <w:rFonts w:ascii="Times New Roman" w:hAnsi="Times New Roman"/>
                <w:b/>
                <w:sz w:val="24"/>
              </w:rPr>
            </w:pPr>
          </w:p>
        </w:tc>
        <w:tc>
          <w:tcPr>
            <w:tcW w:w="3522" w:type="pct"/>
            <w:tcBorders>
              <w:top w:val="single" w:sz="4" w:space="0" w:color="A71919"/>
              <w:left w:val="single" w:sz="4" w:space="0" w:color="C00000"/>
            </w:tcBorders>
          </w:tcPr>
          <w:p w14:paraId="3E023DC9" w14:textId="61CCF39C" w:rsidR="00D11D72" w:rsidRPr="00DF2171" w:rsidRDefault="00BF38E3" w:rsidP="00D11D72">
            <w:pPr>
              <w:pStyle w:val="GvdeMetniGirintisi"/>
              <w:spacing w:before="120" w:line="360" w:lineRule="auto"/>
              <w:ind w:firstLine="0"/>
              <w:rPr>
                <w:i/>
                <w:iCs/>
                <w:sz w:val="20"/>
                <w:szCs w:val="20"/>
              </w:rPr>
            </w:pPr>
            <w:r w:rsidRPr="00BF38E3">
              <w:rPr>
                <w:i/>
                <w:iCs/>
                <w:sz w:val="20"/>
                <w:szCs w:val="20"/>
              </w:rPr>
              <w:t xml:space="preserve">Bu kısma makalenizin Türkçe özetini yerleştirmeniz gerekmektedir. Öz, 10 punto büyüklüğünde, iki yana yaslı ve 200 sözcüğü geçmeyecek (500-1000 karakter) şekilde yazılmalıdır. Biçimlendirmeyi bozmadan bu kısmı silip yerine kendi özetinizi yazabilirsiniz. Makalenin dili Türkçe ise önce öz sonra </w:t>
            </w:r>
            <w:proofErr w:type="spellStart"/>
            <w:r w:rsidRPr="00BF38E3">
              <w:rPr>
                <w:i/>
                <w:iCs/>
                <w:sz w:val="20"/>
                <w:szCs w:val="20"/>
              </w:rPr>
              <w:t>abstract</w:t>
            </w:r>
            <w:proofErr w:type="spellEnd"/>
            <w:r w:rsidRPr="00BF38E3">
              <w:rPr>
                <w:i/>
                <w:iCs/>
                <w:sz w:val="20"/>
                <w:szCs w:val="20"/>
              </w:rPr>
              <w:t xml:space="preserve">, İngilizce ise önce </w:t>
            </w:r>
            <w:proofErr w:type="spellStart"/>
            <w:r w:rsidRPr="00BF38E3">
              <w:rPr>
                <w:i/>
                <w:iCs/>
                <w:sz w:val="20"/>
                <w:szCs w:val="20"/>
              </w:rPr>
              <w:t>abstract</w:t>
            </w:r>
            <w:proofErr w:type="spellEnd"/>
            <w:r w:rsidRPr="00BF38E3">
              <w:rPr>
                <w:i/>
                <w:iCs/>
                <w:sz w:val="20"/>
                <w:szCs w:val="20"/>
              </w:rPr>
              <w:t xml:space="preserve"> sonra öz yazılmalıdır. Bu kısma makalenizin Türkçe özetini yerleştirmeniz gerekmektedir. Öze makalenin küçültülmüş bir biçimi olarak bakılmalıdır. Öz bölümünde genellikle makalenin ana kısımlarının (Giriş, Yöntem, Sonuçlar, Tartışma) her birinin kısa bir özeti verilmelidir. Özde giriş bölümüne ait olabilecek cümleler, genel yargılar, bilinen bilimsel genel ifadeler yer almamalıdır.</w:t>
            </w:r>
          </w:p>
        </w:tc>
      </w:tr>
      <w:tr w:rsidR="00E97048" w:rsidRPr="00AE2CCB" w14:paraId="53ED618B" w14:textId="77777777" w:rsidTr="00D11D72">
        <w:trPr>
          <w:trHeight w:val="712"/>
        </w:trPr>
        <w:tc>
          <w:tcPr>
            <w:tcW w:w="1478" w:type="pct"/>
            <w:tcBorders>
              <w:top w:val="single" w:sz="4" w:space="0" w:color="A71919"/>
              <w:right w:val="single" w:sz="4" w:space="0" w:color="A71919"/>
            </w:tcBorders>
            <w:vAlign w:val="bottom"/>
          </w:tcPr>
          <w:p w14:paraId="3519DE72" w14:textId="77777777" w:rsidR="00D11D72" w:rsidRPr="0028335F" w:rsidRDefault="00D11D72" w:rsidP="00D11D72">
            <w:pPr>
              <w:ind w:left="22"/>
              <w:jc w:val="right"/>
              <w:rPr>
                <w:rFonts w:ascii="Times New Roman" w:hAnsi="Times New Roman"/>
                <w:b/>
                <w:sz w:val="24"/>
              </w:rPr>
            </w:pPr>
            <w:r>
              <w:rPr>
                <w:rFonts w:ascii="Times New Roman" w:hAnsi="Times New Roman"/>
                <w:b/>
                <w:sz w:val="24"/>
              </w:rPr>
              <w:t>Anahtar Kelimeler:</w:t>
            </w:r>
          </w:p>
        </w:tc>
        <w:tc>
          <w:tcPr>
            <w:tcW w:w="3522" w:type="pct"/>
            <w:tcBorders>
              <w:top w:val="single" w:sz="4" w:space="0" w:color="A71919"/>
              <w:left w:val="single" w:sz="4" w:space="0" w:color="A71919"/>
            </w:tcBorders>
            <w:vAlign w:val="bottom"/>
          </w:tcPr>
          <w:p w14:paraId="3C779DCC" w14:textId="0AB87F77" w:rsidR="00D11D72" w:rsidRPr="00DF2171" w:rsidRDefault="00E32945" w:rsidP="00D11D72">
            <w:pPr>
              <w:ind w:left="22"/>
              <w:rPr>
                <w:rFonts w:ascii="Times New Roman" w:hAnsi="Times New Roman"/>
                <w:b/>
                <w:i/>
                <w:iCs/>
                <w:sz w:val="20"/>
                <w:szCs w:val="20"/>
                <w:lang w:val="en-US"/>
              </w:rPr>
            </w:pPr>
            <w:r w:rsidRPr="00E32945">
              <w:rPr>
                <w:rFonts w:ascii="Times New Roman" w:hAnsi="Times New Roman"/>
                <w:i/>
                <w:iCs/>
                <w:sz w:val="20"/>
                <w:szCs w:val="20"/>
              </w:rPr>
              <w:t>Anahtar sözcükler özel isim olmadığı sürece küçük harflerle yazılmalı ve en az 3 en fazla 5 anahtar sözcük bulunmalıdır. Anahtar sözcükler virgül (,) işareti ile birbirinden ayrılmalıdır. En sonda nokta olmamalıdır.</w:t>
            </w:r>
          </w:p>
        </w:tc>
      </w:tr>
    </w:tbl>
    <w:p w14:paraId="7EC0F4AD" w14:textId="5887777E" w:rsidR="00D11D72" w:rsidRDefault="00D11D72">
      <w:pPr>
        <w:rPr>
          <w:rFonts w:ascii="Times New Roman" w:hAnsi="Times New Roman" w:cs="Times New Roman"/>
          <w:b/>
        </w:rPr>
      </w:pPr>
    </w:p>
    <w:p w14:paraId="60000080" w14:textId="77777777" w:rsidR="00D11D72" w:rsidRDefault="00D11D72">
      <w:pPr>
        <w:rPr>
          <w:rFonts w:ascii="Times New Roman" w:hAnsi="Times New Roman" w:cs="Times New Roman"/>
          <w:b/>
        </w:rPr>
      </w:pPr>
      <w:r>
        <w:rPr>
          <w:rFonts w:ascii="Times New Roman" w:hAnsi="Times New Roman" w:cs="Times New Roman"/>
          <w:b/>
        </w:rPr>
        <w:br w:type="page"/>
      </w:r>
    </w:p>
    <w:tbl>
      <w:tblPr>
        <w:tblStyle w:val="TabloKlavuzu"/>
        <w:tblpPr w:leftFromText="141" w:rightFromText="141" w:vertAnchor="page" w:horzAnchor="margin" w:tblpY="1466"/>
        <w:tblOverlap w:val="never"/>
        <w:tblW w:w="5000" w:type="pct"/>
        <w:tblBorders>
          <w:top w:val="none" w:sz="0" w:space="0" w:color="auto"/>
          <w:left w:val="none" w:sz="0" w:space="0" w:color="auto"/>
          <w:bottom w:val="single" w:sz="4" w:space="0" w:color="C00000"/>
          <w:right w:val="none" w:sz="0" w:space="0" w:color="auto"/>
          <w:insideH w:val="none" w:sz="0" w:space="0" w:color="auto"/>
          <w:insideV w:val="none" w:sz="0" w:space="0" w:color="auto"/>
        </w:tblBorders>
        <w:tblLook w:val="04A0" w:firstRow="1" w:lastRow="0" w:firstColumn="1" w:lastColumn="0" w:noHBand="0" w:noVBand="1"/>
      </w:tblPr>
      <w:tblGrid>
        <w:gridCol w:w="2682"/>
        <w:gridCol w:w="6391"/>
      </w:tblGrid>
      <w:tr w:rsidR="00D11D72" w:rsidRPr="00AE2CCB" w14:paraId="180B2612" w14:textId="77777777" w:rsidTr="00D11D72">
        <w:trPr>
          <w:trHeight w:val="422"/>
        </w:trPr>
        <w:tc>
          <w:tcPr>
            <w:tcW w:w="5000" w:type="pct"/>
            <w:gridSpan w:val="2"/>
            <w:vAlign w:val="center"/>
          </w:tcPr>
          <w:p w14:paraId="62F97BB1" w14:textId="0ED6E2B4" w:rsidR="00D11D72" w:rsidRPr="00211467" w:rsidRDefault="00991AE3" w:rsidP="00D11D72">
            <w:pPr>
              <w:shd w:val="clear" w:color="auto" w:fill="FFFFFF" w:themeFill="background1"/>
              <w:jc w:val="center"/>
              <w:rPr>
                <w:rFonts w:ascii="Times New Roman" w:hAnsi="Times New Roman"/>
                <w:i/>
                <w:iCs/>
                <w:noProof/>
                <w:color w:val="A71919"/>
                <w:spacing w:val="-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1AE3">
              <w:rPr>
                <w:rFonts w:ascii="Times New Roman" w:hAnsi="Times New Roman"/>
                <w:i/>
                <w:iCs/>
                <w:noProof/>
                <w:color w:val="2E74B5" w:themeColor="accent1" w:themeShade="BF"/>
                <w:spacing w:val="-2"/>
                <w:sz w:val="36"/>
                <w:szCs w:val="36"/>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lastRenderedPageBreak/>
              <w:t>Title</w:t>
            </w:r>
          </w:p>
        </w:tc>
      </w:tr>
      <w:tr w:rsidR="00D11D72" w:rsidRPr="00AE2CCB" w14:paraId="51E4F111" w14:textId="77777777" w:rsidTr="00D11D72">
        <w:trPr>
          <w:trHeight w:val="1556"/>
        </w:trPr>
        <w:tc>
          <w:tcPr>
            <w:tcW w:w="1478" w:type="pct"/>
            <w:vMerge w:val="restart"/>
            <w:tcBorders>
              <w:right w:val="single" w:sz="4" w:space="0" w:color="C00000"/>
            </w:tcBorders>
          </w:tcPr>
          <w:p w14:paraId="25B1CC99" w14:textId="3FEBBBC8" w:rsidR="00D11D72" w:rsidRPr="00845EEE" w:rsidRDefault="00D11D72" w:rsidP="00B963E0">
            <w:pPr>
              <w:ind w:left="22"/>
              <w:rPr>
                <w:rFonts w:ascii="Times New Roman" w:hAnsi="Times New Roman"/>
                <w:sz w:val="20"/>
                <w:szCs w:val="20"/>
              </w:rPr>
            </w:pPr>
          </w:p>
        </w:tc>
        <w:tc>
          <w:tcPr>
            <w:tcW w:w="3522" w:type="pct"/>
            <w:tcBorders>
              <w:left w:val="single" w:sz="4" w:space="0" w:color="C00000"/>
              <w:bottom w:val="single" w:sz="4" w:space="0" w:color="A71919"/>
            </w:tcBorders>
            <w:vAlign w:val="bottom"/>
          </w:tcPr>
          <w:p w14:paraId="3102C24E" w14:textId="6E8CCA97" w:rsidR="00D11D72" w:rsidRPr="00845EEE" w:rsidRDefault="00D11D72" w:rsidP="00D11D72">
            <w:pPr>
              <w:shd w:val="clear" w:color="auto" w:fill="FFFFFF" w:themeFill="background1"/>
              <w:spacing w:after="120"/>
              <w:rPr>
                <w:rFonts w:ascii="Times New Roman" w:hAnsi="Times New Roman"/>
                <w:noProof/>
                <w:spacing w:val="-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1467">
              <w:rPr>
                <w:rFonts w:ascii="Times New Roman" w:hAnsi="Times New Roman"/>
                <w:noProof/>
                <w:color w:val="2F5496" w:themeColor="accent5" w:themeShade="BF"/>
                <w:spacing w:val="-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ABSTRACT</w:t>
            </w:r>
          </w:p>
        </w:tc>
      </w:tr>
      <w:tr w:rsidR="00D11D72" w:rsidRPr="00AE2CCB" w14:paraId="1EFC94C7" w14:textId="77777777" w:rsidTr="00D11D72">
        <w:trPr>
          <w:trHeight w:val="712"/>
        </w:trPr>
        <w:tc>
          <w:tcPr>
            <w:tcW w:w="1478" w:type="pct"/>
            <w:vMerge/>
            <w:tcBorders>
              <w:right w:val="single" w:sz="4" w:space="0" w:color="C00000"/>
            </w:tcBorders>
            <w:vAlign w:val="bottom"/>
          </w:tcPr>
          <w:p w14:paraId="570104FF" w14:textId="77777777" w:rsidR="00D11D72" w:rsidRPr="0028335F" w:rsidRDefault="00D11D72" w:rsidP="00D11D72">
            <w:pPr>
              <w:rPr>
                <w:rFonts w:ascii="Times New Roman" w:hAnsi="Times New Roman"/>
                <w:b/>
                <w:sz w:val="24"/>
              </w:rPr>
            </w:pPr>
          </w:p>
        </w:tc>
        <w:tc>
          <w:tcPr>
            <w:tcW w:w="3522" w:type="pct"/>
            <w:tcBorders>
              <w:top w:val="single" w:sz="4" w:space="0" w:color="A71919"/>
              <w:left w:val="single" w:sz="4" w:space="0" w:color="C00000"/>
            </w:tcBorders>
          </w:tcPr>
          <w:p w14:paraId="5D299316" w14:textId="109466E9" w:rsidR="00D11D72" w:rsidRPr="00DF2171" w:rsidRDefault="00BF38E3" w:rsidP="00D11D72">
            <w:pPr>
              <w:ind w:left="22"/>
              <w:rPr>
                <w:rFonts w:ascii="Times New Roman" w:hAnsi="Times New Roman"/>
                <w:b/>
                <w:i/>
                <w:iCs/>
                <w:sz w:val="20"/>
                <w:szCs w:val="20"/>
                <w:lang w:val="en-US"/>
              </w:rPr>
            </w:pPr>
            <w:r w:rsidRPr="00BF38E3">
              <w:rPr>
                <w:rFonts w:ascii="Times New Roman" w:eastAsia="Times New Roman" w:hAnsi="Times New Roman"/>
                <w:i/>
                <w:iCs/>
                <w:sz w:val="20"/>
                <w:szCs w:val="20"/>
                <w:lang w:eastAsia="tr-TR"/>
              </w:rPr>
              <w:t>Bu bölüme, italik ve 10 punto olarak makalenin Öz bölümünde yer alan metnin İngilizcesi eklenmelidir.</w:t>
            </w:r>
          </w:p>
        </w:tc>
      </w:tr>
      <w:tr w:rsidR="00D11D72" w:rsidRPr="00AE2CCB" w14:paraId="2C4A9941" w14:textId="77777777" w:rsidTr="00D11D72">
        <w:trPr>
          <w:trHeight w:val="712"/>
        </w:trPr>
        <w:tc>
          <w:tcPr>
            <w:tcW w:w="1478" w:type="pct"/>
            <w:tcBorders>
              <w:top w:val="single" w:sz="4" w:space="0" w:color="A71919"/>
              <w:right w:val="single" w:sz="4" w:space="0" w:color="A71919"/>
            </w:tcBorders>
            <w:vAlign w:val="bottom"/>
          </w:tcPr>
          <w:p w14:paraId="5AE44B57" w14:textId="0DDA665A" w:rsidR="00D11D72" w:rsidRPr="0028335F" w:rsidRDefault="00057EFD" w:rsidP="00D11D72">
            <w:pPr>
              <w:ind w:left="22"/>
              <w:jc w:val="right"/>
              <w:rPr>
                <w:rFonts w:ascii="Times New Roman" w:hAnsi="Times New Roman"/>
                <w:b/>
                <w:sz w:val="24"/>
              </w:rPr>
            </w:pPr>
            <w:proofErr w:type="spellStart"/>
            <w:r>
              <w:rPr>
                <w:rFonts w:ascii="Times New Roman" w:hAnsi="Times New Roman"/>
                <w:b/>
                <w:sz w:val="24"/>
              </w:rPr>
              <w:t>Keywords</w:t>
            </w:r>
            <w:proofErr w:type="spellEnd"/>
            <w:r w:rsidR="00D11D72">
              <w:rPr>
                <w:rFonts w:ascii="Times New Roman" w:hAnsi="Times New Roman"/>
                <w:b/>
                <w:sz w:val="24"/>
              </w:rPr>
              <w:t>:</w:t>
            </w:r>
          </w:p>
        </w:tc>
        <w:tc>
          <w:tcPr>
            <w:tcW w:w="3522" w:type="pct"/>
            <w:tcBorders>
              <w:top w:val="single" w:sz="4" w:space="0" w:color="A71919"/>
              <w:left w:val="single" w:sz="4" w:space="0" w:color="A71919"/>
            </w:tcBorders>
            <w:vAlign w:val="bottom"/>
          </w:tcPr>
          <w:p w14:paraId="032B3987" w14:textId="58378415" w:rsidR="00D11D72" w:rsidRPr="00DF2171" w:rsidRDefault="00E32945" w:rsidP="00D11D72">
            <w:pPr>
              <w:ind w:left="22"/>
              <w:rPr>
                <w:rFonts w:ascii="Times New Roman" w:hAnsi="Times New Roman"/>
                <w:b/>
                <w:i/>
                <w:iCs/>
                <w:sz w:val="20"/>
                <w:szCs w:val="20"/>
                <w:lang w:val="en-US"/>
              </w:rPr>
            </w:pPr>
            <w:r w:rsidRPr="00E32945">
              <w:rPr>
                <w:rFonts w:ascii="Times New Roman" w:hAnsi="Times New Roman"/>
                <w:i/>
                <w:iCs/>
                <w:sz w:val="20"/>
                <w:szCs w:val="20"/>
              </w:rPr>
              <w:t xml:space="preserve">First </w:t>
            </w:r>
            <w:proofErr w:type="spellStart"/>
            <w:r w:rsidRPr="00E32945">
              <w:rPr>
                <w:rFonts w:ascii="Times New Roman" w:hAnsi="Times New Roman"/>
                <w:i/>
                <w:iCs/>
                <w:sz w:val="20"/>
                <w:szCs w:val="20"/>
              </w:rPr>
              <w:t>word</w:t>
            </w:r>
            <w:proofErr w:type="spellEnd"/>
            <w:r w:rsidRPr="00E32945">
              <w:rPr>
                <w:rFonts w:ascii="Times New Roman" w:hAnsi="Times New Roman"/>
                <w:i/>
                <w:iCs/>
                <w:sz w:val="20"/>
                <w:szCs w:val="20"/>
              </w:rPr>
              <w:t xml:space="preserve">, </w:t>
            </w:r>
            <w:proofErr w:type="spellStart"/>
            <w:r w:rsidRPr="00E32945">
              <w:rPr>
                <w:rFonts w:ascii="Times New Roman" w:hAnsi="Times New Roman"/>
                <w:i/>
                <w:iCs/>
                <w:sz w:val="20"/>
                <w:szCs w:val="20"/>
              </w:rPr>
              <w:t>second</w:t>
            </w:r>
            <w:proofErr w:type="spellEnd"/>
            <w:r w:rsidRPr="00E32945">
              <w:rPr>
                <w:rFonts w:ascii="Times New Roman" w:hAnsi="Times New Roman"/>
                <w:i/>
                <w:iCs/>
                <w:sz w:val="20"/>
                <w:szCs w:val="20"/>
              </w:rPr>
              <w:t xml:space="preserve"> </w:t>
            </w:r>
            <w:proofErr w:type="spellStart"/>
            <w:r w:rsidRPr="00E32945">
              <w:rPr>
                <w:rFonts w:ascii="Times New Roman" w:hAnsi="Times New Roman"/>
                <w:i/>
                <w:iCs/>
                <w:sz w:val="20"/>
                <w:szCs w:val="20"/>
              </w:rPr>
              <w:t>word</w:t>
            </w:r>
            <w:proofErr w:type="spellEnd"/>
            <w:r w:rsidRPr="00E32945">
              <w:rPr>
                <w:rFonts w:ascii="Times New Roman" w:hAnsi="Times New Roman"/>
                <w:i/>
                <w:iCs/>
                <w:sz w:val="20"/>
                <w:szCs w:val="20"/>
              </w:rPr>
              <w:t xml:space="preserve">, </w:t>
            </w:r>
            <w:proofErr w:type="spellStart"/>
            <w:r w:rsidRPr="00E32945">
              <w:rPr>
                <w:rFonts w:ascii="Times New Roman" w:hAnsi="Times New Roman"/>
                <w:i/>
                <w:iCs/>
                <w:sz w:val="20"/>
                <w:szCs w:val="20"/>
              </w:rPr>
              <w:t>third</w:t>
            </w:r>
            <w:proofErr w:type="spellEnd"/>
            <w:r w:rsidRPr="00E32945">
              <w:rPr>
                <w:rFonts w:ascii="Times New Roman" w:hAnsi="Times New Roman"/>
                <w:i/>
                <w:iCs/>
                <w:sz w:val="20"/>
                <w:szCs w:val="20"/>
              </w:rPr>
              <w:t xml:space="preserve"> </w:t>
            </w:r>
            <w:proofErr w:type="spellStart"/>
            <w:r w:rsidRPr="00E32945">
              <w:rPr>
                <w:rFonts w:ascii="Times New Roman" w:hAnsi="Times New Roman"/>
                <w:i/>
                <w:iCs/>
                <w:sz w:val="20"/>
                <w:szCs w:val="20"/>
              </w:rPr>
              <w:t>word</w:t>
            </w:r>
            <w:proofErr w:type="spellEnd"/>
            <w:r w:rsidRPr="00E32945">
              <w:rPr>
                <w:rFonts w:ascii="Times New Roman" w:hAnsi="Times New Roman"/>
                <w:i/>
                <w:iCs/>
                <w:sz w:val="20"/>
                <w:szCs w:val="20"/>
              </w:rPr>
              <w:t xml:space="preserve"> (minimum 3 </w:t>
            </w:r>
            <w:proofErr w:type="spellStart"/>
            <w:r w:rsidRPr="00E32945">
              <w:rPr>
                <w:rFonts w:ascii="Times New Roman" w:hAnsi="Times New Roman"/>
                <w:i/>
                <w:iCs/>
                <w:sz w:val="20"/>
                <w:szCs w:val="20"/>
              </w:rPr>
              <w:t>maximum</w:t>
            </w:r>
            <w:proofErr w:type="spellEnd"/>
            <w:r w:rsidRPr="00E32945">
              <w:rPr>
                <w:rFonts w:ascii="Times New Roman" w:hAnsi="Times New Roman"/>
                <w:i/>
                <w:iCs/>
                <w:sz w:val="20"/>
                <w:szCs w:val="20"/>
              </w:rPr>
              <w:t xml:space="preserve"> 5 </w:t>
            </w:r>
            <w:proofErr w:type="spellStart"/>
            <w:r w:rsidRPr="00E32945">
              <w:rPr>
                <w:rFonts w:ascii="Times New Roman" w:hAnsi="Times New Roman"/>
                <w:i/>
                <w:iCs/>
                <w:sz w:val="20"/>
                <w:szCs w:val="20"/>
              </w:rPr>
              <w:t>words</w:t>
            </w:r>
            <w:proofErr w:type="spellEnd"/>
            <w:r w:rsidRPr="00E32945">
              <w:rPr>
                <w:rFonts w:ascii="Times New Roman" w:hAnsi="Times New Roman"/>
                <w:i/>
                <w:iCs/>
                <w:sz w:val="20"/>
                <w:szCs w:val="20"/>
              </w:rPr>
              <w:t xml:space="preserve"> </w:t>
            </w:r>
            <w:proofErr w:type="spellStart"/>
            <w:r w:rsidRPr="00E32945">
              <w:rPr>
                <w:rFonts w:ascii="Times New Roman" w:hAnsi="Times New Roman"/>
                <w:i/>
                <w:iCs/>
                <w:sz w:val="20"/>
                <w:szCs w:val="20"/>
              </w:rPr>
              <w:t>with</w:t>
            </w:r>
            <w:proofErr w:type="spellEnd"/>
            <w:r w:rsidRPr="00E32945">
              <w:rPr>
                <w:rFonts w:ascii="Times New Roman" w:hAnsi="Times New Roman"/>
                <w:i/>
                <w:iCs/>
                <w:sz w:val="20"/>
                <w:szCs w:val="20"/>
              </w:rPr>
              <w:t xml:space="preserve"> </w:t>
            </w:r>
            <w:proofErr w:type="spellStart"/>
            <w:r w:rsidRPr="00E32945">
              <w:rPr>
                <w:rFonts w:ascii="Times New Roman" w:hAnsi="Times New Roman"/>
                <w:i/>
                <w:iCs/>
                <w:sz w:val="20"/>
                <w:szCs w:val="20"/>
              </w:rPr>
              <w:t>alphabetical</w:t>
            </w:r>
            <w:proofErr w:type="spellEnd"/>
            <w:r w:rsidRPr="00E32945">
              <w:rPr>
                <w:rFonts w:ascii="Times New Roman" w:hAnsi="Times New Roman"/>
                <w:i/>
                <w:iCs/>
                <w:sz w:val="20"/>
                <w:szCs w:val="20"/>
              </w:rPr>
              <w:t xml:space="preserve"> </w:t>
            </w:r>
            <w:proofErr w:type="spellStart"/>
            <w:r w:rsidRPr="00E32945">
              <w:rPr>
                <w:rFonts w:ascii="Times New Roman" w:hAnsi="Times New Roman"/>
                <w:i/>
                <w:iCs/>
                <w:sz w:val="20"/>
                <w:szCs w:val="20"/>
              </w:rPr>
              <w:t>order</w:t>
            </w:r>
            <w:proofErr w:type="spellEnd"/>
            <w:r w:rsidRPr="00E32945">
              <w:rPr>
                <w:rFonts w:ascii="Times New Roman" w:hAnsi="Times New Roman"/>
                <w:i/>
                <w:iCs/>
                <w:sz w:val="20"/>
                <w:szCs w:val="20"/>
              </w:rPr>
              <w:t>)</w:t>
            </w:r>
          </w:p>
        </w:tc>
      </w:tr>
    </w:tbl>
    <w:p w14:paraId="494CB0F1" w14:textId="77777777" w:rsidR="00DD2249" w:rsidRPr="00AE2CCB" w:rsidRDefault="00DD2249" w:rsidP="00AE2CCB">
      <w:pPr>
        <w:spacing w:before="120" w:after="0" w:line="360" w:lineRule="auto"/>
        <w:ind w:firstLine="567"/>
        <w:jc w:val="both"/>
        <w:rPr>
          <w:rFonts w:ascii="Times New Roman" w:eastAsia="Times New Roman" w:hAnsi="Times New Roman" w:cs="Times New Roman"/>
          <w:b/>
          <w:sz w:val="24"/>
          <w:szCs w:val="24"/>
          <w:lang w:eastAsia="tr-TR"/>
        </w:rPr>
      </w:pPr>
      <w:r w:rsidRPr="00AE2CCB">
        <w:rPr>
          <w:rFonts w:ascii="Times New Roman" w:eastAsia="Times New Roman" w:hAnsi="Times New Roman" w:cs="Times New Roman"/>
          <w:b/>
          <w:sz w:val="24"/>
          <w:szCs w:val="24"/>
          <w:lang w:eastAsia="tr-TR"/>
        </w:rPr>
        <w:br w:type="page"/>
      </w:r>
    </w:p>
    <w:p w14:paraId="1E2CD9AE" w14:textId="77777777" w:rsidR="00DD2249" w:rsidRPr="00E9121D" w:rsidRDefault="00DD2249" w:rsidP="00AE2CCB">
      <w:pPr>
        <w:spacing w:before="120" w:after="0" w:line="360" w:lineRule="auto"/>
        <w:ind w:firstLine="567"/>
        <w:jc w:val="both"/>
        <w:rPr>
          <w:rFonts w:ascii="Times New Roman" w:hAnsi="Times New Roman" w:cs="Times New Roman"/>
          <w:b/>
          <w:sz w:val="26"/>
          <w:szCs w:val="26"/>
        </w:rPr>
      </w:pPr>
      <w:r w:rsidRPr="00E9121D">
        <w:rPr>
          <w:rFonts w:ascii="Times New Roman" w:hAnsi="Times New Roman" w:cs="Times New Roman"/>
          <w:b/>
          <w:sz w:val="26"/>
          <w:szCs w:val="26"/>
        </w:rPr>
        <w:lastRenderedPageBreak/>
        <w:t>Giriş</w:t>
      </w:r>
    </w:p>
    <w:p w14:paraId="1926E061" w14:textId="77777777" w:rsidR="00A83419" w:rsidRPr="00AE2CCB" w:rsidRDefault="00A83419" w:rsidP="00A83419">
      <w:pPr>
        <w:spacing w:before="120" w:after="0" w:line="360" w:lineRule="auto"/>
        <w:ind w:firstLine="567"/>
        <w:jc w:val="both"/>
        <w:rPr>
          <w:rFonts w:ascii="Times New Roman" w:hAnsi="Times New Roman" w:cs="Times New Roman"/>
          <w:sz w:val="24"/>
          <w:szCs w:val="24"/>
        </w:rPr>
      </w:pPr>
      <w:r w:rsidRPr="00AE2CCB">
        <w:rPr>
          <w:rFonts w:ascii="Times New Roman" w:hAnsi="Times New Roman" w:cs="Times New Roman"/>
          <w:sz w:val="24"/>
          <w:szCs w:val="24"/>
        </w:rPr>
        <w:t xml:space="preserve">Biçimlendirmeyi bozmadan makalenizi (başlıklar, öz, </w:t>
      </w:r>
      <w:proofErr w:type="spellStart"/>
      <w:r w:rsidRPr="00AE2CCB">
        <w:rPr>
          <w:rFonts w:ascii="Times New Roman" w:hAnsi="Times New Roman" w:cs="Times New Roman"/>
          <w:sz w:val="24"/>
          <w:szCs w:val="24"/>
        </w:rPr>
        <w:t>abstract</w:t>
      </w:r>
      <w:proofErr w:type="spellEnd"/>
      <w:r w:rsidRPr="00AE2CCB">
        <w:rPr>
          <w:rFonts w:ascii="Times New Roman" w:hAnsi="Times New Roman" w:cs="Times New Roman"/>
          <w:sz w:val="24"/>
          <w:szCs w:val="24"/>
        </w:rPr>
        <w:t>, gövde metni vs.) bu şablon üzerinde hazırlayabilirsiniz.</w:t>
      </w:r>
    </w:p>
    <w:p w14:paraId="037AB91E" w14:textId="77777777" w:rsidR="00A83419" w:rsidRPr="00AE2CCB" w:rsidRDefault="00A83419" w:rsidP="00A83419">
      <w:pPr>
        <w:spacing w:before="12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KAİDE</w:t>
      </w:r>
      <w:r w:rsidRPr="00AE2CCB">
        <w:rPr>
          <w:rFonts w:ascii="Times New Roman" w:hAnsi="Times New Roman" w:cs="Times New Roman"/>
          <w:sz w:val="24"/>
          <w:szCs w:val="24"/>
        </w:rPr>
        <w:t xml:space="preserve"> bilimsel ve hakemli bir dergi olup, </w:t>
      </w:r>
      <w:r>
        <w:rPr>
          <w:rFonts w:ascii="Times New Roman" w:hAnsi="Times New Roman" w:cs="Times New Roman"/>
          <w:sz w:val="24"/>
          <w:szCs w:val="24"/>
        </w:rPr>
        <w:t>Haziran</w:t>
      </w:r>
      <w:r w:rsidRPr="00AE2CCB">
        <w:rPr>
          <w:rFonts w:ascii="Times New Roman" w:hAnsi="Times New Roman" w:cs="Times New Roman"/>
          <w:sz w:val="24"/>
          <w:szCs w:val="24"/>
        </w:rPr>
        <w:t xml:space="preserve"> ve </w:t>
      </w:r>
      <w:proofErr w:type="gramStart"/>
      <w:r w:rsidRPr="00AE2CCB">
        <w:rPr>
          <w:rFonts w:ascii="Times New Roman" w:hAnsi="Times New Roman" w:cs="Times New Roman"/>
          <w:sz w:val="24"/>
          <w:szCs w:val="24"/>
        </w:rPr>
        <w:t>Aralık</w:t>
      </w:r>
      <w:proofErr w:type="gramEnd"/>
      <w:r w:rsidRPr="00AE2CCB">
        <w:rPr>
          <w:rFonts w:ascii="Times New Roman" w:hAnsi="Times New Roman" w:cs="Times New Roman"/>
          <w:sz w:val="24"/>
          <w:szCs w:val="24"/>
        </w:rPr>
        <w:t xml:space="preserve"> aylarında olmak üzere yılda </w:t>
      </w:r>
      <w:r>
        <w:rPr>
          <w:rFonts w:ascii="Times New Roman" w:hAnsi="Times New Roman" w:cs="Times New Roman"/>
          <w:sz w:val="24"/>
          <w:szCs w:val="24"/>
        </w:rPr>
        <w:t>iki</w:t>
      </w:r>
      <w:r w:rsidRPr="00AE2CCB">
        <w:rPr>
          <w:rFonts w:ascii="Times New Roman" w:hAnsi="Times New Roman" w:cs="Times New Roman"/>
          <w:sz w:val="24"/>
          <w:szCs w:val="24"/>
        </w:rPr>
        <w:t xml:space="preserve"> kez çevrimiçi ortamda yayımlanır. Derginin amacı araştırma ve geliştirme faaliyetlerinin bilimsel yayına dönüştürülmesi, ulusal ve uluslararası indekslere girerek evrensel bilime katkı sağlamaktır. Dergide yayınlanacak tüm yazılar için yayın dili Türkçe, İngilizce ve </w:t>
      </w:r>
      <w:r>
        <w:rPr>
          <w:rFonts w:ascii="Times New Roman" w:hAnsi="Times New Roman" w:cs="Times New Roman"/>
          <w:sz w:val="24"/>
          <w:szCs w:val="24"/>
        </w:rPr>
        <w:t>Arapçadır</w:t>
      </w:r>
      <w:r w:rsidRPr="00AE2CCB">
        <w:rPr>
          <w:rFonts w:ascii="Times New Roman" w:hAnsi="Times New Roman" w:cs="Times New Roman"/>
          <w:sz w:val="24"/>
          <w:szCs w:val="24"/>
        </w:rPr>
        <w:t xml:space="preserve">. </w:t>
      </w:r>
    </w:p>
    <w:p w14:paraId="161C5924" w14:textId="77777777" w:rsidR="00A83419" w:rsidRPr="00AE2CCB" w:rsidRDefault="00A83419" w:rsidP="00A83419">
      <w:pPr>
        <w:spacing w:before="120" w:after="0" w:line="360" w:lineRule="auto"/>
        <w:ind w:firstLine="567"/>
        <w:jc w:val="both"/>
        <w:rPr>
          <w:rFonts w:ascii="Times New Roman" w:hAnsi="Times New Roman" w:cs="Times New Roman"/>
          <w:color w:val="FF0000"/>
          <w:sz w:val="24"/>
          <w:szCs w:val="24"/>
        </w:rPr>
      </w:pPr>
      <w:r w:rsidRPr="00AE2CCB">
        <w:rPr>
          <w:rFonts w:ascii="Times New Roman" w:hAnsi="Times New Roman" w:cs="Times New Roman"/>
          <w:b/>
          <w:bCs/>
          <w:iCs/>
          <w:color w:val="FF0000"/>
          <w:sz w:val="24"/>
          <w:szCs w:val="24"/>
        </w:rPr>
        <w:t>Not:</w:t>
      </w:r>
      <w:r w:rsidRPr="00AE2CCB">
        <w:rPr>
          <w:rFonts w:ascii="Times New Roman" w:hAnsi="Times New Roman" w:cs="Times New Roman"/>
          <w:bCs/>
          <w:iCs/>
          <w:color w:val="FF0000"/>
          <w:sz w:val="24"/>
          <w:szCs w:val="24"/>
        </w:rPr>
        <w:t xml:space="preserve"> Sayfa boyutu </w:t>
      </w:r>
      <w:r>
        <w:rPr>
          <w:rFonts w:ascii="Times New Roman" w:hAnsi="Times New Roman" w:cs="Times New Roman"/>
          <w:bCs/>
          <w:iCs/>
          <w:color w:val="FF0000"/>
          <w:sz w:val="24"/>
          <w:szCs w:val="24"/>
        </w:rPr>
        <w:t>A4</w:t>
      </w:r>
      <w:r w:rsidRPr="00AE2CCB">
        <w:rPr>
          <w:rFonts w:ascii="Times New Roman" w:hAnsi="Times New Roman" w:cs="Times New Roman"/>
          <w:bCs/>
          <w:iCs/>
          <w:color w:val="FF0000"/>
          <w:sz w:val="24"/>
          <w:szCs w:val="24"/>
        </w:rPr>
        <w:t xml:space="preserve"> formatında olmalı, kenar bo</w:t>
      </w:r>
      <w:r w:rsidRPr="00AE2CCB">
        <w:rPr>
          <w:rFonts w:ascii="Times New Roman" w:hAnsi="Times New Roman" w:cs="Times New Roman"/>
          <w:iCs/>
          <w:color w:val="FF0000"/>
          <w:sz w:val="24"/>
          <w:szCs w:val="24"/>
        </w:rPr>
        <w:t>ş</w:t>
      </w:r>
      <w:r w:rsidRPr="00AE2CCB">
        <w:rPr>
          <w:rFonts w:ascii="Times New Roman" w:hAnsi="Times New Roman" w:cs="Times New Roman"/>
          <w:bCs/>
          <w:iCs/>
          <w:color w:val="FF0000"/>
          <w:sz w:val="24"/>
          <w:szCs w:val="24"/>
        </w:rPr>
        <w:t>lukları ise t</w:t>
      </w:r>
      <w:r w:rsidRPr="00AE2CCB">
        <w:rPr>
          <w:rFonts w:ascii="Times New Roman" w:hAnsi="Times New Roman" w:cs="Times New Roman"/>
          <w:color w:val="FF0000"/>
          <w:sz w:val="24"/>
          <w:szCs w:val="24"/>
        </w:rPr>
        <w:t xml:space="preserve">üm üste ve soldan 2,5, sağ ve alttan </w:t>
      </w:r>
      <w:r>
        <w:rPr>
          <w:rFonts w:ascii="Times New Roman" w:hAnsi="Times New Roman" w:cs="Times New Roman"/>
          <w:color w:val="FF0000"/>
          <w:sz w:val="24"/>
          <w:szCs w:val="24"/>
        </w:rPr>
        <w:t>2</w:t>
      </w:r>
      <w:r w:rsidRPr="00AE2CCB">
        <w:rPr>
          <w:rFonts w:ascii="Times New Roman" w:hAnsi="Times New Roman" w:cs="Times New Roman"/>
          <w:color w:val="FF0000"/>
          <w:sz w:val="24"/>
          <w:szCs w:val="24"/>
        </w:rPr>
        <w:t xml:space="preserve">,5 cm ayarlanmalıdır. Özet, </w:t>
      </w:r>
      <w:proofErr w:type="spellStart"/>
      <w:r w:rsidRPr="00AE2CCB">
        <w:rPr>
          <w:rFonts w:ascii="Times New Roman" w:hAnsi="Times New Roman" w:cs="Times New Roman"/>
          <w:color w:val="FF0000"/>
          <w:sz w:val="24"/>
          <w:szCs w:val="24"/>
        </w:rPr>
        <w:t>Abstract</w:t>
      </w:r>
      <w:proofErr w:type="spellEnd"/>
      <w:r w:rsidRPr="00AE2CCB">
        <w:rPr>
          <w:rFonts w:ascii="Times New Roman" w:hAnsi="Times New Roman" w:cs="Times New Roman"/>
          <w:color w:val="FF0000"/>
          <w:sz w:val="24"/>
          <w:szCs w:val="24"/>
        </w:rPr>
        <w:t xml:space="preserve"> ve Tablolar 10 punto ile yazılmalıdır. Dipnotlar ile alt ve üst bilgiler </w:t>
      </w:r>
      <w:r>
        <w:rPr>
          <w:rFonts w:ascii="Times New Roman" w:hAnsi="Times New Roman" w:cs="Times New Roman"/>
          <w:color w:val="FF0000"/>
          <w:sz w:val="24"/>
          <w:szCs w:val="24"/>
        </w:rPr>
        <w:t>10</w:t>
      </w:r>
      <w:r w:rsidRPr="00AE2CCB">
        <w:rPr>
          <w:rFonts w:ascii="Times New Roman" w:hAnsi="Times New Roman" w:cs="Times New Roman"/>
          <w:color w:val="FF0000"/>
          <w:sz w:val="24"/>
          <w:szCs w:val="24"/>
        </w:rPr>
        <w:t xml:space="preserve"> punto ile yazılmalıdır. Noktalama işaretlerinden (nokta, virgül, noktalı virgül vb.) sonra bir karakter boşluk bırakılmalıdır. Tüm metin yazımlarında önce 6</w:t>
      </w:r>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nk</w:t>
      </w:r>
      <w:proofErr w:type="spellEnd"/>
      <w:r w:rsidRPr="00AE2CCB">
        <w:rPr>
          <w:rFonts w:ascii="Times New Roman" w:hAnsi="Times New Roman" w:cs="Times New Roman"/>
          <w:color w:val="FF0000"/>
          <w:sz w:val="24"/>
          <w:szCs w:val="24"/>
        </w:rPr>
        <w:t xml:space="preserve"> ve tek satır boşluğu bırakılmalıdır. Her paragraf arasında </w:t>
      </w:r>
      <w:r>
        <w:rPr>
          <w:rFonts w:ascii="Times New Roman" w:hAnsi="Times New Roman" w:cs="Times New Roman"/>
          <w:color w:val="FF0000"/>
          <w:sz w:val="24"/>
          <w:szCs w:val="24"/>
        </w:rPr>
        <w:t>6</w:t>
      </w:r>
      <w:r w:rsidRPr="00AE2CCB">
        <w:rPr>
          <w:rFonts w:ascii="Times New Roman" w:hAnsi="Times New Roman" w:cs="Times New Roman"/>
          <w:color w:val="FF0000"/>
          <w:sz w:val="24"/>
          <w:szCs w:val="24"/>
        </w:rPr>
        <w:t xml:space="preserve"> </w:t>
      </w:r>
      <w:proofErr w:type="spellStart"/>
      <w:r w:rsidRPr="00AE2CCB">
        <w:rPr>
          <w:rFonts w:ascii="Times New Roman" w:hAnsi="Times New Roman" w:cs="Times New Roman"/>
          <w:color w:val="FF0000"/>
          <w:sz w:val="24"/>
          <w:szCs w:val="24"/>
        </w:rPr>
        <w:t>nk</w:t>
      </w:r>
      <w:proofErr w:type="spellEnd"/>
      <w:r w:rsidRPr="00AE2CCB">
        <w:rPr>
          <w:rFonts w:ascii="Times New Roman" w:hAnsi="Times New Roman" w:cs="Times New Roman"/>
          <w:color w:val="FF0000"/>
          <w:sz w:val="24"/>
          <w:szCs w:val="24"/>
        </w:rPr>
        <w:t xml:space="preserve"> boşluk bırakılmalı, paragraf başlarında </w:t>
      </w:r>
      <w:r>
        <w:rPr>
          <w:rFonts w:ascii="Times New Roman" w:hAnsi="Times New Roman" w:cs="Times New Roman"/>
          <w:color w:val="FF0000"/>
          <w:sz w:val="24"/>
          <w:szCs w:val="24"/>
        </w:rPr>
        <w:t>1</w:t>
      </w:r>
      <w:r w:rsidRPr="00AE2CCB">
        <w:rPr>
          <w:rFonts w:ascii="Times New Roman" w:hAnsi="Times New Roman" w:cs="Times New Roman"/>
          <w:color w:val="FF0000"/>
          <w:sz w:val="24"/>
          <w:szCs w:val="24"/>
        </w:rPr>
        <w:t xml:space="preserve"> cm içerden başlanmamalıdır. Blok alıntılar her sağdan ve soldan </w:t>
      </w:r>
      <w:r>
        <w:rPr>
          <w:rFonts w:ascii="Times New Roman" w:hAnsi="Times New Roman" w:cs="Times New Roman"/>
          <w:color w:val="FF0000"/>
          <w:sz w:val="24"/>
          <w:szCs w:val="24"/>
        </w:rPr>
        <w:t>1,5</w:t>
      </w:r>
      <w:r w:rsidRPr="00AE2CCB">
        <w:rPr>
          <w:rFonts w:ascii="Times New Roman" w:hAnsi="Times New Roman" w:cs="Times New Roman"/>
          <w:color w:val="FF0000"/>
          <w:sz w:val="24"/>
          <w:szCs w:val="24"/>
        </w:rPr>
        <w:t xml:space="preserve"> cm içeriden, </w:t>
      </w:r>
      <w:r w:rsidRPr="00D52FDA">
        <w:rPr>
          <w:rFonts w:ascii="Times New Roman" w:hAnsi="Times New Roman" w:cs="Times New Roman"/>
          <w:color w:val="FF0000"/>
          <w:sz w:val="24"/>
          <w:szCs w:val="24"/>
        </w:rPr>
        <w:t>1,5 satır aralığı</w:t>
      </w:r>
      <w:r>
        <w:rPr>
          <w:rFonts w:ascii="Times New Roman" w:hAnsi="Times New Roman" w:cs="Times New Roman"/>
          <w:color w:val="FF0000"/>
          <w:sz w:val="24"/>
          <w:szCs w:val="24"/>
        </w:rPr>
        <w:t xml:space="preserve">yla ve </w:t>
      </w:r>
      <w:r w:rsidRPr="00D52FDA">
        <w:rPr>
          <w:rFonts w:ascii="Times New Roman" w:hAnsi="Times New Roman" w:cs="Times New Roman"/>
          <w:color w:val="FF0000"/>
          <w:sz w:val="24"/>
          <w:szCs w:val="24"/>
        </w:rPr>
        <w:t>1 punto küçük</w:t>
      </w:r>
      <w:r>
        <w:rPr>
          <w:rFonts w:ascii="Times New Roman" w:hAnsi="Times New Roman" w:cs="Times New Roman"/>
          <w:color w:val="FF0000"/>
          <w:sz w:val="24"/>
          <w:szCs w:val="24"/>
        </w:rPr>
        <w:t xml:space="preserve"> </w:t>
      </w:r>
      <w:r w:rsidRPr="00D52FDA">
        <w:rPr>
          <w:rFonts w:ascii="Times New Roman" w:hAnsi="Times New Roman" w:cs="Times New Roman"/>
          <w:color w:val="FF0000"/>
          <w:sz w:val="24"/>
          <w:szCs w:val="24"/>
        </w:rPr>
        <w:t>yazılmalıdır.</w:t>
      </w:r>
    </w:p>
    <w:p w14:paraId="0CCF7B3E" w14:textId="77777777" w:rsidR="00A83419" w:rsidRPr="00A83419" w:rsidRDefault="00DD2249" w:rsidP="00A83419">
      <w:pPr>
        <w:spacing w:before="120" w:after="0" w:line="360" w:lineRule="auto"/>
        <w:ind w:firstLine="567"/>
        <w:rPr>
          <w:rFonts w:ascii="Times New Roman" w:eastAsia="Times New Roman" w:hAnsi="Times New Roman" w:cs="Times New Roman"/>
          <w:b/>
          <w:bCs/>
          <w:sz w:val="26"/>
          <w:szCs w:val="26"/>
          <w:lang w:eastAsia="tr-TR"/>
        </w:rPr>
      </w:pPr>
      <w:r w:rsidRPr="00AE2CCB">
        <w:rPr>
          <w:rFonts w:ascii="Times New Roman" w:eastAsia="Times New Roman" w:hAnsi="Times New Roman" w:cs="Times New Roman"/>
          <w:sz w:val="24"/>
          <w:szCs w:val="24"/>
          <w:lang w:eastAsia="tr-TR"/>
        </w:rPr>
        <w:br w:type="page"/>
      </w:r>
      <w:r w:rsidR="00A83419" w:rsidRPr="00A83419">
        <w:rPr>
          <w:rFonts w:ascii="Times New Roman" w:eastAsia="Times New Roman" w:hAnsi="Times New Roman" w:cs="Times New Roman"/>
          <w:b/>
          <w:bCs/>
          <w:sz w:val="26"/>
          <w:szCs w:val="26"/>
          <w:lang w:eastAsia="tr-TR"/>
        </w:rPr>
        <w:lastRenderedPageBreak/>
        <w:t>MAKALE İÇ BAŞLIKLARI</w:t>
      </w:r>
    </w:p>
    <w:p w14:paraId="0EB7C009" w14:textId="77777777" w:rsidR="00A83419" w:rsidRPr="00A83419" w:rsidRDefault="00A83419" w:rsidP="00A83419">
      <w:pPr>
        <w:spacing w:before="120" w:after="0" w:line="360" w:lineRule="auto"/>
        <w:ind w:firstLine="567"/>
        <w:rPr>
          <w:rFonts w:ascii="Times New Roman" w:eastAsia="Times New Roman" w:hAnsi="Times New Roman" w:cs="Times New Roman"/>
          <w:sz w:val="24"/>
          <w:szCs w:val="24"/>
          <w:lang w:eastAsia="tr-TR"/>
        </w:rPr>
      </w:pPr>
      <w:r w:rsidRPr="00A83419">
        <w:rPr>
          <w:rFonts w:ascii="Times New Roman" w:eastAsia="Times New Roman" w:hAnsi="Times New Roman" w:cs="Times New Roman"/>
          <w:sz w:val="24"/>
          <w:szCs w:val="24"/>
          <w:lang w:eastAsia="tr-TR"/>
        </w:rPr>
        <w:t>Ana başlık ve alt başlıklar, gerekli görülmesi durumunda 1., 1.1, 1.1.2,1.3, 1.4 şeklinde en fazla dört düzeye kadar numaralandırılabilir.</w:t>
      </w:r>
    </w:p>
    <w:p w14:paraId="3A4EC9D3" w14:textId="77777777" w:rsidR="00A83419" w:rsidRPr="00A83419" w:rsidRDefault="00A83419" w:rsidP="00A83419">
      <w:pPr>
        <w:spacing w:before="120" w:after="0" w:line="360" w:lineRule="auto"/>
        <w:ind w:firstLine="567"/>
        <w:rPr>
          <w:rFonts w:ascii="Times New Roman" w:eastAsia="Times New Roman" w:hAnsi="Times New Roman" w:cs="Times New Roman"/>
          <w:b/>
          <w:bCs/>
          <w:sz w:val="26"/>
          <w:szCs w:val="26"/>
          <w:lang w:eastAsia="tr-TR"/>
        </w:rPr>
      </w:pPr>
    </w:p>
    <w:p w14:paraId="7BA17219" w14:textId="77777777" w:rsidR="00A83419" w:rsidRPr="00A83419" w:rsidRDefault="00A83419" w:rsidP="00A83419">
      <w:pPr>
        <w:spacing w:before="120" w:after="0" w:line="360" w:lineRule="auto"/>
        <w:ind w:firstLine="567"/>
        <w:rPr>
          <w:rFonts w:ascii="Times New Roman" w:eastAsia="Times New Roman" w:hAnsi="Times New Roman" w:cs="Times New Roman"/>
          <w:b/>
          <w:bCs/>
          <w:sz w:val="26"/>
          <w:szCs w:val="26"/>
          <w:lang w:eastAsia="tr-TR"/>
        </w:rPr>
      </w:pPr>
      <w:r w:rsidRPr="00A83419">
        <w:rPr>
          <w:rFonts w:ascii="Times New Roman" w:eastAsia="Times New Roman" w:hAnsi="Times New Roman" w:cs="Times New Roman"/>
          <w:b/>
          <w:bCs/>
          <w:sz w:val="26"/>
          <w:szCs w:val="26"/>
          <w:lang w:eastAsia="tr-TR"/>
        </w:rPr>
        <w:t>İLK BAŞLIK</w:t>
      </w:r>
    </w:p>
    <w:p w14:paraId="7BA33019" w14:textId="77777777" w:rsidR="00A83419" w:rsidRPr="00A83419" w:rsidRDefault="00A83419" w:rsidP="00A83419">
      <w:pPr>
        <w:spacing w:before="120" w:after="0" w:line="360" w:lineRule="auto"/>
        <w:ind w:firstLine="567"/>
        <w:rPr>
          <w:rFonts w:ascii="Times New Roman" w:eastAsia="Times New Roman" w:hAnsi="Times New Roman" w:cs="Times New Roman"/>
          <w:sz w:val="24"/>
          <w:szCs w:val="24"/>
          <w:lang w:eastAsia="tr-TR"/>
        </w:rPr>
      </w:pPr>
      <w:r w:rsidRPr="00A83419">
        <w:rPr>
          <w:rFonts w:ascii="Times New Roman" w:eastAsia="Times New Roman" w:hAnsi="Times New Roman" w:cs="Times New Roman"/>
          <w:sz w:val="24"/>
          <w:szCs w:val="24"/>
          <w:lang w:eastAsia="tr-TR"/>
        </w:rPr>
        <w:t>İlk başlık metnin yazıldığı dilde, 13 punto, tamamı büyük harflerle, ortalanarak ve koyu yapılarak yazılmalıdır.</w:t>
      </w:r>
    </w:p>
    <w:p w14:paraId="3E793B93" w14:textId="77777777" w:rsidR="00A83419" w:rsidRPr="00A83419" w:rsidRDefault="00A83419" w:rsidP="00A83419">
      <w:pPr>
        <w:spacing w:before="120" w:after="0" w:line="360" w:lineRule="auto"/>
        <w:ind w:firstLine="567"/>
        <w:rPr>
          <w:rFonts w:ascii="Times New Roman" w:eastAsia="Times New Roman" w:hAnsi="Times New Roman" w:cs="Times New Roman"/>
          <w:b/>
          <w:bCs/>
          <w:sz w:val="26"/>
          <w:szCs w:val="26"/>
          <w:lang w:eastAsia="tr-TR"/>
        </w:rPr>
      </w:pPr>
    </w:p>
    <w:p w14:paraId="4BEF400E" w14:textId="77777777" w:rsidR="00A83419" w:rsidRPr="00A83419" w:rsidRDefault="00A83419" w:rsidP="00A83419">
      <w:pPr>
        <w:spacing w:before="120" w:after="0" w:line="360" w:lineRule="auto"/>
        <w:ind w:firstLine="567"/>
        <w:rPr>
          <w:rFonts w:ascii="Times New Roman" w:eastAsia="Times New Roman" w:hAnsi="Times New Roman" w:cs="Times New Roman"/>
          <w:b/>
          <w:bCs/>
          <w:sz w:val="26"/>
          <w:szCs w:val="26"/>
          <w:lang w:eastAsia="tr-TR"/>
        </w:rPr>
      </w:pPr>
      <w:r w:rsidRPr="00A83419">
        <w:rPr>
          <w:rFonts w:ascii="Times New Roman" w:eastAsia="Times New Roman" w:hAnsi="Times New Roman" w:cs="Times New Roman"/>
          <w:b/>
          <w:bCs/>
          <w:sz w:val="26"/>
          <w:szCs w:val="26"/>
          <w:lang w:eastAsia="tr-TR"/>
        </w:rPr>
        <w:t>İKİNCİ/DİĞER BAŞLIK(LAR)</w:t>
      </w:r>
    </w:p>
    <w:p w14:paraId="0B409104" w14:textId="77777777" w:rsidR="00A83419" w:rsidRPr="00A83419" w:rsidRDefault="00A83419" w:rsidP="00A83419">
      <w:pPr>
        <w:spacing w:before="120" w:after="0" w:line="360" w:lineRule="auto"/>
        <w:ind w:firstLine="567"/>
        <w:jc w:val="both"/>
        <w:rPr>
          <w:rFonts w:ascii="Times New Roman" w:eastAsia="Times New Roman" w:hAnsi="Times New Roman" w:cs="Times New Roman"/>
          <w:sz w:val="24"/>
          <w:szCs w:val="24"/>
          <w:lang w:eastAsia="tr-TR"/>
        </w:rPr>
      </w:pPr>
      <w:r w:rsidRPr="00A83419">
        <w:rPr>
          <w:rFonts w:ascii="Times New Roman" w:eastAsia="Times New Roman" w:hAnsi="Times New Roman" w:cs="Times New Roman"/>
          <w:sz w:val="24"/>
          <w:szCs w:val="24"/>
          <w:lang w:eastAsia="tr-TR"/>
        </w:rPr>
        <w:t>İkinci başlık/başlıklar metnin yazıldığı dilde, 12 punto, tamamı büyük harflerle, ortalanarak ve koyu yapılarak yazılmalıdır.</w:t>
      </w:r>
    </w:p>
    <w:p w14:paraId="159C0C4F" w14:textId="2BD0FB2C" w:rsidR="00E9121D" w:rsidRDefault="00E9121D" w:rsidP="00A83419">
      <w:pPr>
        <w:spacing w:before="120" w:after="0" w:line="36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br w:type="page"/>
      </w:r>
    </w:p>
    <w:p w14:paraId="23733D57" w14:textId="77777777" w:rsidR="0089244C" w:rsidRPr="00AE2CCB" w:rsidRDefault="0089244C" w:rsidP="0089244C">
      <w:pPr>
        <w:shd w:val="clear" w:color="auto" w:fill="FFFFFF"/>
        <w:tabs>
          <w:tab w:val="left" w:pos="1418"/>
        </w:tabs>
        <w:spacing w:before="120" w:after="0" w:line="360" w:lineRule="auto"/>
        <w:ind w:firstLine="567"/>
        <w:jc w:val="both"/>
        <w:rPr>
          <w:rFonts w:ascii="Times New Roman" w:eastAsia="Times New Roman" w:hAnsi="Times New Roman" w:cs="Times New Roman"/>
          <w:b/>
          <w:bCs/>
          <w:sz w:val="24"/>
          <w:szCs w:val="24"/>
          <w:lang w:eastAsia="tr-TR"/>
        </w:rPr>
      </w:pPr>
      <w:r w:rsidRPr="00AE2CCB">
        <w:rPr>
          <w:rFonts w:ascii="Times New Roman" w:eastAsia="Times New Roman" w:hAnsi="Times New Roman" w:cs="Times New Roman"/>
          <w:b/>
          <w:bCs/>
          <w:sz w:val="24"/>
          <w:szCs w:val="24"/>
          <w:lang w:eastAsia="tr-TR"/>
        </w:rPr>
        <w:lastRenderedPageBreak/>
        <w:t>MAKALE YAZIMI VE KAYNAKÇA KURALLARI</w:t>
      </w:r>
    </w:p>
    <w:p w14:paraId="1704E782" w14:textId="77777777" w:rsidR="0089244C" w:rsidRPr="00AE2CCB" w:rsidRDefault="0089244C" w:rsidP="0089244C">
      <w:pPr>
        <w:pStyle w:val="ListeParagraf"/>
        <w:numPr>
          <w:ilvl w:val="0"/>
          <w:numId w:val="3"/>
        </w:numPr>
        <w:tabs>
          <w:tab w:val="left" w:pos="284"/>
        </w:tabs>
        <w:spacing w:before="120" w:after="0" w:line="360" w:lineRule="auto"/>
        <w:ind w:left="0" w:firstLine="567"/>
        <w:contextualSpacing w:val="0"/>
        <w:jc w:val="both"/>
        <w:rPr>
          <w:rFonts w:ascii="Times New Roman" w:hAnsi="Times New Roman" w:cs="Times New Roman"/>
          <w:sz w:val="24"/>
          <w:szCs w:val="24"/>
        </w:rPr>
      </w:pPr>
      <w:r w:rsidRPr="00AE2CCB">
        <w:rPr>
          <w:rFonts w:ascii="Times New Roman" w:hAnsi="Times New Roman" w:cs="Times New Roman"/>
          <w:b/>
          <w:bCs/>
          <w:sz w:val="24"/>
          <w:szCs w:val="24"/>
        </w:rPr>
        <w:t>METİN İÇİ GÖNDERMELER</w:t>
      </w:r>
    </w:p>
    <w:p w14:paraId="323222D8" w14:textId="77777777" w:rsidR="0089244C" w:rsidRPr="00AE2CCB" w:rsidRDefault="0089244C" w:rsidP="0089244C">
      <w:pPr>
        <w:tabs>
          <w:tab w:val="left" w:pos="284"/>
        </w:tabs>
        <w:spacing w:before="120" w:after="0" w:line="360" w:lineRule="auto"/>
        <w:ind w:firstLine="567"/>
        <w:jc w:val="both"/>
        <w:rPr>
          <w:rFonts w:ascii="Times New Roman" w:eastAsia="Times New Roman" w:hAnsi="Times New Roman" w:cs="Times New Roman"/>
          <w:sz w:val="24"/>
          <w:szCs w:val="24"/>
          <w:lang w:eastAsia="tr-TR"/>
        </w:rPr>
      </w:pPr>
      <w:r w:rsidRPr="00AE2CCB">
        <w:rPr>
          <w:rFonts w:ascii="Times New Roman" w:eastAsia="Times New Roman" w:hAnsi="Times New Roman" w:cs="Times New Roman"/>
          <w:sz w:val="24"/>
          <w:szCs w:val="24"/>
          <w:lang w:eastAsia="tr-TR"/>
        </w:rPr>
        <w:t>Bir kaynağa metin içerisinde farklı şekillerde gönderme yapılabilir. Farklı metin için gönderme stilleri kullanılması akıcılık açısından daha uygun olacaktır. Göndermeler temel olarak iki şekilde yapılır. </w:t>
      </w:r>
    </w:p>
    <w:p w14:paraId="486F9049" w14:textId="77777777" w:rsidR="0089244C" w:rsidRPr="00AE2CCB" w:rsidRDefault="0089244C" w:rsidP="0089244C">
      <w:pPr>
        <w:numPr>
          <w:ilvl w:val="0"/>
          <w:numId w:val="1"/>
        </w:numPr>
        <w:tabs>
          <w:tab w:val="left" w:pos="284"/>
        </w:tabs>
        <w:spacing w:before="120" w:after="0" w:line="360" w:lineRule="auto"/>
        <w:ind w:left="0" w:firstLine="567"/>
        <w:jc w:val="both"/>
        <w:rPr>
          <w:rFonts w:ascii="Times New Roman" w:eastAsia="Times New Roman" w:hAnsi="Times New Roman" w:cs="Times New Roman"/>
          <w:sz w:val="24"/>
          <w:szCs w:val="24"/>
          <w:lang w:eastAsia="tr-TR"/>
        </w:rPr>
      </w:pPr>
      <w:r w:rsidRPr="00AE2CCB">
        <w:rPr>
          <w:rFonts w:ascii="Times New Roman" w:eastAsia="Times New Roman" w:hAnsi="Times New Roman" w:cs="Times New Roman"/>
          <w:sz w:val="24"/>
          <w:szCs w:val="24"/>
          <w:lang w:eastAsia="tr-TR"/>
        </w:rPr>
        <w:t>Pala (2005), redifin en önemli görevini, kafiye bulmakta güçlük çekilen kelimeleri mısra sonuna getirebilmekte sağladığı kolaylık olarak ifade etmiştir.</w:t>
      </w:r>
    </w:p>
    <w:p w14:paraId="7AFF15DC" w14:textId="77777777" w:rsidR="0089244C" w:rsidRPr="00AE2CCB" w:rsidRDefault="0089244C" w:rsidP="0089244C">
      <w:pPr>
        <w:numPr>
          <w:ilvl w:val="0"/>
          <w:numId w:val="1"/>
        </w:numPr>
        <w:tabs>
          <w:tab w:val="left" w:pos="284"/>
        </w:tabs>
        <w:spacing w:before="120" w:after="0" w:line="360" w:lineRule="auto"/>
        <w:ind w:left="0" w:firstLine="567"/>
        <w:jc w:val="both"/>
        <w:rPr>
          <w:rFonts w:ascii="Times New Roman" w:eastAsia="Times New Roman" w:hAnsi="Times New Roman" w:cs="Times New Roman"/>
          <w:sz w:val="24"/>
          <w:szCs w:val="24"/>
          <w:lang w:eastAsia="tr-TR"/>
        </w:rPr>
      </w:pPr>
      <w:r w:rsidRPr="00AE2CCB">
        <w:rPr>
          <w:rFonts w:ascii="Times New Roman" w:eastAsia="Times New Roman" w:hAnsi="Times New Roman" w:cs="Times New Roman"/>
          <w:sz w:val="24"/>
          <w:szCs w:val="24"/>
          <w:lang w:eastAsia="tr-TR"/>
        </w:rPr>
        <w:t>Hümanist sanatın asıl konusu insandır. Doğuştan birtakım zaaflara sahip olan insan, eğitimle belli bir ruh-beden dengesine erişebilecek potansiyele sahiptir (</w:t>
      </w:r>
      <w:proofErr w:type="spellStart"/>
      <w:r w:rsidRPr="00AE2CCB">
        <w:rPr>
          <w:rFonts w:ascii="Times New Roman" w:eastAsia="Times New Roman" w:hAnsi="Times New Roman" w:cs="Times New Roman"/>
          <w:sz w:val="24"/>
          <w:szCs w:val="24"/>
          <w:lang w:eastAsia="tr-TR"/>
        </w:rPr>
        <w:t>Çetişli</w:t>
      </w:r>
      <w:proofErr w:type="spellEnd"/>
      <w:r w:rsidRPr="00AE2CCB">
        <w:rPr>
          <w:rFonts w:ascii="Times New Roman" w:eastAsia="Times New Roman" w:hAnsi="Times New Roman" w:cs="Times New Roman"/>
          <w:sz w:val="24"/>
          <w:szCs w:val="24"/>
          <w:lang w:eastAsia="tr-TR"/>
        </w:rPr>
        <w:t>, 2010).</w:t>
      </w:r>
    </w:p>
    <w:p w14:paraId="26F694DB" w14:textId="77777777" w:rsidR="0089244C" w:rsidRPr="00AE2CCB" w:rsidRDefault="0089244C" w:rsidP="0089244C">
      <w:pPr>
        <w:tabs>
          <w:tab w:val="left" w:pos="284"/>
        </w:tabs>
        <w:spacing w:before="120" w:after="0" w:line="360" w:lineRule="auto"/>
        <w:ind w:firstLine="567"/>
        <w:jc w:val="both"/>
        <w:rPr>
          <w:rFonts w:ascii="Times New Roman" w:eastAsia="Times New Roman" w:hAnsi="Times New Roman" w:cs="Times New Roman"/>
          <w:sz w:val="24"/>
          <w:szCs w:val="24"/>
          <w:lang w:eastAsia="tr-TR"/>
        </w:rPr>
      </w:pPr>
      <w:r w:rsidRPr="00AE2CCB">
        <w:rPr>
          <w:rFonts w:ascii="Times New Roman" w:eastAsia="Times New Roman" w:hAnsi="Times New Roman" w:cs="Times New Roman"/>
          <w:sz w:val="24"/>
          <w:szCs w:val="24"/>
          <w:lang w:eastAsia="tr-TR"/>
        </w:rPr>
        <w:t>Nadir olarak yazar soyadı ve tarih bilgisinin ikisi de parantez kullanılmadan, metnin bir parçası şeklinde kullanılabilir.</w:t>
      </w:r>
    </w:p>
    <w:p w14:paraId="5CB959D1" w14:textId="77777777" w:rsidR="0089244C" w:rsidRPr="00AE2CCB" w:rsidRDefault="0089244C" w:rsidP="0089244C">
      <w:pPr>
        <w:numPr>
          <w:ilvl w:val="0"/>
          <w:numId w:val="2"/>
        </w:numPr>
        <w:tabs>
          <w:tab w:val="left" w:pos="284"/>
        </w:tabs>
        <w:spacing w:before="120" w:after="0" w:line="360" w:lineRule="auto"/>
        <w:ind w:left="0" w:firstLine="567"/>
        <w:jc w:val="both"/>
        <w:rPr>
          <w:rFonts w:ascii="Times New Roman" w:eastAsia="Times New Roman" w:hAnsi="Times New Roman" w:cs="Times New Roman"/>
          <w:sz w:val="24"/>
          <w:szCs w:val="24"/>
          <w:lang w:eastAsia="tr-TR"/>
        </w:rPr>
      </w:pPr>
      <w:r w:rsidRPr="00AE2CCB">
        <w:rPr>
          <w:rFonts w:ascii="Times New Roman" w:eastAsia="Times New Roman" w:hAnsi="Times New Roman" w:cs="Times New Roman"/>
          <w:sz w:val="24"/>
          <w:szCs w:val="24"/>
          <w:lang w:eastAsia="tr-TR"/>
        </w:rPr>
        <w:t>2013 yılında Çeltik, Rumelili şairlerin meslekleri incelendiğinde büyük bir bölümünün divan kâtipliği ya da değişik kâtiplik görevlerinde bulunan memurlar olduğu görülmektedir.</w:t>
      </w:r>
    </w:p>
    <w:p w14:paraId="4DB792F9" w14:textId="77777777" w:rsidR="0089244C" w:rsidRPr="00AE2CCB" w:rsidRDefault="0089244C" w:rsidP="0089244C">
      <w:pPr>
        <w:tabs>
          <w:tab w:val="left" w:pos="284"/>
        </w:tabs>
        <w:spacing w:before="120" w:after="0" w:line="360" w:lineRule="auto"/>
        <w:ind w:firstLine="567"/>
        <w:jc w:val="both"/>
        <w:rPr>
          <w:rFonts w:ascii="Times New Roman" w:eastAsia="Times New Roman" w:hAnsi="Times New Roman" w:cs="Times New Roman"/>
          <w:sz w:val="24"/>
          <w:szCs w:val="24"/>
          <w:lang w:eastAsia="tr-TR"/>
        </w:rPr>
      </w:pPr>
      <w:r w:rsidRPr="00AE2CCB">
        <w:rPr>
          <w:rFonts w:ascii="Times New Roman" w:eastAsia="Times New Roman" w:hAnsi="Times New Roman" w:cs="Times New Roman"/>
          <w:sz w:val="24"/>
          <w:szCs w:val="24"/>
          <w:lang w:eastAsia="tr-TR"/>
        </w:rPr>
        <w:t>Eğer bir kaynaktan doğrudan alıntı yapılıyorsa bu durumda sayfa numarası da eklenmelidir.</w:t>
      </w:r>
    </w:p>
    <w:p w14:paraId="168E3174" w14:textId="77777777" w:rsidR="0089244C" w:rsidRPr="00AE2CCB" w:rsidRDefault="0089244C" w:rsidP="0089244C">
      <w:pPr>
        <w:spacing w:before="120" w:after="0" w:line="360" w:lineRule="auto"/>
        <w:ind w:firstLine="567"/>
        <w:jc w:val="both"/>
        <w:rPr>
          <w:rFonts w:ascii="Times New Roman" w:eastAsia="Times New Roman" w:hAnsi="Times New Roman" w:cs="Times New Roman"/>
          <w:sz w:val="24"/>
          <w:szCs w:val="24"/>
          <w:lang w:eastAsia="tr-TR"/>
        </w:rPr>
      </w:pPr>
      <w:r w:rsidRPr="00AE2CCB">
        <w:rPr>
          <w:rFonts w:ascii="Times New Roman" w:eastAsia="Times New Roman" w:hAnsi="Times New Roman" w:cs="Times New Roman"/>
          <w:sz w:val="24"/>
          <w:szCs w:val="24"/>
          <w:lang w:eastAsia="tr-TR"/>
        </w:rPr>
        <w:t>“Mustafa İnan için öğretmek vazgeçilmez bir tutkuydu. 1967 yılının sıcak yaz aylarında Almanya’nın Freiburg şehrindeki hastanede ölümle savaşırken bile hocalığını unutamamıştı” (Atay, 2019, s. 45).</w:t>
      </w:r>
    </w:p>
    <w:p w14:paraId="680BDE32" w14:textId="77777777" w:rsidR="0089244C" w:rsidRPr="00AE2CCB" w:rsidRDefault="0089244C" w:rsidP="0089244C">
      <w:pPr>
        <w:spacing w:before="120" w:after="0" w:line="360" w:lineRule="auto"/>
        <w:ind w:firstLine="567"/>
        <w:jc w:val="both"/>
        <w:rPr>
          <w:rFonts w:ascii="Times New Roman" w:eastAsia="Times New Roman" w:hAnsi="Times New Roman" w:cs="Times New Roman"/>
          <w:sz w:val="24"/>
          <w:szCs w:val="24"/>
          <w:lang w:eastAsia="tr-TR"/>
        </w:rPr>
      </w:pPr>
    </w:p>
    <w:p w14:paraId="2A5800B4" w14:textId="77777777" w:rsidR="0089244C" w:rsidRPr="00AE2CCB" w:rsidRDefault="0089244C" w:rsidP="0089244C">
      <w:pPr>
        <w:pStyle w:val="NormalWeb"/>
        <w:shd w:val="clear" w:color="auto" w:fill="FFFFFF"/>
        <w:spacing w:before="120" w:after="0" w:line="360" w:lineRule="auto"/>
        <w:ind w:firstLine="567"/>
        <w:jc w:val="both"/>
        <w:rPr>
          <w:b/>
          <w:bCs/>
        </w:rPr>
      </w:pPr>
      <w:r w:rsidRPr="00AE2CCB">
        <w:rPr>
          <w:b/>
          <w:bCs/>
        </w:rPr>
        <w:t>B) KİTAPLAR / E-KİTAPLAR</w:t>
      </w:r>
    </w:p>
    <w:p w14:paraId="0D1FB962" w14:textId="77777777" w:rsidR="0089244C" w:rsidRPr="00AE2CCB" w:rsidRDefault="0089244C" w:rsidP="0089244C">
      <w:pPr>
        <w:pStyle w:val="NormalWeb"/>
        <w:shd w:val="clear" w:color="auto" w:fill="FFFFFF"/>
        <w:spacing w:before="120" w:after="0" w:line="360" w:lineRule="auto"/>
        <w:ind w:firstLine="567"/>
        <w:jc w:val="both"/>
      </w:pPr>
      <w:r w:rsidRPr="00AE2CCB">
        <w:t>Yazarın soyadı, adı (yayın yılı). Kitabın adı italik ve küçük harflerle yazılmalıdır. Kitabın yayımcısının adı baş harfleri büyük olarak düz bir şekilde yazılmalıdır.</w:t>
      </w:r>
    </w:p>
    <w:p w14:paraId="15179CBA" w14:textId="77777777" w:rsidR="0089244C" w:rsidRPr="00AE2CCB" w:rsidRDefault="0089244C" w:rsidP="0089244C">
      <w:pPr>
        <w:pStyle w:val="NormalWeb"/>
        <w:shd w:val="clear" w:color="auto" w:fill="FFFFFF"/>
        <w:spacing w:before="120" w:after="0" w:line="360" w:lineRule="auto"/>
        <w:ind w:firstLine="567"/>
        <w:jc w:val="both"/>
        <w:rPr>
          <w:b/>
          <w:bCs/>
        </w:rPr>
      </w:pPr>
      <w:r w:rsidRPr="00AE2CCB">
        <w:rPr>
          <w:b/>
          <w:bCs/>
        </w:rPr>
        <w:t>Not:</w:t>
      </w:r>
    </w:p>
    <w:p w14:paraId="45E440EB" w14:textId="77777777" w:rsidR="0089244C" w:rsidRPr="00AE2CCB" w:rsidRDefault="0089244C" w:rsidP="0089244C">
      <w:pPr>
        <w:pStyle w:val="NormalWeb"/>
        <w:shd w:val="clear" w:color="auto" w:fill="FFFFFF"/>
        <w:spacing w:before="120" w:after="0" w:line="360" w:lineRule="auto"/>
        <w:ind w:firstLine="567"/>
        <w:jc w:val="both"/>
      </w:pPr>
      <w:r w:rsidRPr="00AE2CCB">
        <w:rPr>
          <w:b/>
          <w:bCs/>
        </w:rPr>
        <w:t>1)</w:t>
      </w:r>
      <w:r w:rsidRPr="00AE2CCB">
        <w:t xml:space="preserve"> Kitabın birden fazla basımı varsa kitabın adı yazıldıktan sonra (noktalama işareti kullanılmadan) parantez içinde basım bilgisi yazılmalıdır.</w:t>
      </w:r>
    </w:p>
    <w:p w14:paraId="609B5DCC" w14:textId="77777777" w:rsidR="0089244C" w:rsidRPr="00AE2CCB" w:rsidRDefault="0089244C" w:rsidP="0089244C">
      <w:pPr>
        <w:tabs>
          <w:tab w:val="left" w:pos="3144"/>
        </w:tabs>
        <w:spacing w:before="120" w:after="0" w:line="360" w:lineRule="auto"/>
        <w:ind w:firstLine="567"/>
        <w:jc w:val="both"/>
        <w:rPr>
          <w:rFonts w:ascii="Times New Roman" w:hAnsi="Times New Roman" w:cs="Times New Roman"/>
          <w:sz w:val="24"/>
          <w:szCs w:val="24"/>
        </w:rPr>
      </w:pPr>
      <w:r w:rsidRPr="00AE2CCB">
        <w:rPr>
          <w:rFonts w:ascii="Times New Roman" w:hAnsi="Times New Roman" w:cs="Times New Roman"/>
          <w:sz w:val="24"/>
          <w:szCs w:val="24"/>
        </w:rPr>
        <w:tab/>
      </w:r>
    </w:p>
    <w:p w14:paraId="436A4090" w14:textId="77777777" w:rsidR="0089244C" w:rsidRPr="00AE2CCB" w:rsidRDefault="0089244C" w:rsidP="0089244C">
      <w:pPr>
        <w:spacing w:before="120" w:after="0" w:line="360" w:lineRule="auto"/>
        <w:ind w:firstLine="567"/>
        <w:jc w:val="both"/>
        <w:rPr>
          <w:rFonts w:ascii="Times New Roman" w:hAnsi="Times New Roman" w:cs="Times New Roman"/>
          <w:sz w:val="24"/>
          <w:szCs w:val="24"/>
        </w:rPr>
      </w:pPr>
    </w:p>
    <w:p w14:paraId="5E3BABE7" w14:textId="77777777" w:rsidR="0089244C" w:rsidRPr="00AE2CCB" w:rsidRDefault="0089244C" w:rsidP="0089244C">
      <w:pPr>
        <w:spacing w:before="120" w:after="0" w:line="360" w:lineRule="auto"/>
        <w:ind w:firstLine="567"/>
        <w:jc w:val="both"/>
        <w:rPr>
          <w:rFonts w:ascii="Times New Roman" w:hAnsi="Times New Roman" w:cs="Times New Roman"/>
          <w:sz w:val="24"/>
          <w:szCs w:val="24"/>
        </w:rPr>
      </w:pPr>
    </w:p>
    <w:p w14:paraId="323EA3B9" w14:textId="77777777" w:rsidR="0089244C" w:rsidRPr="00AE2CCB" w:rsidRDefault="0089244C" w:rsidP="0089244C">
      <w:pPr>
        <w:pStyle w:val="NormalWeb"/>
        <w:shd w:val="clear" w:color="auto" w:fill="FFFFFF"/>
        <w:spacing w:before="120" w:after="0" w:line="360" w:lineRule="auto"/>
        <w:ind w:firstLine="567"/>
        <w:jc w:val="both"/>
      </w:pPr>
      <w:r w:rsidRPr="00AE2CCB">
        <w:rPr>
          <w:b/>
          <w:bCs/>
        </w:rPr>
        <w:t>2)</w:t>
      </w:r>
      <w:r w:rsidRPr="00AE2CCB">
        <w:t xml:space="preserve"> Kitabın </w:t>
      </w:r>
      <w:proofErr w:type="spellStart"/>
      <w:r w:rsidRPr="00AE2CCB">
        <w:t>doi</w:t>
      </w:r>
      <w:proofErr w:type="spellEnd"/>
      <w:r w:rsidRPr="00AE2CCB">
        <w:t xml:space="preserve"> adresi varsa yayımcı bilgisinden sonra altı çizili olarak ve bağlantılı şekilde verilmelidir.</w:t>
      </w:r>
    </w:p>
    <w:p w14:paraId="281BABC7" w14:textId="77777777" w:rsidR="0089244C" w:rsidRPr="00AE2CCB" w:rsidRDefault="0089244C" w:rsidP="0089244C">
      <w:pPr>
        <w:pStyle w:val="NormalWeb"/>
        <w:shd w:val="clear" w:color="auto" w:fill="FFFFFF"/>
        <w:spacing w:before="120" w:after="0" w:line="360" w:lineRule="auto"/>
        <w:ind w:firstLine="567"/>
        <w:jc w:val="both"/>
      </w:pPr>
    </w:p>
    <w:p w14:paraId="4899B447" w14:textId="77777777" w:rsidR="0089244C" w:rsidRPr="00AE2CCB" w:rsidRDefault="0089244C" w:rsidP="0089244C">
      <w:pPr>
        <w:pStyle w:val="NormalWeb"/>
        <w:shd w:val="clear" w:color="auto" w:fill="FFFFFF"/>
        <w:spacing w:before="120" w:after="0" w:line="360" w:lineRule="auto"/>
        <w:ind w:firstLine="567"/>
        <w:jc w:val="both"/>
        <w:rPr>
          <w:b/>
          <w:bCs/>
          <w:i/>
          <w:iCs/>
        </w:rPr>
      </w:pPr>
      <w:r w:rsidRPr="00AE2CCB">
        <w:rPr>
          <w:b/>
          <w:bCs/>
          <w:i/>
          <w:iCs/>
        </w:rPr>
        <w:t>a) Tek Yazarlı Kitap</w:t>
      </w:r>
    </w:p>
    <w:p w14:paraId="4BA5F078" w14:textId="77777777" w:rsidR="0089244C" w:rsidRPr="00AE2CCB" w:rsidRDefault="0089244C" w:rsidP="0089244C">
      <w:pPr>
        <w:pStyle w:val="NormalWeb"/>
        <w:shd w:val="clear" w:color="auto" w:fill="FFFFFF"/>
        <w:spacing w:before="120" w:after="0" w:line="360" w:lineRule="auto"/>
        <w:ind w:firstLine="567"/>
        <w:jc w:val="both"/>
      </w:pPr>
      <w:r w:rsidRPr="00AE2CCB">
        <w:t>Metin içindeki göndermede:</w:t>
      </w:r>
    </w:p>
    <w:p w14:paraId="3806FBEB" w14:textId="77777777" w:rsidR="0089244C" w:rsidRPr="00AE2CCB" w:rsidRDefault="0089244C" w:rsidP="0089244C">
      <w:pPr>
        <w:pStyle w:val="NormalWeb"/>
        <w:shd w:val="clear" w:color="auto" w:fill="FFFFFF"/>
        <w:spacing w:before="120" w:after="0" w:line="360" w:lineRule="auto"/>
        <w:ind w:firstLine="567"/>
        <w:jc w:val="both"/>
      </w:pPr>
      <w:r w:rsidRPr="00AE2CCB">
        <w:t>(Onay, 2000, s. 22-27)</w:t>
      </w:r>
    </w:p>
    <w:p w14:paraId="7EFB356B" w14:textId="77777777" w:rsidR="0089244C" w:rsidRPr="00AE2CCB" w:rsidRDefault="0089244C" w:rsidP="0089244C">
      <w:pPr>
        <w:pStyle w:val="NormalWeb"/>
        <w:shd w:val="clear" w:color="auto" w:fill="FFFFFF"/>
        <w:spacing w:before="120" w:after="0" w:line="360" w:lineRule="auto"/>
        <w:ind w:firstLine="567"/>
        <w:jc w:val="both"/>
      </w:pPr>
      <w:r w:rsidRPr="00AE2CCB">
        <w:t>(İsen, 2002, s. 49)</w:t>
      </w:r>
    </w:p>
    <w:p w14:paraId="063D3BEA" w14:textId="77777777" w:rsidR="0089244C" w:rsidRPr="00AE2CCB" w:rsidRDefault="0089244C" w:rsidP="0089244C">
      <w:pPr>
        <w:pStyle w:val="NormalWeb"/>
        <w:shd w:val="clear" w:color="auto" w:fill="FFFFFF"/>
        <w:spacing w:before="120" w:after="0" w:line="360" w:lineRule="auto"/>
        <w:ind w:firstLine="567"/>
        <w:jc w:val="both"/>
      </w:pPr>
      <w:r w:rsidRPr="00AE2CCB">
        <w:t xml:space="preserve">Kaynakçada: </w:t>
      </w:r>
    </w:p>
    <w:p w14:paraId="7630452A" w14:textId="77777777" w:rsidR="0089244C" w:rsidRPr="00AE2CCB" w:rsidRDefault="0089244C" w:rsidP="0089244C">
      <w:pPr>
        <w:pStyle w:val="NormalWeb"/>
        <w:spacing w:before="120" w:after="0" w:line="360" w:lineRule="auto"/>
        <w:ind w:left="357" w:hanging="357"/>
        <w:jc w:val="both"/>
      </w:pPr>
      <w:r w:rsidRPr="00AE2CCB">
        <w:t>İsen, M</w:t>
      </w:r>
      <w:r>
        <w:t>.</w:t>
      </w:r>
      <w:r w:rsidRPr="00AE2CCB">
        <w:t xml:space="preserve"> (2002). </w:t>
      </w:r>
      <w:r w:rsidRPr="00AE2CCB">
        <w:rPr>
          <w:i/>
          <w:iCs/>
        </w:rPr>
        <w:t>Tezkireden biyografiye</w:t>
      </w:r>
      <w:r w:rsidRPr="00AE2CCB">
        <w:t>. Kapı Yayınları.</w:t>
      </w:r>
    </w:p>
    <w:p w14:paraId="34DA4F33" w14:textId="77777777" w:rsidR="0089244C" w:rsidRPr="00AE2CCB" w:rsidRDefault="0089244C" w:rsidP="0089244C">
      <w:pPr>
        <w:pStyle w:val="NormalWeb"/>
        <w:shd w:val="clear" w:color="auto" w:fill="FFFFFF"/>
        <w:spacing w:before="120" w:after="0" w:line="360" w:lineRule="auto"/>
        <w:ind w:left="357" w:hanging="357"/>
        <w:jc w:val="both"/>
      </w:pPr>
      <w:r w:rsidRPr="00AE2CCB">
        <w:t>Onay, A</w:t>
      </w:r>
      <w:r>
        <w:t>.</w:t>
      </w:r>
      <w:r w:rsidRPr="00AE2CCB">
        <w:t xml:space="preserve"> T</w:t>
      </w:r>
      <w:r>
        <w:t>.</w:t>
      </w:r>
      <w:r w:rsidRPr="00AE2CCB">
        <w:t xml:space="preserve"> (2000). </w:t>
      </w:r>
      <w:r w:rsidRPr="00AE2CCB">
        <w:rPr>
          <w:i/>
          <w:iCs/>
        </w:rPr>
        <w:t>Eski Türk edebiyatında mazmunlar ve izahı</w:t>
      </w:r>
      <w:r w:rsidRPr="00AE2CCB">
        <w:t xml:space="preserve">. </w:t>
      </w:r>
      <w:proofErr w:type="spellStart"/>
      <w:r w:rsidRPr="00AE2CCB">
        <w:t>Akçağ</w:t>
      </w:r>
      <w:proofErr w:type="spellEnd"/>
      <w:r w:rsidRPr="00AE2CCB">
        <w:t xml:space="preserve"> Yayınları.</w:t>
      </w:r>
    </w:p>
    <w:p w14:paraId="361D2395" w14:textId="77777777" w:rsidR="0089244C" w:rsidRPr="00AE2CCB" w:rsidRDefault="0089244C" w:rsidP="0089244C">
      <w:pPr>
        <w:pStyle w:val="NormalWeb"/>
        <w:shd w:val="clear" w:color="auto" w:fill="FFFFFF"/>
        <w:spacing w:before="120" w:after="0" w:line="360" w:lineRule="auto"/>
        <w:ind w:firstLine="567"/>
        <w:jc w:val="both"/>
      </w:pPr>
    </w:p>
    <w:p w14:paraId="16EACC9E" w14:textId="77777777" w:rsidR="0089244C" w:rsidRPr="00AE2CCB" w:rsidRDefault="0089244C" w:rsidP="0089244C">
      <w:pPr>
        <w:pStyle w:val="NormalWeb"/>
        <w:shd w:val="clear" w:color="auto" w:fill="FFFFFF"/>
        <w:spacing w:before="120" w:after="0" w:line="360" w:lineRule="auto"/>
        <w:ind w:firstLine="567"/>
        <w:jc w:val="both"/>
        <w:rPr>
          <w:b/>
          <w:bCs/>
          <w:i/>
          <w:iCs/>
        </w:rPr>
      </w:pPr>
      <w:r w:rsidRPr="00AE2CCB">
        <w:rPr>
          <w:b/>
          <w:bCs/>
          <w:i/>
          <w:iCs/>
        </w:rPr>
        <w:t>b) İki Yazarlı Kitap</w:t>
      </w:r>
    </w:p>
    <w:p w14:paraId="48B899CC" w14:textId="77777777" w:rsidR="0089244C" w:rsidRPr="00AE2CCB" w:rsidRDefault="0089244C" w:rsidP="0089244C">
      <w:pPr>
        <w:pStyle w:val="NormalWeb"/>
        <w:shd w:val="clear" w:color="auto" w:fill="FFFFFF"/>
        <w:spacing w:before="120" w:after="0" w:line="360" w:lineRule="auto"/>
        <w:ind w:firstLine="567"/>
        <w:jc w:val="both"/>
      </w:pPr>
      <w:r w:rsidRPr="00AE2CCB">
        <w:t>Metin içindeki göndermede:</w:t>
      </w:r>
    </w:p>
    <w:p w14:paraId="6CF0FD20" w14:textId="77777777" w:rsidR="0089244C" w:rsidRPr="00AE2CCB" w:rsidRDefault="0089244C" w:rsidP="0089244C">
      <w:pPr>
        <w:pStyle w:val="NormalWeb"/>
        <w:shd w:val="clear" w:color="auto" w:fill="FFFFFF"/>
        <w:spacing w:before="120" w:after="0" w:line="360" w:lineRule="auto"/>
        <w:ind w:firstLine="567"/>
        <w:jc w:val="both"/>
      </w:pPr>
      <w:r w:rsidRPr="00AE2CCB">
        <w:t>(Kurnaz &amp; Çeltik, 2013, s. 145)</w:t>
      </w:r>
    </w:p>
    <w:p w14:paraId="742BA28B" w14:textId="77777777" w:rsidR="0089244C" w:rsidRPr="00AE2CCB" w:rsidRDefault="0089244C" w:rsidP="0089244C">
      <w:pPr>
        <w:pStyle w:val="NormalWeb"/>
        <w:shd w:val="clear" w:color="auto" w:fill="FFFFFF"/>
        <w:spacing w:before="120" w:after="0" w:line="360" w:lineRule="auto"/>
        <w:ind w:firstLine="567"/>
        <w:jc w:val="both"/>
      </w:pPr>
      <w:r w:rsidRPr="00AE2CCB">
        <w:t>(Şentürk &amp; Kartal, 2004, s. 96)</w:t>
      </w:r>
    </w:p>
    <w:p w14:paraId="49079A51" w14:textId="77777777" w:rsidR="0089244C" w:rsidRPr="00AE2CCB" w:rsidRDefault="0089244C" w:rsidP="0089244C">
      <w:pPr>
        <w:pStyle w:val="NormalWeb"/>
        <w:shd w:val="clear" w:color="auto" w:fill="FFFFFF"/>
        <w:spacing w:before="120" w:after="0" w:line="360" w:lineRule="auto"/>
        <w:ind w:firstLine="567"/>
        <w:jc w:val="both"/>
      </w:pPr>
      <w:r w:rsidRPr="00AE2CCB">
        <w:t>Kaynakçada:</w:t>
      </w:r>
    </w:p>
    <w:p w14:paraId="43B7FDF3" w14:textId="77777777" w:rsidR="0089244C" w:rsidRPr="00AE2CCB" w:rsidRDefault="0089244C" w:rsidP="0089244C">
      <w:pPr>
        <w:pStyle w:val="NormalWeb"/>
        <w:shd w:val="clear" w:color="auto" w:fill="FFFFFF"/>
        <w:spacing w:before="120" w:after="0" w:line="360" w:lineRule="auto"/>
        <w:ind w:left="357" w:hanging="357"/>
        <w:jc w:val="both"/>
      </w:pPr>
      <w:r w:rsidRPr="00AE2CCB">
        <w:t>Kurnaz, C</w:t>
      </w:r>
      <w:r>
        <w:t>.</w:t>
      </w:r>
      <w:r w:rsidRPr="00AE2CCB">
        <w:t xml:space="preserve"> &amp; Çeltik, H</w:t>
      </w:r>
      <w:r>
        <w:t>.</w:t>
      </w:r>
      <w:r w:rsidRPr="00AE2CCB">
        <w:t xml:space="preserve"> (2013). </w:t>
      </w:r>
      <w:r w:rsidRPr="00AE2CCB">
        <w:rPr>
          <w:i/>
          <w:iCs/>
        </w:rPr>
        <w:t>Divan şiiri şekil bilgisi</w:t>
      </w:r>
      <w:r w:rsidRPr="00AE2CCB">
        <w:t>. Kurgan Edebiyat.</w:t>
      </w:r>
    </w:p>
    <w:p w14:paraId="04963C08" w14:textId="77777777" w:rsidR="0089244C" w:rsidRPr="00AE2CCB" w:rsidRDefault="0089244C" w:rsidP="0089244C">
      <w:pPr>
        <w:pStyle w:val="NormalWeb"/>
        <w:shd w:val="clear" w:color="auto" w:fill="FFFFFF"/>
        <w:spacing w:before="120" w:after="0" w:line="360" w:lineRule="auto"/>
        <w:ind w:left="357" w:hanging="357"/>
        <w:jc w:val="both"/>
      </w:pPr>
      <w:r w:rsidRPr="00AE2CCB">
        <w:t>Şentürk, A</w:t>
      </w:r>
      <w:r>
        <w:t>.</w:t>
      </w:r>
      <w:r w:rsidRPr="00AE2CCB">
        <w:t xml:space="preserve"> A</w:t>
      </w:r>
      <w:r>
        <w:t>.</w:t>
      </w:r>
      <w:r w:rsidRPr="00AE2CCB">
        <w:t xml:space="preserve"> &amp; Kartal, A</w:t>
      </w:r>
      <w:r>
        <w:t>.</w:t>
      </w:r>
      <w:r w:rsidRPr="00AE2CCB">
        <w:t xml:space="preserve"> (2004). </w:t>
      </w:r>
      <w:r w:rsidRPr="00AE2CCB">
        <w:rPr>
          <w:i/>
          <w:iCs/>
        </w:rPr>
        <w:t>Üniversiteler için eski Türk edebiyatı tarihi</w:t>
      </w:r>
      <w:r w:rsidRPr="00AE2CCB">
        <w:t>. Dergâh Yayınları.</w:t>
      </w:r>
    </w:p>
    <w:p w14:paraId="1289AFD6" w14:textId="77777777" w:rsidR="0089244C" w:rsidRPr="00AE2CCB" w:rsidRDefault="0089244C" w:rsidP="0089244C">
      <w:pPr>
        <w:pStyle w:val="NormalWeb"/>
        <w:shd w:val="clear" w:color="auto" w:fill="FFFFFF"/>
        <w:spacing w:before="120" w:after="0" w:line="360" w:lineRule="auto"/>
        <w:ind w:firstLine="567"/>
        <w:jc w:val="both"/>
      </w:pPr>
    </w:p>
    <w:p w14:paraId="472B6FAC" w14:textId="77777777" w:rsidR="0089244C" w:rsidRPr="00AE2CCB" w:rsidRDefault="0089244C" w:rsidP="0089244C">
      <w:pPr>
        <w:pStyle w:val="NormalWeb"/>
        <w:shd w:val="clear" w:color="auto" w:fill="FFFFFF"/>
        <w:spacing w:before="120" w:after="0" w:line="360" w:lineRule="auto"/>
        <w:ind w:firstLine="567"/>
        <w:jc w:val="both"/>
      </w:pPr>
      <w:r w:rsidRPr="00AE2CCB">
        <w:rPr>
          <w:rStyle w:val="Vurgu"/>
          <w:b/>
          <w:bCs/>
        </w:rPr>
        <w:t>c) İkiden Çok Yazarlı Kitap</w:t>
      </w:r>
      <w:r w:rsidRPr="00AE2CCB">
        <w:rPr>
          <w:rStyle w:val="Vurgu"/>
        </w:rPr>
        <w:t xml:space="preserve"> </w:t>
      </w:r>
    </w:p>
    <w:p w14:paraId="6867E589" w14:textId="77777777" w:rsidR="0089244C" w:rsidRPr="00AE2CCB" w:rsidRDefault="0089244C" w:rsidP="0089244C">
      <w:pPr>
        <w:pStyle w:val="NormalWeb"/>
        <w:shd w:val="clear" w:color="auto" w:fill="FFFFFF"/>
        <w:spacing w:before="120" w:after="0" w:line="360" w:lineRule="auto"/>
        <w:ind w:firstLine="567"/>
        <w:jc w:val="both"/>
      </w:pPr>
      <w:r w:rsidRPr="00AE2CCB">
        <w:t>Metin içindeki göndermede:</w:t>
      </w:r>
    </w:p>
    <w:p w14:paraId="74DDA09E" w14:textId="77777777" w:rsidR="0089244C" w:rsidRPr="00AE2CCB" w:rsidRDefault="0089244C" w:rsidP="0089244C">
      <w:pPr>
        <w:pStyle w:val="NormalWeb"/>
        <w:shd w:val="clear" w:color="auto" w:fill="FFFFFF"/>
        <w:spacing w:before="120" w:after="0" w:line="360" w:lineRule="auto"/>
        <w:ind w:firstLine="567"/>
        <w:jc w:val="both"/>
      </w:pPr>
      <w:r w:rsidRPr="00AE2CCB">
        <w:t>(İsen vd., 2002, s. 82)</w:t>
      </w:r>
    </w:p>
    <w:p w14:paraId="7567C428" w14:textId="77777777" w:rsidR="0089244C" w:rsidRPr="00AE2CCB" w:rsidRDefault="0089244C" w:rsidP="0089244C">
      <w:pPr>
        <w:pStyle w:val="NormalWeb"/>
        <w:shd w:val="clear" w:color="auto" w:fill="FFFFFF"/>
        <w:spacing w:before="120" w:after="0" w:line="360" w:lineRule="auto"/>
        <w:ind w:firstLine="567"/>
        <w:jc w:val="both"/>
      </w:pPr>
      <w:r w:rsidRPr="00AE2CCB">
        <w:t>Kaynakçada:</w:t>
      </w:r>
    </w:p>
    <w:p w14:paraId="28DD2EFD" w14:textId="77777777" w:rsidR="0089244C" w:rsidRPr="00AE2CCB" w:rsidRDefault="0089244C" w:rsidP="0089244C">
      <w:pPr>
        <w:pStyle w:val="NormalWeb"/>
        <w:shd w:val="clear" w:color="auto" w:fill="FFFFFF"/>
        <w:spacing w:before="120" w:after="0" w:line="360" w:lineRule="auto"/>
        <w:ind w:left="357" w:hanging="357"/>
        <w:jc w:val="both"/>
      </w:pPr>
      <w:r w:rsidRPr="00AE2CCB">
        <w:lastRenderedPageBreak/>
        <w:t xml:space="preserve">İsen, </w:t>
      </w:r>
      <w:r>
        <w:t>M.</w:t>
      </w:r>
      <w:r w:rsidRPr="00AE2CCB">
        <w:t xml:space="preserve"> Macit, M</w:t>
      </w:r>
      <w:r>
        <w:t>.</w:t>
      </w:r>
      <w:r w:rsidRPr="00AE2CCB">
        <w:t xml:space="preserve"> </w:t>
      </w:r>
      <w:proofErr w:type="spellStart"/>
      <w:r w:rsidRPr="00AE2CCB">
        <w:t>Horata</w:t>
      </w:r>
      <w:proofErr w:type="spellEnd"/>
      <w:r w:rsidRPr="00AE2CCB">
        <w:t>, O</w:t>
      </w:r>
      <w:r>
        <w:t>.</w:t>
      </w:r>
      <w:r w:rsidRPr="00AE2CCB">
        <w:t xml:space="preserve"> Kılıç, F</w:t>
      </w:r>
      <w:r>
        <w:t>.</w:t>
      </w:r>
      <w:r w:rsidRPr="00AE2CCB">
        <w:t xml:space="preserve"> &amp; </w:t>
      </w:r>
      <w:proofErr w:type="spellStart"/>
      <w:r w:rsidRPr="00AE2CCB">
        <w:t>Aksoyak</w:t>
      </w:r>
      <w:proofErr w:type="spellEnd"/>
      <w:r w:rsidRPr="00AE2CCB">
        <w:t>, İ</w:t>
      </w:r>
      <w:r>
        <w:t>.</w:t>
      </w:r>
      <w:r w:rsidRPr="00AE2CCB">
        <w:t xml:space="preserve"> H</w:t>
      </w:r>
      <w:r>
        <w:t>.</w:t>
      </w:r>
      <w:r w:rsidRPr="00AE2CCB">
        <w:t xml:space="preserve"> (2002). </w:t>
      </w:r>
      <w:r w:rsidRPr="00AE2CCB">
        <w:rPr>
          <w:i/>
          <w:iCs/>
        </w:rPr>
        <w:t>Eski Türk edebiyatı el kitabı</w:t>
      </w:r>
      <w:r w:rsidRPr="00AE2CCB">
        <w:t>. Grafiker Yayınları.</w:t>
      </w:r>
    </w:p>
    <w:p w14:paraId="48606E82" w14:textId="77777777" w:rsidR="0089244C" w:rsidRPr="00AE2CCB" w:rsidRDefault="0089244C" w:rsidP="0089244C">
      <w:pPr>
        <w:pStyle w:val="NormalWeb"/>
        <w:shd w:val="clear" w:color="auto" w:fill="FFFFFF"/>
        <w:spacing w:before="120" w:after="0" w:line="360" w:lineRule="auto"/>
        <w:ind w:firstLine="567"/>
        <w:jc w:val="both"/>
        <w:rPr>
          <w:b/>
          <w:bCs/>
          <w:i/>
          <w:iCs/>
        </w:rPr>
      </w:pPr>
      <w:r w:rsidRPr="00AE2CCB">
        <w:rPr>
          <w:rStyle w:val="Vurgu"/>
          <w:b/>
          <w:bCs/>
        </w:rPr>
        <w:t xml:space="preserve">d) Editörlü Kitap </w:t>
      </w:r>
    </w:p>
    <w:p w14:paraId="367C5FD2" w14:textId="77777777" w:rsidR="0089244C" w:rsidRPr="00AE2CCB" w:rsidRDefault="0089244C" w:rsidP="0089244C">
      <w:pPr>
        <w:pStyle w:val="NormalWeb"/>
        <w:shd w:val="clear" w:color="auto" w:fill="FFFFFF"/>
        <w:spacing w:before="120" w:after="0" w:line="360" w:lineRule="auto"/>
        <w:ind w:firstLine="567"/>
        <w:jc w:val="both"/>
      </w:pPr>
      <w:r w:rsidRPr="00AE2CCB">
        <w:t>Metin içindeki göndermede:</w:t>
      </w:r>
    </w:p>
    <w:p w14:paraId="5C74D906" w14:textId="77777777" w:rsidR="0089244C" w:rsidRPr="00AE2CCB" w:rsidRDefault="0089244C" w:rsidP="0089244C">
      <w:pPr>
        <w:pStyle w:val="NormalWeb"/>
        <w:shd w:val="clear" w:color="auto" w:fill="FFFFFF"/>
        <w:spacing w:before="120" w:after="0" w:line="360" w:lineRule="auto"/>
        <w:ind w:firstLine="567"/>
        <w:jc w:val="both"/>
      </w:pPr>
      <w:r w:rsidRPr="00AE2CCB">
        <w:t>(İsen, 2009)</w:t>
      </w:r>
    </w:p>
    <w:p w14:paraId="09B69DF0" w14:textId="77777777" w:rsidR="0089244C" w:rsidRPr="00AE2CCB" w:rsidRDefault="0089244C" w:rsidP="0089244C">
      <w:pPr>
        <w:pStyle w:val="NormalWeb"/>
        <w:shd w:val="clear" w:color="auto" w:fill="FFFFFF"/>
        <w:spacing w:before="120" w:after="0" w:line="360" w:lineRule="auto"/>
        <w:ind w:firstLine="567"/>
        <w:jc w:val="both"/>
      </w:pPr>
      <w:r w:rsidRPr="00AE2CCB">
        <w:t xml:space="preserve">Kaynakçada: </w:t>
      </w:r>
    </w:p>
    <w:p w14:paraId="3DD5C319" w14:textId="77777777" w:rsidR="0089244C" w:rsidRPr="00AE2CCB" w:rsidRDefault="0089244C" w:rsidP="0089244C">
      <w:pPr>
        <w:pStyle w:val="NormalWeb"/>
        <w:shd w:val="clear" w:color="auto" w:fill="FFFFFF"/>
        <w:spacing w:before="120" w:after="0" w:line="360" w:lineRule="auto"/>
        <w:ind w:left="357" w:hanging="357"/>
        <w:jc w:val="both"/>
      </w:pPr>
      <w:r w:rsidRPr="00AE2CCB">
        <w:t>İsen, M</w:t>
      </w:r>
      <w:r>
        <w:t>.</w:t>
      </w:r>
      <w:r w:rsidRPr="00AE2CCB">
        <w:t xml:space="preserve"> (Ed.) (2009). </w:t>
      </w:r>
      <w:r w:rsidRPr="00AE2CCB">
        <w:rPr>
          <w:i/>
          <w:iCs/>
        </w:rPr>
        <w:t>Eski Türk edebiyatı el kitabı (5. Baskı)</w:t>
      </w:r>
      <w:r w:rsidRPr="00AE2CCB">
        <w:t>. Grafiker Yayınları.</w:t>
      </w:r>
    </w:p>
    <w:p w14:paraId="4CAA77CA" w14:textId="77777777" w:rsidR="0089244C" w:rsidRPr="00AE2CCB" w:rsidRDefault="0089244C" w:rsidP="0089244C">
      <w:pPr>
        <w:pStyle w:val="NormalWeb"/>
        <w:shd w:val="clear" w:color="auto" w:fill="FFFFFF"/>
        <w:spacing w:before="120" w:after="0" w:line="360" w:lineRule="auto"/>
        <w:ind w:firstLine="567"/>
        <w:jc w:val="both"/>
      </w:pPr>
    </w:p>
    <w:p w14:paraId="42C254D4" w14:textId="77777777" w:rsidR="0089244C" w:rsidRPr="00AE2CCB" w:rsidRDefault="0089244C" w:rsidP="0089244C">
      <w:pPr>
        <w:pStyle w:val="NormalWeb"/>
        <w:shd w:val="clear" w:color="auto" w:fill="FFFFFF"/>
        <w:spacing w:before="120" w:after="0" w:line="360" w:lineRule="auto"/>
        <w:ind w:firstLine="567"/>
        <w:jc w:val="both"/>
        <w:rPr>
          <w:b/>
          <w:bCs/>
          <w:i/>
          <w:iCs/>
        </w:rPr>
      </w:pPr>
      <w:r w:rsidRPr="00AE2CCB">
        <w:rPr>
          <w:b/>
          <w:bCs/>
          <w:i/>
          <w:iCs/>
        </w:rPr>
        <w:t>e) Editörlü Kitapta veya Editörlü E-Kitapta Bölüm</w:t>
      </w:r>
    </w:p>
    <w:p w14:paraId="343D17B1" w14:textId="77777777" w:rsidR="0089244C" w:rsidRPr="00AE2CCB" w:rsidRDefault="0089244C" w:rsidP="0089244C">
      <w:pPr>
        <w:pStyle w:val="NormalWeb"/>
        <w:shd w:val="clear" w:color="auto" w:fill="FFFFFF"/>
        <w:spacing w:before="120" w:after="0" w:line="360" w:lineRule="auto"/>
        <w:ind w:firstLine="567"/>
        <w:jc w:val="both"/>
      </w:pPr>
      <w:r w:rsidRPr="00AE2CCB">
        <w:t>Metin içindeki göndermede:</w:t>
      </w:r>
    </w:p>
    <w:p w14:paraId="26C2B080" w14:textId="77777777" w:rsidR="0089244C" w:rsidRPr="00AE2CCB" w:rsidRDefault="0089244C" w:rsidP="0089244C">
      <w:pPr>
        <w:pStyle w:val="NormalWeb"/>
        <w:shd w:val="clear" w:color="auto" w:fill="FFFFFF"/>
        <w:spacing w:before="120" w:after="0" w:line="360" w:lineRule="auto"/>
        <w:ind w:firstLine="567"/>
        <w:jc w:val="both"/>
      </w:pPr>
      <w:r w:rsidRPr="00AE2CCB">
        <w:t>(Macit, 2009)</w:t>
      </w:r>
    </w:p>
    <w:p w14:paraId="15F9F81E" w14:textId="77777777" w:rsidR="0089244C" w:rsidRPr="00AE2CCB" w:rsidRDefault="0089244C" w:rsidP="0089244C">
      <w:pPr>
        <w:pStyle w:val="NormalWeb"/>
        <w:shd w:val="clear" w:color="auto" w:fill="FFFFFF"/>
        <w:spacing w:before="120" w:after="0" w:line="360" w:lineRule="auto"/>
        <w:ind w:firstLine="567"/>
        <w:jc w:val="both"/>
      </w:pPr>
      <w:r w:rsidRPr="00AE2CCB">
        <w:t xml:space="preserve">Kaynakçada: </w:t>
      </w:r>
    </w:p>
    <w:p w14:paraId="31B053AB" w14:textId="77777777" w:rsidR="0089244C" w:rsidRPr="00AE2CCB" w:rsidRDefault="0089244C" w:rsidP="0089244C">
      <w:pPr>
        <w:pStyle w:val="NormalWeb"/>
        <w:shd w:val="clear" w:color="auto" w:fill="FFFFFF"/>
        <w:spacing w:before="120" w:after="0" w:line="360" w:lineRule="auto"/>
        <w:ind w:left="357" w:hanging="357"/>
        <w:jc w:val="both"/>
      </w:pPr>
      <w:r w:rsidRPr="00AE2CCB">
        <w:t>Macit, M</w:t>
      </w:r>
      <w:r>
        <w:t xml:space="preserve">. </w:t>
      </w:r>
      <w:r w:rsidRPr="00AE2CCB">
        <w:t>(2009). Ses yapısı. İsen, M</w:t>
      </w:r>
      <w:r>
        <w:t>.</w:t>
      </w:r>
      <w:r w:rsidRPr="00AE2CCB">
        <w:t xml:space="preserve"> (Ed.), </w:t>
      </w:r>
      <w:r w:rsidRPr="00AE2CCB">
        <w:rPr>
          <w:i/>
          <w:iCs/>
        </w:rPr>
        <w:t xml:space="preserve">Eski Türk edebiyatı el kitabı </w:t>
      </w:r>
      <w:r w:rsidRPr="00AE2CCB">
        <w:t>(5. Baskı, s. 177-197). Grafiker Yayınları.</w:t>
      </w:r>
    </w:p>
    <w:p w14:paraId="54868682" w14:textId="77777777" w:rsidR="0089244C" w:rsidRPr="00AE2CCB" w:rsidRDefault="0089244C" w:rsidP="0089244C">
      <w:pPr>
        <w:pStyle w:val="NormalWeb"/>
        <w:shd w:val="clear" w:color="auto" w:fill="FFFFFF"/>
        <w:spacing w:before="120" w:after="0" w:line="360" w:lineRule="auto"/>
        <w:ind w:firstLine="567"/>
        <w:jc w:val="both"/>
      </w:pPr>
    </w:p>
    <w:p w14:paraId="47E31CB1" w14:textId="77777777" w:rsidR="0089244C" w:rsidRPr="00AE2CCB" w:rsidRDefault="0089244C" w:rsidP="0089244C">
      <w:pPr>
        <w:pStyle w:val="NormalWeb"/>
        <w:shd w:val="clear" w:color="auto" w:fill="FFFFFF"/>
        <w:spacing w:before="120" w:after="0" w:line="360" w:lineRule="auto"/>
        <w:ind w:firstLine="567"/>
        <w:jc w:val="both"/>
      </w:pPr>
      <w:proofErr w:type="gramStart"/>
      <w:r w:rsidRPr="00AE2CCB">
        <w:rPr>
          <w:b/>
          <w:bCs/>
        </w:rPr>
        <w:t>f</w:t>
      </w:r>
      <w:proofErr w:type="gramEnd"/>
      <w:r w:rsidRPr="00AE2CCB">
        <w:rPr>
          <w:b/>
          <w:bCs/>
        </w:rPr>
        <w:t>-</w:t>
      </w:r>
      <w:r w:rsidRPr="00AE2CCB">
        <w:rPr>
          <w:b/>
          <w:bCs/>
          <w:i/>
          <w:iCs/>
        </w:rPr>
        <w:t>Çeviri Eserler</w:t>
      </w:r>
    </w:p>
    <w:p w14:paraId="6ED0889E" w14:textId="77777777" w:rsidR="0089244C" w:rsidRPr="00AE2CCB" w:rsidRDefault="0089244C" w:rsidP="0089244C">
      <w:pPr>
        <w:pStyle w:val="NormalWeb"/>
        <w:shd w:val="clear" w:color="auto" w:fill="FFFFFF"/>
        <w:spacing w:before="120" w:after="0" w:line="360" w:lineRule="auto"/>
        <w:ind w:firstLine="567"/>
        <w:jc w:val="both"/>
      </w:pPr>
      <w:r w:rsidRPr="00AE2CCB">
        <w:t>Metin içindeki göndermede:</w:t>
      </w:r>
    </w:p>
    <w:p w14:paraId="5115F8D4" w14:textId="77777777" w:rsidR="0089244C" w:rsidRPr="00AE2CCB" w:rsidRDefault="0089244C" w:rsidP="0089244C">
      <w:pPr>
        <w:pStyle w:val="NormalWeb"/>
        <w:shd w:val="clear" w:color="auto" w:fill="FFFFFF"/>
        <w:spacing w:before="120" w:after="0" w:line="360" w:lineRule="auto"/>
        <w:ind w:firstLine="567"/>
        <w:jc w:val="both"/>
      </w:pPr>
      <w:r w:rsidRPr="00AE2CCB">
        <w:t>(</w:t>
      </w:r>
      <w:proofErr w:type="spellStart"/>
      <w:r w:rsidRPr="00AE2CCB">
        <w:t>Gibb</w:t>
      </w:r>
      <w:proofErr w:type="spellEnd"/>
      <w:r w:rsidRPr="00AE2CCB">
        <w:t>, 1998, s. 35)</w:t>
      </w:r>
    </w:p>
    <w:p w14:paraId="52F7B85A" w14:textId="77777777" w:rsidR="0089244C" w:rsidRPr="00AE2CCB" w:rsidRDefault="0089244C" w:rsidP="0089244C">
      <w:pPr>
        <w:pStyle w:val="NormalWeb"/>
        <w:shd w:val="clear" w:color="auto" w:fill="FFFFFF"/>
        <w:spacing w:before="120" w:after="0" w:line="360" w:lineRule="auto"/>
        <w:ind w:firstLine="567"/>
        <w:jc w:val="both"/>
      </w:pPr>
      <w:r w:rsidRPr="00AE2CCB">
        <w:t>Kaynakçada:</w:t>
      </w:r>
    </w:p>
    <w:p w14:paraId="04683EA6" w14:textId="77777777" w:rsidR="0089244C" w:rsidRPr="00AE2CCB" w:rsidRDefault="0089244C" w:rsidP="0089244C">
      <w:pPr>
        <w:pStyle w:val="NormalWeb"/>
        <w:shd w:val="clear" w:color="auto" w:fill="FFFFFF"/>
        <w:spacing w:before="120" w:after="0" w:line="360" w:lineRule="auto"/>
        <w:ind w:left="357" w:hanging="357"/>
        <w:jc w:val="both"/>
      </w:pPr>
      <w:proofErr w:type="spellStart"/>
      <w:r w:rsidRPr="00AE2CCB">
        <w:t>Gibb</w:t>
      </w:r>
      <w:proofErr w:type="spellEnd"/>
      <w:r w:rsidRPr="00AE2CCB">
        <w:t xml:space="preserve">, E. J. </w:t>
      </w:r>
      <w:proofErr w:type="spellStart"/>
      <w:r w:rsidRPr="00AE2CCB">
        <w:t>Wilkinson</w:t>
      </w:r>
      <w:proofErr w:type="spellEnd"/>
      <w:r w:rsidRPr="00AE2CCB">
        <w:t xml:space="preserve"> (1998). </w:t>
      </w:r>
      <w:r w:rsidRPr="00AE2CCB">
        <w:rPr>
          <w:i/>
          <w:iCs/>
        </w:rPr>
        <w:t>Osmanlı şiir tarihi I-II</w:t>
      </w:r>
      <w:r w:rsidRPr="00AE2CCB">
        <w:t xml:space="preserve">. (Ali, Çavuşoğlu Çev.). Akçay Yayınları. </w:t>
      </w:r>
    </w:p>
    <w:p w14:paraId="2E3813A3" w14:textId="77777777" w:rsidR="0089244C" w:rsidRPr="00AE2CCB" w:rsidRDefault="0089244C" w:rsidP="0089244C">
      <w:pPr>
        <w:pStyle w:val="NormalWeb"/>
        <w:shd w:val="clear" w:color="auto" w:fill="FFFFFF"/>
        <w:spacing w:before="120" w:after="0" w:line="360" w:lineRule="auto"/>
        <w:ind w:firstLine="567"/>
        <w:jc w:val="both"/>
      </w:pPr>
    </w:p>
    <w:p w14:paraId="385629EF" w14:textId="77777777" w:rsidR="0089244C" w:rsidRPr="00AE2CCB" w:rsidRDefault="0089244C" w:rsidP="0089244C">
      <w:pPr>
        <w:pStyle w:val="NormalWeb"/>
        <w:shd w:val="clear" w:color="auto" w:fill="FFFFFF"/>
        <w:spacing w:before="120" w:after="0" w:line="360" w:lineRule="auto"/>
        <w:ind w:firstLine="567"/>
        <w:jc w:val="both"/>
        <w:rPr>
          <w:b/>
          <w:bCs/>
        </w:rPr>
      </w:pPr>
      <w:r w:rsidRPr="00AE2CCB">
        <w:rPr>
          <w:rStyle w:val="Vurgu"/>
          <w:b/>
          <w:bCs/>
        </w:rPr>
        <w:t>g) Eski El Yazması Eser</w:t>
      </w:r>
    </w:p>
    <w:p w14:paraId="5C9387DF" w14:textId="77777777" w:rsidR="0089244C" w:rsidRPr="00AE2CCB" w:rsidRDefault="0089244C" w:rsidP="0089244C">
      <w:pPr>
        <w:pStyle w:val="NormalWeb"/>
        <w:shd w:val="clear" w:color="auto" w:fill="FFFFFF"/>
        <w:spacing w:before="120" w:after="0" w:line="360" w:lineRule="auto"/>
        <w:ind w:firstLine="567"/>
        <w:jc w:val="both"/>
      </w:pPr>
      <w:r w:rsidRPr="00AE2CCB">
        <w:t>Metin içindeki göndermede:</w:t>
      </w:r>
    </w:p>
    <w:p w14:paraId="22D04BE2" w14:textId="77777777" w:rsidR="0089244C" w:rsidRPr="00AE2CCB" w:rsidRDefault="0089244C" w:rsidP="0089244C">
      <w:pPr>
        <w:pStyle w:val="NormalWeb"/>
        <w:shd w:val="clear" w:color="auto" w:fill="FFFFFF"/>
        <w:spacing w:before="120" w:after="0" w:line="360" w:lineRule="auto"/>
        <w:ind w:firstLine="567"/>
        <w:jc w:val="both"/>
      </w:pPr>
      <w:r w:rsidRPr="00AE2CCB">
        <w:t>(</w:t>
      </w:r>
      <w:proofErr w:type="spellStart"/>
      <w:r w:rsidRPr="00AE2CCB">
        <w:t>Dîvân</w:t>
      </w:r>
      <w:proofErr w:type="spellEnd"/>
      <w:r w:rsidRPr="00AE2CCB">
        <w:t xml:space="preserve">-ı </w:t>
      </w:r>
      <w:proofErr w:type="spellStart"/>
      <w:r w:rsidRPr="00AE2CCB">
        <w:t>Lebîb</w:t>
      </w:r>
      <w:proofErr w:type="spellEnd"/>
      <w:r w:rsidRPr="00AE2CCB">
        <w:t>, 382, v. 15b-</w:t>
      </w:r>
      <w:proofErr w:type="gramStart"/>
      <w:r w:rsidRPr="00AE2CCB">
        <w:t>16a</w:t>
      </w:r>
      <w:proofErr w:type="gramEnd"/>
      <w:r w:rsidRPr="00AE2CCB">
        <w:t>)</w:t>
      </w:r>
    </w:p>
    <w:p w14:paraId="2BFBD6B9" w14:textId="77777777" w:rsidR="0089244C" w:rsidRPr="00AE2CCB" w:rsidRDefault="0089244C" w:rsidP="0089244C">
      <w:pPr>
        <w:pStyle w:val="NormalWeb"/>
        <w:shd w:val="clear" w:color="auto" w:fill="FFFFFF"/>
        <w:spacing w:before="120" w:after="0" w:line="360" w:lineRule="auto"/>
        <w:ind w:firstLine="567"/>
        <w:jc w:val="both"/>
      </w:pPr>
      <w:r w:rsidRPr="00AE2CCB">
        <w:t>Kaynakçada:</w:t>
      </w:r>
    </w:p>
    <w:p w14:paraId="776944D4" w14:textId="77777777" w:rsidR="0089244C" w:rsidRPr="00AE2CCB" w:rsidRDefault="0089244C" w:rsidP="0089244C">
      <w:pPr>
        <w:pStyle w:val="NormalWeb"/>
        <w:shd w:val="clear" w:color="auto" w:fill="FFFFFF"/>
        <w:spacing w:before="120" w:after="0" w:line="360" w:lineRule="auto"/>
        <w:ind w:left="357" w:hanging="357"/>
        <w:jc w:val="both"/>
      </w:pPr>
      <w:proofErr w:type="spellStart"/>
      <w:r w:rsidRPr="00AE2CCB">
        <w:t>Lebîb</w:t>
      </w:r>
      <w:proofErr w:type="spellEnd"/>
      <w:r w:rsidRPr="00AE2CCB">
        <w:t xml:space="preserve">-i </w:t>
      </w:r>
      <w:proofErr w:type="spellStart"/>
      <w:r w:rsidRPr="00AE2CCB">
        <w:t>Âmidî</w:t>
      </w:r>
      <w:proofErr w:type="spellEnd"/>
      <w:r w:rsidRPr="00AE2CCB">
        <w:t xml:space="preserve">, </w:t>
      </w:r>
      <w:proofErr w:type="spellStart"/>
      <w:r w:rsidRPr="00AE2CCB">
        <w:rPr>
          <w:i/>
          <w:iCs/>
        </w:rPr>
        <w:t>Dîvân</w:t>
      </w:r>
      <w:proofErr w:type="spellEnd"/>
      <w:r w:rsidRPr="00AE2CCB">
        <w:rPr>
          <w:i/>
          <w:iCs/>
        </w:rPr>
        <w:t xml:space="preserve">-ı </w:t>
      </w:r>
      <w:proofErr w:type="spellStart"/>
      <w:r w:rsidRPr="00AE2CCB">
        <w:rPr>
          <w:i/>
          <w:iCs/>
        </w:rPr>
        <w:t>Lebîb</w:t>
      </w:r>
      <w:proofErr w:type="spellEnd"/>
      <w:r w:rsidRPr="00AE2CCB">
        <w:t xml:space="preserve">, Millet Kütüphanesi Ali Emiri </w:t>
      </w:r>
      <w:proofErr w:type="spellStart"/>
      <w:r w:rsidRPr="00AE2CCB">
        <w:t>Ef</w:t>
      </w:r>
      <w:proofErr w:type="spellEnd"/>
      <w:r w:rsidRPr="00AE2CCB">
        <w:t>. Manzum, No: 382.</w:t>
      </w:r>
    </w:p>
    <w:p w14:paraId="1C82801D" w14:textId="77777777" w:rsidR="0089244C" w:rsidRPr="00AE2CCB" w:rsidRDefault="0089244C" w:rsidP="0089244C">
      <w:pPr>
        <w:pStyle w:val="NormalWeb"/>
        <w:shd w:val="clear" w:color="auto" w:fill="FFFFFF"/>
        <w:spacing w:before="120" w:after="0" w:line="360" w:lineRule="auto"/>
        <w:ind w:firstLine="567"/>
        <w:jc w:val="both"/>
        <w:rPr>
          <w:b/>
          <w:bCs/>
        </w:rPr>
      </w:pPr>
    </w:p>
    <w:p w14:paraId="55799F31" w14:textId="77777777" w:rsidR="0089244C" w:rsidRPr="00AE2CCB" w:rsidRDefault="0089244C" w:rsidP="0089244C">
      <w:pPr>
        <w:pStyle w:val="NormalWeb"/>
        <w:shd w:val="clear" w:color="auto" w:fill="FFFFFF"/>
        <w:spacing w:before="120" w:after="0" w:line="360" w:lineRule="auto"/>
        <w:ind w:firstLine="567"/>
        <w:jc w:val="both"/>
        <w:rPr>
          <w:b/>
          <w:bCs/>
          <w:i/>
          <w:iCs/>
        </w:rPr>
      </w:pPr>
      <w:r w:rsidRPr="00AE2CCB">
        <w:rPr>
          <w:b/>
          <w:bCs/>
          <w:i/>
          <w:iCs/>
        </w:rPr>
        <w:t>h) Bir Dine Ait Kitaplar</w:t>
      </w:r>
    </w:p>
    <w:p w14:paraId="35DCFFA8" w14:textId="77777777" w:rsidR="0089244C" w:rsidRPr="00AE2CCB" w:rsidRDefault="0089244C" w:rsidP="0089244C">
      <w:pPr>
        <w:pStyle w:val="NormalWeb"/>
        <w:shd w:val="clear" w:color="auto" w:fill="FFFFFF"/>
        <w:spacing w:before="120" w:after="0" w:line="360" w:lineRule="auto"/>
        <w:ind w:firstLine="567"/>
        <w:jc w:val="both"/>
      </w:pPr>
      <w:r w:rsidRPr="00AE2CCB">
        <w:t>Metin içindeki göndermede:</w:t>
      </w:r>
    </w:p>
    <w:p w14:paraId="7A48963C" w14:textId="77777777" w:rsidR="0089244C" w:rsidRPr="00AE2CCB" w:rsidRDefault="0089244C" w:rsidP="0089244C">
      <w:pPr>
        <w:pStyle w:val="NormalWeb"/>
        <w:shd w:val="clear" w:color="auto" w:fill="FFFFFF"/>
        <w:spacing w:before="120" w:after="0" w:line="360" w:lineRule="auto"/>
        <w:ind w:firstLine="567"/>
        <w:jc w:val="both"/>
      </w:pPr>
      <w:r w:rsidRPr="00AE2CCB">
        <w:t>(Kur’an-ı Kerim, 2/14)</w:t>
      </w:r>
    </w:p>
    <w:p w14:paraId="4DB88391" w14:textId="77777777" w:rsidR="0089244C" w:rsidRPr="00AE2CCB" w:rsidRDefault="0089244C" w:rsidP="0089244C">
      <w:pPr>
        <w:pStyle w:val="NormalWeb"/>
        <w:shd w:val="clear" w:color="auto" w:fill="FFFFFF"/>
        <w:spacing w:before="120" w:after="0" w:line="360" w:lineRule="auto"/>
        <w:ind w:firstLine="567"/>
        <w:jc w:val="both"/>
      </w:pPr>
      <w:r w:rsidRPr="00AE2CCB">
        <w:t>Kaynakçada: Kitabın adı. (</w:t>
      </w:r>
      <w:proofErr w:type="gramStart"/>
      <w:r w:rsidRPr="00AE2CCB">
        <w:t>tarih</w:t>
      </w:r>
      <w:proofErr w:type="gramEnd"/>
      <w:r w:rsidRPr="00AE2CCB">
        <w:t>). Yayıncının adı. (</w:t>
      </w:r>
      <w:proofErr w:type="gramStart"/>
      <w:r w:rsidRPr="00AE2CCB">
        <w:t>varsa</w:t>
      </w:r>
      <w:proofErr w:type="gramEnd"/>
      <w:r w:rsidRPr="00AE2CCB">
        <w:t xml:space="preserve"> internet adresi altı çizili ve bağlantılı bir şekilde sonda verilmelidir)</w:t>
      </w:r>
    </w:p>
    <w:p w14:paraId="3A9C309C" w14:textId="77777777" w:rsidR="0089244C" w:rsidRPr="00AE2CCB" w:rsidRDefault="0089244C" w:rsidP="0089244C">
      <w:pPr>
        <w:pStyle w:val="NormalWeb"/>
        <w:shd w:val="clear" w:color="auto" w:fill="FFFFFF"/>
        <w:spacing w:before="120" w:after="0" w:line="360" w:lineRule="auto"/>
        <w:ind w:left="357" w:hanging="357"/>
        <w:jc w:val="both"/>
      </w:pPr>
      <w:r w:rsidRPr="00AE2CCB">
        <w:rPr>
          <w:i/>
          <w:iCs/>
        </w:rPr>
        <w:t>Kur’an-ı Kerim.</w:t>
      </w:r>
      <w:r w:rsidRPr="00AE2CCB">
        <w:t xml:space="preserve"> (2020). Diyanet İşleri Başkanlığı. </w:t>
      </w:r>
      <w:hyperlink r:id="rId9" w:history="1">
        <w:r w:rsidRPr="00AE2CCB">
          <w:rPr>
            <w:rStyle w:val="Kpr"/>
            <w:color w:val="auto"/>
            <w:u w:val="none"/>
          </w:rPr>
          <w:t>https://kuran.diyanet.gov.tr/</w:t>
        </w:r>
      </w:hyperlink>
      <w:r w:rsidRPr="00AE2CCB">
        <w:t xml:space="preserve"> </w:t>
      </w:r>
      <w:proofErr w:type="spellStart"/>
      <w:r w:rsidRPr="00AE2CCB">
        <w:t>mushhaf</w:t>
      </w:r>
      <w:proofErr w:type="spellEnd"/>
    </w:p>
    <w:p w14:paraId="1501AFD5" w14:textId="77777777" w:rsidR="0089244C" w:rsidRPr="00AE2CCB" w:rsidRDefault="0089244C" w:rsidP="0089244C">
      <w:pPr>
        <w:pStyle w:val="NormalWeb"/>
        <w:shd w:val="clear" w:color="auto" w:fill="FFFFFF"/>
        <w:spacing w:before="120" w:after="0" w:line="360" w:lineRule="auto"/>
        <w:ind w:firstLine="567"/>
        <w:jc w:val="both"/>
        <w:rPr>
          <w:b/>
          <w:bCs/>
        </w:rPr>
      </w:pPr>
    </w:p>
    <w:p w14:paraId="7CC34C13" w14:textId="77777777" w:rsidR="0089244C" w:rsidRPr="00AE2CCB" w:rsidRDefault="0089244C" w:rsidP="0089244C">
      <w:pPr>
        <w:pStyle w:val="NormalWeb"/>
        <w:shd w:val="clear" w:color="auto" w:fill="FFFFFF"/>
        <w:spacing w:before="120" w:after="0" w:line="360" w:lineRule="auto"/>
        <w:ind w:firstLine="567"/>
        <w:jc w:val="both"/>
        <w:rPr>
          <w:b/>
          <w:bCs/>
        </w:rPr>
      </w:pPr>
      <w:r w:rsidRPr="00AE2CCB">
        <w:rPr>
          <w:b/>
          <w:bCs/>
        </w:rPr>
        <w:t>C) SÜRELİ YAYINLAR</w:t>
      </w:r>
    </w:p>
    <w:p w14:paraId="6B4A82F7" w14:textId="77777777" w:rsidR="0089244C" w:rsidRPr="00AE2CCB" w:rsidRDefault="0089244C" w:rsidP="0089244C">
      <w:pPr>
        <w:pStyle w:val="NormalWeb"/>
        <w:shd w:val="clear" w:color="auto" w:fill="FFFFFF"/>
        <w:spacing w:before="120" w:after="0" w:line="360" w:lineRule="auto"/>
        <w:ind w:firstLine="567"/>
        <w:jc w:val="both"/>
      </w:pPr>
      <w:r w:rsidRPr="00AE2CCB">
        <w:t>Yazarının soyadı, adı (yayın yılı). Makalenin adı küçük harflerle ve düz olarak yazılmalıdır. Derginin adı her kelimenin ilk hafi büyük olacak şekilde italik olarak yazılmalıdır, cilt numarası italik olarak yazılmalı ancak sayı numarası düz bir şekilde parantez içinde yazılmalıdır, sayfa aralığı. (</w:t>
      </w:r>
      <w:proofErr w:type="gramStart"/>
      <w:r w:rsidRPr="00AE2CCB">
        <w:t>varsa</w:t>
      </w:r>
      <w:proofErr w:type="gramEnd"/>
      <w:r w:rsidRPr="00AE2CCB">
        <w:t xml:space="preserve"> </w:t>
      </w:r>
      <w:proofErr w:type="spellStart"/>
      <w:r w:rsidRPr="00AE2CCB">
        <w:t>doi</w:t>
      </w:r>
      <w:proofErr w:type="spellEnd"/>
      <w:r w:rsidRPr="00AE2CCB">
        <w:t xml:space="preserve"> numarasını sayfa aralığından sonra altı çizili ve bağlantılı bir şekilde verilmelidir.</w:t>
      </w:r>
    </w:p>
    <w:p w14:paraId="248F268F" w14:textId="77777777" w:rsidR="0089244C" w:rsidRPr="00AE2CCB" w:rsidRDefault="0089244C" w:rsidP="0089244C">
      <w:pPr>
        <w:pStyle w:val="NormalWeb"/>
        <w:shd w:val="clear" w:color="auto" w:fill="FFFFFF"/>
        <w:spacing w:before="120" w:after="0" w:line="360" w:lineRule="auto"/>
        <w:ind w:firstLine="567"/>
        <w:jc w:val="both"/>
      </w:pPr>
      <w:r w:rsidRPr="00AE2CCB">
        <w:rPr>
          <w:b/>
          <w:bCs/>
        </w:rPr>
        <w:t>Not:</w:t>
      </w:r>
      <w:r w:rsidRPr="00AE2CCB">
        <w:t xml:space="preserve"> Sayfa aralığı yerine makale numarası olan makalelerde sayı numarasından sonra Makale e0193972 şeklinde makale numarası bilgisi verilmelidir.</w:t>
      </w:r>
    </w:p>
    <w:p w14:paraId="22C6F3EC" w14:textId="77777777" w:rsidR="0089244C" w:rsidRPr="00AE2CCB" w:rsidRDefault="0089244C" w:rsidP="0089244C">
      <w:pPr>
        <w:pStyle w:val="NormalWeb"/>
        <w:shd w:val="clear" w:color="auto" w:fill="FFFFFF"/>
        <w:spacing w:before="120" w:after="0" w:line="360" w:lineRule="auto"/>
        <w:ind w:firstLine="567"/>
        <w:jc w:val="both"/>
        <w:rPr>
          <w:b/>
          <w:bCs/>
        </w:rPr>
      </w:pPr>
      <w:r w:rsidRPr="00AE2CCB">
        <w:rPr>
          <w:rStyle w:val="Vurgu"/>
          <w:b/>
          <w:bCs/>
        </w:rPr>
        <w:t>a) Tek Yazarlı Makale:</w:t>
      </w:r>
    </w:p>
    <w:p w14:paraId="45887283" w14:textId="77777777" w:rsidR="0089244C" w:rsidRPr="00AE2CCB" w:rsidRDefault="0089244C" w:rsidP="0089244C">
      <w:pPr>
        <w:pStyle w:val="NormalWeb"/>
        <w:shd w:val="clear" w:color="auto" w:fill="FFFFFF"/>
        <w:spacing w:before="120" w:after="0" w:line="360" w:lineRule="auto"/>
        <w:ind w:firstLine="567"/>
        <w:jc w:val="both"/>
      </w:pPr>
      <w:r w:rsidRPr="00AE2CCB">
        <w:t>Metin içindeki göndermede:</w:t>
      </w:r>
    </w:p>
    <w:p w14:paraId="1E9DD3E6" w14:textId="77777777" w:rsidR="0089244C" w:rsidRPr="00AE2CCB" w:rsidRDefault="0089244C" w:rsidP="0089244C">
      <w:pPr>
        <w:pStyle w:val="NormalWeb"/>
        <w:shd w:val="clear" w:color="auto" w:fill="FFFFFF"/>
        <w:spacing w:before="120" w:after="0" w:line="360" w:lineRule="auto"/>
        <w:ind w:firstLine="567"/>
        <w:jc w:val="both"/>
      </w:pPr>
      <w:r w:rsidRPr="00AE2CCB">
        <w:t>(Kaplan, 1951, s. 168)</w:t>
      </w:r>
    </w:p>
    <w:p w14:paraId="27D6DCE6" w14:textId="77777777" w:rsidR="0089244C" w:rsidRPr="00AE2CCB" w:rsidRDefault="0089244C" w:rsidP="0089244C">
      <w:pPr>
        <w:pStyle w:val="NormalWeb"/>
        <w:shd w:val="clear" w:color="auto" w:fill="FFFFFF"/>
        <w:spacing w:before="120" w:after="0" w:line="360" w:lineRule="auto"/>
        <w:ind w:firstLine="567"/>
        <w:jc w:val="both"/>
      </w:pPr>
      <w:r w:rsidRPr="00AE2CCB">
        <w:t>(Ersoy, 2012, s. 140-161)</w:t>
      </w:r>
    </w:p>
    <w:p w14:paraId="78E51BD3" w14:textId="77777777" w:rsidR="0089244C" w:rsidRPr="00AE2CCB" w:rsidRDefault="0089244C" w:rsidP="0089244C">
      <w:pPr>
        <w:pStyle w:val="NormalWeb"/>
        <w:shd w:val="clear" w:color="auto" w:fill="FFFFFF"/>
        <w:spacing w:before="120" w:after="0" w:line="360" w:lineRule="auto"/>
        <w:ind w:firstLine="567"/>
        <w:jc w:val="both"/>
      </w:pPr>
      <w:r w:rsidRPr="00AE2CCB">
        <w:t>(</w:t>
      </w:r>
      <w:proofErr w:type="spellStart"/>
      <w:r w:rsidRPr="00AE2CCB">
        <w:t>Aksoyak</w:t>
      </w:r>
      <w:proofErr w:type="spellEnd"/>
      <w:r w:rsidRPr="00AE2CCB">
        <w:t>, 2020, s 1058</w:t>
      </w:r>
    </w:p>
    <w:p w14:paraId="0869574E" w14:textId="77777777" w:rsidR="0089244C" w:rsidRPr="00AE2CCB" w:rsidRDefault="0089244C" w:rsidP="0089244C">
      <w:pPr>
        <w:pStyle w:val="NormalWeb"/>
        <w:shd w:val="clear" w:color="auto" w:fill="FFFFFF"/>
        <w:spacing w:before="120" w:after="0" w:line="360" w:lineRule="auto"/>
        <w:ind w:firstLine="567"/>
        <w:jc w:val="both"/>
      </w:pPr>
      <w:r w:rsidRPr="00AE2CCB">
        <w:t>Kaynakçada:</w:t>
      </w:r>
    </w:p>
    <w:p w14:paraId="4C47034F" w14:textId="77777777" w:rsidR="0089244C" w:rsidRPr="00AE2CCB" w:rsidRDefault="0089244C" w:rsidP="0089244C">
      <w:pPr>
        <w:pStyle w:val="NormalWeb"/>
        <w:spacing w:before="120" w:after="0" w:line="360" w:lineRule="auto"/>
        <w:ind w:left="357" w:hanging="357"/>
        <w:jc w:val="both"/>
      </w:pPr>
      <w:proofErr w:type="spellStart"/>
      <w:r w:rsidRPr="00AE2CCB">
        <w:t>Aksoyak</w:t>
      </w:r>
      <w:proofErr w:type="spellEnd"/>
      <w:r w:rsidRPr="00AE2CCB">
        <w:t xml:space="preserve">, İsmail Hakkı (2020). </w:t>
      </w:r>
      <w:proofErr w:type="spellStart"/>
      <w:r w:rsidRPr="00AE2CCB">
        <w:t>Abdurrahmân</w:t>
      </w:r>
      <w:proofErr w:type="spellEnd"/>
      <w:r w:rsidRPr="00AE2CCB">
        <w:t xml:space="preserve"> </w:t>
      </w:r>
      <w:proofErr w:type="spellStart"/>
      <w:r w:rsidRPr="00AE2CCB">
        <w:t>Nâcim</w:t>
      </w:r>
      <w:proofErr w:type="spellEnd"/>
      <w:r w:rsidRPr="00AE2CCB">
        <w:t xml:space="preserve"> Efendi ve “</w:t>
      </w:r>
      <w:proofErr w:type="spellStart"/>
      <w:r w:rsidRPr="00AE2CCB">
        <w:t>hüviyyet</w:t>
      </w:r>
      <w:proofErr w:type="spellEnd"/>
      <w:r w:rsidRPr="00AE2CCB">
        <w:t xml:space="preserve">-i </w:t>
      </w:r>
      <w:proofErr w:type="spellStart"/>
      <w:r w:rsidRPr="00AE2CCB">
        <w:t>sübhânî</w:t>
      </w:r>
      <w:proofErr w:type="spellEnd"/>
      <w:r w:rsidRPr="00AE2CCB">
        <w:t xml:space="preserve"> ve </w:t>
      </w:r>
      <w:proofErr w:type="spellStart"/>
      <w:r w:rsidRPr="00AE2CCB">
        <w:t>mâhiyyet</w:t>
      </w:r>
      <w:proofErr w:type="spellEnd"/>
      <w:r w:rsidRPr="00AE2CCB">
        <w:t xml:space="preserve">-i </w:t>
      </w:r>
      <w:proofErr w:type="spellStart"/>
      <w:r w:rsidRPr="00AE2CCB">
        <w:t>insânî</w:t>
      </w:r>
      <w:proofErr w:type="spellEnd"/>
      <w:r w:rsidRPr="00AE2CCB">
        <w:t xml:space="preserve">” adlı şerhi. </w:t>
      </w:r>
      <w:r w:rsidRPr="00AE2CCB">
        <w:rPr>
          <w:i/>
          <w:iCs/>
        </w:rPr>
        <w:t xml:space="preserve">Akademik Dil ve Edebiyat Dergisi, 4 </w:t>
      </w:r>
      <w:r w:rsidRPr="00AE2CCB">
        <w:t xml:space="preserve">(4), 1051-1068. </w:t>
      </w:r>
      <w:hyperlink r:id="rId10" w:history="1">
        <w:r w:rsidRPr="00AE2CCB">
          <w:rPr>
            <w:rStyle w:val="Kpr"/>
            <w:color w:val="auto"/>
            <w:u w:val="none"/>
          </w:rPr>
          <w:t>https://doi.org/10.34083/akaded.825118</w:t>
        </w:r>
      </w:hyperlink>
      <w:r w:rsidRPr="00AE2CCB">
        <w:t xml:space="preserve">. </w:t>
      </w:r>
    </w:p>
    <w:p w14:paraId="5B56BB79" w14:textId="77777777" w:rsidR="0089244C" w:rsidRPr="00AE2CCB" w:rsidRDefault="0089244C" w:rsidP="0089244C">
      <w:pPr>
        <w:pStyle w:val="NormalWeb"/>
        <w:spacing w:before="120" w:after="0" w:line="360" w:lineRule="auto"/>
        <w:ind w:left="357" w:hanging="357"/>
        <w:jc w:val="both"/>
      </w:pPr>
      <w:r w:rsidRPr="00AE2CCB">
        <w:t xml:space="preserve">Ersoy, Ersen (2012). XVI. asır şairi </w:t>
      </w:r>
      <w:proofErr w:type="spellStart"/>
      <w:r w:rsidRPr="00AE2CCB">
        <w:t>Azîzî’nin</w:t>
      </w:r>
      <w:proofErr w:type="spellEnd"/>
      <w:r w:rsidRPr="00AE2CCB">
        <w:t xml:space="preserve"> (ö.1585) bazı gazelleri</w:t>
      </w:r>
      <w:r>
        <w:t xml:space="preserve">. </w:t>
      </w:r>
      <w:r w:rsidRPr="00AE2CCB">
        <w:rPr>
          <w:i/>
          <w:iCs/>
        </w:rPr>
        <w:t xml:space="preserve">Celal Bayar Üniversitesi Sosyal Bilimler Dergisi, 10 </w:t>
      </w:r>
      <w:r w:rsidRPr="00AE2CCB">
        <w:t>(1), 14-161.</w:t>
      </w:r>
    </w:p>
    <w:p w14:paraId="2962FFA1" w14:textId="77777777" w:rsidR="0089244C" w:rsidRPr="00AE2CCB" w:rsidRDefault="0089244C" w:rsidP="0089244C">
      <w:pPr>
        <w:pStyle w:val="NormalWeb"/>
        <w:shd w:val="clear" w:color="auto" w:fill="FFFFFF"/>
        <w:spacing w:before="120" w:after="0" w:line="360" w:lineRule="auto"/>
        <w:ind w:left="357" w:hanging="357"/>
        <w:jc w:val="both"/>
      </w:pPr>
      <w:r w:rsidRPr="00AE2CCB">
        <w:lastRenderedPageBreak/>
        <w:t>Kaplan, M</w:t>
      </w:r>
      <w:r>
        <w:t xml:space="preserve">. </w:t>
      </w:r>
      <w:r w:rsidRPr="00AE2CCB">
        <w:t>(1951). Tabiat karşısında Abdülhak Hamid II</w:t>
      </w:r>
      <w:r>
        <w:t xml:space="preserve">. </w:t>
      </w:r>
      <w:r w:rsidRPr="00AE2CCB">
        <w:rPr>
          <w:i/>
          <w:iCs/>
        </w:rPr>
        <w:t>Türk Dili ve Edebiyatı Dergisi</w:t>
      </w:r>
      <w:r w:rsidRPr="00AE2CCB">
        <w:t xml:space="preserve">, </w:t>
      </w:r>
      <w:r w:rsidRPr="00AE2CCB">
        <w:rPr>
          <w:i/>
          <w:iCs/>
        </w:rPr>
        <w:t xml:space="preserve">4 </w:t>
      </w:r>
      <w:r w:rsidRPr="00AE2CCB">
        <w:t>(3), 167-187.</w:t>
      </w:r>
    </w:p>
    <w:p w14:paraId="55F581D4" w14:textId="77777777" w:rsidR="0089244C" w:rsidRPr="00AE2CCB" w:rsidRDefault="0089244C" w:rsidP="0089244C">
      <w:pPr>
        <w:pStyle w:val="NormalWeb"/>
        <w:shd w:val="clear" w:color="auto" w:fill="FFFFFF"/>
        <w:spacing w:before="120" w:after="0" w:line="360" w:lineRule="auto"/>
        <w:ind w:firstLine="567"/>
        <w:jc w:val="both"/>
      </w:pPr>
    </w:p>
    <w:p w14:paraId="468280A6" w14:textId="77777777" w:rsidR="0089244C" w:rsidRPr="00AE2CCB" w:rsidRDefault="0089244C" w:rsidP="0089244C">
      <w:pPr>
        <w:pStyle w:val="NormalWeb"/>
        <w:shd w:val="clear" w:color="auto" w:fill="FFFFFF"/>
        <w:spacing w:before="120" w:after="0" w:line="360" w:lineRule="auto"/>
        <w:ind w:firstLine="567"/>
        <w:jc w:val="both"/>
        <w:rPr>
          <w:b/>
          <w:bCs/>
        </w:rPr>
      </w:pPr>
      <w:r w:rsidRPr="00AE2CCB">
        <w:rPr>
          <w:rStyle w:val="Vurgu"/>
          <w:b/>
          <w:bCs/>
        </w:rPr>
        <w:t>b) İki Yazarlı Makale:</w:t>
      </w:r>
    </w:p>
    <w:p w14:paraId="178E49F5" w14:textId="77777777" w:rsidR="0089244C" w:rsidRPr="00AE2CCB" w:rsidRDefault="0089244C" w:rsidP="0089244C">
      <w:pPr>
        <w:pStyle w:val="NormalWeb"/>
        <w:shd w:val="clear" w:color="auto" w:fill="FFFFFF"/>
        <w:spacing w:before="120" w:after="0" w:line="360" w:lineRule="auto"/>
        <w:ind w:firstLine="567"/>
        <w:jc w:val="both"/>
      </w:pPr>
      <w:r w:rsidRPr="00AE2CCB">
        <w:t>Kaynakçada:</w:t>
      </w:r>
    </w:p>
    <w:p w14:paraId="48B7F3D3" w14:textId="77777777" w:rsidR="0089244C" w:rsidRPr="00AE2CCB" w:rsidRDefault="0089244C" w:rsidP="0089244C">
      <w:pPr>
        <w:pStyle w:val="NormalWeb"/>
        <w:shd w:val="clear" w:color="auto" w:fill="FFFFFF"/>
        <w:spacing w:before="120" w:after="0" w:line="360" w:lineRule="auto"/>
        <w:ind w:firstLine="567"/>
        <w:jc w:val="both"/>
      </w:pPr>
      <w:r w:rsidRPr="00AE2CCB">
        <w:t>Metin içindeki göndermede:</w:t>
      </w:r>
    </w:p>
    <w:p w14:paraId="5411CBDB" w14:textId="77777777" w:rsidR="0089244C" w:rsidRPr="00AE2CCB" w:rsidRDefault="0089244C" w:rsidP="0089244C">
      <w:pPr>
        <w:pStyle w:val="NormalWeb"/>
        <w:shd w:val="clear" w:color="auto" w:fill="FFFFFF"/>
        <w:spacing w:before="120" w:after="0" w:line="360" w:lineRule="auto"/>
        <w:ind w:firstLine="567"/>
        <w:jc w:val="both"/>
      </w:pPr>
      <w:r w:rsidRPr="00AE2CCB">
        <w:t>(Albayrak &amp; Erkal, 2003, s. 77-80)</w:t>
      </w:r>
    </w:p>
    <w:p w14:paraId="49C6611B" w14:textId="77777777" w:rsidR="0089244C" w:rsidRPr="00AE2CCB" w:rsidRDefault="0089244C" w:rsidP="0089244C">
      <w:pPr>
        <w:pStyle w:val="NormalWeb"/>
        <w:shd w:val="clear" w:color="auto" w:fill="FFFFFF"/>
        <w:spacing w:before="120" w:after="0" w:line="360" w:lineRule="auto"/>
        <w:ind w:left="357" w:hanging="357"/>
        <w:jc w:val="both"/>
      </w:pPr>
      <w:r w:rsidRPr="00AE2CCB">
        <w:t>Albayrak, M</w:t>
      </w:r>
      <w:r>
        <w:t>.</w:t>
      </w:r>
      <w:r w:rsidRPr="00AE2CCB">
        <w:t xml:space="preserve"> &amp; Erkal, M</w:t>
      </w:r>
      <w:r>
        <w:t>.</w:t>
      </w:r>
      <w:r w:rsidRPr="00AE2CCB">
        <w:t xml:space="preserve"> (2003). Başarıya giden yolda ifade ve beceri derslerinin (Türkçe-Matematik) birlikteliği</w:t>
      </w:r>
      <w:r>
        <w:t>.</w:t>
      </w:r>
      <w:r w:rsidRPr="00AE2CCB">
        <w:t xml:space="preserve"> </w:t>
      </w:r>
      <w:r w:rsidRPr="00AE2CCB">
        <w:rPr>
          <w:i/>
          <w:iCs/>
        </w:rPr>
        <w:t>Milli Eğitim Dergisi</w:t>
      </w:r>
      <w:r w:rsidRPr="00AE2CCB">
        <w:t>, (158), 75-85.</w:t>
      </w:r>
    </w:p>
    <w:p w14:paraId="5A882CC3" w14:textId="77777777" w:rsidR="0089244C" w:rsidRPr="00AE2CCB" w:rsidRDefault="0089244C" w:rsidP="0089244C">
      <w:pPr>
        <w:pStyle w:val="NormalWeb"/>
        <w:shd w:val="clear" w:color="auto" w:fill="FFFFFF"/>
        <w:spacing w:before="120" w:after="0" w:line="360" w:lineRule="auto"/>
        <w:ind w:firstLine="567"/>
        <w:jc w:val="both"/>
      </w:pPr>
      <w:r w:rsidRPr="00AE2CCB">
        <w:t> </w:t>
      </w:r>
    </w:p>
    <w:p w14:paraId="352A1A85" w14:textId="77777777" w:rsidR="0089244C" w:rsidRPr="00AE2CCB" w:rsidRDefault="0089244C" w:rsidP="0089244C">
      <w:pPr>
        <w:pStyle w:val="NormalWeb"/>
        <w:shd w:val="clear" w:color="auto" w:fill="FFFFFF"/>
        <w:spacing w:before="120" w:after="0" w:line="360" w:lineRule="auto"/>
        <w:ind w:firstLine="567"/>
        <w:jc w:val="both"/>
        <w:rPr>
          <w:b/>
          <w:bCs/>
        </w:rPr>
      </w:pPr>
      <w:r w:rsidRPr="00AE2CCB">
        <w:rPr>
          <w:rStyle w:val="Vurgu"/>
          <w:b/>
          <w:bCs/>
        </w:rPr>
        <w:t>c) İkiden Çok Yazarlı Makale:</w:t>
      </w:r>
    </w:p>
    <w:p w14:paraId="2B482673" w14:textId="77777777" w:rsidR="0089244C" w:rsidRPr="00AE2CCB" w:rsidRDefault="0089244C" w:rsidP="0089244C">
      <w:pPr>
        <w:pStyle w:val="NormalWeb"/>
        <w:shd w:val="clear" w:color="auto" w:fill="FFFFFF"/>
        <w:spacing w:before="120" w:after="0" w:line="360" w:lineRule="auto"/>
        <w:ind w:firstLine="567"/>
        <w:jc w:val="both"/>
      </w:pPr>
      <w:r w:rsidRPr="00AE2CCB">
        <w:t>Metin içindeki göndermede:</w:t>
      </w:r>
    </w:p>
    <w:p w14:paraId="09F7E438" w14:textId="77777777" w:rsidR="0089244C" w:rsidRPr="00AE2CCB" w:rsidRDefault="0089244C" w:rsidP="0089244C">
      <w:pPr>
        <w:pStyle w:val="NormalWeb"/>
        <w:shd w:val="clear" w:color="auto" w:fill="FFFFFF"/>
        <w:spacing w:before="120" w:after="0" w:line="360" w:lineRule="auto"/>
        <w:ind w:firstLine="567"/>
        <w:jc w:val="both"/>
      </w:pPr>
      <w:r w:rsidRPr="00AE2CCB">
        <w:t>(Mübeccel vd., 2004, s. 30).</w:t>
      </w:r>
    </w:p>
    <w:p w14:paraId="05FAF50A" w14:textId="77777777" w:rsidR="0089244C" w:rsidRPr="00AE2CCB" w:rsidRDefault="0089244C" w:rsidP="0089244C">
      <w:pPr>
        <w:pStyle w:val="NormalWeb"/>
        <w:shd w:val="clear" w:color="auto" w:fill="FFFFFF"/>
        <w:spacing w:before="120" w:after="0" w:line="360" w:lineRule="auto"/>
        <w:ind w:firstLine="567"/>
        <w:jc w:val="both"/>
      </w:pPr>
      <w:r w:rsidRPr="00AE2CCB">
        <w:t>Kaynakçada:</w:t>
      </w:r>
    </w:p>
    <w:p w14:paraId="0797390F" w14:textId="77777777" w:rsidR="0089244C" w:rsidRPr="00AE2CCB" w:rsidRDefault="0089244C" w:rsidP="0089244C">
      <w:pPr>
        <w:pStyle w:val="NormalWeb"/>
        <w:shd w:val="clear" w:color="auto" w:fill="FFFFFF"/>
        <w:spacing w:before="120" w:after="0" w:line="360" w:lineRule="auto"/>
        <w:ind w:left="357" w:hanging="357"/>
        <w:jc w:val="both"/>
      </w:pPr>
      <w:r w:rsidRPr="00AE2CCB">
        <w:t>Gönen, M</w:t>
      </w:r>
      <w:r>
        <w:t>.</w:t>
      </w:r>
      <w:r w:rsidRPr="00AE2CCB">
        <w:t xml:space="preserve"> Ç</w:t>
      </w:r>
      <w:r>
        <w:t>.</w:t>
      </w:r>
      <w:r w:rsidRPr="00AE2CCB">
        <w:t xml:space="preserve"> Öncü, E</w:t>
      </w:r>
      <w:r>
        <w:t>.</w:t>
      </w:r>
      <w:r w:rsidRPr="00AE2CCB">
        <w:t xml:space="preserve"> &amp; Isıtan</w:t>
      </w:r>
      <w:r>
        <w:t>,</w:t>
      </w:r>
      <w:r w:rsidRPr="00AE2CCB">
        <w:t xml:space="preserve"> S</w:t>
      </w:r>
      <w:r>
        <w:t>.</w:t>
      </w:r>
      <w:r w:rsidRPr="00AE2CCB">
        <w:t xml:space="preserve"> (2004). İlköğretim 5. 6. 7. sınıf öğrencilerinin okuma alışkanlıklarının incelenmesi</w:t>
      </w:r>
      <w:r>
        <w:t>.</w:t>
      </w:r>
      <w:r w:rsidRPr="00AE2CCB">
        <w:t xml:space="preserve"> </w:t>
      </w:r>
      <w:r w:rsidRPr="00AE2CCB">
        <w:rPr>
          <w:i/>
          <w:iCs/>
        </w:rPr>
        <w:t>Milli Eğitim Dergisi</w:t>
      </w:r>
      <w:r w:rsidRPr="00AE2CCB">
        <w:t>, (164), 7-35.</w:t>
      </w:r>
    </w:p>
    <w:p w14:paraId="4F749F4F" w14:textId="77777777" w:rsidR="0089244C" w:rsidRPr="00AE2CCB" w:rsidRDefault="0089244C" w:rsidP="0089244C">
      <w:pPr>
        <w:pStyle w:val="NormalWeb"/>
        <w:shd w:val="clear" w:color="auto" w:fill="FFFFFF"/>
        <w:spacing w:before="120" w:after="0" w:line="360" w:lineRule="auto"/>
        <w:ind w:firstLine="567"/>
        <w:jc w:val="both"/>
      </w:pPr>
      <w:r w:rsidRPr="00AE2CCB">
        <w:rPr>
          <w:b/>
          <w:bCs/>
        </w:rPr>
        <w:t>Not:</w:t>
      </w:r>
      <w:r w:rsidRPr="00AE2CCB">
        <w:t xml:space="preserve"> Makale yazarlarının isimleri en çok 20 yazara kadar yazılabilir.  19 yazarın soyadı ve adı aralarına virgül konularak yazıldıktan sonra &amp; işareti konularak 20. Yazarın soyadı ve adı yazılır. Eğer yazar sayısı 20’den fazla ise ilk 19 yazar yazılmalı ardından … konulmalı ve son yazar yazılmalıdır. </w:t>
      </w:r>
    </w:p>
    <w:p w14:paraId="48106FA4" w14:textId="77777777" w:rsidR="0089244C" w:rsidRPr="00AE2CCB" w:rsidRDefault="0089244C" w:rsidP="0089244C">
      <w:pPr>
        <w:pStyle w:val="NormalWeb"/>
        <w:shd w:val="clear" w:color="auto" w:fill="FFFFFF"/>
        <w:spacing w:before="120" w:after="0" w:line="360" w:lineRule="auto"/>
        <w:ind w:firstLine="567"/>
        <w:jc w:val="both"/>
      </w:pPr>
    </w:p>
    <w:p w14:paraId="3997CD88" w14:textId="77777777" w:rsidR="0089244C" w:rsidRPr="00AE2CCB" w:rsidRDefault="0089244C" w:rsidP="0089244C">
      <w:pPr>
        <w:pStyle w:val="NormalWeb"/>
        <w:shd w:val="clear" w:color="auto" w:fill="FFFFFF"/>
        <w:spacing w:before="120" w:after="0" w:line="360" w:lineRule="auto"/>
        <w:ind w:firstLine="567"/>
        <w:jc w:val="both"/>
        <w:rPr>
          <w:b/>
          <w:bCs/>
        </w:rPr>
      </w:pPr>
      <w:r w:rsidRPr="00AE2CCB">
        <w:rPr>
          <w:b/>
          <w:bCs/>
        </w:rPr>
        <w:t>D) REFERANS KAYNAKLARDA MADDE:</w:t>
      </w:r>
    </w:p>
    <w:p w14:paraId="0FB4A3EA" w14:textId="77777777" w:rsidR="0089244C" w:rsidRPr="00AE2CCB" w:rsidRDefault="0089244C" w:rsidP="0089244C">
      <w:pPr>
        <w:pStyle w:val="NormalWeb"/>
        <w:shd w:val="clear" w:color="auto" w:fill="FFFFFF"/>
        <w:spacing w:before="120" w:after="0" w:line="360" w:lineRule="auto"/>
        <w:ind w:firstLine="567"/>
        <w:jc w:val="both"/>
        <w:rPr>
          <w:b/>
          <w:bCs/>
        </w:rPr>
      </w:pPr>
      <w:r w:rsidRPr="00AE2CCB">
        <w:rPr>
          <w:b/>
          <w:bCs/>
        </w:rPr>
        <w:t xml:space="preserve">a) </w:t>
      </w:r>
      <w:r w:rsidRPr="00AE2CCB">
        <w:rPr>
          <w:b/>
          <w:bCs/>
          <w:i/>
          <w:iCs/>
        </w:rPr>
        <w:t>Basılı Sözlük:</w:t>
      </w:r>
    </w:p>
    <w:p w14:paraId="200102C1" w14:textId="77777777" w:rsidR="0089244C" w:rsidRPr="00AE2CCB" w:rsidRDefault="0089244C" w:rsidP="0089244C">
      <w:pPr>
        <w:pStyle w:val="NormalWeb"/>
        <w:shd w:val="clear" w:color="auto" w:fill="FFFFFF"/>
        <w:spacing w:before="120" w:after="0" w:line="360" w:lineRule="auto"/>
        <w:ind w:firstLine="567"/>
        <w:jc w:val="both"/>
      </w:pPr>
      <w:r w:rsidRPr="00AE2CCB">
        <w:t>Metin içindeki göndermede:</w:t>
      </w:r>
    </w:p>
    <w:p w14:paraId="61D3692C" w14:textId="77777777" w:rsidR="0089244C" w:rsidRPr="00AE2CCB" w:rsidRDefault="0089244C" w:rsidP="0089244C">
      <w:pPr>
        <w:pStyle w:val="NormalWeb"/>
        <w:shd w:val="clear" w:color="auto" w:fill="FFFFFF"/>
        <w:spacing w:before="120" w:after="0" w:line="360" w:lineRule="auto"/>
        <w:ind w:firstLine="567"/>
        <w:jc w:val="both"/>
      </w:pPr>
      <w:r>
        <w:t>(</w:t>
      </w:r>
      <w:r w:rsidRPr="00AE2CCB">
        <w:t>Türk Dil Kurumu, 2005, s. 2151)</w:t>
      </w:r>
    </w:p>
    <w:p w14:paraId="0676ACA2" w14:textId="77777777" w:rsidR="0089244C" w:rsidRPr="00AE2CCB" w:rsidRDefault="0089244C" w:rsidP="0089244C">
      <w:pPr>
        <w:pStyle w:val="NormalWeb"/>
        <w:shd w:val="clear" w:color="auto" w:fill="FFFFFF"/>
        <w:spacing w:before="120" w:after="0" w:line="360" w:lineRule="auto"/>
        <w:ind w:firstLine="567"/>
        <w:jc w:val="both"/>
      </w:pPr>
      <w:r w:rsidRPr="00AE2CCB">
        <w:t>Kaynakçada:</w:t>
      </w:r>
    </w:p>
    <w:p w14:paraId="11C968B2" w14:textId="77777777" w:rsidR="0089244C" w:rsidRPr="00AE2CCB" w:rsidRDefault="0089244C" w:rsidP="0089244C">
      <w:pPr>
        <w:pStyle w:val="NormalWeb"/>
        <w:shd w:val="clear" w:color="auto" w:fill="FFFFFF"/>
        <w:spacing w:before="120" w:after="0" w:line="360" w:lineRule="auto"/>
        <w:ind w:left="357" w:hanging="357"/>
        <w:jc w:val="both"/>
      </w:pPr>
      <w:r w:rsidRPr="00AE2CCB">
        <w:t xml:space="preserve">Türk Dil Kurumu. (2005). Yayım. </w:t>
      </w:r>
      <w:r w:rsidRPr="00AE2CCB">
        <w:rPr>
          <w:i/>
          <w:iCs/>
        </w:rPr>
        <w:t>Türkçe sözlük (10. baskı, s. 2151).</w:t>
      </w:r>
    </w:p>
    <w:p w14:paraId="76C21DB9" w14:textId="77777777" w:rsidR="0089244C" w:rsidRPr="00AE2CCB" w:rsidRDefault="0089244C" w:rsidP="0089244C">
      <w:pPr>
        <w:pStyle w:val="NormalWeb"/>
        <w:shd w:val="clear" w:color="auto" w:fill="FFFFFF"/>
        <w:spacing w:before="120" w:after="0" w:line="360" w:lineRule="auto"/>
        <w:ind w:firstLine="567"/>
        <w:jc w:val="both"/>
      </w:pPr>
    </w:p>
    <w:p w14:paraId="0FFB30BB" w14:textId="77777777" w:rsidR="0089244C" w:rsidRPr="00AE2CCB" w:rsidRDefault="0089244C" w:rsidP="0089244C">
      <w:pPr>
        <w:pStyle w:val="NormalWeb"/>
        <w:shd w:val="clear" w:color="auto" w:fill="FFFFFF"/>
        <w:spacing w:before="120" w:after="0" w:line="360" w:lineRule="auto"/>
        <w:ind w:firstLine="567"/>
        <w:jc w:val="both"/>
        <w:rPr>
          <w:b/>
          <w:bCs/>
        </w:rPr>
      </w:pPr>
      <w:r w:rsidRPr="00AE2CCB">
        <w:rPr>
          <w:b/>
          <w:bCs/>
        </w:rPr>
        <w:t xml:space="preserve">b) </w:t>
      </w:r>
      <w:r w:rsidRPr="00AE2CCB">
        <w:rPr>
          <w:b/>
          <w:bCs/>
          <w:i/>
          <w:iCs/>
        </w:rPr>
        <w:t>Çevrimiçi Sözlük</w:t>
      </w:r>
    </w:p>
    <w:p w14:paraId="3289266A" w14:textId="77777777" w:rsidR="0089244C" w:rsidRPr="00AE2CCB" w:rsidRDefault="0089244C" w:rsidP="0089244C">
      <w:pPr>
        <w:pStyle w:val="NormalWeb"/>
        <w:shd w:val="clear" w:color="auto" w:fill="FFFFFF"/>
        <w:spacing w:before="120" w:after="0" w:line="360" w:lineRule="auto"/>
        <w:ind w:firstLine="567"/>
        <w:jc w:val="both"/>
      </w:pPr>
      <w:r w:rsidRPr="00AE2CCB">
        <w:t>Metin içindeki göndermede:</w:t>
      </w:r>
    </w:p>
    <w:p w14:paraId="529377FD" w14:textId="77777777" w:rsidR="0089244C" w:rsidRPr="00AE2CCB" w:rsidRDefault="0089244C" w:rsidP="0089244C">
      <w:pPr>
        <w:pStyle w:val="NormalWeb"/>
        <w:shd w:val="clear" w:color="auto" w:fill="FFFFFF"/>
        <w:spacing w:before="120" w:after="0" w:line="360" w:lineRule="auto"/>
        <w:ind w:firstLine="567"/>
        <w:jc w:val="both"/>
      </w:pPr>
      <w:r w:rsidRPr="00AE2CCB">
        <w:t xml:space="preserve">Türk Dil Kurumu, </w:t>
      </w:r>
      <w:r>
        <w:t>(</w:t>
      </w:r>
      <w:proofErr w:type="spellStart"/>
      <w:r w:rsidRPr="00AE2CCB">
        <w:t>t.y</w:t>
      </w:r>
      <w:proofErr w:type="spellEnd"/>
      <w:r w:rsidRPr="00AE2CCB">
        <w:t>.)</w:t>
      </w:r>
    </w:p>
    <w:p w14:paraId="7E6F09AF" w14:textId="77777777" w:rsidR="0089244C" w:rsidRPr="00AE2CCB" w:rsidRDefault="0089244C" w:rsidP="0089244C">
      <w:pPr>
        <w:pStyle w:val="NormalWeb"/>
        <w:shd w:val="clear" w:color="auto" w:fill="FFFFFF"/>
        <w:spacing w:before="120" w:after="0" w:line="360" w:lineRule="auto"/>
        <w:ind w:firstLine="567"/>
        <w:jc w:val="both"/>
      </w:pPr>
      <w:r w:rsidRPr="00AE2CCB">
        <w:t>Kaynakçada:</w:t>
      </w:r>
    </w:p>
    <w:p w14:paraId="04D38A8B" w14:textId="77777777" w:rsidR="0089244C" w:rsidRPr="00AE2CCB" w:rsidRDefault="0089244C" w:rsidP="0089244C">
      <w:pPr>
        <w:pStyle w:val="NormalWeb"/>
        <w:shd w:val="clear" w:color="auto" w:fill="FFFFFF"/>
        <w:spacing w:before="120" w:after="0" w:line="360" w:lineRule="auto"/>
        <w:ind w:left="357" w:hanging="357"/>
        <w:jc w:val="both"/>
      </w:pPr>
      <w:r w:rsidRPr="00AE2CCB">
        <w:t>Türk Dil Kurumu. (</w:t>
      </w:r>
      <w:proofErr w:type="spellStart"/>
      <w:proofErr w:type="gramStart"/>
      <w:r w:rsidRPr="00AE2CCB">
        <w:t>t.y</w:t>
      </w:r>
      <w:proofErr w:type="spellEnd"/>
      <w:r w:rsidRPr="00AE2CCB">
        <w:t>.</w:t>
      </w:r>
      <w:proofErr w:type="gramEnd"/>
      <w:r w:rsidRPr="00AE2CCB">
        <w:t xml:space="preserve">). Yayım. </w:t>
      </w:r>
      <w:r w:rsidRPr="00AE2CCB">
        <w:rPr>
          <w:i/>
          <w:iCs/>
        </w:rPr>
        <w:t>Güncel</w:t>
      </w:r>
      <w:r w:rsidRPr="00AE2CCB">
        <w:t xml:space="preserve"> </w:t>
      </w:r>
      <w:r w:rsidRPr="00AE2CCB">
        <w:rPr>
          <w:i/>
          <w:iCs/>
        </w:rPr>
        <w:t>Türkçe sözlük.</w:t>
      </w:r>
      <w:r w:rsidRPr="00AE2CCB">
        <w:t xml:space="preserve"> Erişim tarihi: Mayıs 15, 2021, https://sozluk.gov.tr</w:t>
      </w:r>
    </w:p>
    <w:p w14:paraId="4276B5A9" w14:textId="77777777" w:rsidR="0089244C" w:rsidRPr="00AE2CCB" w:rsidRDefault="0089244C" w:rsidP="0089244C">
      <w:pPr>
        <w:pStyle w:val="NormalWeb"/>
        <w:shd w:val="clear" w:color="auto" w:fill="FFFFFF"/>
        <w:spacing w:before="120" w:after="0" w:line="360" w:lineRule="auto"/>
        <w:ind w:firstLine="567"/>
        <w:jc w:val="both"/>
      </w:pPr>
    </w:p>
    <w:p w14:paraId="5F23F2F4" w14:textId="77777777" w:rsidR="0089244C" w:rsidRPr="00AE2CCB" w:rsidRDefault="0089244C" w:rsidP="0089244C">
      <w:pPr>
        <w:pStyle w:val="NormalWeb"/>
        <w:shd w:val="clear" w:color="auto" w:fill="FFFFFF"/>
        <w:spacing w:before="120" w:after="0" w:line="360" w:lineRule="auto"/>
        <w:ind w:firstLine="567"/>
        <w:jc w:val="both"/>
      </w:pPr>
      <w:r w:rsidRPr="00AE2CCB">
        <w:rPr>
          <w:b/>
          <w:bCs/>
        </w:rPr>
        <w:t>E) RESMİ KURUMLARA AİT RAPORLAR</w:t>
      </w:r>
    </w:p>
    <w:p w14:paraId="012C5D53" w14:textId="77777777" w:rsidR="0089244C" w:rsidRPr="00AE2CCB" w:rsidRDefault="0089244C" w:rsidP="0089244C">
      <w:pPr>
        <w:pStyle w:val="NormalWeb"/>
        <w:shd w:val="clear" w:color="auto" w:fill="FFFFFF"/>
        <w:spacing w:before="120" w:after="0" w:line="360" w:lineRule="auto"/>
        <w:ind w:firstLine="567"/>
        <w:jc w:val="both"/>
      </w:pPr>
      <w:r w:rsidRPr="00AE2CCB">
        <w:t>Metin içindeki göndermede:</w:t>
      </w:r>
    </w:p>
    <w:p w14:paraId="1E04F519" w14:textId="77777777" w:rsidR="0089244C" w:rsidRPr="00AE2CCB" w:rsidRDefault="0089244C" w:rsidP="0089244C">
      <w:pPr>
        <w:pStyle w:val="NormalWeb"/>
        <w:shd w:val="clear" w:color="auto" w:fill="FFFFFF"/>
        <w:spacing w:before="120" w:after="0" w:line="360" w:lineRule="auto"/>
        <w:ind w:firstLine="567"/>
        <w:jc w:val="both"/>
      </w:pPr>
      <w:r w:rsidRPr="00AE2CCB">
        <w:t>(T.C. Sağlık Bakanlığı Halk Sağlığı Genel Müdürlüğü, 2019)</w:t>
      </w:r>
    </w:p>
    <w:p w14:paraId="3F3B7F8C" w14:textId="77777777" w:rsidR="0089244C" w:rsidRPr="00AE2CCB" w:rsidRDefault="0089244C" w:rsidP="0089244C">
      <w:pPr>
        <w:pStyle w:val="NormalWeb"/>
        <w:shd w:val="clear" w:color="auto" w:fill="FFFFFF"/>
        <w:spacing w:before="120" w:after="0" w:line="360" w:lineRule="auto"/>
        <w:ind w:firstLine="567"/>
        <w:jc w:val="both"/>
      </w:pPr>
      <w:r w:rsidRPr="00AE2CCB">
        <w:t>Kaynakçada: Raporun yazarı yoksa kurum bilgisi ile başlanır. Ancak yazarı varsa öncelikle yazar(</w:t>
      </w:r>
      <w:proofErr w:type="spellStart"/>
      <w:r w:rsidRPr="00AE2CCB">
        <w:t>lar</w:t>
      </w:r>
      <w:proofErr w:type="spellEnd"/>
      <w:r w:rsidRPr="00AE2CCB">
        <w:t>) belirtilir.</w:t>
      </w:r>
    </w:p>
    <w:p w14:paraId="6898FD6E" w14:textId="77777777" w:rsidR="0089244C" w:rsidRPr="00AE2CCB" w:rsidRDefault="0089244C" w:rsidP="0089244C">
      <w:pPr>
        <w:pStyle w:val="NormalWeb"/>
        <w:shd w:val="clear" w:color="auto" w:fill="FFFFFF"/>
        <w:spacing w:before="120" w:after="0" w:line="360" w:lineRule="auto"/>
        <w:ind w:firstLine="567"/>
        <w:jc w:val="both"/>
      </w:pPr>
      <w:r w:rsidRPr="00AE2CCB">
        <w:t>T.C. Sağlık Bakanlığı Halk Sağlığı Genel Müdürlüğü. (2019). Türkiye beslenme ve sağlık araştırması (TBSA) (Sağlık Bakanlığı Yayın No: 1132). T.C. Sağlık Bakanlığı Halk Sağlığı Genel Müdürlüğü. https://hsgm.saglik.gov.tr/depo/birimler/saglikli-beslenme-hareketli-hayat-db/Yayinlar/kitaplar/TBSA_RAPOR_KITAP_20.08.pdf</w:t>
      </w:r>
    </w:p>
    <w:p w14:paraId="503F45C5" w14:textId="77777777" w:rsidR="0089244C" w:rsidRPr="00AE2CCB" w:rsidRDefault="0089244C" w:rsidP="0089244C">
      <w:pPr>
        <w:pStyle w:val="NormalWeb"/>
        <w:shd w:val="clear" w:color="auto" w:fill="FFFFFF"/>
        <w:spacing w:before="120" w:after="0" w:line="360" w:lineRule="auto"/>
        <w:ind w:firstLine="567"/>
        <w:jc w:val="both"/>
      </w:pPr>
      <w:r w:rsidRPr="00AE2CCB">
        <w:t> </w:t>
      </w:r>
    </w:p>
    <w:p w14:paraId="2664641E" w14:textId="77777777" w:rsidR="0089244C" w:rsidRPr="00AE2CCB" w:rsidRDefault="0089244C" w:rsidP="0089244C">
      <w:pPr>
        <w:pStyle w:val="NormalWeb"/>
        <w:shd w:val="clear" w:color="auto" w:fill="FFFFFF"/>
        <w:spacing w:before="120" w:after="0" w:line="360" w:lineRule="auto"/>
        <w:ind w:firstLine="567"/>
        <w:jc w:val="both"/>
      </w:pPr>
      <w:r w:rsidRPr="00AE2CCB">
        <w:rPr>
          <w:b/>
          <w:bCs/>
        </w:rPr>
        <w:t>F)</w:t>
      </w:r>
      <w:r>
        <w:rPr>
          <w:b/>
          <w:bCs/>
        </w:rPr>
        <w:t xml:space="preserve"> </w:t>
      </w:r>
      <w:r w:rsidRPr="00AE2CCB">
        <w:rPr>
          <w:b/>
          <w:bCs/>
        </w:rPr>
        <w:t>TEZLER</w:t>
      </w:r>
    </w:p>
    <w:p w14:paraId="7461ACA9" w14:textId="77777777" w:rsidR="0089244C" w:rsidRPr="00AE2CCB" w:rsidRDefault="0089244C" w:rsidP="0089244C">
      <w:pPr>
        <w:pStyle w:val="NormalWeb"/>
        <w:spacing w:before="120" w:after="0" w:line="360" w:lineRule="auto"/>
        <w:ind w:firstLine="567"/>
        <w:jc w:val="both"/>
      </w:pPr>
      <w:r w:rsidRPr="00AE2CCB">
        <w:rPr>
          <w:b/>
          <w:bCs/>
          <w:i/>
          <w:iCs/>
        </w:rPr>
        <w:t>a) Yayımlanmamış Tez</w:t>
      </w:r>
      <w:r w:rsidRPr="00AE2CCB">
        <w:rPr>
          <w:i/>
          <w:iCs/>
        </w:rPr>
        <w:t>:</w:t>
      </w:r>
      <w:r w:rsidRPr="00AE2CCB">
        <w:t xml:space="preserve"> Bir veri tabanında bulunmayan tezler yayımlanmamış tez olarak kabul edilmektedir.</w:t>
      </w:r>
    </w:p>
    <w:p w14:paraId="6229C076" w14:textId="77777777" w:rsidR="0089244C" w:rsidRPr="00AE2CCB" w:rsidRDefault="0089244C" w:rsidP="0089244C">
      <w:pPr>
        <w:pStyle w:val="NormalWeb"/>
        <w:shd w:val="clear" w:color="auto" w:fill="FFFFFF"/>
        <w:spacing w:before="120" w:after="0" w:line="360" w:lineRule="auto"/>
        <w:ind w:firstLine="567"/>
        <w:jc w:val="both"/>
      </w:pPr>
      <w:r w:rsidRPr="00AE2CCB">
        <w:t>Metin içindeki göndermede:</w:t>
      </w:r>
    </w:p>
    <w:p w14:paraId="76C94C73" w14:textId="77777777" w:rsidR="0089244C" w:rsidRPr="00AE2CCB" w:rsidRDefault="0089244C" w:rsidP="0089244C">
      <w:pPr>
        <w:pStyle w:val="NormalWeb"/>
        <w:shd w:val="clear" w:color="auto" w:fill="FFFFFF"/>
        <w:spacing w:before="120" w:after="0" w:line="360" w:lineRule="auto"/>
        <w:ind w:firstLine="567"/>
        <w:jc w:val="both"/>
      </w:pPr>
      <w:r w:rsidRPr="00AE2CCB">
        <w:t>(Arslan, 2015, s. 213)</w:t>
      </w:r>
    </w:p>
    <w:p w14:paraId="2386D2F6" w14:textId="77777777" w:rsidR="0089244C" w:rsidRPr="00AE2CCB" w:rsidRDefault="0089244C" w:rsidP="0089244C">
      <w:pPr>
        <w:pStyle w:val="NormalWeb"/>
        <w:shd w:val="clear" w:color="auto" w:fill="FFFFFF"/>
        <w:spacing w:before="120" w:after="0" w:line="360" w:lineRule="auto"/>
        <w:ind w:firstLine="567"/>
        <w:jc w:val="both"/>
      </w:pPr>
      <w:r w:rsidRPr="00AE2CCB">
        <w:t>Kaynakçada:</w:t>
      </w:r>
    </w:p>
    <w:p w14:paraId="0657F286" w14:textId="77777777" w:rsidR="0089244C" w:rsidRPr="00AE2CCB" w:rsidRDefault="0089244C" w:rsidP="0089244C">
      <w:pPr>
        <w:pStyle w:val="NormalWeb"/>
        <w:shd w:val="clear" w:color="auto" w:fill="FFFFFF"/>
        <w:spacing w:before="120" w:after="0" w:line="360" w:lineRule="auto"/>
        <w:ind w:left="357" w:hanging="357"/>
        <w:jc w:val="both"/>
      </w:pPr>
      <w:r w:rsidRPr="00AE2CCB">
        <w:t>Arslan, M</w:t>
      </w:r>
      <w:r>
        <w:t>.</w:t>
      </w:r>
      <w:r w:rsidRPr="00AE2CCB">
        <w:t xml:space="preserve"> U</w:t>
      </w:r>
      <w:r>
        <w:t>.</w:t>
      </w:r>
      <w:r w:rsidRPr="00AE2CCB">
        <w:t xml:space="preserve"> (2015). </w:t>
      </w:r>
      <w:r w:rsidRPr="00AE2CCB">
        <w:rPr>
          <w:i/>
          <w:iCs/>
        </w:rPr>
        <w:t xml:space="preserve">Klasik Türk edebiyatında </w:t>
      </w:r>
      <w:proofErr w:type="spellStart"/>
      <w:r w:rsidRPr="00AE2CCB">
        <w:rPr>
          <w:i/>
          <w:iCs/>
        </w:rPr>
        <w:t>temîmüddârî</w:t>
      </w:r>
      <w:proofErr w:type="spellEnd"/>
      <w:r w:rsidRPr="00AE2CCB">
        <w:rPr>
          <w:i/>
          <w:iCs/>
        </w:rPr>
        <w:t xml:space="preserve"> kıssaları</w:t>
      </w:r>
      <w:r w:rsidRPr="00AE2CCB">
        <w:t>. [Yayımlanmamış doktora tezi]. Dicle Üniversitesi Sosyal Bilimler Enstitüsü.</w:t>
      </w:r>
    </w:p>
    <w:p w14:paraId="76FFB945" w14:textId="77777777" w:rsidR="0089244C" w:rsidRPr="00AE2CCB" w:rsidRDefault="0089244C" w:rsidP="0089244C">
      <w:pPr>
        <w:pStyle w:val="NormalWeb"/>
        <w:shd w:val="clear" w:color="auto" w:fill="FFFFFF"/>
        <w:spacing w:before="120" w:after="0" w:line="360" w:lineRule="auto"/>
        <w:ind w:firstLine="567"/>
        <w:jc w:val="both"/>
      </w:pPr>
    </w:p>
    <w:p w14:paraId="4B738DEB" w14:textId="77777777" w:rsidR="0089244C" w:rsidRPr="00AE2CCB" w:rsidRDefault="0089244C" w:rsidP="0089244C">
      <w:pPr>
        <w:pStyle w:val="NormalWeb"/>
        <w:spacing w:before="120" w:after="0" w:line="360" w:lineRule="auto"/>
        <w:ind w:firstLine="567"/>
        <w:jc w:val="both"/>
      </w:pPr>
      <w:r w:rsidRPr="00AE2CCB">
        <w:rPr>
          <w:b/>
          <w:bCs/>
          <w:i/>
          <w:iCs/>
        </w:rPr>
        <w:lastRenderedPageBreak/>
        <w:t>b) Yayımlanmış Tez</w:t>
      </w:r>
      <w:r w:rsidRPr="00AE2CCB">
        <w:t>: Bir veri tabanında yer alan tezler yayımlanmış tez olarak kabul edilmektedir.</w:t>
      </w:r>
    </w:p>
    <w:p w14:paraId="2B1841F8" w14:textId="77777777" w:rsidR="0089244C" w:rsidRPr="00AE2CCB" w:rsidRDefault="0089244C" w:rsidP="0089244C">
      <w:pPr>
        <w:pStyle w:val="NormalWeb"/>
        <w:shd w:val="clear" w:color="auto" w:fill="FFFFFF"/>
        <w:spacing w:before="120" w:after="0" w:line="360" w:lineRule="auto"/>
        <w:ind w:firstLine="567"/>
        <w:jc w:val="both"/>
      </w:pPr>
      <w:r w:rsidRPr="00AE2CCB">
        <w:t>Metin içindeki göndermede:</w:t>
      </w:r>
    </w:p>
    <w:p w14:paraId="5CA79983" w14:textId="77777777" w:rsidR="0089244C" w:rsidRPr="00AE2CCB" w:rsidRDefault="0089244C" w:rsidP="0089244C">
      <w:pPr>
        <w:pStyle w:val="NormalWeb"/>
        <w:spacing w:before="120" w:after="0" w:line="360" w:lineRule="auto"/>
        <w:ind w:firstLine="567"/>
        <w:jc w:val="both"/>
      </w:pPr>
      <w:r w:rsidRPr="00AE2CCB">
        <w:t>(Satır, 2011)</w:t>
      </w:r>
    </w:p>
    <w:p w14:paraId="24B92F4D" w14:textId="77777777" w:rsidR="0089244C" w:rsidRPr="00AE2CCB" w:rsidRDefault="0089244C" w:rsidP="0089244C">
      <w:pPr>
        <w:pStyle w:val="NormalWeb"/>
        <w:spacing w:before="120" w:after="0" w:line="360" w:lineRule="auto"/>
        <w:ind w:left="357" w:hanging="357"/>
        <w:jc w:val="both"/>
      </w:pPr>
      <w:r w:rsidRPr="00AE2CCB">
        <w:t>Satır, A</w:t>
      </w:r>
      <w:r>
        <w:t>.</w:t>
      </w:r>
      <w:r w:rsidRPr="00AE2CCB">
        <w:t xml:space="preserve"> (2011). </w:t>
      </w:r>
      <w:r w:rsidRPr="00203F71">
        <w:rPr>
          <w:i/>
          <w:iCs/>
        </w:rPr>
        <w:t>Ülkemizde ve dünyada yaşamdaki kalkınmanın sürdürülebilirliği çerçevesinde iklim değişikliği göstergeleri ve etkileri</w:t>
      </w:r>
      <w:r w:rsidRPr="00AE2CCB">
        <w:t xml:space="preserve"> (Tez No.302248) [Doktora tezi, Ankara Üniversitesi]. YÖK Tez Merkezi. https://tez.yok.gov.tr/ </w:t>
      </w:r>
      <w:proofErr w:type="spellStart"/>
      <w:r w:rsidRPr="00AE2CCB">
        <w:t>UlusalTezMerkezi</w:t>
      </w:r>
      <w:proofErr w:type="spellEnd"/>
      <w:r w:rsidRPr="00AE2CCB">
        <w:t>/</w:t>
      </w:r>
      <w:proofErr w:type="spellStart"/>
      <w:r w:rsidRPr="00AE2CCB">
        <w:t>giriş.jsp</w:t>
      </w:r>
      <w:proofErr w:type="spellEnd"/>
    </w:p>
    <w:p w14:paraId="6F586859" w14:textId="77777777" w:rsidR="0089244C" w:rsidRPr="00AE2CCB" w:rsidRDefault="0089244C" w:rsidP="0089244C">
      <w:pPr>
        <w:pStyle w:val="NormalWeb"/>
        <w:shd w:val="clear" w:color="auto" w:fill="FFFFFF"/>
        <w:spacing w:before="120" w:after="0" w:line="360" w:lineRule="auto"/>
        <w:ind w:firstLine="567"/>
        <w:jc w:val="both"/>
      </w:pPr>
    </w:p>
    <w:p w14:paraId="2DA81432" w14:textId="77777777" w:rsidR="0089244C" w:rsidRPr="00AE2CCB" w:rsidRDefault="0089244C" w:rsidP="0089244C">
      <w:pPr>
        <w:pStyle w:val="NormalWeb"/>
        <w:shd w:val="clear" w:color="auto" w:fill="FFFFFF"/>
        <w:spacing w:before="120" w:after="0" w:line="360" w:lineRule="auto"/>
        <w:ind w:firstLine="567"/>
        <w:jc w:val="both"/>
      </w:pPr>
      <w:r w:rsidRPr="00AE2CCB">
        <w:rPr>
          <w:b/>
          <w:bCs/>
        </w:rPr>
        <w:t>G) BİLDİRİ KİTABI</w:t>
      </w:r>
    </w:p>
    <w:p w14:paraId="241B915E" w14:textId="77777777" w:rsidR="0089244C" w:rsidRPr="00AE2CCB" w:rsidRDefault="0089244C" w:rsidP="0089244C">
      <w:pPr>
        <w:pStyle w:val="NormalWeb"/>
        <w:shd w:val="clear" w:color="auto" w:fill="FFFFFF"/>
        <w:spacing w:before="120" w:after="0" w:line="360" w:lineRule="auto"/>
        <w:ind w:firstLine="567"/>
        <w:jc w:val="both"/>
      </w:pPr>
      <w:r w:rsidRPr="00AE2CCB">
        <w:t>Metin içindeki göndermede: </w:t>
      </w:r>
    </w:p>
    <w:p w14:paraId="50A47666" w14:textId="77777777" w:rsidR="0089244C" w:rsidRPr="00AE2CCB" w:rsidRDefault="0089244C" w:rsidP="0089244C">
      <w:pPr>
        <w:pStyle w:val="NormalWeb"/>
        <w:shd w:val="clear" w:color="auto" w:fill="FFFFFF"/>
        <w:spacing w:before="120" w:after="0" w:line="360" w:lineRule="auto"/>
        <w:ind w:firstLine="567"/>
        <w:jc w:val="both"/>
      </w:pPr>
      <w:r w:rsidRPr="00AE2CCB">
        <w:t>(Dalkıran, 2014)</w:t>
      </w:r>
    </w:p>
    <w:p w14:paraId="505F0A2F" w14:textId="77777777" w:rsidR="0089244C" w:rsidRPr="00AE2CCB" w:rsidRDefault="0089244C" w:rsidP="0089244C">
      <w:pPr>
        <w:pStyle w:val="NormalWeb"/>
        <w:shd w:val="clear" w:color="auto" w:fill="FFFFFF"/>
        <w:spacing w:before="120" w:after="0" w:line="360" w:lineRule="auto"/>
        <w:ind w:firstLine="567"/>
        <w:jc w:val="both"/>
      </w:pPr>
      <w:r w:rsidRPr="00AE2CCB">
        <w:t>Kaynakçada:</w:t>
      </w:r>
    </w:p>
    <w:p w14:paraId="691692D3" w14:textId="77777777" w:rsidR="0089244C" w:rsidRPr="00AE2CCB" w:rsidRDefault="0089244C" w:rsidP="0089244C">
      <w:pPr>
        <w:pStyle w:val="NormalWeb"/>
        <w:shd w:val="clear" w:color="auto" w:fill="FFFFFF"/>
        <w:spacing w:before="120" w:after="0" w:line="360" w:lineRule="auto"/>
        <w:ind w:left="357" w:hanging="357"/>
        <w:jc w:val="both"/>
      </w:pPr>
      <w:r w:rsidRPr="00AE2CCB">
        <w:t>Dalkıran, A</w:t>
      </w:r>
      <w:r>
        <w:t>.</w:t>
      </w:r>
      <w:r w:rsidRPr="00AE2CCB">
        <w:t xml:space="preserve"> (Ed.). (2014). </w:t>
      </w:r>
      <w:proofErr w:type="spellStart"/>
      <w:r w:rsidRPr="00AE2CCB">
        <w:rPr>
          <w:i/>
          <w:iCs/>
        </w:rPr>
        <w:t>Alî</w:t>
      </w:r>
      <w:proofErr w:type="spellEnd"/>
      <w:r w:rsidRPr="00AE2CCB">
        <w:rPr>
          <w:i/>
          <w:iCs/>
        </w:rPr>
        <w:t xml:space="preserve"> </w:t>
      </w:r>
      <w:proofErr w:type="spellStart"/>
      <w:r w:rsidRPr="00AE2CCB">
        <w:rPr>
          <w:i/>
          <w:iCs/>
        </w:rPr>
        <w:t>Emîrî</w:t>
      </w:r>
      <w:proofErr w:type="spellEnd"/>
      <w:r w:rsidRPr="00AE2CCB">
        <w:rPr>
          <w:i/>
          <w:iCs/>
        </w:rPr>
        <w:t xml:space="preserve"> hatırasına uluslararası klâsik Türk edebiyatı sempozyumu, </w:t>
      </w:r>
      <w:proofErr w:type="spellStart"/>
      <w:r w:rsidRPr="00AE2CCB">
        <w:t>Turcalibris</w:t>
      </w:r>
      <w:proofErr w:type="spellEnd"/>
      <w:r w:rsidRPr="00AE2CCB">
        <w:t xml:space="preserve"> Kitabevi.</w:t>
      </w:r>
    </w:p>
    <w:p w14:paraId="220B9C1E" w14:textId="77777777" w:rsidR="0089244C" w:rsidRPr="00AE2CCB" w:rsidRDefault="0089244C" w:rsidP="0089244C">
      <w:pPr>
        <w:pStyle w:val="NormalWeb"/>
        <w:shd w:val="clear" w:color="auto" w:fill="FFFFFF"/>
        <w:spacing w:before="120" w:after="0" w:line="360" w:lineRule="auto"/>
        <w:ind w:firstLine="567"/>
        <w:jc w:val="both"/>
        <w:rPr>
          <w:b/>
          <w:bCs/>
        </w:rPr>
      </w:pPr>
    </w:p>
    <w:p w14:paraId="32710138" w14:textId="77777777" w:rsidR="0089244C" w:rsidRPr="00AE2CCB" w:rsidRDefault="0089244C" w:rsidP="0089244C">
      <w:pPr>
        <w:pStyle w:val="NormalWeb"/>
        <w:shd w:val="clear" w:color="auto" w:fill="FFFFFF"/>
        <w:spacing w:before="120" w:after="0" w:line="360" w:lineRule="auto"/>
        <w:ind w:firstLine="567"/>
        <w:jc w:val="both"/>
      </w:pPr>
      <w:r w:rsidRPr="00AE2CCB">
        <w:rPr>
          <w:b/>
          <w:bCs/>
        </w:rPr>
        <w:t>H) BİLDİRİ KİTABINDA BÖLÜM</w:t>
      </w:r>
    </w:p>
    <w:p w14:paraId="34487E69" w14:textId="77777777" w:rsidR="0089244C" w:rsidRPr="00AE2CCB" w:rsidRDefault="0089244C" w:rsidP="0089244C">
      <w:pPr>
        <w:pStyle w:val="NormalWeb"/>
        <w:shd w:val="clear" w:color="auto" w:fill="FFFFFF"/>
        <w:spacing w:before="120" w:after="0" w:line="360" w:lineRule="auto"/>
        <w:ind w:firstLine="567"/>
        <w:jc w:val="both"/>
      </w:pPr>
      <w:r w:rsidRPr="00AE2CCB">
        <w:t>Metin içindeki göndermede: </w:t>
      </w:r>
    </w:p>
    <w:p w14:paraId="5C265D68" w14:textId="77777777" w:rsidR="0089244C" w:rsidRPr="00AE2CCB" w:rsidRDefault="0089244C" w:rsidP="0089244C">
      <w:pPr>
        <w:pStyle w:val="NormalWeb"/>
        <w:shd w:val="clear" w:color="auto" w:fill="FFFFFF"/>
        <w:spacing w:before="120" w:after="0" w:line="360" w:lineRule="auto"/>
        <w:ind w:firstLine="567"/>
        <w:jc w:val="both"/>
      </w:pPr>
      <w:r w:rsidRPr="00AE2CCB">
        <w:t>(Çeltik, 2014, s. 119)</w:t>
      </w:r>
    </w:p>
    <w:p w14:paraId="46DA41C3" w14:textId="77777777" w:rsidR="0089244C" w:rsidRPr="00AE2CCB" w:rsidRDefault="0089244C" w:rsidP="0089244C">
      <w:pPr>
        <w:pStyle w:val="NormalWeb"/>
        <w:shd w:val="clear" w:color="auto" w:fill="FFFFFF"/>
        <w:spacing w:before="120" w:after="0" w:line="360" w:lineRule="auto"/>
        <w:ind w:firstLine="567"/>
        <w:jc w:val="both"/>
      </w:pPr>
      <w:r w:rsidRPr="00AE2CCB">
        <w:t>Kaynakçada:</w:t>
      </w:r>
    </w:p>
    <w:p w14:paraId="3E19ADA8" w14:textId="77777777" w:rsidR="0089244C" w:rsidRPr="00AE2CCB" w:rsidRDefault="0089244C" w:rsidP="0089244C">
      <w:pPr>
        <w:pStyle w:val="NormalWeb"/>
        <w:shd w:val="clear" w:color="auto" w:fill="FFFFFF"/>
        <w:spacing w:before="120" w:after="0" w:line="360" w:lineRule="auto"/>
        <w:ind w:left="357" w:hanging="357"/>
        <w:jc w:val="both"/>
      </w:pPr>
      <w:r w:rsidRPr="00AE2CCB">
        <w:t>Çeltik, H</w:t>
      </w:r>
      <w:r>
        <w:t>.</w:t>
      </w:r>
      <w:r w:rsidRPr="00AE2CCB">
        <w:t xml:space="preserve"> (2014). Dil ve edebiyat araştırmalarında </w:t>
      </w:r>
      <w:proofErr w:type="spellStart"/>
      <w:r w:rsidRPr="00AE2CCB">
        <w:t>excel</w:t>
      </w:r>
      <w:proofErr w:type="spellEnd"/>
      <w:r w:rsidRPr="00AE2CCB">
        <w:t xml:space="preserve"> kullanımı. Dalkıran, A</w:t>
      </w:r>
      <w:r>
        <w:t xml:space="preserve">. </w:t>
      </w:r>
      <w:r w:rsidRPr="00AE2CCB">
        <w:t xml:space="preserve">(Ed.) </w:t>
      </w:r>
      <w:proofErr w:type="spellStart"/>
      <w:r w:rsidRPr="00AE2CCB">
        <w:rPr>
          <w:i/>
          <w:iCs/>
        </w:rPr>
        <w:t>Alî</w:t>
      </w:r>
      <w:proofErr w:type="spellEnd"/>
      <w:r w:rsidRPr="00AE2CCB">
        <w:rPr>
          <w:i/>
          <w:iCs/>
        </w:rPr>
        <w:t xml:space="preserve"> </w:t>
      </w:r>
      <w:proofErr w:type="spellStart"/>
      <w:r w:rsidRPr="00AE2CCB">
        <w:rPr>
          <w:i/>
          <w:iCs/>
        </w:rPr>
        <w:t>Emîrî</w:t>
      </w:r>
      <w:proofErr w:type="spellEnd"/>
      <w:r w:rsidRPr="00AE2CCB">
        <w:rPr>
          <w:i/>
          <w:iCs/>
        </w:rPr>
        <w:t xml:space="preserve"> hatırasına uluslararası klâsik Türk edebiyatı sempozyumu</w:t>
      </w:r>
      <w:r w:rsidRPr="00AE2CCB">
        <w:t xml:space="preserve"> (s. 111-123). </w:t>
      </w:r>
      <w:proofErr w:type="spellStart"/>
      <w:r w:rsidRPr="00AE2CCB">
        <w:t>Turcalibris</w:t>
      </w:r>
      <w:proofErr w:type="spellEnd"/>
      <w:r w:rsidRPr="00AE2CCB">
        <w:t xml:space="preserve"> Kitabevi. </w:t>
      </w:r>
    </w:p>
    <w:p w14:paraId="7A27DB5F" w14:textId="77777777" w:rsidR="0089244C" w:rsidRPr="00AE2CCB" w:rsidRDefault="0089244C" w:rsidP="0089244C">
      <w:pPr>
        <w:pStyle w:val="NormalWeb"/>
        <w:shd w:val="clear" w:color="auto" w:fill="FFFFFF"/>
        <w:spacing w:before="120" w:after="0" w:line="360" w:lineRule="auto"/>
        <w:ind w:firstLine="567"/>
        <w:jc w:val="both"/>
      </w:pPr>
    </w:p>
    <w:p w14:paraId="6617C771" w14:textId="77777777" w:rsidR="0089244C" w:rsidRPr="00AE2CCB" w:rsidRDefault="0089244C" w:rsidP="0089244C">
      <w:pPr>
        <w:pStyle w:val="NormalWeb"/>
        <w:shd w:val="clear" w:color="auto" w:fill="FFFFFF"/>
        <w:spacing w:before="120" w:after="0" w:line="360" w:lineRule="auto"/>
        <w:ind w:firstLine="567"/>
        <w:jc w:val="both"/>
        <w:rPr>
          <w:b/>
          <w:bCs/>
        </w:rPr>
      </w:pPr>
      <w:r w:rsidRPr="00AE2CCB">
        <w:rPr>
          <w:b/>
          <w:bCs/>
        </w:rPr>
        <w:t>İ) İNTERNET KAYNAKLARI</w:t>
      </w:r>
    </w:p>
    <w:p w14:paraId="394B24AD" w14:textId="77777777" w:rsidR="0089244C" w:rsidRPr="00AE2CCB" w:rsidRDefault="0089244C" w:rsidP="0089244C">
      <w:pPr>
        <w:pStyle w:val="NormalWeb"/>
        <w:shd w:val="clear" w:color="auto" w:fill="FFFFFF"/>
        <w:spacing w:before="120" w:after="0" w:line="360" w:lineRule="auto"/>
        <w:ind w:firstLine="567"/>
        <w:jc w:val="both"/>
      </w:pPr>
      <w:r w:rsidRPr="00AE2CCB">
        <w:t>Metin içindeki göndermede: </w:t>
      </w:r>
    </w:p>
    <w:p w14:paraId="12CAC689" w14:textId="77777777" w:rsidR="0089244C" w:rsidRPr="00AE2CCB" w:rsidRDefault="0089244C" w:rsidP="0089244C">
      <w:pPr>
        <w:pStyle w:val="NormalWeb"/>
        <w:shd w:val="clear" w:color="auto" w:fill="FFFFFF"/>
        <w:spacing w:before="120" w:after="0" w:line="360" w:lineRule="auto"/>
        <w:ind w:firstLine="567"/>
        <w:jc w:val="both"/>
      </w:pPr>
      <w:r w:rsidRPr="00AE2CCB">
        <w:t>(Macit, 2013)</w:t>
      </w:r>
    </w:p>
    <w:p w14:paraId="082F2667" w14:textId="77777777" w:rsidR="0089244C" w:rsidRPr="00AE2CCB" w:rsidRDefault="0089244C" w:rsidP="0089244C">
      <w:pPr>
        <w:pStyle w:val="NormalWeb"/>
        <w:shd w:val="clear" w:color="auto" w:fill="FFFFFF"/>
        <w:spacing w:before="120" w:after="0" w:line="360" w:lineRule="auto"/>
        <w:ind w:firstLine="567"/>
        <w:jc w:val="both"/>
      </w:pPr>
      <w:r w:rsidRPr="00AE2CCB">
        <w:t>Kaynakçada:</w:t>
      </w:r>
    </w:p>
    <w:p w14:paraId="13E0EC7A" w14:textId="77777777" w:rsidR="0089244C" w:rsidRPr="00AE2CCB" w:rsidRDefault="0089244C" w:rsidP="0089244C">
      <w:pPr>
        <w:pStyle w:val="NormalWeb"/>
        <w:shd w:val="clear" w:color="auto" w:fill="FFFFFF"/>
        <w:spacing w:before="120" w:after="0" w:line="360" w:lineRule="auto"/>
        <w:ind w:left="357" w:hanging="357"/>
        <w:jc w:val="both"/>
      </w:pPr>
      <w:r w:rsidRPr="00AE2CCB">
        <w:lastRenderedPageBreak/>
        <w:t>Macit, M</w:t>
      </w:r>
      <w:r>
        <w:t>.</w:t>
      </w:r>
      <w:r w:rsidRPr="00AE2CCB">
        <w:t xml:space="preserve"> (2013, 20 Eylül). </w:t>
      </w:r>
      <w:r w:rsidRPr="00AE2CCB">
        <w:rPr>
          <w:i/>
          <w:iCs/>
        </w:rPr>
        <w:t>Fuzuli.</w:t>
      </w:r>
      <w:r w:rsidRPr="00AE2CCB">
        <w:t xml:space="preserve"> Türk </w:t>
      </w:r>
      <w:r>
        <w:t>e</w:t>
      </w:r>
      <w:r w:rsidRPr="00AE2CCB">
        <w:t xml:space="preserve">debiyatı </w:t>
      </w:r>
      <w:r>
        <w:t>i</w:t>
      </w:r>
      <w:r w:rsidRPr="00AE2CCB">
        <w:t xml:space="preserve">simler </w:t>
      </w:r>
      <w:r>
        <w:t>s</w:t>
      </w:r>
      <w:r w:rsidRPr="00AE2CCB">
        <w:t>özlüğü. http://teis.yesevi.edu.tr/madde-detay/fuzuli-mdbir</w:t>
      </w:r>
    </w:p>
    <w:p w14:paraId="36DCBA7F" w14:textId="77777777" w:rsidR="0089244C" w:rsidRPr="00AE2CCB" w:rsidRDefault="0089244C" w:rsidP="0089244C">
      <w:pPr>
        <w:pStyle w:val="NormalWeb"/>
        <w:shd w:val="clear" w:color="auto" w:fill="FFFFFF"/>
        <w:spacing w:before="120" w:after="0" w:line="360" w:lineRule="auto"/>
        <w:ind w:firstLine="567"/>
        <w:jc w:val="both"/>
      </w:pPr>
    </w:p>
    <w:p w14:paraId="4CEB5A20" w14:textId="77777777" w:rsidR="0089244C" w:rsidRPr="00AE2CCB" w:rsidRDefault="0089244C" w:rsidP="0089244C">
      <w:pPr>
        <w:pStyle w:val="NormalWeb"/>
        <w:shd w:val="clear" w:color="auto" w:fill="FFFFFF"/>
        <w:spacing w:before="120" w:after="0" w:line="360" w:lineRule="auto"/>
        <w:ind w:firstLine="567"/>
        <w:jc w:val="both"/>
      </w:pPr>
      <w:r w:rsidRPr="00AE2CCB">
        <w:t xml:space="preserve">Not: APA 7 alıntı ve kaynakça örnekleri için aşağıdaki linke bakınız. </w:t>
      </w:r>
    </w:p>
    <w:p w14:paraId="7BED5C1B" w14:textId="77777777" w:rsidR="0089244C" w:rsidRPr="00AE2CCB" w:rsidRDefault="00A82508" w:rsidP="0089244C">
      <w:pPr>
        <w:pStyle w:val="NormalWeb"/>
        <w:shd w:val="clear" w:color="auto" w:fill="FFFFFF"/>
        <w:spacing w:before="120" w:after="0" w:line="360" w:lineRule="auto"/>
        <w:ind w:firstLine="567"/>
        <w:jc w:val="both"/>
      </w:pPr>
      <w:hyperlink r:id="rId11" w:history="1">
        <w:r w:rsidR="0089244C" w:rsidRPr="00AE2CCB">
          <w:rPr>
            <w:rStyle w:val="Kpr"/>
          </w:rPr>
          <w:t>https://apastyle.apa.org/style-grammar-guidelines/references/examples</w:t>
        </w:r>
      </w:hyperlink>
    </w:p>
    <w:p w14:paraId="2ACFF868" w14:textId="22795309" w:rsidR="007A6EBD" w:rsidRPr="00AE2CCB" w:rsidRDefault="007A6EBD" w:rsidP="0089244C">
      <w:pPr>
        <w:spacing w:line="360" w:lineRule="auto"/>
        <w:rPr>
          <w:rFonts w:ascii="Times New Roman" w:eastAsia="Times New Roman" w:hAnsi="Times New Roman" w:cs="Times New Roman"/>
          <w:sz w:val="24"/>
          <w:szCs w:val="24"/>
          <w:lang w:eastAsia="tr-TR"/>
        </w:rPr>
      </w:pPr>
    </w:p>
    <w:sectPr w:rsidR="007A6EBD" w:rsidRPr="00AE2CCB" w:rsidSect="001E1728">
      <w:headerReference w:type="even" r:id="rId12"/>
      <w:headerReference w:type="default" r:id="rId13"/>
      <w:footerReference w:type="even" r:id="rId14"/>
      <w:footerReference w:type="default" r:id="rId15"/>
      <w:headerReference w:type="first" r:id="rId16"/>
      <w:footerReference w:type="first" r:id="rId17"/>
      <w:pgSz w:w="11907" w:h="16840" w:code="9"/>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1A1E2" w14:textId="77777777" w:rsidR="00A82508" w:rsidRDefault="00A82508" w:rsidP="000E5244">
      <w:pPr>
        <w:spacing w:after="0" w:line="240" w:lineRule="auto"/>
      </w:pPr>
      <w:r>
        <w:separator/>
      </w:r>
    </w:p>
  </w:endnote>
  <w:endnote w:type="continuationSeparator" w:id="0">
    <w:p w14:paraId="5EEC136C" w14:textId="77777777" w:rsidR="00A82508" w:rsidRDefault="00A82508" w:rsidP="000E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 Pro">
    <w:altName w:val="Cambria"/>
    <w:panose1 w:val="00000000000000000000"/>
    <w:charset w:val="00"/>
    <w:family w:val="roman"/>
    <w:notTrueType/>
    <w:pitch w:val="variable"/>
    <w:sig w:usb0="E00002AF" w:usb1="5000E07B" w:usb2="00000000" w:usb3="00000000" w:csb0="0000019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0C1CD" w14:textId="77777777" w:rsidR="00D5466B" w:rsidRPr="004E3AC1" w:rsidRDefault="00D5466B" w:rsidP="00ED3705">
    <w:pPr>
      <w:pStyle w:val="stBilgi"/>
      <w:pBdr>
        <w:bottom w:val="single" w:sz="4" w:space="0" w:color="D9D9D9" w:themeColor="background1" w:themeShade="D9"/>
      </w:pBdr>
      <w:tabs>
        <w:tab w:val="right" w:pos="8787"/>
      </w:tabs>
      <w:rPr>
        <w:rFonts w:ascii="Times New Roman" w:hAnsi="Times New Roman" w:cs="Times New Roman"/>
        <w:sz w:val="20"/>
        <w:szCs w:val="20"/>
      </w:rPr>
    </w:pPr>
  </w:p>
  <w:p w14:paraId="4718AFF9" w14:textId="77777777" w:rsidR="00B763EE" w:rsidRPr="00632416" w:rsidRDefault="00B763EE" w:rsidP="00B763EE">
    <w:pPr>
      <w:tabs>
        <w:tab w:val="left" w:pos="2515"/>
        <w:tab w:val="center" w:pos="4393"/>
      </w:tabs>
      <w:spacing w:after="0" w:line="240" w:lineRule="auto"/>
      <w:ind w:right="-2"/>
      <w:jc w:val="center"/>
      <w:rPr>
        <w:rFonts w:ascii="Times New Roman" w:hAnsi="Times New Roman" w:cs="Times New Roman"/>
        <w:b/>
        <w:color w:val="2E74B5" w:themeColor="accent1" w:themeShade="BF"/>
        <w:sz w:val="24"/>
        <w:szCs w:val="24"/>
      </w:rPr>
    </w:pPr>
    <w:r w:rsidRPr="00632416">
      <w:rPr>
        <w:rFonts w:ascii="Times New Roman" w:hAnsi="Times New Roman" w:cs="Times New Roman"/>
        <w:b/>
        <w:color w:val="2E74B5" w:themeColor="accent1" w:themeShade="BF"/>
        <w:sz w:val="24"/>
        <w:szCs w:val="24"/>
      </w:rPr>
      <w:t xml:space="preserve">Kaide Dergisi </w:t>
    </w:r>
  </w:p>
  <w:p w14:paraId="1923CE02" w14:textId="5E0415F9" w:rsidR="00B763EE" w:rsidRPr="00632416" w:rsidRDefault="00B763EE" w:rsidP="00B763EE">
    <w:pPr>
      <w:pStyle w:val="AltBilgi"/>
      <w:jc w:val="center"/>
      <w:rPr>
        <w:rFonts w:ascii="Times New Roman" w:hAnsi="Times New Roman" w:cs="Times New Roman"/>
        <w:b/>
        <w:color w:val="2E74B5" w:themeColor="accent1" w:themeShade="BF"/>
        <w:sz w:val="24"/>
        <w:szCs w:val="24"/>
      </w:rPr>
    </w:pPr>
    <w:r w:rsidRPr="00632416">
      <w:rPr>
        <w:rFonts w:ascii="Times New Roman" w:hAnsi="Times New Roman" w:cs="Times New Roman"/>
        <w:b/>
        <w:color w:val="2E74B5" w:themeColor="accent1" w:themeShade="BF"/>
        <w:sz w:val="24"/>
        <w:szCs w:val="24"/>
      </w:rPr>
      <w:t>Cilt/Volume: 1, Sayı/</w:t>
    </w:r>
    <w:proofErr w:type="spellStart"/>
    <w:r w:rsidRPr="00632416">
      <w:rPr>
        <w:rFonts w:ascii="Times New Roman" w:hAnsi="Times New Roman" w:cs="Times New Roman"/>
        <w:b/>
        <w:color w:val="2E74B5" w:themeColor="accent1" w:themeShade="BF"/>
        <w:sz w:val="24"/>
        <w:szCs w:val="24"/>
      </w:rPr>
      <w:t>Issue</w:t>
    </w:r>
    <w:proofErr w:type="spellEnd"/>
    <w:r w:rsidRPr="00632416">
      <w:rPr>
        <w:rFonts w:ascii="Times New Roman" w:hAnsi="Times New Roman" w:cs="Times New Roman"/>
        <w:b/>
        <w:color w:val="2E74B5" w:themeColor="accent1" w:themeShade="BF"/>
        <w:sz w:val="24"/>
        <w:szCs w:val="24"/>
      </w:rPr>
      <w:t xml:space="preserve">: </w:t>
    </w:r>
    <w:r w:rsidR="00557E91">
      <w:rPr>
        <w:rFonts w:ascii="Times New Roman" w:hAnsi="Times New Roman" w:cs="Times New Roman"/>
        <w:b/>
        <w:color w:val="2E74B5" w:themeColor="accent1" w:themeShade="BF"/>
        <w:sz w:val="24"/>
        <w:szCs w:val="24"/>
      </w:rPr>
      <w:t>2</w:t>
    </w:r>
    <w:r w:rsidRPr="00632416">
      <w:rPr>
        <w:rFonts w:ascii="Times New Roman" w:hAnsi="Times New Roman" w:cs="Times New Roman"/>
        <w:b/>
        <w:color w:val="2E74B5" w:themeColor="accent1" w:themeShade="BF"/>
        <w:sz w:val="24"/>
        <w:szCs w:val="24"/>
      </w:rPr>
      <w:t xml:space="preserve">, </w:t>
    </w:r>
    <w:r w:rsidR="00557E91">
      <w:rPr>
        <w:rFonts w:ascii="Times New Roman" w:hAnsi="Times New Roman" w:cs="Times New Roman"/>
        <w:b/>
        <w:color w:val="2E74B5" w:themeColor="accent1" w:themeShade="BF"/>
        <w:sz w:val="24"/>
        <w:szCs w:val="24"/>
      </w:rPr>
      <w:t>Yaz</w:t>
    </w:r>
    <w:r w:rsidRPr="00632416">
      <w:rPr>
        <w:rFonts w:ascii="Times New Roman" w:hAnsi="Times New Roman" w:cs="Times New Roman"/>
        <w:b/>
        <w:color w:val="2E74B5" w:themeColor="accent1" w:themeShade="BF"/>
        <w:sz w:val="24"/>
        <w:szCs w:val="24"/>
      </w:rPr>
      <w:t>/</w:t>
    </w:r>
    <w:proofErr w:type="spellStart"/>
    <w:r w:rsidR="00557E91">
      <w:rPr>
        <w:rFonts w:ascii="Times New Roman" w:hAnsi="Times New Roman" w:cs="Times New Roman"/>
        <w:b/>
        <w:color w:val="2E74B5" w:themeColor="accent1" w:themeShade="BF"/>
        <w:sz w:val="24"/>
        <w:szCs w:val="24"/>
      </w:rPr>
      <w:t>Summer</w:t>
    </w:r>
    <w:proofErr w:type="spellEnd"/>
    <w:r w:rsidRPr="00632416">
      <w:rPr>
        <w:rFonts w:ascii="Times New Roman" w:hAnsi="Times New Roman" w:cs="Times New Roman"/>
        <w:b/>
        <w:color w:val="2E74B5" w:themeColor="accent1" w:themeShade="BF"/>
        <w:sz w:val="24"/>
        <w:szCs w:val="24"/>
      </w:rPr>
      <w:t xml:space="preserve"> 202</w:t>
    </w:r>
    <w:r w:rsidR="00557E91">
      <w:rPr>
        <w:rFonts w:ascii="Times New Roman" w:hAnsi="Times New Roman" w:cs="Times New Roman"/>
        <w:b/>
        <w:color w:val="2E74B5" w:themeColor="accent1" w:themeShade="BF"/>
        <w:sz w:val="24"/>
        <w:szCs w:val="24"/>
      </w:rPr>
      <w:t>4</w:t>
    </w:r>
  </w:p>
  <w:p w14:paraId="31347FE9" w14:textId="3375BE77" w:rsidR="00227077" w:rsidRPr="004E3AC1" w:rsidRDefault="00227077" w:rsidP="00B763EE">
    <w:pPr>
      <w:tabs>
        <w:tab w:val="left" w:pos="2515"/>
        <w:tab w:val="center" w:pos="4393"/>
      </w:tabs>
      <w:spacing w:after="0" w:line="240" w:lineRule="auto"/>
      <w:ind w:right="-2"/>
      <w:jc w:val="cen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59F5F" w14:textId="77777777" w:rsidR="00E031FB" w:rsidRPr="004E3AC1" w:rsidRDefault="00E031FB" w:rsidP="00E031FB">
    <w:pPr>
      <w:pStyle w:val="stBilgi"/>
      <w:pBdr>
        <w:bottom w:val="single" w:sz="4" w:space="0" w:color="D9D9D9" w:themeColor="background1" w:themeShade="D9"/>
      </w:pBdr>
      <w:tabs>
        <w:tab w:val="right" w:pos="8787"/>
      </w:tabs>
      <w:rPr>
        <w:rFonts w:ascii="Times New Roman" w:hAnsi="Times New Roman" w:cs="Times New Roman"/>
        <w:sz w:val="20"/>
        <w:szCs w:val="20"/>
      </w:rPr>
    </w:pPr>
  </w:p>
  <w:p w14:paraId="4649E6DE" w14:textId="77777777" w:rsidR="008E3A1E" w:rsidRPr="00632416" w:rsidRDefault="008E3A1E" w:rsidP="008E3A1E">
    <w:pPr>
      <w:tabs>
        <w:tab w:val="left" w:pos="2515"/>
        <w:tab w:val="center" w:pos="4393"/>
      </w:tabs>
      <w:spacing w:after="0" w:line="240" w:lineRule="auto"/>
      <w:ind w:right="-2"/>
      <w:jc w:val="center"/>
      <w:rPr>
        <w:rFonts w:ascii="Times New Roman" w:hAnsi="Times New Roman" w:cs="Times New Roman"/>
        <w:b/>
        <w:color w:val="2E74B5" w:themeColor="accent1" w:themeShade="BF"/>
        <w:sz w:val="24"/>
        <w:szCs w:val="24"/>
      </w:rPr>
    </w:pPr>
    <w:r w:rsidRPr="00632416">
      <w:rPr>
        <w:rFonts w:ascii="Times New Roman" w:hAnsi="Times New Roman" w:cs="Times New Roman"/>
        <w:b/>
        <w:color w:val="2E74B5" w:themeColor="accent1" w:themeShade="BF"/>
        <w:sz w:val="24"/>
        <w:szCs w:val="24"/>
      </w:rPr>
      <w:t xml:space="preserve">Kaide Dergisi </w:t>
    </w:r>
  </w:p>
  <w:p w14:paraId="1C2AA55F" w14:textId="3032014C" w:rsidR="008E3A1E" w:rsidRPr="00632416" w:rsidRDefault="008E3A1E" w:rsidP="008E3A1E">
    <w:pPr>
      <w:pStyle w:val="AltBilgi"/>
      <w:jc w:val="center"/>
      <w:rPr>
        <w:rFonts w:ascii="Times New Roman" w:hAnsi="Times New Roman" w:cs="Times New Roman"/>
        <w:b/>
        <w:color w:val="2E74B5" w:themeColor="accent1" w:themeShade="BF"/>
        <w:sz w:val="24"/>
        <w:szCs w:val="24"/>
      </w:rPr>
    </w:pPr>
    <w:r w:rsidRPr="00632416">
      <w:rPr>
        <w:rFonts w:ascii="Times New Roman" w:hAnsi="Times New Roman" w:cs="Times New Roman"/>
        <w:b/>
        <w:color w:val="2E74B5" w:themeColor="accent1" w:themeShade="BF"/>
        <w:sz w:val="24"/>
        <w:szCs w:val="24"/>
      </w:rPr>
      <w:t>Cilt/Volume: 1, Sayı/</w:t>
    </w:r>
    <w:proofErr w:type="spellStart"/>
    <w:r w:rsidRPr="00632416">
      <w:rPr>
        <w:rFonts w:ascii="Times New Roman" w:hAnsi="Times New Roman" w:cs="Times New Roman"/>
        <w:b/>
        <w:color w:val="2E74B5" w:themeColor="accent1" w:themeShade="BF"/>
        <w:sz w:val="24"/>
        <w:szCs w:val="24"/>
      </w:rPr>
      <w:t>Issue</w:t>
    </w:r>
    <w:proofErr w:type="spellEnd"/>
    <w:r w:rsidRPr="00632416">
      <w:rPr>
        <w:rFonts w:ascii="Times New Roman" w:hAnsi="Times New Roman" w:cs="Times New Roman"/>
        <w:b/>
        <w:color w:val="2E74B5" w:themeColor="accent1" w:themeShade="BF"/>
        <w:sz w:val="24"/>
        <w:szCs w:val="24"/>
      </w:rPr>
      <w:t xml:space="preserve">: </w:t>
    </w:r>
    <w:r w:rsidR="00FE6133">
      <w:rPr>
        <w:rFonts w:ascii="Times New Roman" w:hAnsi="Times New Roman" w:cs="Times New Roman"/>
        <w:b/>
        <w:color w:val="2E74B5" w:themeColor="accent1" w:themeShade="BF"/>
        <w:sz w:val="24"/>
        <w:szCs w:val="24"/>
      </w:rPr>
      <w:t>2</w:t>
    </w:r>
    <w:r w:rsidRPr="00632416">
      <w:rPr>
        <w:rFonts w:ascii="Times New Roman" w:hAnsi="Times New Roman" w:cs="Times New Roman"/>
        <w:b/>
        <w:color w:val="2E74B5" w:themeColor="accent1" w:themeShade="BF"/>
        <w:sz w:val="24"/>
        <w:szCs w:val="24"/>
      </w:rPr>
      <w:t xml:space="preserve">, </w:t>
    </w:r>
    <w:r w:rsidR="00FE6133">
      <w:rPr>
        <w:rFonts w:ascii="Times New Roman" w:hAnsi="Times New Roman" w:cs="Times New Roman"/>
        <w:b/>
        <w:color w:val="2E74B5" w:themeColor="accent1" w:themeShade="BF"/>
        <w:sz w:val="24"/>
        <w:szCs w:val="24"/>
      </w:rPr>
      <w:t>Yaz</w:t>
    </w:r>
    <w:r w:rsidR="00FE6133" w:rsidRPr="00632416">
      <w:rPr>
        <w:rFonts w:ascii="Times New Roman" w:hAnsi="Times New Roman" w:cs="Times New Roman"/>
        <w:b/>
        <w:color w:val="2E74B5" w:themeColor="accent1" w:themeShade="BF"/>
        <w:sz w:val="24"/>
        <w:szCs w:val="24"/>
      </w:rPr>
      <w:t>/</w:t>
    </w:r>
    <w:proofErr w:type="spellStart"/>
    <w:r w:rsidR="00FE6133">
      <w:rPr>
        <w:rFonts w:ascii="Times New Roman" w:hAnsi="Times New Roman" w:cs="Times New Roman"/>
        <w:b/>
        <w:color w:val="2E74B5" w:themeColor="accent1" w:themeShade="BF"/>
        <w:sz w:val="24"/>
        <w:szCs w:val="24"/>
      </w:rPr>
      <w:t>Summer</w:t>
    </w:r>
    <w:proofErr w:type="spellEnd"/>
    <w:r w:rsidRPr="00632416">
      <w:rPr>
        <w:rFonts w:ascii="Times New Roman" w:hAnsi="Times New Roman" w:cs="Times New Roman"/>
        <w:b/>
        <w:color w:val="2E74B5" w:themeColor="accent1" w:themeShade="BF"/>
        <w:sz w:val="24"/>
        <w:szCs w:val="24"/>
      </w:rPr>
      <w:t xml:space="preserve"> 202</w:t>
    </w:r>
    <w:r w:rsidR="0089244C">
      <w:rPr>
        <w:rFonts w:ascii="Times New Roman" w:hAnsi="Times New Roman" w:cs="Times New Roman"/>
        <w:b/>
        <w:color w:val="2E74B5" w:themeColor="accent1" w:themeShade="BF"/>
        <w:sz w:val="24"/>
        <w:szCs w:val="24"/>
      </w:rPr>
      <w:t>4</w:t>
    </w:r>
  </w:p>
  <w:p w14:paraId="2F15B1C3" w14:textId="118BF0C8" w:rsidR="009D33D0" w:rsidRPr="004E3AC1" w:rsidRDefault="009D33D0" w:rsidP="00EC1970">
    <w:pPr>
      <w:tabs>
        <w:tab w:val="left" w:pos="2515"/>
        <w:tab w:val="center" w:pos="4393"/>
      </w:tabs>
      <w:spacing w:after="0" w:line="240" w:lineRule="auto"/>
      <w:ind w:right="-2"/>
      <w:jc w:val="center"/>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9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6"/>
      <w:gridCol w:w="10"/>
    </w:tblGrid>
    <w:tr w:rsidR="00697260" w14:paraId="1027C89C" w14:textId="77777777" w:rsidTr="00DE5FC1">
      <w:trPr>
        <w:gridAfter w:val="1"/>
        <w:wAfter w:w="10" w:type="dxa"/>
        <w:trHeight w:val="1026"/>
      </w:trPr>
      <w:tc>
        <w:tcPr>
          <w:tcW w:w="9136" w:type="dxa"/>
        </w:tcPr>
        <w:p w14:paraId="7CBCF605" w14:textId="77777777" w:rsidR="00DE5FC1" w:rsidRPr="00DE5FC1" w:rsidRDefault="00DE5FC1" w:rsidP="00DE5FC1">
          <w:pPr>
            <w:tabs>
              <w:tab w:val="left" w:pos="2235"/>
              <w:tab w:val="left" w:pos="5686"/>
            </w:tabs>
            <w:jc w:val="center"/>
            <w:rPr>
              <w:rFonts w:ascii="Book Antiqua" w:hAnsi="Book Antiqua"/>
              <w:b/>
              <w:bCs/>
              <w:iCs/>
              <w:sz w:val="16"/>
            </w:rPr>
          </w:pPr>
          <w:r w:rsidRPr="0076745A">
            <w:rPr>
              <w:rFonts w:ascii="Book Antiqua" w:hAnsi="Book Antiqua"/>
              <w:b/>
              <w:bCs/>
              <w:iCs/>
              <w:sz w:val="16"/>
              <w:highlight w:val="yellow"/>
            </w:rPr>
            <w:t>* Makale ile ilgili notunuzu yazınız (tezden üretilme, bildiriden genişletilme vs.)</w:t>
          </w:r>
        </w:p>
        <w:p w14:paraId="78371985" w14:textId="77777777" w:rsidR="00DE5FC1" w:rsidRPr="00DE5FC1" w:rsidRDefault="00DE5FC1" w:rsidP="00DE5FC1">
          <w:pPr>
            <w:tabs>
              <w:tab w:val="left" w:pos="2235"/>
              <w:tab w:val="left" w:pos="5686"/>
            </w:tabs>
            <w:jc w:val="center"/>
            <w:rPr>
              <w:rFonts w:ascii="Book Antiqua" w:hAnsi="Book Antiqua"/>
              <w:b/>
              <w:bCs/>
              <w:iCs/>
              <w:color w:val="A71919"/>
              <w:sz w:val="16"/>
            </w:rPr>
          </w:pPr>
          <w:r w:rsidRPr="00DE5FC1">
            <w:rPr>
              <w:rFonts w:ascii="Book Antiqua" w:hAnsi="Book Antiqua"/>
              <w:b/>
              <w:bCs/>
              <w:iCs/>
              <w:color w:val="A71919"/>
              <w:sz w:val="16"/>
            </w:rPr>
            <w:t>Atıf/</w:t>
          </w:r>
          <w:proofErr w:type="spellStart"/>
          <w:r w:rsidRPr="00DE5FC1">
            <w:rPr>
              <w:rFonts w:ascii="Book Antiqua" w:hAnsi="Book Antiqua"/>
              <w:b/>
              <w:bCs/>
              <w:iCs/>
              <w:color w:val="A71919"/>
              <w:sz w:val="16"/>
            </w:rPr>
            <w:t>Citation</w:t>
          </w:r>
          <w:proofErr w:type="spellEnd"/>
        </w:p>
        <w:p w14:paraId="74DAFF52" w14:textId="09F8A80C" w:rsidR="00DE5FC1" w:rsidRPr="00DE5FC1" w:rsidRDefault="00DE5FC1" w:rsidP="00DE5FC1">
          <w:pPr>
            <w:tabs>
              <w:tab w:val="left" w:pos="2235"/>
              <w:tab w:val="left" w:pos="5686"/>
            </w:tabs>
            <w:jc w:val="center"/>
            <w:rPr>
              <w:rFonts w:ascii="Book Antiqua" w:hAnsi="Book Antiqua"/>
              <w:b/>
              <w:bCs/>
              <w:iCs/>
              <w:sz w:val="16"/>
            </w:rPr>
          </w:pPr>
          <w:r w:rsidRPr="0076745A">
            <w:rPr>
              <w:rFonts w:ascii="Book Antiqua" w:hAnsi="Book Antiqua"/>
              <w:b/>
              <w:bCs/>
              <w:iCs/>
              <w:sz w:val="16"/>
              <w:highlight w:val="yellow"/>
            </w:rPr>
            <w:t>(Boş bırakılacak)</w:t>
          </w:r>
          <w:proofErr w:type="gramStart"/>
          <w:r w:rsidRPr="00DE5FC1">
            <w:rPr>
              <w:rFonts w:ascii="Book Antiqua" w:hAnsi="Book Antiqua"/>
              <w:b/>
              <w:bCs/>
              <w:iCs/>
              <w:sz w:val="16"/>
            </w:rPr>
            <w:t>. .</w:t>
          </w:r>
          <w:proofErr w:type="gramEnd"/>
          <w:r w:rsidRPr="00DE5FC1">
            <w:rPr>
              <w:rFonts w:ascii="Book Antiqua" w:hAnsi="Book Antiqua"/>
              <w:b/>
              <w:bCs/>
              <w:iCs/>
              <w:sz w:val="16"/>
            </w:rPr>
            <w:t xml:space="preserve"> KAİDE Dergisi, 1(</w:t>
          </w:r>
          <w:r w:rsidR="00CD5025">
            <w:rPr>
              <w:rFonts w:ascii="Book Antiqua" w:hAnsi="Book Antiqua"/>
              <w:b/>
              <w:bCs/>
              <w:iCs/>
              <w:sz w:val="16"/>
            </w:rPr>
            <w:t>2</w:t>
          </w:r>
          <w:r w:rsidRPr="00DE5FC1">
            <w:rPr>
              <w:rFonts w:ascii="Book Antiqua" w:hAnsi="Book Antiqua"/>
              <w:b/>
              <w:bCs/>
              <w:iCs/>
              <w:sz w:val="16"/>
            </w:rPr>
            <w:t>), ??</w:t>
          </w:r>
          <w:proofErr w:type="gramStart"/>
          <w:r w:rsidRPr="00DE5FC1">
            <w:rPr>
              <w:rFonts w:ascii="Book Antiqua" w:hAnsi="Book Antiqua"/>
              <w:b/>
              <w:bCs/>
              <w:iCs/>
              <w:sz w:val="16"/>
            </w:rPr>
            <w:t>-??.</w:t>
          </w:r>
          <w:proofErr w:type="gramEnd"/>
        </w:p>
        <w:p w14:paraId="23BC76D7" w14:textId="57E7DEE5" w:rsidR="00697260" w:rsidRDefault="00DE5FC1" w:rsidP="00DE5FC1">
          <w:pPr>
            <w:pStyle w:val="AltBilgi"/>
            <w:jc w:val="center"/>
            <w:rPr>
              <w:rFonts w:ascii="Times New Roman" w:hAnsi="Times New Roman"/>
            </w:rPr>
          </w:pPr>
          <w:r w:rsidRPr="0076745A">
            <w:rPr>
              <w:rFonts w:ascii="Book Antiqua" w:hAnsi="Book Antiqua"/>
              <w:b/>
              <w:bCs/>
              <w:iCs/>
              <w:sz w:val="16"/>
              <w:highlight w:val="yellow"/>
            </w:rPr>
            <w:t>(Boş bırakılacak)</w:t>
          </w:r>
          <w:proofErr w:type="gramStart"/>
          <w:r w:rsidRPr="0076745A">
            <w:rPr>
              <w:rFonts w:ascii="Book Antiqua" w:hAnsi="Book Antiqua"/>
              <w:b/>
              <w:bCs/>
              <w:iCs/>
              <w:sz w:val="16"/>
              <w:highlight w:val="yellow"/>
            </w:rPr>
            <w:t>.</w:t>
          </w:r>
          <w:r w:rsidRPr="00DE5FC1">
            <w:rPr>
              <w:rFonts w:ascii="Book Antiqua" w:hAnsi="Book Antiqua"/>
              <w:b/>
              <w:bCs/>
              <w:iCs/>
              <w:sz w:val="16"/>
            </w:rPr>
            <w:t xml:space="preserve"> .</w:t>
          </w:r>
          <w:proofErr w:type="gramEnd"/>
          <w:r w:rsidRPr="00DE5FC1">
            <w:rPr>
              <w:rFonts w:ascii="Book Antiqua" w:hAnsi="Book Antiqua"/>
              <w:b/>
              <w:bCs/>
              <w:iCs/>
              <w:sz w:val="16"/>
            </w:rPr>
            <w:t xml:space="preserve"> </w:t>
          </w:r>
          <w:proofErr w:type="spellStart"/>
          <w:r w:rsidRPr="00DE5FC1">
            <w:rPr>
              <w:rFonts w:ascii="Book Antiqua" w:hAnsi="Book Antiqua"/>
              <w:b/>
              <w:bCs/>
              <w:iCs/>
              <w:sz w:val="16"/>
            </w:rPr>
            <w:t>Journal</w:t>
          </w:r>
          <w:proofErr w:type="spellEnd"/>
          <w:r w:rsidRPr="00DE5FC1">
            <w:rPr>
              <w:rFonts w:ascii="Book Antiqua" w:hAnsi="Book Antiqua"/>
              <w:b/>
              <w:bCs/>
              <w:iCs/>
              <w:sz w:val="16"/>
            </w:rPr>
            <w:t xml:space="preserve"> of KAIDE, 1(</w:t>
          </w:r>
          <w:r w:rsidR="00CD5025">
            <w:rPr>
              <w:rFonts w:ascii="Book Antiqua" w:hAnsi="Book Antiqua"/>
              <w:b/>
              <w:bCs/>
              <w:iCs/>
              <w:sz w:val="16"/>
            </w:rPr>
            <w:t>2</w:t>
          </w:r>
          <w:r w:rsidRPr="00DE5FC1">
            <w:rPr>
              <w:rFonts w:ascii="Book Antiqua" w:hAnsi="Book Antiqua"/>
              <w:b/>
              <w:bCs/>
              <w:iCs/>
              <w:sz w:val="16"/>
            </w:rPr>
            <w:t>), ??</w:t>
          </w:r>
          <w:proofErr w:type="gramStart"/>
          <w:r w:rsidRPr="00DE5FC1">
            <w:rPr>
              <w:rFonts w:ascii="Book Antiqua" w:hAnsi="Book Antiqua"/>
              <w:b/>
              <w:bCs/>
              <w:iCs/>
              <w:sz w:val="16"/>
            </w:rPr>
            <w:t>-??.</w:t>
          </w:r>
          <w:proofErr w:type="gramEnd"/>
        </w:p>
      </w:tc>
    </w:tr>
    <w:tr w:rsidR="00D11D72" w:rsidRPr="00AE2307" w14:paraId="300B7C94" w14:textId="77777777" w:rsidTr="00DE5FC1">
      <w:tblPrEx>
        <w:jc w:val="center"/>
        <w:tblCellMar>
          <w:left w:w="0" w:type="dxa"/>
          <w:right w:w="0" w:type="dxa"/>
        </w:tblCellMar>
      </w:tblPrEx>
      <w:trPr>
        <w:trHeight w:val="470"/>
        <w:jc w:val="center"/>
      </w:trPr>
      <w:tc>
        <w:tcPr>
          <w:tcW w:w="9146" w:type="dxa"/>
          <w:gridSpan w:val="2"/>
        </w:tcPr>
        <w:p w14:paraId="18AE865D" w14:textId="77777777" w:rsidR="00D11D72" w:rsidRDefault="00D11D72" w:rsidP="00D11D72">
          <w:pPr>
            <w:tabs>
              <w:tab w:val="left" w:pos="2235"/>
              <w:tab w:val="left" w:pos="5686"/>
            </w:tabs>
            <w:jc w:val="center"/>
            <w:rPr>
              <w:rFonts w:ascii="Book Antiqua" w:hAnsi="Book Antiqua"/>
              <w:b/>
              <w:bCs/>
              <w:iCs/>
              <w:color w:val="A71919"/>
              <w:sz w:val="16"/>
            </w:rPr>
          </w:pPr>
          <w:r w:rsidRPr="0028335F">
            <w:rPr>
              <w:rFonts w:ascii="Times New Roman" w:hAnsi="Times New Roman"/>
              <w:b/>
              <w:bCs/>
              <w:noProof/>
              <w:sz w:val="24"/>
              <w:lang w:eastAsia="tr-TR"/>
            </w:rPr>
            <w:drawing>
              <wp:inline distT="0" distB="0" distL="0" distR="0" wp14:anchorId="43B6F58F" wp14:editId="5CF746D7">
                <wp:extent cx="936625" cy="406400"/>
                <wp:effectExtent l="0" t="0" r="0" b="0"/>
                <wp:docPr id="2044733958" name="Resim 2044733958" descr="Screened by iThenticate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ed by iThenticate Bad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625" cy="406400"/>
                        </a:xfrm>
                        <a:prstGeom prst="rect">
                          <a:avLst/>
                        </a:prstGeom>
                        <a:noFill/>
                        <a:ln>
                          <a:noFill/>
                        </a:ln>
                      </pic:spPr>
                    </pic:pic>
                  </a:graphicData>
                </a:graphic>
              </wp:inline>
            </w:drawing>
          </w:r>
        </w:p>
        <w:p w14:paraId="7A655B86" w14:textId="77777777" w:rsidR="00D11D72" w:rsidRPr="00697260" w:rsidRDefault="00D11D72" w:rsidP="00D11D72">
          <w:pPr>
            <w:tabs>
              <w:tab w:val="left" w:pos="2235"/>
              <w:tab w:val="left" w:pos="5686"/>
            </w:tabs>
            <w:jc w:val="center"/>
            <w:rPr>
              <w:rFonts w:ascii="Times New Roman" w:hAnsi="Times New Roman"/>
              <w:b/>
              <w:bCs/>
              <w:iCs/>
              <w:sz w:val="20"/>
              <w:szCs w:val="20"/>
            </w:rPr>
          </w:pPr>
          <w:r w:rsidRPr="00697260">
            <w:rPr>
              <w:rFonts w:ascii="Times New Roman" w:hAnsi="Times New Roman"/>
              <w:b/>
              <w:bCs/>
              <w:iCs/>
              <w:sz w:val="20"/>
              <w:szCs w:val="20"/>
            </w:rPr>
            <w:t xml:space="preserve">Bu makale </w:t>
          </w:r>
          <w:proofErr w:type="spellStart"/>
          <w:r w:rsidRPr="00697260">
            <w:rPr>
              <w:rFonts w:ascii="Times New Roman" w:hAnsi="Times New Roman"/>
              <w:b/>
              <w:bCs/>
              <w:iCs/>
              <w:sz w:val="20"/>
              <w:szCs w:val="20"/>
            </w:rPr>
            <w:t>iThenticate</w:t>
          </w:r>
          <w:proofErr w:type="spellEnd"/>
          <w:r w:rsidRPr="00697260">
            <w:rPr>
              <w:rFonts w:ascii="Times New Roman" w:hAnsi="Times New Roman"/>
              <w:b/>
              <w:bCs/>
              <w:iCs/>
              <w:sz w:val="20"/>
              <w:szCs w:val="20"/>
            </w:rPr>
            <w:t xml:space="preserve"> programıyla taranmıştır.</w:t>
          </w:r>
        </w:p>
        <w:p w14:paraId="1D75174C" w14:textId="77777777" w:rsidR="00D11D72" w:rsidRPr="00697260" w:rsidRDefault="00D11D72" w:rsidP="00D11D72">
          <w:pPr>
            <w:tabs>
              <w:tab w:val="left" w:pos="2235"/>
              <w:tab w:val="left" w:pos="5686"/>
            </w:tabs>
            <w:jc w:val="center"/>
            <w:rPr>
              <w:rFonts w:ascii="Times New Roman" w:hAnsi="Times New Roman"/>
              <w:b/>
              <w:bCs/>
              <w:iCs/>
              <w:color w:val="A71919"/>
              <w:sz w:val="18"/>
              <w:szCs w:val="18"/>
            </w:rPr>
          </w:pPr>
          <w:proofErr w:type="spellStart"/>
          <w:r w:rsidRPr="00697260">
            <w:rPr>
              <w:rFonts w:ascii="Times New Roman" w:hAnsi="Times New Roman"/>
              <w:b/>
              <w:bCs/>
              <w:iCs/>
              <w:sz w:val="18"/>
              <w:szCs w:val="18"/>
            </w:rPr>
            <w:t>This</w:t>
          </w:r>
          <w:proofErr w:type="spellEnd"/>
          <w:r w:rsidRPr="00697260">
            <w:rPr>
              <w:rFonts w:ascii="Times New Roman" w:hAnsi="Times New Roman"/>
              <w:b/>
              <w:bCs/>
              <w:iCs/>
              <w:sz w:val="18"/>
              <w:szCs w:val="18"/>
            </w:rPr>
            <w:t xml:space="preserve"> </w:t>
          </w:r>
          <w:proofErr w:type="spellStart"/>
          <w:r w:rsidRPr="00697260">
            <w:rPr>
              <w:rFonts w:ascii="Times New Roman" w:hAnsi="Times New Roman"/>
              <w:b/>
              <w:bCs/>
              <w:iCs/>
              <w:sz w:val="18"/>
              <w:szCs w:val="18"/>
            </w:rPr>
            <w:t>article</w:t>
          </w:r>
          <w:proofErr w:type="spellEnd"/>
          <w:r w:rsidRPr="00697260">
            <w:rPr>
              <w:rFonts w:ascii="Times New Roman" w:hAnsi="Times New Roman"/>
              <w:b/>
              <w:bCs/>
              <w:iCs/>
              <w:sz w:val="18"/>
              <w:szCs w:val="18"/>
            </w:rPr>
            <w:t xml:space="preserve"> </w:t>
          </w:r>
          <w:proofErr w:type="spellStart"/>
          <w:r w:rsidRPr="00697260">
            <w:rPr>
              <w:rFonts w:ascii="Times New Roman" w:hAnsi="Times New Roman"/>
              <w:b/>
              <w:bCs/>
              <w:iCs/>
              <w:sz w:val="18"/>
              <w:szCs w:val="18"/>
            </w:rPr>
            <w:t>was</w:t>
          </w:r>
          <w:proofErr w:type="spellEnd"/>
          <w:r w:rsidRPr="00697260">
            <w:rPr>
              <w:rFonts w:ascii="Times New Roman" w:hAnsi="Times New Roman"/>
              <w:b/>
              <w:bCs/>
              <w:iCs/>
              <w:sz w:val="18"/>
              <w:szCs w:val="18"/>
            </w:rPr>
            <w:t xml:space="preserve"> </w:t>
          </w:r>
          <w:proofErr w:type="spellStart"/>
          <w:r w:rsidRPr="00697260">
            <w:rPr>
              <w:rFonts w:ascii="Times New Roman" w:hAnsi="Times New Roman"/>
              <w:b/>
              <w:bCs/>
              <w:iCs/>
              <w:sz w:val="18"/>
              <w:szCs w:val="18"/>
            </w:rPr>
            <w:t>checked</w:t>
          </w:r>
          <w:proofErr w:type="spellEnd"/>
          <w:r w:rsidRPr="00697260">
            <w:rPr>
              <w:rFonts w:ascii="Times New Roman" w:hAnsi="Times New Roman"/>
              <w:b/>
              <w:bCs/>
              <w:iCs/>
              <w:sz w:val="18"/>
              <w:szCs w:val="18"/>
            </w:rPr>
            <w:t xml:space="preserve"> </w:t>
          </w:r>
          <w:proofErr w:type="spellStart"/>
          <w:r w:rsidRPr="00697260">
            <w:rPr>
              <w:rFonts w:ascii="Times New Roman" w:hAnsi="Times New Roman"/>
              <w:b/>
              <w:bCs/>
              <w:iCs/>
              <w:sz w:val="18"/>
              <w:szCs w:val="18"/>
            </w:rPr>
            <w:t>by</w:t>
          </w:r>
          <w:proofErr w:type="spellEnd"/>
          <w:r w:rsidRPr="00697260">
            <w:rPr>
              <w:rFonts w:ascii="Times New Roman" w:hAnsi="Times New Roman"/>
              <w:b/>
              <w:bCs/>
              <w:iCs/>
              <w:sz w:val="18"/>
              <w:szCs w:val="18"/>
            </w:rPr>
            <w:t xml:space="preserve"> </w:t>
          </w:r>
          <w:proofErr w:type="spellStart"/>
          <w:r w:rsidRPr="00697260">
            <w:rPr>
              <w:rFonts w:ascii="Times New Roman" w:hAnsi="Times New Roman"/>
              <w:b/>
              <w:bCs/>
              <w:iCs/>
              <w:sz w:val="18"/>
              <w:szCs w:val="18"/>
            </w:rPr>
            <w:t>iThenticate</w:t>
          </w:r>
          <w:proofErr w:type="spellEnd"/>
          <w:r w:rsidRPr="00697260">
            <w:rPr>
              <w:rFonts w:ascii="Times New Roman" w:hAnsi="Times New Roman"/>
              <w:b/>
              <w:bCs/>
              <w:iCs/>
              <w:sz w:val="18"/>
              <w:szCs w:val="18"/>
            </w:rPr>
            <w:t>.</w:t>
          </w:r>
        </w:p>
      </w:tc>
    </w:tr>
  </w:tbl>
  <w:p w14:paraId="6B3A4C6D" w14:textId="05CCDE31" w:rsidR="00697260" w:rsidRPr="00697260" w:rsidRDefault="00697260" w:rsidP="00697260">
    <w:pPr>
      <w:pStyle w:val="AltBilgi"/>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F1F14" w14:textId="77777777" w:rsidR="00A82508" w:rsidRDefault="00A82508" w:rsidP="000E5244">
      <w:pPr>
        <w:spacing w:after="0" w:line="240" w:lineRule="auto"/>
      </w:pPr>
      <w:r>
        <w:separator/>
      </w:r>
    </w:p>
  </w:footnote>
  <w:footnote w:type="continuationSeparator" w:id="0">
    <w:p w14:paraId="733EF2A9" w14:textId="77777777" w:rsidR="00A82508" w:rsidRDefault="00A82508" w:rsidP="000E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pacing w:val="60"/>
        <w:sz w:val="20"/>
        <w:szCs w:val="20"/>
      </w:rPr>
      <w:id w:val="947040153"/>
      <w:docPartObj>
        <w:docPartGallery w:val="Page Numbers (Top of Page)"/>
        <w:docPartUnique/>
      </w:docPartObj>
    </w:sdtPr>
    <w:sdtEndPr>
      <w:rPr>
        <w:b/>
        <w:bCs/>
        <w:spacing w:val="0"/>
      </w:rPr>
    </w:sdtEndPr>
    <w:sdtContent>
      <w:p w14:paraId="3C6AC107" w14:textId="2770C075" w:rsidR="00D5466B" w:rsidRPr="004E3AC1" w:rsidRDefault="00557E91" w:rsidP="00F23291">
        <w:pPr>
          <w:pStyle w:val="stBilgi"/>
          <w:pBdr>
            <w:bottom w:val="single" w:sz="4" w:space="1" w:color="D9D9D9" w:themeColor="background1" w:themeShade="D9"/>
          </w:pBdr>
          <w:jc w:val="right"/>
          <w:rPr>
            <w:rFonts w:ascii="Times New Roman" w:hAnsi="Times New Roman" w:cs="Times New Roman"/>
            <w:b/>
            <w:bCs/>
            <w:sz w:val="20"/>
            <w:szCs w:val="20"/>
          </w:rPr>
        </w:pPr>
        <w:r>
          <w:rPr>
            <w:rFonts w:ascii="Times New Roman" w:hAnsi="Times New Roman" w:cs="Times New Roman"/>
            <w:color w:val="2E74B5" w:themeColor="accent1" w:themeShade="BF"/>
            <w:sz w:val="20"/>
            <w:szCs w:val="20"/>
          </w:rPr>
          <w:t>Yazar Adı</w:t>
        </w:r>
        <w:r w:rsidR="00D5466B" w:rsidRPr="00330840">
          <w:rPr>
            <w:rFonts w:ascii="Times New Roman" w:hAnsi="Times New Roman" w:cs="Times New Roman"/>
            <w:color w:val="2E74B5" w:themeColor="accent1" w:themeShade="BF"/>
            <w:sz w:val="20"/>
            <w:szCs w:val="20"/>
          </w:rPr>
          <w:t xml:space="preserve"> </w:t>
        </w:r>
        <w:r w:rsidR="00EF30BA" w:rsidRPr="00557E91">
          <w:rPr>
            <w:rFonts w:ascii="Times New Roman" w:hAnsi="Times New Roman" w:cs="Times New Roman"/>
            <w:color w:val="2E74B5" w:themeColor="accent1" w:themeShade="BF"/>
            <w:sz w:val="20"/>
            <w:szCs w:val="20"/>
            <w:highlight w:val="yellow"/>
          </w:rPr>
          <w:t>(yazılmayacak)</w:t>
        </w:r>
        <w:r w:rsidR="00EF30BA" w:rsidRPr="00DE63A0">
          <w:rPr>
            <w:rFonts w:ascii="Times New Roman" w:hAnsi="Times New Roman" w:cs="Times New Roman"/>
            <w:color w:val="2E74B5" w:themeColor="accent1" w:themeShade="BF"/>
            <w:sz w:val="20"/>
            <w:szCs w:val="20"/>
          </w:rPr>
          <w:t xml:space="preserve"> </w:t>
        </w:r>
        <w:bookmarkStart w:id="0" w:name="_GoBack"/>
        <w:bookmarkEnd w:id="0"/>
        <w:r w:rsidR="00D5466B" w:rsidRPr="004E3AC1">
          <w:rPr>
            <w:rFonts w:ascii="Times New Roman" w:hAnsi="Times New Roman" w:cs="Times New Roman"/>
            <w:sz w:val="20"/>
            <w:szCs w:val="20"/>
          </w:rPr>
          <w:t xml:space="preserve">| </w:t>
        </w:r>
        <w:r w:rsidR="00D5466B" w:rsidRPr="00330840">
          <w:rPr>
            <w:rFonts w:ascii="Times New Roman" w:hAnsi="Times New Roman" w:cs="Times New Roman"/>
            <w:color w:val="2E74B5" w:themeColor="accent1" w:themeShade="BF"/>
            <w:sz w:val="20"/>
            <w:szCs w:val="20"/>
          </w:rPr>
          <w:fldChar w:fldCharType="begin"/>
        </w:r>
        <w:r w:rsidR="00D5466B" w:rsidRPr="00330840">
          <w:rPr>
            <w:rFonts w:ascii="Times New Roman" w:hAnsi="Times New Roman" w:cs="Times New Roman"/>
            <w:color w:val="2E74B5" w:themeColor="accent1" w:themeShade="BF"/>
            <w:sz w:val="20"/>
            <w:szCs w:val="20"/>
          </w:rPr>
          <w:instrText>PAGE   \* MERGEFORMAT</w:instrText>
        </w:r>
        <w:r w:rsidR="00D5466B" w:rsidRPr="00330840">
          <w:rPr>
            <w:rFonts w:ascii="Times New Roman" w:hAnsi="Times New Roman" w:cs="Times New Roman"/>
            <w:color w:val="2E74B5" w:themeColor="accent1" w:themeShade="BF"/>
            <w:sz w:val="20"/>
            <w:szCs w:val="20"/>
          </w:rPr>
          <w:fldChar w:fldCharType="separate"/>
        </w:r>
        <w:r w:rsidR="003849B0" w:rsidRPr="00330840">
          <w:rPr>
            <w:rFonts w:ascii="Times New Roman" w:hAnsi="Times New Roman" w:cs="Times New Roman"/>
            <w:noProof/>
            <w:color w:val="2E74B5" w:themeColor="accent1" w:themeShade="BF"/>
            <w:sz w:val="20"/>
            <w:szCs w:val="20"/>
          </w:rPr>
          <w:t>10</w:t>
        </w:r>
        <w:r w:rsidR="00D5466B" w:rsidRPr="00330840">
          <w:rPr>
            <w:rFonts w:ascii="Times New Roman" w:hAnsi="Times New Roman" w:cs="Times New Roman"/>
            <w:color w:val="2E74B5" w:themeColor="accent1" w:themeShade="BF"/>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pacing w:val="60"/>
        <w:sz w:val="20"/>
        <w:szCs w:val="20"/>
      </w:rPr>
      <w:id w:val="-728535873"/>
      <w:docPartObj>
        <w:docPartGallery w:val="Page Numbers (Top of Page)"/>
        <w:docPartUnique/>
      </w:docPartObj>
    </w:sdtPr>
    <w:sdtEndPr>
      <w:rPr>
        <w:spacing w:val="0"/>
        <w:shd w:val="clear" w:color="auto" w:fill="FFFFFF" w:themeFill="background1"/>
      </w:rPr>
    </w:sdtEndPr>
    <w:sdtContent>
      <w:p w14:paraId="3FC86AB2" w14:textId="10866ECD" w:rsidR="00D5466B" w:rsidRPr="004E3AC1" w:rsidRDefault="00557E91" w:rsidP="00F23291">
        <w:pPr>
          <w:pStyle w:val="stBilgi"/>
          <w:pBdr>
            <w:bottom w:val="single" w:sz="4" w:space="1" w:color="D9D9D9" w:themeColor="background1" w:themeShade="D9"/>
          </w:pBdr>
          <w:jc w:val="right"/>
          <w:rPr>
            <w:rFonts w:ascii="Times New Roman" w:hAnsi="Times New Roman" w:cs="Times New Roman"/>
            <w:sz w:val="20"/>
            <w:szCs w:val="20"/>
          </w:rPr>
        </w:pPr>
        <w:r>
          <w:rPr>
            <w:rFonts w:ascii="Times New Roman" w:hAnsi="Times New Roman" w:cs="Times New Roman"/>
            <w:color w:val="2E74B5" w:themeColor="accent1" w:themeShade="BF"/>
            <w:sz w:val="20"/>
            <w:szCs w:val="20"/>
          </w:rPr>
          <w:t xml:space="preserve">Makale Adı </w:t>
        </w:r>
        <w:r w:rsidRPr="00557E91">
          <w:rPr>
            <w:rFonts w:ascii="Times New Roman" w:hAnsi="Times New Roman" w:cs="Times New Roman"/>
            <w:color w:val="2E74B5" w:themeColor="accent1" w:themeShade="BF"/>
            <w:sz w:val="20"/>
            <w:szCs w:val="20"/>
            <w:highlight w:val="yellow"/>
          </w:rPr>
          <w:t>(yazılmayacak)</w:t>
        </w:r>
        <w:r w:rsidR="00D5466B" w:rsidRPr="00DE63A0">
          <w:rPr>
            <w:rFonts w:ascii="Times New Roman" w:hAnsi="Times New Roman" w:cs="Times New Roman"/>
            <w:color w:val="2E74B5" w:themeColor="accent1" w:themeShade="BF"/>
            <w:sz w:val="20"/>
            <w:szCs w:val="20"/>
          </w:rPr>
          <w:t xml:space="preserve"> </w:t>
        </w:r>
        <w:r w:rsidR="00D5466B" w:rsidRPr="004E3AC1">
          <w:rPr>
            <w:rFonts w:ascii="Times New Roman" w:hAnsi="Times New Roman" w:cs="Times New Roman"/>
            <w:sz w:val="20"/>
            <w:szCs w:val="20"/>
            <w:shd w:val="clear" w:color="auto" w:fill="FFFFFF" w:themeFill="background1"/>
          </w:rPr>
          <w:t xml:space="preserve">| </w:t>
        </w:r>
        <w:r w:rsidR="00D5466B" w:rsidRPr="00DE63A0">
          <w:rPr>
            <w:rFonts w:ascii="Times New Roman" w:hAnsi="Times New Roman" w:cs="Times New Roman"/>
            <w:color w:val="2E74B5" w:themeColor="accent1" w:themeShade="BF"/>
            <w:sz w:val="20"/>
            <w:szCs w:val="20"/>
            <w:shd w:val="clear" w:color="auto" w:fill="FFFFFF" w:themeFill="background1"/>
          </w:rPr>
          <w:fldChar w:fldCharType="begin"/>
        </w:r>
        <w:r w:rsidR="00D5466B" w:rsidRPr="00DE63A0">
          <w:rPr>
            <w:rFonts w:ascii="Times New Roman" w:hAnsi="Times New Roman" w:cs="Times New Roman"/>
            <w:color w:val="2E74B5" w:themeColor="accent1" w:themeShade="BF"/>
            <w:sz w:val="20"/>
            <w:szCs w:val="20"/>
            <w:shd w:val="clear" w:color="auto" w:fill="FFFFFF" w:themeFill="background1"/>
          </w:rPr>
          <w:instrText>PAGE   \* MERGEFORMAT</w:instrText>
        </w:r>
        <w:r w:rsidR="00D5466B" w:rsidRPr="00DE63A0">
          <w:rPr>
            <w:rFonts w:ascii="Times New Roman" w:hAnsi="Times New Roman" w:cs="Times New Roman"/>
            <w:color w:val="2E74B5" w:themeColor="accent1" w:themeShade="BF"/>
            <w:sz w:val="20"/>
            <w:szCs w:val="20"/>
            <w:shd w:val="clear" w:color="auto" w:fill="FFFFFF" w:themeFill="background1"/>
          </w:rPr>
          <w:fldChar w:fldCharType="separate"/>
        </w:r>
        <w:r w:rsidR="003849B0" w:rsidRPr="00DE63A0">
          <w:rPr>
            <w:rFonts w:ascii="Times New Roman" w:hAnsi="Times New Roman" w:cs="Times New Roman"/>
            <w:noProof/>
            <w:color w:val="2E74B5" w:themeColor="accent1" w:themeShade="BF"/>
            <w:sz w:val="20"/>
            <w:szCs w:val="20"/>
            <w:shd w:val="clear" w:color="auto" w:fill="FFFFFF" w:themeFill="background1"/>
          </w:rPr>
          <w:t>11</w:t>
        </w:r>
        <w:r w:rsidR="00D5466B" w:rsidRPr="00DE63A0">
          <w:rPr>
            <w:rFonts w:ascii="Times New Roman" w:hAnsi="Times New Roman" w:cs="Times New Roman"/>
            <w:color w:val="2E74B5" w:themeColor="accent1" w:themeShade="BF"/>
            <w:sz w:val="20"/>
            <w:szCs w:val="20"/>
            <w:shd w:val="clear" w:color="auto" w:fill="FFFFFF" w:themeFill="background1"/>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07"/>
      <w:gridCol w:w="5264"/>
    </w:tblGrid>
    <w:tr w:rsidR="0092268E" w:rsidRPr="00AE2307" w14:paraId="6DA18D16" w14:textId="77777777" w:rsidTr="0092268E">
      <w:trPr>
        <w:trHeight w:val="964"/>
        <w:jc w:val="center"/>
      </w:trPr>
      <w:tc>
        <w:tcPr>
          <w:tcW w:w="3807" w:type="dxa"/>
          <w:vMerge w:val="restart"/>
          <w:vAlign w:val="center"/>
        </w:tcPr>
        <w:p w14:paraId="37C52F9A" w14:textId="19A0932B" w:rsidR="0092268E" w:rsidRPr="0092268E" w:rsidRDefault="00B371EC" w:rsidP="00B371EC">
          <w:pPr>
            <w:tabs>
              <w:tab w:val="left" w:pos="2235"/>
              <w:tab w:val="left" w:pos="5686"/>
            </w:tabs>
            <w:rPr>
              <w:rFonts w:ascii="Times New Roman" w:hAnsi="Times New Roman"/>
              <w:b/>
              <w:bCs/>
              <w:iCs/>
              <w:color w:val="A71919"/>
              <w:sz w:val="46"/>
              <w:szCs w:val="46"/>
              <w:highlight w:val="yellow"/>
              <w14:shadow w14:blurRad="50800" w14:dist="38100" w14:dir="2700000" w14:sx="100000" w14:sy="100000" w14:kx="0" w14:ky="0" w14:algn="tl">
                <w14:srgbClr w14:val="000000">
                  <w14:alpha w14:val="60000"/>
                </w14:srgbClr>
              </w14:shadow>
            </w:rPr>
          </w:pPr>
          <w:r w:rsidRPr="00B371EC">
            <w:rPr>
              <w:rFonts w:ascii="Times New Roman" w:hAnsi="Times New Roman"/>
              <w:b/>
              <w:bCs/>
              <w:iCs/>
              <w:color w:val="FFFFFF" w:themeColor="background1"/>
              <w:sz w:val="46"/>
              <w:szCs w:val="46"/>
            </w:rPr>
            <w:t xml:space="preserve"> </w:t>
          </w:r>
          <w:r w:rsidRPr="00B371EC">
            <w:rPr>
              <w:rFonts w:ascii="Times New Roman" w:hAnsi="Times New Roman"/>
              <w:b/>
              <w:bCs/>
              <w:iCs/>
              <w:noProof/>
              <w:color w:val="A71919"/>
              <w:sz w:val="46"/>
              <w:szCs w:val="46"/>
              <w14:shadow w14:blurRad="50800" w14:dist="38100" w14:dir="2700000" w14:sx="100000" w14:sy="100000" w14:kx="0" w14:ky="0" w14:algn="tl">
                <w14:srgbClr w14:val="000000">
                  <w14:alpha w14:val="60000"/>
                </w14:srgbClr>
              </w14:shadow>
            </w:rPr>
            <w:drawing>
              <wp:inline distT="0" distB="0" distL="0" distR="0" wp14:anchorId="7F2C8821" wp14:editId="6BE974A1">
                <wp:extent cx="1580083" cy="1521891"/>
                <wp:effectExtent l="0" t="0" r="127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1377" t="8534" r="11803" b="17489"/>
                        <a:stretch/>
                      </pic:blipFill>
                      <pic:spPr bwMode="auto">
                        <a:xfrm>
                          <a:off x="0" y="0"/>
                          <a:ext cx="1581186" cy="152295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64" w:type="dxa"/>
          <w:vAlign w:val="center"/>
        </w:tcPr>
        <w:p w14:paraId="78A1AE1D" w14:textId="79137C61" w:rsidR="0092268E" w:rsidRPr="00204A7E" w:rsidRDefault="0092268E" w:rsidP="00204A7E">
          <w:pPr>
            <w:tabs>
              <w:tab w:val="left" w:pos="2235"/>
              <w:tab w:val="left" w:pos="5686"/>
            </w:tabs>
            <w:jc w:val="center"/>
            <w:rPr>
              <w:rFonts w:ascii="Times New Roman" w:hAnsi="Times New Roman"/>
              <w:b/>
              <w:bCs/>
              <w:iCs/>
              <w:color w:val="A71919"/>
              <w:sz w:val="46"/>
              <w:szCs w:val="46"/>
            </w:rPr>
          </w:pPr>
          <w:r w:rsidRPr="00B87059">
            <w:rPr>
              <w:rFonts w:ascii="Times New Roman" w:hAnsi="Times New Roman"/>
              <w:b/>
              <w:bCs/>
              <w:iCs/>
              <w:color w:val="903062"/>
              <w:sz w:val="46"/>
              <w:szCs w:val="46"/>
              <w14:shadow w14:blurRad="50800" w14:dist="38100" w14:dir="2700000" w14:sx="100000" w14:sy="100000" w14:kx="0" w14:ky="0" w14:algn="tl">
                <w14:srgbClr w14:val="000000">
                  <w14:alpha w14:val="60000"/>
                </w14:srgbClr>
              </w14:shadow>
            </w:rPr>
            <w:t>KAİDE</w:t>
          </w:r>
          <w:r w:rsidR="00B763EE">
            <w:rPr>
              <w:rFonts w:ascii="Times New Roman" w:hAnsi="Times New Roman"/>
              <w:b/>
              <w:bCs/>
              <w:iCs/>
              <w:color w:val="903062"/>
              <w:sz w:val="46"/>
              <w:szCs w:val="46"/>
              <w14:shadow w14:blurRad="50800" w14:dist="38100" w14:dir="2700000" w14:sx="100000" w14:sy="100000" w14:kx="0" w14:ky="0" w14:algn="tl">
                <w14:srgbClr w14:val="000000">
                  <w14:alpha w14:val="60000"/>
                </w14:srgbClr>
              </w14:shadow>
            </w:rPr>
            <w:t xml:space="preserve"> DERGİSİ</w:t>
          </w:r>
        </w:p>
      </w:tc>
    </w:tr>
    <w:tr w:rsidR="0092268E" w:rsidRPr="00AE2307" w14:paraId="009032C6" w14:textId="77777777" w:rsidTr="00845EEE">
      <w:trPr>
        <w:trHeight w:val="454"/>
        <w:jc w:val="center"/>
      </w:trPr>
      <w:tc>
        <w:tcPr>
          <w:tcW w:w="3807" w:type="dxa"/>
          <w:vMerge/>
          <w:tcBorders>
            <w:bottom w:val="single" w:sz="4" w:space="0" w:color="A71919"/>
          </w:tcBorders>
        </w:tcPr>
        <w:p w14:paraId="3B91A931" w14:textId="77777777" w:rsidR="0092268E" w:rsidRPr="00204A7E" w:rsidRDefault="0092268E" w:rsidP="00204A7E">
          <w:pPr>
            <w:tabs>
              <w:tab w:val="left" w:pos="2235"/>
              <w:tab w:val="left" w:pos="5103"/>
            </w:tabs>
            <w:jc w:val="center"/>
            <w:rPr>
              <w:rFonts w:ascii="Times New Roman" w:hAnsi="Times New Roman"/>
              <w:b/>
              <w:bCs/>
              <w:iCs/>
              <w:sz w:val="32"/>
              <w:szCs w:val="32"/>
              <w14:textOutline w14:w="9525" w14:cap="rnd" w14:cmpd="sng" w14:algn="ctr">
                <w14:solidFill>
                  <w14:srgbClr w14:val="A71919"/>
                </w14:solidFill>
                <w14:prstDash w14:val="solid"/>
                <w14:bevel/>
              </w14:textOutline>
            </w:rPr>
          </w:pPr>
        </w:p>
      </w:tc>
      <w:tc>
        <w:tcPr>
          <w:tcW w:w="5264" w:type="dxa"/>
          <w:tcBorders>
            <w:bottom w:val="single" w:sz="4" w:space="0" w:color="A71919"/>
          </w:tcBorders>
          <w:vAlign w:val="center"/>
        </w:tcPr>
        <w:p w14:paraId="4496DC28" w14:textId="22C00522" w:rsidR="0092268E" w:rsidRPr="00204A7E" w:rsidRDefault="0092268E" w:rsidP="00204A7E">
          <w:pPr>
            <w:tabs>
              <w:tab w:val="left" w:pos="2235"/>
              <w:tab w:val="left" w:pos="5103"/>
            </w:tabs>
            <w:jc w:val="center"/>
            <w:rPr>
              <w:rFonts w:ascii="Times New Roman" w:hAnsi="Times New Roman"/>
              <w:b/>
              <w:bCs/>
              <w:iCs/>
              <w:sz w:val="32"/>
              <w:szCs w:val="32"/>
              <w14:textOutline w14:w="9525" w14:cap="rnd" w14:cmpd="sng" w14:algn="ctr">
                <w14:solidFill>
                  <w14:srgbClr w14:val="A71919"/>
                </w14:solidFill>
                <w14:prstDash w14:val="solid"/>
                <w14:bevel/>
              </w14:textOutline>
            </w:rPr>
          </w:pPr>
          <w:r w:rsidRPr="00204A7E">
            <w:rPr>
              <w:rFonts w:ascii="Times New Roman" w:hAnsi="Times New Roman"/>
              <w:b/>
              <w:bCs/>
              <w:iCs/>
              <w:sz w:val="32"/>
              <w:szCs w:val="32"/>
              <w14:textOutline w14:w="9525" w14:cap="rnd" w14:cmpd="sng" w14:algn="ctr">
                <w14:solidFill>
                  <w14:srgbClr w14:val="A71919"/>
                </w14:solidFill>
                <w14:prstDash w14:val="solid"/>
                <w14:bevel/>
              </w14:textOutline>
            </w:rPr>
            <w:t>ASBÜ Uluslararası Aile Araştırmaları Dergisi</w:t>
          </w:r>
        </w:p>
        <w:p w14:paraId="7F47136F" w14:textId="77777777" w:rsidR="0092268E" w:rsidRPr="00E43EFA" w:rsidRDefault="0092268E" w:rsidP="00204A7E">
          <w:pPr>
            <w:tabs>
              <w:tab w:val="left" w:pos="2235"/>
              <w:tab w:val="left" w:pos="5103"/>
            </w:tabs>
            <w:jc w:val="center"/>
            <w:rPr>
              <w:rFonts w:ascii="Times New Roman" w:hAnsi="Times New Roman"/>
              <w:b/>
              <w:bCs/>
              <w:i/>
              <w:color w:val="44546A" w:themeColor="text2"/>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3EFA">
            <w:rPr>
              <w:rFonts w:ascii="Times New Roman" w:hAnsi="Times New Roman"/>
              <w:b/>
              <w:bCs/>
              <w:i/>
              <w:color w:val="44546A" w:themeColor="text2"/>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ASBU International </w:t>
          </w:r>
          <w:proofErr w:type="spellStart"/>
          <w:r w:rsidRPr="00E43EFA">
            <w:rPr>
              <w:rFonts w:ascii="Times New Roman" w:hAnsi="Times New Roman"/>
              <w:b/>
              <w:bCs/>
              <w:i/>
              <w:color w:val="44546A" w:themeColor="text2"/>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Journal</w:t>
          </w:r>
          <w:proofErr w:type="spellEnd"/>
          <w:r w:rsidRPr="00E43EFA">
            <w:rPr>
              <w:rFonts w:ascii="Times New Roman" w:hAnsi="Times New Roman"/>
              <w:b/>
              <w:bCs/>
              <w:i/>
              <w:color w:val="44546A" w:themeColor="text2"/>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w:t>
          </w:r>
          <w:proofErr w:type="spellStart"/>
          <w:r w:rsidRPr="00E43EFA">
            <w:rPr>
              <w:rFonts w:ascii="Times New Roman" w:hAnsi="Times New Roman"/>
              <w:b/>
              <w:bCs/>
              <w:i/>
              <w:color w:val="44546A" w:themeColor="text2"/>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Family</w:t>
          </w:r>
          <w:proofErr w:type="spellEnd"/>
          <w:r w:rsidRPr="00E43EFA">
            <w:rPr>
              <w:rFonts w:ascii="Times New Roman" w:hAnsi="Times New Roman"/>
              <w:b/>
              <w:bCs/>
              <w:i/>
              <w:color w:val="44546A" w:themeColor="text2"/>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E43EFA">
            <w:rPr>
              <w:rFonts w:ascii="Times New Roman" w:hAnsi="Times New Roman"/>
              <w:b/>
              <w:bCs/>
              <w:i/>
              <w:color w:val="44546A" w:themeColor="text2"/>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Research</w:t>
          </w:r>
          <w:proofErr w:type="spellEnd"/>
        </w:p>
        <w:p w14:paraId="478CD33A" w14:textId="3A0224B5" w:rsidR="00B371EC" w:rsidRPr="00204A7E" w:rsidRDefault="00B371EC" w:rsidP="00204A7E">
          <w:pPr>
            <w:tabs>
              <w:tab w:val="left" w:pos="2235"/>
              <w:tab w:val="left" w:pos="5103"/>
            </w:tabs>
            <w:jc w:val="center"/>
            <w:rPr>
              <w:rFonts w:ascii="Times New Roman" w:hAnsi="Times New Roman"/>
              <w:b/>
              <w:bCs/>
              <w:i/>
              <w:color w:val="FFEECD"/>
              <w:sz w:val="24"/>
            </w:rPr>
          </w:pPr>
        </w:p>
      </w:tc>
    </w:tr>
    <w:tr w:rsidR="0092268E" w:rsidRPr="00AE2307" w14:paraId="001EC8C6" w14:textId="77777777" w:rsidTr="00845EEE">
      <w:trPr>
        <w:trHeight w:val="454"/>
        <w:jc w:val="center"/>
      </w:trPr>
      <w:tc>
        <w:tcPr>
          <w:tcW w:w="3807" w:type="dxa"/>
          <w:tcBorders>
            <w:top w:val="single" w:sz="4" w:space="0" w:color="A71919"/>
          </w:tcBorders>
        </w:tcPr>
        <w:p w14:paraId="79DB9ED1" w14:textId="77777777" w:rsidR="00FA60A1" w:rsidRPr="0092268E" w:rsidRDefault="00FA60A1" w:rsidP="00FA60A1">
          <w:pPr>
            <w:tabs>
              <w:tab w:val="left" w:pos="2235"/>
              <w:tab w:val="left" w:pos="5686"/>
            </w:tabs>
            <w:rPr>
              <w:rFonts w:ascii="Book Antiqua" w:hAnsi="Book Antiqua"/>
              <w:b/>
              <w:bCs/>
              <w:iCs/>
              <w:color w:val="A71919"/>
              <w:sz w:val="16"/>
            </w:rPr>
          </w:pPr>
          <w:r w:rsidRPr="0092268E">
            <w:rPr>
              <w:rFonts w:ascii="Book Antiqua" w:hAnsi="Book Antiqua"/>
              <w:b/>
              <w:bCs/>
              <w:iCs/>
              <w:color w:val="A71919"/>
              <w:sz w:val="16"/>
            </w:rPr>
            <w:t>Araştırma Makalesi/</w:t>
          </w:r>
          <w:proofErr w:type="spellStart"/>
          <w:r w:rsidRPr="0092268E">
            <w:rPr>
              <w:rFonts w:ascii="Book Antiqua" w:hAnsi="Book Antiqua"/>
              <w:b/>
              <w:bCs/>
              <w:iCs/>
              <w:color w:val="A71919"/>
              <w:sz w:val="16"/>
            </w:rPr>
            <w:t>Research</w:t>
          </w:r>
          <w:proofErr w:type="spellEnd"/>
          <w:r w:rsidRPr="0092268E">
            <w:rPr>
              <w:rFonts w:ascii="Book Antiqua" w:hAnsi="Book Antiqua"/>
              <w:b/>
              <w:bCs/>
              <w:iCs/>
              <w:color w:val="A71919"/>
              <w:sz w:val="16"/>
            </w:rPr>
            <w:t xml:space="preserve"> </w:t>
          </w:r>
          <w:proofErr w:type="spellStart"/>
          <w:r w:rsidRPr="0092268E">
            <w:rPr>
              <w:rFonts w:ascii="Book Antiqua" w:hAnsi="Book Antiqua"/>
              <w:b/>
              <w:bCs/>
              <w:iCs/>
              <w:color w:val="A71919"/>
              <w:sz w:val="16"/>
            </w:rPr>
            <w:t>Article</w:t>
          </w:r>
          <w:proofErr w:type="spellEnd"/>
        </w:p>
        <w:p w14:paraId="52051046" w14:textId="1B9A3ED4" w:rsidR="0092268E" w:rsidRPr="0066032A" w:rsidRDefault="0092268E" w:rsidP="0092268E">
          <w:pPr>
            <w:tabs>
              <w:tab w:val="left" w:pos="2235"/>
              <w:tab w:val="left" w:pos="5686"/>
            </w:tabs>
            <w:rPr>
              <w:rFonts w:ascii="Book Antiqua" w:hAnsi="Book Antiqua"/>
              <w:b/>
              <w:bCs/>
              <w:iCs/>
              <w:color w:val="000000"/>
              <w:sz w:val="16"/>
            </w:rPr>
          </w:pPr>
          <w:r w:rsidRPr="0092268E">
            <w:rPr>
              <w:rFonts w:ascii="Book Antiqua" w:hAnsi="Book Antiqua"/>
              <w:b/>
              <w:bCs/>
              <w:iCs/>
              <w:color w:val="000000"/>
              <w:sz w:val="16"/>
            </w:rPr>
            <w:t>Geliş Tarihi/</w:t>
          </w:r>
          <w:proofErr w:type="spellStart"/>
          <w:r w:rsidRPr="0092268E">
            <w:rPr>
              <w:rFonts w:ascii="Book Antiqua" w:hAnsi="Book Antiqua"/>
              <w:b/>
              <w:bCs/>
              <w:iCs/>
              <w:color w:val="000000"/>
              <w:sz w:val="16"/>
            </w:rPr>
            <w:t>Received</w:t>
          </w:r>
          <w:proofErr w:type="spellEnd"/>
          <w:r w:rsidRPr="0092268E">
            <w:rPr>
              <w:rFonts w:ascii="Book Antiqua" w:hAnsi="Book Antiqua"/>
              <w:b/>
              <w:bCs/>
              <w:iCs/>
              <w:color w:val="000000"/>
              <w:sz w:val="16"/>
            </w:rPr>
            <w:t xml:space="preserve">: </w:t>
          </w:r>
          <w:r w:rsidR="00557E91">
            <w:rPr>
              <w:rFonts w:ascii="Book Antiqua" w:hAnsi="Book Antiqua"/>
              <w:b/>
              <w:bCs/>
              <w:iCs/>
              <w:color w:val="000000"/>
              <w:sz w:val="16"/>
            </w:rPr>
            <w:t>00</w:t>
          </w:r>
          <w:r w:rsidRPr="0066032A">
            <w:rPr>
              <w:rFonts w:ascii="Book Antiqua" w:hAnsi="Book Antiqua"/>
              <w:b/>
              <w:bCs/>
              <w:iCs/>
              <w:color w:val="000000"/>
              <w:sz w:val="16"/>
            </w:rPr>
            <w:t>.</w:t>
          </w:r>
          <w:r w:rsidR="00557E91">
            <w:rPr>
              <w:rFonts w:ascii="Book Antiqua" w:hAnsi="Book Antiqua"/>
              <w:b/>
              <w:bCs/>
              <w:iCs/>
              <w:color w:val="000000"/>
              <w:sz w:val="16"/>
            </w:rPr>
            <w:t>06</w:t>
          </w:r>
          <w:r w:rsidRPr="0066032A">
            <w:rPr>
              <w:rFonts w:ascii="Book Antiqua" w:hAnsi="Book Antiqua"/>
              <w:b/>
              <w:bCs/>
              <w:iCs/>
              <w:color w:val="000000"/>
              <w:sz w:val="16"/>
            </w:rPr>
            <w:t>.202</w:t>
          </w:r>
          <w:r w:rsidR="00557E91">
            <w:rPr>
              <w:rFonts w:ascii="Book Antiqua" w:hAnsi="Book Antiqua"/>
              <w:b/>
              <w:bCs/>
              <w:iCs/>
              <w:color w:val="000000"/>
              <w:sz w:val="16"/>
            </w:rPr>
            <w:t>4</w:t>
          </w:r>
        </w:p>
        <w:p w14:paraId="274E203A" w14:textId="7AF6D333" w:rsidR="0092268E" w:rsidRPr="0092268E" w:rsidRDefault="0092268E" w:rsidP="0092268E">
          <w:pPr>
            <w:tabs>
              <w:tab w:val="left" w:pos="2235"/>
              <w:tab w:val="left" w:pos="5686"/>
            </w:tabs>
            <w:rPr>
              <w:rFonts w:ascii="Book Antiqua" w:hAnsi="Book Antiqua"/>
              <w:b/>
              <w:bCs/>
              <w:iCs/>
              <w:color w:val="000000"/>
              <w:sz w:val="16"/>
            </w:rPr>
          </w:pPr>
          <w:r w:rsidRPr="0066032A">
            <w:rPr>
              <w:rFonts w:ascii="Book Antiqua" w:hAnsi="Book Antiqua"/>
              <w:b/>
              <w:bCs/>
              <w:iCs/>
              <w:color w:val="000000"/>
              <w:sz w:val="16"/>
            </w:rPr>
            <w:t>Kabul Tarihi/</w:t>
          </w:r>
          <w:proofErr w:type="spellStart"/>
          <w:r w:rsidRPr="0066032A">
            <w:rPr>
              <w:rFonts w:ascii="Book Antiqua" w:hAnsi="Book Antiqua"/>
              <w:b/>
              <w:bCs/>
              <w:iCs/>
              <w:color w:val="000000"/>
              <w:sz w:val="16"/>
            </w:rPr>
            <w:t>Accepted</w:t>
          </w:r>
          <w:proofErr w:type="spellEnd"/>
          <w:r w:rsidRPr="0066032A">
            <w:rPr>
              <w:rFonts w:ascii="Book Antiqua" w:hAnsi="Book Antiqua"/>
              <w:b/>
              <w:bCs/>
              <w:iCs/>
              <w:color w:val="000000"/>
              <w:sz w:val="16"/>
            </w:rPr>
            <w:t xml:space="preserve">: </w:t>
          </w:r>
          <w:r w:rsidR="00557E91">
            <w:rPr>
              <w:rFonts w:ascii="Book Antiqua" w:hAnsi="Book Antiqua"/>
              <w:b/>
              <w:bCs/>
              <w:iCs/>
              <w:color w:val="000000"/>
              <w:sz w:val="16"/>
            </w:rPr>
            <w:t>00</w:t>
          </w:r>
          <w:r w:rsidRPr="0066032A">
            <w:rPr>
              <w:rFonts w:ascii="Book Antiqua" w:hAnsi="Book Antiqua"/>
              <w:b/>
              <w:bCs/>
              <w:iCs/>
              <w:color w:val="000000"/>
              <w:sz w:val="16"/>
            </w:rPr>
            <w:t>.</w:t>
          </w:r>
          <w:r w:rsidR="00557E91">
            <w:rPr>
              <w:rFonts w:ascii="Book Antiqua" w:hAnsi="Book Antiqua"/>
              <w:b/>
              <w:bCs/>
              <w:iCs/>
              <w:color w:val="000000"/>
              <w:sz w:val="16"/>
            </w:rPr>
            <w:t>06</w:t>
          </w:r>
          <w:r w:rsidRPr="0066032A">
            <w:rPr>
              <w:rFonts w:ascii="Book Antiqua" w:hAnsi="Book Antiqua"/>
              <w:b/>
              <w:bCs/>
              <w:iCs/>
              <w:color w:val="000000"/>
              <w:sz w:val="16"/>
            </w:rPr>
            <w:t>.202</w:t>
          </w:r>
          <w:r w:rsidR="00557E91">
            <w:rPr>
              <w:rFonts w:ascii="Book Antiqua" w:hAnsi="Book Antiqua"/>
              <w:b/>
              <w:bCs/>
              <w:iCs/>
              <w:color w:val="000000"/>
              <w:sz w:val="16"/>
            </w:rPr>
            <w:t>4</w:t>
          </w:r>
        </w:p>
        <w:p w14:paraId="027973AA" w14:textId="28C2A16D" w:rsidR="0092268E" w:rsidRPr="0092268E" w:rsidRDefault="0092268E" w:rsidP="0092268E">
          <w:pPr>
            <w:tabs>
              <w:tab w:val="left" w:pos="2235"/>
              <w:tab w:val="left" w:pos="5686"/>
            </w:tabs>
            <w:rPr>
              <w:rFonts w:ascii="Book Antiqua" w:hAnsi="Book Antiqua"/>
              <w:b/>
              <w:bCs/>
              <w:iCs/>
              <w:color w:val="A71919"/>
              <w:sz w:val="16"/>
            </w:rPr>
          </w:pPr>
          <w:r w:rsidRPr="0092268E">
            <w:rPr>
              <w:rFonts w:ascii="Book Antiqua" w:hAnsi="Book Antiqua"/>
              <w:b/>
              <w:bCs/>
              <w:iCs/>
              <w:color w:val="000000"/>
              <w:sz w:val="16"/>
            </w:rPr>
            <w:t>Yayım Tarihi/</w:t>
          </w:r>
          <w:proofErr w:type="spellStart"/>
          <w:r w:rsidRPr="0092268E">
            <w:rPr>
              <w:rFonts w:ascii="Book Antiqua" w:hAnsi="Book Antiqua"/>
              <w:b/>
              <w:bCs/>
              <w:iCs/>
              <w:color w:val="000000"/>
              <w:sz w:val="16"/>
            </w:rPr>
            <w:t>Published</w:t>
          </w:r>
          <w:proofErr w:type="spellEnd"/>
          <w:r w:rsidRPr="0092268E">
            <w:rPr>
              <w:rFonts w:ascii="Book Antiqua" w:hAnsi="Book Antiqua"/>
              <w:b/>
              <w:bCs/>
              <w:iCs/>
              <w:color w:val="000000"/>
              <w:sz w:val="16"/>
            </w:rPr>
            <w:t xml:space="preserve">: </w:t>
          </w:r>
          <w:r w:rsidR="00557E91">
            <w:rPr>
              <w:rFonts w:ascii="Book Antiqua" w:hAnsi="Book Antiqua"/>
              <w:b/>
              <w:bCs/>
              <w:iCs/>
              <w:color w:val="000000"/>
              <w:sz w:val="16"/>
            </w:rPr>
            <w:t>00</w:t>
          </w:r>
          <w:r w:rsidR="009E7152">
            <w:rPr>
              <w:rFonts w:ascii="Book Antiqua" w:hAnsi="Book Antiqua"/>
              <w:b/>
              <w:bCs/>
              <w:iCs/>
              <w:color w:val="000000"/>
              <w:sz w:val="16"/>
            </w:rPr>
            <w:t>.</w:t>
          </w:r>
          <w:r w:rsidR="00557E91">
            <w:rPr>
              <w:rFonts w:ascii="Book Antiqua" w:hAnsi="Book Antiqua"/>
              <w:b/>
              <w:bCs/>
              <w:iCs/>
              <w:color w:val="000000"/>
              <w:sz w:val="16"/>
            </w:rPr>
            <w:t>06</w:t>
          </w:r>
          <w:r w:rsidR="009E7152">
            <w:rPr>
              <w:rFonts w:ascii="Book Antiqua" w:hAnsi="Book Antiqua"/>
              <w:b/>
              <w:bCs/>
              <w:iCs/>
              <w:color w:val="000000"/>
              <w:sz w:val="16"/>
            </w:rPr>
            <w:t>.202</w:t>
          </w:r>
          <w:r w:rsidR="00557E91">
            <w:rPr>
              <w:rFonts w:ascii="Book Antiqua" w:hAnsi="Book Antiqua"/>
              <w:b/>
              <w:bCs/>
              <w:iCs/>
              <w:color w:val="000000"/>
              <w:sz w:val="16"/>
            </w:rPr>
            <w:t>4</w:t>
          </w:r>
        </w:p>
      </w:tc>
      <w:tc>
        <w:tcPr>
          <w:tcW w:w="5264" w:type="dxa"/>
          <w:tcBorders>
            <w:top w:val="single" w:sz="4" w:space="0" w:color="A71919"/>
          </w:tcBorders>
          <w:vAlign w:val="center"/>
        </w:tcPr>
        <w:p w14:paraId="2221A760" w14:textId="1377B479" w:rsidR="0092268E" w:rsidRPr="00AE2307" w:rsidRDefault="0092268E" w:rsidP="00430B9C">
          <w:pPr>
            <w:tabs>
              <w:tab w:val="left" w:pos="2235"/>
              <w:tab w:val="left" w:pos="5103"/>
            </w:tabs>
            <w:rPr>
              <w:rFonts w:ascii="Book Antiqua" w:hAnsi="Book Antiqua"/>
              <w:b/>
              <w:bCs/>
              <w:iCs/>
              <w:color w:val="000000"/>
              <w:sz w:val="16"/>
            </w:rPr>
          </w:pPr>
          <w:r>
            <w:rPr>
              <w:rFonts w:ascii="Book Antiqua" w:hAnsi="Book Antiqua"/>
              <w:b/>
              <w:bCs/>
              <w:iCs/>
              <w:color w:val="000000"/>
              <w:sz w:val="16"/>
            </w:rPr>
            <w:tab/>
          </w:r>
        </w:p>
      </w:tc>
    </w:tr>
  </w:tbl>
  <w:p w14:paraId="50CA0C1D" w14:textId="79AF028F" w:rsidR="000F510E" w:rsidRDefault="000F510E" w:rsidP="00D11D7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B7F3B"/>
    <w:multiLevelType w:val="hybridMultilevel"/>
    <w:tmpl w:val="5536752E"/>
    <w:lvl w:ilvl="0" w:tplc="E276879E">
      <w:start w:val="1"/>
      <w:numFmt w:val="upperLetter"/>
      <w:lvlText w:val="%1)"/>
      <w:lvlJc w:val="left"/>
      <w:pPr>
        <w:ind w:left="1776" w:hanging="360"/>
      </w:pPr>
      <w:rPr>
        <w:rFonts w:hint="default"/>
        <w:b/>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3396464F"/>
    <w:multiLevelType w:val="multilevel"/>
    <w:tmpl w:val="1A546CDA"/>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
      <w:lvlJc w:val="left"/>
      <w:pPr>
        <w:tabs>
          <w:tab w:val="num" w:pos="2496"/>
        </w:tabs>
        <w:ind w:left="2496" w:hanging="360"/>
      </w:pPr>
      <w:rPr>
        <w:rFonts w:ascii="Symbol" w:hAnsi="Symbol" w:hint="default"/>
        <w:sz w:val="20"/>
      </w:rPr>
    </w:lvl>
    <w:lvl w:ilvl="2" w:tentative="1">
      <w:start w:val="1"/>
      <w:numFmt w:val="bullet"/>
      <w:lvlText w:val=""/>
      <w:lvlJc w:val="left"/>
      <w:pPr>
        <w:tabs>
          <w:tab w:val="num" w:pos="3216"/>
        </w:tabs>
        <w:ind w:left="3216" w:hanging="360"/>
      </w:pPr>
      <w:rPr>
        <w:rFonts w:ascii="Symbol" w:hAnsi="Symbol" w:hint="default"/>
        <w:sz w:val="20"/>
      </w:rPr>
    </w:lvl>
    <w:lvl w:ilvl="3" w:tentative="1">
      <w:start w:val="1"/>
      <w:numFmt w:val="bullet"/>
      <w:lvlText w:val=""/>
      <w:lvlJc w:val="left"/>
      <w:pPr>
        <w:tabs>
          <w:tab w:val="num" w:pos="3936"/>
        </w:tabs>
        <w:ind w:left="3936" w:hanging="360"/>
      </w:pPr>
      <w:rPr>
        <w:rFonts w:ascii="Symbol" w:hAnsi="Symbol" w:hint="default"/>
        <w:sz w:val="20"/>
      </w:rPr>
    </w:lvl>
    <w:lvl w:ilvl="4" w:tentative="1">
      <w:start w:val="1"/>
      <w:numFmt w:val="bullet"/>
      <w:lvlText w:val=""/>
      <w:lvlJc w:val="left"/>
      <w:pPr>
        <w:tabs>
          <w:tab w:val="num" w:pos="4656"/>
        </w:tabs>
        <w:ind w:left="4656" w:hanging="360"/>
      </w:pPr>
      <w:rPr>
        <w:rFonts w:ascii="Symbol" w:hAnsi="Symbol" w:hint="default"/>
        <w:sz w:val="20"/>
      </w:rPr>
    </w:lvl>
    <w:lvl w:ilvl="5" w:tentative="1">
      <w:start w:val="1"/>
      <w:numFmt w:val="bullet"/>
      <w:lvlText w:val=""/>
      <w:lvlJc w:val="left"/>
      <w:pPr>
        <w:tabs>
          <w:tab w:val="num" w:pos="5376"/>
        </w:tabs>
        <w:ind w:left="5376" w:hanging="360"/>
      </w:pPr>
      <w:rPr>
        <w:rFonts w:ascii="Symbol" w:hAnsi="Symbol" w:hint="default"/>
        <w:sz w:val="20"/>
      </w:rPr>
    </w:lvl>
    <w:lvl w:ilvl="6" w:tentative="1">
      <w:start w:val="1"/>
      <w:numFmt w:val="bullet"/>
      <w:lvlText w:val=""/>
      <w:lvlJc w:val="left"/>
      <w:pPr>
        <w:tabs>
          <w:tab w:val="num" w:pos="6096"/>
        </w:tabs>
        <w:ind w:left="6096" w:hanging="360"/>
      </w:pPr>
      <w:rPr>
        <w:rFonts w:ascii="Symbol" w:hAnsi="Symbol" w:hint="default"/>
        <w:sz w:val="20"/>
      </w:rPr>
    </w:lvl>
    <w:lvl w:ilvl="7" w:tentative="1">
      <w:start w:val="1"/>
      <w:numFmt w:val="bullet"/>
      <w:lvlText w:val=""/>
      <w:lvlJc w:val="left"/>
      <w:pPr>
        <w:tabs>
          <w:tab w:val="num" w:pos="6816"/>
        </w:tabs>
        <w:ind w:left="6816" w:hanging="360"/>
      </w:pPr>
      <w:rPr>
        <w:rFonts w:ascii="Symbol" w:hAnsi="Symbol" w:hint="default"/>
        <w:sz w:val="20"/>
      </w:rPr>
    </w:lvl>
    <w:lvl w:ilvl="8" w:tentative="1">
      <w:start w:val="1"/>
      <w:numFmt w:val="bullet"/>
      <w:lvlText w:val=""/>
      <w:lvlJc w:val="left"/>
      <w:pPr>
        <w:tabs>
          <w:tab w:val="num" w:pos="7536"/>
        </w:tabs>
        <w:ind w:left="7536" w:hanging="360"/>
      </w:pPr>
      <w:rPr>
        <w:rFonts w:ascii="Symbol" w:hAnsi="Symbol" w:hint="default"/>
        <w:sz w:val="20"/>
      </w:rPr>
    </w:lvl>
  </w:abstractNum>
  <w:abstractNum w:abstractNumId="2" w15:restartNumberingAfterBreak="0">
    <w:nsid w:val="76AD0E0C"/>
    <w:multiLevelType w:val="multilevel"/>
    <w:tmpl w:val="D4D0DFA4"/>
    <w:lvl w:ilvl="0">
      <w:start w:val="1"/>
      <w:numFmt w:val="bullet"/>
      <w:lvlText w:val=""/>
      <w:lvlJc w:val="left"/>
      <w:pPr>
        <w:tabs>
          <w:tab w:val="num" w:pos="1776"/>
        </w:tabs>
        <w:ind w:left="1776" w:hanging="360"/>
      </w:pPr>
      <w:rPr>
        <w:rFonts w:ascii="Symbol" w:hAnsi="Symbol" w:hint="default"/>
        <w:sz w:val="20"/>
      </w:rPr>
    </w:lvl>
    <w:lvl w:ilvl="1">
      <w:start w:val="1"/>
      <w:numFmt w:val="lowerLetter"/>
      <w:lvlText w:val="%2)"/>
      <w:lvlJc w:val="left"/>
      <w:pPr>
        <w:ind w:left="2496" w:hanging="360"/>
      </w:pPr>
      <w:rPr>
        <w:rFonts w:hint="default"/>
      </w:rPr>
    </w:lvl>
    <w:lvl w:ilvl="2" w:tentative="1">
      <w:start w:val="1"/>
      <w:numFmt w:val="bullet"/>
      <w:lvlText w:val=""/>
      <w:lvlJc w:val="left"/>
      <w:pPr>
        <w:tabs>
          <w:tab w:val="num" w:pos="3216"/>
        </w:tabs>
        <w:ind w:left="3216" w:hanging="360"/>
      </w:pPr>
      <w:rPr>
        <w:rFonts w:ascii="Symbol" w:hAnsi="Symbol" w:hint="default"/>
        <w:sz w:val="20"/>
      </w:rPr>
    </w:lvl>
    <w:lvl w:ilvl="3" w:tentative="1">
      <w:start w:val="1"/>
      <w:numFmt w:val="bullet"/>
      <w:lvlText w:val=""/>
      <w:lvlJc w:val="left"/>
      <w:pPr>
        <w:tabs>
          <w:tab w:val="num" w:pos="3936"/>
        </w:tabs>
        <w:ind w:left="3936" w:hanging="360"/>
      </w:pPr>
      <w:rPr>
        <w:rFonts w:ascii="Symbol" w:hAnsi="Symbol" w:hint="default"/>
        <w:sz w:val="20"/>
      </w:rPr>
    </w:lvl>
    <w:lvl w:ilvl="4" w:tentative="1">
      <w:start w:val="1"/>
      <w:numFmt w:val="bullet"/>
      <w:lvlText w:val=""/>
      <w:lvlJc w:val="left"/>
      <w:pPr>
        <w:tabs>
          <w:tab w:val="num" w:pos="4656"/>
        </w:tabs>
        <w:ind w:left="4656" w:hanging="360"/>
      </w:pPr>
      <w:rPr>
        <w:rFonts w:ascii="Symbol" w:hAnsi="Symbol" w:hint="default"/>
        <w:sz w:val="20"/>
      </w:rPr>
    </w:lvl>
    <w:lvl w:ilvl="5" w:tentative="1">
      <w:start w:val="1"/>
      <w:numFmt w:val="bullet"/>
      <w:lvlText w:val=""/>
      <w:lvlJc w:val="left"/>
      <w:pPr>
        <w:tabs>
          <w:tab w:val="num" w:pos="5376"/>
        </w:tabs>
        <w:ind w:left="5376" w:hanging="360"/>
      </w:pPr>
      <w:rPr>
        <w:rFonts w:ascii="Symbol" w:hAnsi="Symbol" w:hint="default"/>
        <w:sz w:val="20"/>
      </w:rPr>
    </w:lvl>
    <w:lvl w:ilvl="6" w:tentative="1">
      <w:start w:val="1"/>
      <w:numFmt w:val="bullet"/>
      <w:lvlText w:val=""/>
      <w:lvlJc w:val="left"/>
      <w:pPr>
        <w:tabs>
          <w:tab w:val="num" w:pos="6096"/>
        </w:tabs>
        <w:ind w:left="6096" w:hanging="360"/>
      </w:pPr>
      <w:rPr>
        <w:rFonts w:ascii="Symbol" w:hAnsi="Symbol" w:hint="default"/>
        <w:sz w:val="20"/>
      </w:rPr>
    </w:lvl>
    <w:lvl w:ilvl="7" w:tentative="1">
      <w:start w:val="1"/>
      <w:numFmt w:val="bullet"/>
      <w:lvlText w:val=""/>
      <w:lvlJc w:val="left"/>
      <w:pPr>
        <w:tabs>
          <w:tab w:val="num" w:pos="6816"/>
        </w:tabs>
        <w:ind w:left="6816" w:hanging="360"/>
      </w:pPr>
      <w:rPr>
        <w:rFonts w:ascii="Symbol" w:hAnsi="Symbol" w:hint="default"/>
        <w:sz w:val="20"/>
      </w:rPr>
    </w:lvl>
    <w:lvl w:ilvl="8" w:tentative="1">
      <w:start w:val="1"/>
      <w:numFmt w:val="bullet"/>
      <w:lvlText w:val=""/>
      <w:lvlJc w:val="left"/>
      <w:pPr>
        <w:tabs>
          <w:tab w:val="num" w:pos="7536"/>
        </w:tabs>
        <w:ind w:left="7536"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evenAndOddHeaders/>
  <w:characterSpacingControl w:val="doNotCompress"/>
  <w:hdrShapeDefaults>
    <o:shapedefaults v:ext="edit" spidmax="2049">
      <o:colormru v:ext="edit" colors="#e9d017,#7d092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C0E"/>
    <w:rsid w:val="0000094B"/>
    <w:rsid w:val="00005E80"/>
    <w:rsid w:val="0000679E"/>
    <w:rsid w:val="0001130A"/>
    <w:rsid w:val="00012EB3"/>
    <w:rsid w:val="000150B9"/>
    <w:rsid w:val="00016426"/>
    <w:rsid w:val="00024E16"/>
    <w:rsid w:val="00025259"/>
    <w:rsid w:val="00025890"/>
    <w:rsid w:val="00030D7A"/>
    <w:rsid w:val="00034DD2"/>
    <w:rsid w:val="000355CF"/>
    <w:rsid w:val="0003783F"/>
    <w:rsid w:val="00057EFD"/>
    <w:rsid w:val="00070F8F"/>
    <w:rsid w:val="000770A2"/>
    <w:rsid w:val="00083982"/>
    <w:rsid w:val="00086F23"/>
    <w:rsid w:val="00093F96"/>
    <w:rsid w:val="000A02D1"/>
    <w:rsid w:val="000A201A"/>
    <w:rsid w:val="000C0108"/>
    <w:rsid w:val="000C0AB2"/>
    <w:rsid w:val="000C45B7"/>
    <w:rsid w:val="000C56C4"/>
    <w:rsid w:val="000D1249"/>
    <w:rsid w:val="000D313E"/>
    <w:rsid w:val="000E06B5"/>
    <w:rsid w:val="000E5244"/>
    <w:rsid w:val="000F510E"/>
    <w:rsid w:val="0010154D"/>
    <w:rsid w:val="00101D30"/>
    <w:rsid w:val="001060EF"/>
    <w:rsid w:val="00117217"/>
    <w:rsid w:val="00122677"/>
    <w:rsid w:val="00124E9A"/>
    <w:rsid w:val="001314E3"/>
    <w:rsid w:val="001346DB"/>
    <w:rsid w:val="00135FB4"/>
    <w:rsid w:val="00144A68"/>
    <w:rsid w:val="00146DBB"/>
    <w:rsid w:val="00161952"/>
    <w:rsid w:val="00162680"/>
    <w:rsid w:val="0016392B"/>
    <w:rsid w:val="0017038C"/>
    <w:rsid w:val="001730C4"/>
    <w:rsid w:val="00173ABF"/>
    <w:rsid w:val="00182C7B"/>
    <w:rsid w:val="00195C30"/>
    <w:rsid w:val="001961A7"/>
    <w:rsid w:val="00196BAA"/>
    <w:rsid w:val="001A2C61"/>
    <w:rsid w:val="001B021A"/>
    <w:rsid w:val="001B1116"/>
    <w:rsid w:val="001B1C19"/>
    <w:rsid w:val="001B485D"/>
    <w:rsid w:val="001D3E0E"/>
    <w:rsid w:val="001D6F54"/>
    <w:rsid w:val="001E077C"/>
    <w:rsid w:val="001E1728"/>
    <w:rsid w:val="001F1199"/>
    <w:rsid w:val="001F1711"/>
    <w:rsid w:val="001F1788"/>
    <w:rsid w:val="001F3362"/>
    <w:rsid w:val="001F4C8C"/>
    <w:rsid w:val="001F613A"/>
    <w:rsid w:val="00200E4B"/>
    <w:rsid w:val="00203F71"/>
    <w:rsid w:val="00204A7E"/>
    <w:rsid w:val="00211467"/>
    <w:rsid w:val="0021164B"/>
    <w:rsid w:val="00213DCD"/>
    <w:rsid w:val="00217DCB"/>
    <w:rsid w:val="00220EC8"/>
    <w:rsid w:val="002211F4"/>
    <w:rsid w:val="00227077"/>
    <w:rsid w:val="00230E91"/>
    <w:rsid w:val="002321D1"/>
    <w:rsid w:val="00233207"/>
    <w:rsid w:val="00240C9C"/>
    <w:rsid w:val="0025107E"/>
    <w:rsid w:val="002563B3"/>
    <w:rsid w:val="00256863"/>
    <w:rsid w:val="00265FCD"/>
    <w:rsid w:val="00272E5F"/>
    <w:rsid w:val="00274A6D"/>
    <w:rsid w:val="00275429"/>
    <w:rsid w:val="00277D72"/>
    <w:rsid w:val="0028126B"/>
    <w:rsid w:val="0028335F"/>
    <w:rsid w:val="00284625"/>
    <w:rsid w:val="00287953"/>
    <w:rsid w:val="00290CF0"/>
    <w:rsid w:val="002B2205"/>
    <w:rsid w:val="002B2FCF"/>
    <w:rsid w:val="002B2FED"/>
    <w:rsid w:val="002B361A"/>
    <w:rsid w:val="002C3C24"/>
    <w:rsid w:val="002C6339"/>
    <w:rsid w:val="002D1E2D"/>
    <w:rsid w:val="002D22C9"/>
    <w:rsid w:val="002D388F"/>
    <w:rsid w:val="002D3ADA"/>
    <w:rsid w:val="002E0D05"/>
    <w:rsid w:val="002F151D"/>
    <w:rsid w:val="002F5475"/>
    <w:rsid w:val="002F65AA"/>
    <w:rsid w:val="0030152D"/>
    <w:rsid w:val="003101D6"/>
    <w:rsid w:val="003230B5"/>
    <w:rsid w:val="003241DE"/>
    <w:rsid w:val="00326827"/>
    <w:rsid w:val="003279B0"/>
    <w:rsid w:val="00330840"/>
    <w:rsid w:val="003419E9"/>
    <w:rsid w:val="00357514"/>
    <w:rsid w:val="00367615"/>
    <w:rsid w:val="00370198"/>
    <w:rsid w:val="003703C2"/>
    <w:rsid w:val="00371887"/>
    <w:rsid w:val="003773DF"/>
    <w:rsid w:val="0038234F"/>
    <w:rsid w:val="003849B0"/>
    <w:rsid w:val="00391C95"/>
    <w:rsid w:val="00392118"/>
    <w:rsid w:val="00393147"/>
    <w:rsid w:val="003A3B9A"/>
    <w:rsid w:val="003A4673"/>
    <w:rsid w:val="003A7A79"/>
    <w:rsid w:val="003B1121"/>
    <w:rsid w:val="003C6C0E"/>
    <w:rsid w:val="003C7CA7"/>
    <w:rsid w:val="003D0E87"/>
    <w:rsid w:val="003D5114"/>
    <w:rsid w:val="003F4E2A"/>
    <w:rsid w:val="003F6005"/>
    <w:rsid w:val="0040282B"/>
    <w:rsid w:val="00412678"/>
    <w:rsid w:val="004132D0"/>
    <w:rsid w:val="00413D8B"/>
    <w:rsid w:val="00414754"/>
    <w:rsid w:val="00421512"/>
    <w:rsid w:val="00430B9C"/>
    <w:rsid w:val="00441FD0"/>
    <w:rsid w:val="00442BA5"/>
    <w:rsid w:val="00446DA3"/>
    <w:rsid w:val="00447E4F"/>
    <w:rsid w:val="00455F72"/>
    <w:rsid w:val="00460214"/>
    <w:rsid w:val="004620C3"/>
    <w:rsid w:val="004660F9"/>
    <w:rsid w:val="00467A5E"/>
    <w:rsid w:val="0047193F"/>
    <w:rsid w:val="004732CF"/>
    <w:rsid w:val="00476218"/>
    <w:rsid w:val="00485C5F"/>
    <w:rsid w:val="00491F36"/>
    <w:rsid w:val="0049404E"/>
    <w:rsid w:val="00495874"/>
    <w:rsid w:val="004C16B6"/>
    <w:rsid w:val="004D2387"/>
    <w:rsid w:val="004E3AC1"/>
    <w:rsid w:val="004E61FB"/>
    <w:rsid w:val="004F1AAC"/>
    <w:rsid w:val="005060B4"/>
    <w:rsid w:val="00510F6B"/>
    <w:rsid w:val="00512ECE"/>
    <w:rsid w:val="00515A79"/>
    <w:rsid w:val="005168A7"/>
    <w:rsid w:val="0052011A"/>
    <w:rsid w:val="005310D7"/>
    <w:rsid w:val="005332DE"/>
    <w:rsid w:val="00536321"/>
    <w:rsid w:val="00547126"/>
    <w:rsid w:val="005533EA"/>
    <w:rsid w:val="00557E91"/>
    <w:rsid w:val="00570563"/>
    <w:rsid w:val="00580BCB"/>
    <w:rsid w:val="005816DA"/>
    <w:rsid w:val="00582D12"/>
    <w:rsid w:val="00584453"/>
    <w:rsid w:val="005A02B0"/>
    <w:rsid w:val="005A1AC9"/>
    <w:rsid w:val="005A7E95"/>
    <w:rsid w:val="005B0B65"/>
    <w:rsid w:val="005B37CE"/>
    <w:rsid w:val="005B4A03"/>
    <w:rsid w:val="005B504F"/>
    <w:rsid w:val="005B7FBA"/>
    <w:rsid w:val="005C1C58"/>
    <w:rsid w:val="005E33A1"/>
    <w:rsid w:val="005F1126"/>
    <w:rsid w:val="005F3A39"/>
    <w:rsid w:val="005F40F5"/>
    <w:rsid w:val="005F4B63"/>
    <w:rsid w:val="005F5C1E"/>
    <w:rsid w:val="005F73B8"/>
    <w:rsid w:val="0061060E"/>
    <w:rsid w:val="00611232"/>
    <w:rsid w:val="00617AAA"/>
    <w:rsid w:val="00621788"/>
    <w:rsid w:val="00623210"/>
    <w:rsid w:val="00626E4A"/>
    <w:rsid w:val="00630B9A"/>
    <w:rsid w:val="00645E83"/>
    <w:rsid w:val="00650C5C"/>
    <w:rsid w:val="006525E1"/>
    <w:rsid w:val="00652E17"/>
    <w:rsid w:val="00653FB8"/>
    <w:rsid w:val="006542B9"/>
    <w:rsid w:val="0066032A"/>
    <w:rsid w:val="00661ADF"/>
    <w:rsid w:val="00665267"/>
    <w:rsid w:val="0066717E"/>
    <w:rsid w:val="00671C64"/>
    <w:rsid w:val="00677578"/>
    <w:rsid w:val="00680057"/>
    <w:rsid w:val="006831E7"/>
    <w:rsid w:val="00684507"/>
    <w:rsid w:val="0068647E"/>
    <w:rsid w:val="00686B91"/>
    <w:rsid w:val="00687809"/>
    <w:rsid w:val="00697260"/>
    <w:rsid w:val="006A39CF"/>
    <w:rsid w:val="006A3AF4"/>
    <w:rsid w:val="006A3E82"/>
    <w:rsid w:val="006A4DBB"/>
    <w:rsid w:val="006B1B0D"/>
    <w:rsid w:val="006B25A0"/>
    <w:rsid w:val="006B4CEC"/>
    <w:rsid w:val="006C1FBB"/>
    <w:rsid w:val="006C51B9"/>
    <w:rsid w:val="006C6380"/>
    <w:rsid w:val="006D3F16"/>
    <w:rsid w:val="006F1A9F"/>
    <w:rsid w:val="006F1FD5"/>
    <w:rsid w:val="006F7DAB"/>
    <w:rsid w:val="00704ADD"/>
    <w:rsid w:val="00713456"/>
    <w:rsid w:val="00716C8A"/>
    <w:rsid w:val="00723582"/>
    <w:rsid w:val="00723E8D"/>
    <w:rsid w:val="007317D2"/>
    <w:rsid w:val="00733727"/>
    <w:rsid w:val="007400BC"/>
    <w:rsid w:val="0074737D"/>
    <w:rsid w:val="00763E45"/>
    <w:rsid w:val="007644FF"/>
    <w:rsid w:val="0076745A"/>
    <w:rsid w:val="00774F2B"/>
    <w:rsid w:val="00775118"/>
    <w:rsid w:val="0078514F"/>
    <w:rsid w:val="007A1371"/>
    <w:rsid w:val="007A58B2"/>
    <w:rsid w:val="007A66FC"/>
    <w:rsid w:val="007A6EBD"/>
    <w:rsid w:val="007B09B3"/>
    <w:rsid w:val="007D1531"/>
    <w:rsid w:val="007D707A"/>
    <w:rsid w:val="007E0520"/>
    <w:rsid w:val="007E2510"/>
    <w:rsid w:val="007E2E13"/>
    <w:rsid w:val="007E365D"/>
    <w:rsid w:val="007E3868"/>
    <w:rsid w:val="007F2C31"/>
    <w:rsid w:val="007F3FFA"/>
    <w:rsid w:val="007F4B43"/>
    <w:rsid w:val="007F6818"/>
    <w:rsid w:val="008002B6"/>
    <w:rsid w:val="00802FF1"/>
    <w:rsid w:val="00805A73"/>
    <w:rsid w:val="00807D0E"/>
    <w:rsid w:val="0081509D"/>
    <w:rsid w:val="008264A0"/>
    <w:rsid w:val="008329DD"/>
    <w:rsid w:val="00834FB0"/>
    <w:rsid w:val="00835836"/>
    <w:rsid w:val="00842B37"/>
    <w:rsid w:val="00844230"/>
    <w:rsid w:val="00845EEE"/>
    <w:rsid w:val="00846067"/>
    <w:rsid w:val="00846C59"/>
    <w:rsid w:val="008509A9"/>
    <w:rsid w:val="0085693E"/>
    <w:rsid w:val="00860C4F"/>
    <w:rsid w:val="00861B3C"/>
    <w:rsid w:val="00862F3F"/>
    <w:rsid w:val="008649DD"/>
    <w:rsid w:val="00865678"/>
    <w:rsid w:val="00872028"/>
    <w:rsid w:val="00872DEC"/>
    <w:rsid w:val="00880C08"/>
    <w:rsid w:val="00881759"/>
    <w:rsid w:val="0088483B"/>
    <w:rsid w:val="0089244C"/>
    <w:rsid w:val="0089258D"/>
    <w:rsid w:val="008B2A0E"/>
    <w:rsid w:val="008B304B"/>
    <w:rsid w:val="008B4C0C"/>
    <w:rsid w:val="008B4E3D"/>
    <w:rsid w:val="008C632F"/>
    <w:rsid w:val="008D0C5C"/>
    <w:rsid w:val="008D2504"/>
    <w:rsid w:val="008D339E"/>
    <w:rsid w:val="008D7B75"/>
    <w:rsid w:val="008D7F3D"/>
    <w:rsid w:val="008E3A1E"/>
    <w:rsid w:val="008E5168"/>
    <w:rsid w:val="0090034E"/>
    <w:rsid w:val="009006FB"/>
    <w:rsid w:val="00902BC8"/>
    <w:rsid w:val="009039C6"/>
    <w:rsid w:val="0090448C"/>
    <w:rsid w:val="00917DC1"/>
    <w:rsid w:val="0092268E"/>
    <w:rsid w:val="00930EC3"/>
    <w:rsid w:val="00941058"/>
    <w:rsid w:val="0094131A"/>
    <w:rsid w:val="009424D0"/>
    <w:rsid w:val="00945635"/>
    <w:rsid w:val="00954D45"/>
    <w:rsid w:val="00960942"/>
    <w:rsid w:val="00963664"/>
    <w:rsid w:val="00987BBF"/>
    <w:rsid w:val="00991AE3"/>
    <w:rsid w:val="00997499"/>
    <w:rsid w:val="009A1E23"/>
    <w:rsid w:val="009A6246"/>
    <w:rsid w:val="009B063B"/>
    <w:rsid w:val="009B16E6"/>
    <w:rsid w:val="009C13CB"/>
    <w:rsid w:val="009D032C"/>
    <w:rsid w:val="009D33D0"/>
    <w:rsid w:val="009E7152"/>
    <w:rsid w:val="009F0E9A"/>
    <w:rsid w:val="009F261B"/>
    <w:rsid w:val="009F38F4"/>
    <w:rsid w:val="009F7DBB"/>
    <w:rsid w:val="00A153D1"/>
    <w:rsid w:val="00A1620A"/>
    <w:rsid w:val="00A22922"/>
    <w:rsid w:val="00A2385A"/>
    <w:rsid w:val="00A24AFA"/>
    <w:rsid w:val="00A37CEA"/>
    <w:rsid w:val="00A40FA3"/>
    <w:rsid w:val="00A42477"/>
    <w:rsid w:val="00A54AB5"/>
    <w:rsid w:val="00A55655"/>
    <w:rsid w:val="00A55699"/>
    <w:rsid w:val="00A6093C"/>
    <w:rsid w:val="00A61304"/>
    <w:rsid w:val="00A61305"/>
    <w:rsid w:val="00A619E5"/>
    <w:rsid w:val="00A73DFC"/>
    <w:rsid w:val="00A82508"/>
    <w:rsid w:val="00A83419"/>
    <w:rsid w:val="00A9756C"/>
    <w:rsid w:val="00AA349D"/>
    <w:rsid w:val="00AA5DB7"/>
    <w:rsid w:val="00AB678F"/>
    <w:rsid w:val="00AC0313"/>
    <w:rsid w:val="00AC2198"/>
    <w:rsid w:val="00AD0CBB"/>
    <w:rsid w:val="00AD74A1"/>
    <w:rsid w:val="00AE2CCB"/>
    <w:rsid w:val="00AE5BD1"/>
    <w:rsid w:val="00AE79D4"/>
    <w:rsid w:val="00B032FA"/>
    <w:rsid w:val="00B1172F"/>
    <w:rsid w:val="00B16032"/>
    <w:rsid w:val="00B17189"/>
    <w:rsid w:val="00B26B05"/>
    <w:rsid w:val="00B35809"/>
    <w:rsid w:val="00B36AD0"/>
    <w:rsid w:val="00B371EC"/>
    <w:rsid w:val="00B40E36"/>
    <w:rsid w:val="00B410D9"/>
    <w:rsid w:val="00B41920"/>
    <w:rsid w:val="00B43156"/>
    <w:rsid w:val="00B47C9E"/>
    <w:rsid w:val="00B50315"/>
    <w:rsid w:val="00B62807"/>
    <w:rsid w:val="00B62948"/>
    <w:rsid w:val="00B70C8B"/>
    <w:rsid w:val="00B71289"/>
    <w:rsid w:val="00B741B0"/>
    <w:rsid w:val="00B75402"/>
    <w:rsid w:val="00B763EE"/>
    <w:rsid w:val="00B820B6"/>
    <w:rsid w:val="00B82D09"/>
    <w:rsid w:val="00B85CA6"/>
    <w:rsid w:val="00B87059"/>
    <w:rsid w:val="00B8791B"/>
    <w:rsid w:val="00B87A38"/>
    <w:rsid w:val="00B933E6"/>
    <w:rsid w:val="00B963E0"/>
    <w:rsid w:val="00BB59B8"/>
    <w:rsid w:val="00BC037A"/>
    <w:rsid w:val="00BC1A17"/>
    <w:rsid w:val="00BD2AF9"/>
    <w:rsid w:val="00BD4E7F"/>
    <w:rsid w:val="00BD7A5D"/>
    <w:rsid w:val="00BE5847"/>
    <w:rsid w:val="00BF38E3"/>
    <w:rsid w:val="00BF552A"/>
    <w:rsid w:val="00BF7CA8"/>
    <w:rsid w:val="00C03352"/>
    <w:rsid w:val="00C13ECC"/>
    <w:rsid w:val="00C140CE"/>
    <w:rsid w:val="00C14592"/>
    <w:rsid w:val="00C14D1B"/>
    <w:rsid w:val="00C2378E"/>
    <w:rsid w:val="00C25D1E"/>
    <w:rsid w:val="00C32263"/>
    <w:rsid w:val="00C4014E"/>
    <w:rsid w:val="00C432C1"/>
    <w:rsid w:val="00C4618E"/>
    <w:rsid w:val="00C50D1C"/>
    <w:rsid w:val="00C7347C"/>
    <w:rsid w:val="00C76FBC"/>
    <w:rsid w:val="00C81953"/>
    <w:rsid w:val="00C87B4A"/>
    <w:rsid w:val="00C9040E"/>
    <w:rsid w:val="00C93C43"/>
    <w:rsid w:val="00C94909"/>
    <w:rsid w:val="00C95296"/>
    <w:rsid w:val="00CA13D3"/>
    <w:rsid w:val="00CA4F8D"/>
    <w:rsid w:val="00CA6A8B"/>
    <w:rsid w:val="00CB21DE"/>
    <w:rsid w:val="00CB24E2"/>
    <w:rsid w:val="00CB324F"/>
    <w:rsid w:val="00CC1C8E"/>
    <w:rsid w:val="00CC4FB6"/>
    <w:rsid w:val="00CC6497"/>
    <w:rsid w:val="00CD1E5A"/>
    <w:rsid w:val="00CD5025"/>
    <w:rsid w:val="00CE22BC"/>
    <w:rsid w:val="00CE2D20"/>
    <w:rsid w:val="00CE3C59"/>
    <w:rsid w:val="00CE7F99"/>
    <w:rsid w:val="00CF553E"/>
    <w:rsid w:val="00CF5E77"/>
    <w:rsid w:val="00D0194C"/>
    <w:rsid w:val="00D02A6E"/>
    <w:rsid w:val="00D03C83"/>
    <w:rsid w:val="00D03D77"/>
    <w:rsid w:val="00D05259"/>
    <w:rsid w:val="00D11D72"/>
    <w:rsid w:val="00D20E6C"/>
    <w:rsid w:val="00D23289"/>
    <w:rsid w:val="00D2338C"/>
    <w:rsid w:val="00D34F1A"/>
    <w:rsid w:val="00D45D5B"/>
    <w:rsid w:val="00D473A6"/>
    <w:rsid w:val="00D53DA6"/>
    <w:rsid w:val="00D5445D"/>
    <w:rsid w:val="00D5466B"/>
    <w:rsid w:val="00D74A14"/>
    <w:rsid w:val="00D75452"/>
    <w:rsid w:val="00D76DC6"/>
    <w:rsid w:val="00D80228"/>
    <w:rsid w:val="00D80823"/>
    <w:rsid w:val="00D83922"/>
    <w:rsid w:val="00D87B3A"/>
    <w:rsid w:val="00D955FD"/>
    <w:rsid w:val="00DA57AB"/>
    <w:rsid w:val="00DA6D2E"/>
    <w:rsid w:val="00DA77C3"/>
    <w:rsid w:val="00DA7AB8"/>
    <w:rsid w:val="00DB1D66"/>
    <w:rsid w:val="00DB755A"/>
    <w:rsid w:val="00DC1717"/>
    <w:rsid w:val="00DC2731"/>
    <w:rsid w:val="00DC4E4C"/>
    <w:rsid w:val="00DC54F0"/>
    <w:rsid w:val="00DD2249"/>
    <w:rsid w:val="00DD520B"/>
    <w:rsid w:val="00DD7C55"/>
    <w:rsid w:val="00DE1AD0"/>
    <w:rsid w:val="00DE5FC1"/>
    <w:rsid w:val="00DE63A0"/>
    <w:rsid w:val="00DF029A"/>
    <w:rsid w:val="00DF2171"/>
    <w:rsid w:val="00DF3324"/>
    <w:rsid w:val="00DF41FA"/>
    <w:rsid w:val="00DF61DA"/>
    <w:rsid w:val="00E026B4"/>
    <w:rsid w:val="00E031FB"/>
    <w:rsid w:val="00E1090C"/>
    <w:rsid w:val="00E32945"/>
    <w:rsid w:val="00E341FD"/>
    <w:rsid w:val="00E43D91"/>
    <w:rsid w:val="00E43EFA"/>
    <w:rsid w:val="00E466B0"/>
    <w:rsid w:val="00E51937"/>
    <w:rsid w:val="00E60D6C"/>
    <w:rsid w:val="00E62649"/>
    <w:rsid w:val="00E67894"/>
    <w:rsid w:val="00E70D99"/>
    <w:rsid w:val="00E71294"/>
    <w:rsid w:val="00E72E4C"/>
    <w:rsid w:val="00E7573D"/>
    <w:rsid w:val="00E9121D"/>
    <w:rsid w:val="00E97048"/>
    <w:rsid w:val="00EA7128"/>
    <w:rsid w:val="00EC1970"/>
    <w:rsid w:val="00EC4F48"/>
    <w:rsid w:val="00ED1B7F"/>
    <w:rsid w:val="00ED330D"/>
    <w:rsid w:val="00ED3705"/>
    <w:rsid w:val="00ED3A4B"/>
    <w:rsid w:val="00EE3E93"/>
    <w:rsid w:val="00EE6510"/>
    <w:rsid w:val="00EF2D4D"/>
    <w:rsid w:val="00EF30BA"/>
    <w:rsid w:val="00F01851"/>
    <w:rsid w:val="00F040C2"/>
    <w:rsid w:val="00F23291"/>
    <w:rsid w:val="00F35131"/>
    <w:rsid w:val="00F37163"/>
    <w:rsid w:val="00F5172B"/>
    <w:rsid w:val="00F54EDA"/>
    <w:rsid w:val="00F67B53"/>
    <w:rsid w:val="00F67CB3"/>
    <w:rsid w:val="00F72EAD"/>
    <w:rsid w:val="00F756BD"/>
    <w:rsid w:val="00F806EF"/>
    <w:rsid w:val="00F95C2C"/>
    <w:rsid w:val="00F96A03"/>
    <w:rsid w:val="00F97A3E"/>
    <w:rsid w:val="00FA0B2D"/>
    <w:rsid w:val="00FA405B"/>
    <w:rsid w:val="00FA60A1"/>
    <w:rsid w:val="00FB1797"/>
    <w:rsid w:val="00FB2DBE"/>
    <w:rsid w:val="00FB5BF8"/>
    <w:rsid w:val="00FB7701"/>
    <w:rsid w:val="00FB7D16"/>
    <w:rsid w:val="00FC007A"/>
    <w:rsid w:val="00FC284B"/>
    <w:rsid w:val="00FC2B05"/>
    <w:rsid w:val="00FD002E"/>
    <w:rsid w:val="00FD725A"/>
    <w:rsid w:val="00FE6133"/>
    <w:rsid w:val="00FF2742"/>
    <w:rsid w:val="00FF481A"/>
    <w:rsid w:val="00FF4CFE"/>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9d017,#7d0922"/>
    </o:shapedefaults>
    <o:shapelayout v:ext="edit">
      <o:idmap v:ext="edit" data="1"/>
    </o:shapelayout>
  </w:shapeDefaults>
  <w:decimalSymbol w:val=","/>
  <w:listSeparator w:val=";"/>
  <w14:docId w14:val="43EF3B26"/>
  <w15:docId w15:val="{037FB83C-3331-4B25-89B4-593C0E4C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2DBE"/>
  </w:style>
  <w:style w:type="paragraph" w:styleId="Balk1">
    <w:name w:val="heading 1"/>
    <w:basedOn w:val="Normal"/>
    <w:next w:val="Normal"/>
    <w:link w:val="Balk1Char"/>
    <w:uiPriority w:val="9"/>
    <w:qFormat/>
    <w:rsid w:val="00FB2DBE"/>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Balk2">
    <w:name w:val="heading 2"/>
    <w:basedOn w:val="Normal"/>
    <w:next w:val="Normal"/>
    <w:link w:val="Balk2Char"/>
    <w:uiPriority w:val="9"/>
    <w:semiHidden/>
    <w:unhideWhenUsed/>
    <w:qFormat/>
    <w:rsid w:val="00FB2DBE"/>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Balk3">
    <w:name w:val="heading 3"/>
    <w:basedOn w:val="Normal"/>
    <w:next w:val="Normal"/>
    <w:link w:val="Balk3Char"/>
    <w:uiPriority w:val="9"/>
    <w:unhideWhenUsed/>
    <w:qFormat/>
    <w:rsid w:val="00FB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FB2DBE"/>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FB2DBE"/>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FB2DBE"/>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FB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FB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FB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0E5244"/>
    <w:pPr>
      <w:spacing w:after="0" w:line="240" w:lineRule="auto"/>
      <w:ind w:firstLine="540"/>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0E5244"/>
    <w:rPr>
      <w:rFonts w:ascii="Times New Roman" w:eastAsia="Times New Roman" w:hAnsi="Times New Roman" w:cs="Times New Roman"/>
      <w:sz w:val="24"/>
      <w:szCs w:val="24"/>
      <w:lang w:eastAsia="tr-TR"/>
    </w:rPr>
  </w:style>
  <w:style w:type="paragraph" w:styleId="bekMetni">
    <w:name w:val="Block Text"/>
    <w:basedOn w:val="Normal"/>
    <w:rsid w:val="000E5244"/>
    <w:pPr>
      <w:spacing w:after="0" w:line="240" w:lineRule="auto"/>
      <w:ind w:left="-180" w:right="-468" w:firstLine="720"/>
    </w:pPr>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0E5244"/>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0E5244"/>
    <w:rPr>
      <w:rFonts w:ascii="Times New Roman" w:eastAsia="Times New Roman" w:hAnsi="Times New Roman" w:cs="Times New Roman"/>
      <w:sz w:val="20"/>
      <w:szCs w:val="20"/>
      <w:lang w:eastAsia="tr-TR"/>
    </w:rPr>
  </w:style>
  <w:style w:type="character" w:styleId="DipnotBavurusu">
    <w:name w:val="footnote reference"/>
    <w:semiHidden/>
    <w:rsid w:val="000E5244"/>
    <w:rPr>
      <w:vertAlign w:val="superscript"/>
    </w:rPr>
  </w:style>
  <w:style w:type="paragraph" w:styleId="NormalWeb">
    <w:name w:val="Normal (Web)"/>
    <w:basedOn w:val="Normal"/>
    <w:uiPriority w:val="99"/>
    <w:unhideWhenUsed/>
    <w:rsid w:val="00D45D5B"/>
    <w:rPr>
      <w:rFonts w:ascii="Times New Roman" w:hAnsi="Times New Roman" w:cs="Times New Roman"/>
      <w:sz w:val="24"/>
      <w:szCs w:val="24"/>
    </w:rPr>
  </w:style>
  <w:style w:type="paragraph" w:styleId="GvdeMetniGirintisi2">
    <w:name w:val="Body Text Indent 2"/>
    <w:basedOn w:val="Normal"/>
    <w:link w:val="GvdeMetniGirintisi2Char"/>
    <w:uiPriority w:val="99"/>
    <w:semiHidden/>
    <w:unhideWhenUsed/>
    <w:rsid w:val="00D45D5B"/>
    <w:pPr>
      <w:spacing w:line="480" w:lineRule="auto"/>
      <w:ind w:left="283"/>
    </w:pPr>
  </w:style>
  <w:style w:type="character" w:customStyle="1" w:styleId="GvdeMetniGirintisi2Char">
    <w:name w:val="Gövde Metni Girintisi 2 Char"/>
    <w:basedOn w:val="VarsaylanParagrafYazTipi"/>
    <w:link w:val="GvdeMetniGirintisi2"/>
    <w:uiPriority w:val="99"/>
    <w:semiHidden/>
    <w:rsid w:val="00D45D5B"/>
  </w:style>
  <w:style w:type="paragraph" w:styleId="GvdeMetni">
    <w:name w:val="Body Text"/>
    <w:basedOn w:val="Normal"/>
    <w:link w:val="GvdeMetniChar"/>
    <w:uiPriority w:val="99"/>
    <w:semiHidden/>
    <w:unhideWhenUsed/>
    <w:rsid w:val="00BD4E7F"/>
  </w:style>
  <w:style w:type="character" w:customStyle="1" w:styleId="GvdeMetniChar">
    <w:name w:val="Gövde Metni Char"/>
    <w:basedOn w:val="VarsaylanParagrafYazTipi"/>
    <w:link w:val="GvdeMetni"/>
    <w:uiPriority w:val="99"/>
    <w:semiHidden/>
    <w:rsid w:val="00BD4E7F"/>
  </w:style>
  <w:style w:type="paragraph" w:styleId="GvdeMetniGirintisi3">
    <w:name w:val="Body Text Indent 3"/>
    <w:basedOn w:val="Normal"/>
    <w:link w:val="GvdeMetniGirintisi3Char"/>
    <w:uiPriority w:val="99"/>
    <w:semiHidden/>
    <w:unhideWhenUsed/>
    <w:rsid w:val="00016426"/>
    <w:pPr>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016426"/>
    <w:rPr>
      <w:sz w:val="16"/>
      <w:szCs w:val="16"/>
    </w:rPr>
  </w:style>
  <w:style w:type="character" w:customStyle="1" w:styleId="Balk3Char">
    <w:name w:val="Başlık 3 Char"/>
    <w:basedOn w:val="VarsaylanParagrafYazTipi"/>
    <w:link w:val="Balk3"/>
    <w:uiPriority w:val="9"/>
    <w:rsid w:val="00FB2DBE"/>
    <w:rPr>
      <w:rFonts w:asciiTheme="majorHAnsi" w:eastAsiaTheme="majorEastAsia" w:hAnsiTheme="majorHAnsi" w:cstheme="majorBidi"/>
      <w:color w:val="404040" w:themeColor="text1" w:themeTint="BF"/>
      <w:sz w:val="26"/>
      <w:szCs w:val="26"/>
    </w:rPr>
  </w:style>
  <w:style w:type="character" w:styleId="AklamaBavurusu">
    <w:name w:val="annotation reference"/>
    <w:basedOn w:val="VarsaylanParagrafYazTipi"/>
    <w:uiPriority w:val="99"/>
    <w:semiHidden/>
    <w:unhideWhenUsed/>
    <w:rsid w:val="00200E4B"/>
    <w:rPr>
      <w:sz w:val="18"/>
      <w:szCs w:val="18"/>
    </w:rPr>
  </w:style>
  <w:style w:type="paragraph" w:styleId="AklamaMetni">
    <w:name w:val="annotation text"/>
    <w:basedOn w:val="Normal"/>
    <w:link w:val="AklamaMetniChar"/>
    <w:uiPriority w:val="99"/>
    <w:semiHidden/>
    <w:unhideWhenUsed/>
    <w:rsid w:val="00200E4B"/>
    <w:pPr>
      <w:spacing w:line="240" w:lineRule="auto"/>
    </w:pPr>
    <w:rPr>
      <w:sz w:val="24"/>
      <w:szCs w:val="24"/>
    </w:rPr>
  </w:style>
  <w:style w:type="character" w:customStyle="1" w:styleId="AklamaMetniChar">
    <w:name w:val="Açıklama Metni Char"/>
    <w:basedOn w:val="VarsaylanParagrafYazTipi"/>
    <w:link w:val="AklamaMetni"/>
    <w:uiPriority w:val="99"/>
    <w:semiHidden/>
    <w:rsid w:val="00200E4B"/>
    <w:rPr>
      <w:sz w:val="24"/>
      <w:szCs w:val="24"/>
    </w:rPr>
  </w:style>
  <w:style w:type="paragraph" w:styleId="AklamaKonusu">
    <w:name w:val="annotation subject"/>
    <w:basedOn w:val="AklamaMetni"/>
    <w:next w:val="AklamaMetni"/>
    <w:link w:val="AklamaKonusuChar"/>
    <w:uiPriority w:val="99"/>
    <w:semiHidden/>
    <w:unhideWhenUsed/>
    <w:rsid w:val="00200E4B"/>
    <w:rPr>
      <w:b/>
      <w:bCs/>
      <w:sz w:val="20"/>
      <w:szCs w:val="20"/>
    </w:rPr>
  </w:style>
  <w:style w:type="character" w:customStyle="1" w:styleId="AklamaKonusuChar">
    <w:name w:val="Açıklama Konusu Char"/>
    <w:basedOn w:val="AklamaMetniChar"/>
    <w:link w:val="AklamaKonusu"/>
    <w:uiPriority w:val="99"/>
    <w:semiHidden/>
    <w:rsid w:val="00200E4B"/>
    <w:rPr>
      <w:b/>
      <w:bCs/>
      <w:sz w:val="20"/>
      <w:szCs w:val="20"/>
    </w:rPr>
  </w:style>
  <w:style w:type="paragraph" w:styleId="BalonMetni">
    <w:name w:val="Balloon Text"/>
    <w:basedOn w:val="Normal"/>
    <w:link w:val="BalonMetniChar"/>
    <w:uiPriority w:val="99"/>
    <w:semiHidden/>
    <w:unhideWhenUsed/>
    <w:rsid w:val="00200E4B"/>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200E4B"/>
    <w:rPr>
      <w:rFonts w:ascii="Lucida Grande" w:hAnsi="Lucida Grande" w:cs="Lucida Grande"/>
      <w:sz w:val="18"/>
      <w:szCs w:val="18"/>
    </w:rPr>
  </w:style>
  <w:style w:type="character" w:styleId="Kpr">
    <w:name w:val="Hyperlink"/>
    <w:basedOn w:val="VarsaylanParagrafYazTipi"/>
    <w:uiPriority w:val="99"/>
    <w:unhideWhenUsed/>
    <w:rsid w:val="00220EC8"/>
    <w:rPr>
      <w:color w:val="0000FF"/>
      <w:u w:val="single"/>
    </w:rPr>
  </w:style>
  <w:style w:type="table" w:styleId="TabloKlavuzu">
    <w:name w:val="Table Grid"/>
    <w:basedOn w:val="NormalTablo"/>
    <w:uiPriority w:val="39"/>
    <w:rsid w:val="00220EC8"/>
    <w:pPr>
      <w:spacing w:after="0" w:line="240" w:lineRule="auto"/>
    </w:pPr>
    <w:rPr>
      <w:rFonts w:ascii="Minion Pro" w:hAnsi="Minion Pro"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aliases w:val="Üstbilgi1, Char Char Char Char Char, Char Char Char Char Char Char, Char Char Char Char Cha, Char Char Char Char Cha Char Char, Char Char Char Char Char Char Char Char Char Char Char Char"/>
    <w:basedOn w:val="Normal"/>
    <w:link w:val="stBilgiChar"/>
    <w:uiPriority w:val="99"/>
    <w:unhideWhenUsed/>
    <w:rsid w:val="009D032C"/>
    <w:pPr>
      <w:tabs>
        <w:tab w:val="center" w:pos="4536"/>
        <w:tab w:val="right" w:pos="9072"/>
      </w:tabs>
      <w:spacing w:after="0" w:line="240" w:lineRule="auto"/>
    </w:pPr>
  </w:style>
  <w:style w:type="character" w:customStyle="1" w:styleId="stBilgiChar">
    <w:name w:val="Üst Bilgi Char"/>
    <w:aliases w:val="Üstbilgi1 Char, Char Char Char Char Char Char1, Char Char Char Char Char Char Char, Char Char Char Char Cha Char, Char Char Char Char Cha Char Char Char, Char Char Char Char Char Char Char Char Char Char Char Char Char"/>
    <w:basedOn w:val="VarsaylanParagrafYazTipi"/>
    <w:link w:val="stBilgi"/>
    <w:uiPriority w:val="99"/>
    <w:rsid w:val="009D032C"/>
  </w:style>
  <w:style w:type="paragraph" w:styleId="AltBilgi">
    <w:name w:val="footer"/>
    <w:basedOn w:val="Normal"/>
    <w:link w:val="AltBilgiChar"/>
    <w:uiPriority w:val="99"/>
    <w:unhideWhenUsed/>
    <w:rsid w:val="009D032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D032C"/>
  </w:style>
  <w:style w:type="paragraph" w:styleId="ListeParagraf">
    <w:name w:val="List Paragraph"/>
    <w:basedOn w:val="Normal"/>
    <w:uiPriority w:val="34"/>
    <w:qFormat/>
    <w:rsid w:val="00CE3C59"/>
    <w:pPr>
      <w:ind w:left="720"/>
      <w:contextualSpacing/>
    </w:pPr>
  </w:style>
  <w:style w:type="character" w:styleId="Gl">
    <w:name w:val="Strong"/>
    <w:basedOn w:val="VarsaylanParagrafYazTipi"/>
    <w:uiPriority w:val="22"/>
    <w:qFormat/>
    <w:rsid w:val="00FB2DBE"/>
    <w:rPr>
      <w:b/>
      <w:bCs/>
    </w:rPr>
  </w:style>
  <w:style w:type="character" w:styleId="Vurgu">
    <w:name w:val="Emphasis"/>
    <w:basedOn w:val="VarsaylanParagrafYazTipi"/>
    <w:uiPriority w:val="20"/>
    <w:qFormat/>
    <w:rsid w:val="00FB2DBE"/>
    <w:rPr>
      <w:i/>
      <w:iCs/>
    </w:rPr>
  </w:style>
  <w:style w:type="character" w:customStyle="1" w:styleId="Balk1Char">
    <w:name w:val="Başlık 1 Char"/>
    <w:basedOn w:val="VarsaylanParagrafYazTipi"/>
    <w:link w:val="Balk1"/>
    <w:uiPriority w:val="9"/>
    <w:rsid w:val="00FB2DBE"/>
    <w:rPr>
      <w:rFonts w:asciiTheme="majorHAnsi" w:eastAsiaTheme="majorEastAsia" w:hAnsiTheme="majorHAnsi" w:cstheme="majorBidi"/>
      <w:color w:val="2E74B5" w:themeColor="accent1" w:themeShade="BF"/>
      <w:sz w:val="36"/>
      <w:szCs w:val="36"/>
    </w:rPr>
  </w:style>
  <w:style w:type="character" w:customStyle="1" w:styleId="Balk2Char">
    <w:name w:val="Başlık 2 Char"/>
    <w:basedOn w:val="VarsaylanParagrafYazTipi"/>
    <w:link w:val="Balk2"/>
    <w:uiPriority w:val="9"/>
    <w:semiHidden/>
    <w:rsid w:val="00FB2DBE"/>
    <w:rPr>
      <w:rFonts w:asciiTheme="majorHAnsi" w:eastAsiaTheme="majorEastAsia" w:hAnsiTheme="majorHAnsi"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FB2DBE"/>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FB2DBE"/>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FB2DBE"/>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FB2DBE"/>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FB2DBE"/>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FB2DBE"/>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FB2DBE"/>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FB2DBE"/>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KonuBalChar">
    <w:name w:val="Konu Başlığı Char"/>
    <w:basedOn w:val="VarsaylanParagrafYazTipi"/>
    <w:link w:val="KonuBal"/>
    <w:uiPriority w:val="10"/>
    <w:rsid w:val="00FB2DBE"/>
    <w:rPr>
      <w:rFonts w:asciiTheme="majorHAnsi" w:eastAsiaTheme="majorEastAsia" w:hAnsiTheme="majorHAnsi" w:cstheme="majorBidi"/>
      <w:color w:val="2E74B5" w:themeColor="accent1" w:themeShade="BF"/>
      <w:spacing w:val="-7"/>
      <w:sz w:val="80"/>
      <w:szCs w:val="80"/>
    </w:rPr>
  </w:style>
  <w:style w:type="paragraph" w:styleId="Altyaz">
    <w:name w:val="Subtitle"/>
    <w:basedOn w:val="Normal"/>
    <w:next w:val="Normal"/>
    <w:link w:val="AltyazChar"/>
    <w:uiPriority w:val="11"/>
    <w:qFormat/>
    <w:rsid w:val="00FB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FB2DBE"/>
    <w:rPr>
      <w:rFonts w:asciiTheme="majorHAnsi" w:eastAsiaTheme="majorEastAsia" w:hAnsiTheme="majorHAnsi" w:cstheme="majorBidi"/>
      <w:color w:val="404040" w:themeColor="text1" w:themeTint="BF"/>
      <w:sz w:val="30"/>
      <w:szCs w:val="30"/>
    </w:rPr>
  </w:style>
  <w:style w:type="paragraph" w:styleId="AralkYok">
    <w:name w:val="No Spacing"/>
    <w:link w:val="AralkYokChar"/>
    <w:uiPriority w:val="1"/>
    <w:qFormat/>
    <w:rsid w:val="00FB2DBE"/>
    <w:pPr>
      <w:spacing w:after="0" w:line="240" w:lineRule="auto"/>
    </w:pPr>
  </w:style>
  <w:style w:type="paragraph" w:styleId="Alnt">
    <w:name w:val="Quote"/>
    <w:basedOn w:val="Normal"/>
    <w:next w:val="Normal"/>
    <w:link w:val="AlntChar"/>
    <w:uiPriority w:val="29"/>
    <w:qFormat/>
    <w:rsid w:val="00FB2DBE"/>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FB2DBE"/>
    <w:rPr>
      <w:i/>
      <w:iCs/>
    </w:rPr>
  </w:style>
  <w:style w:type="paragraph" w:styleId="GlAlnt">
    <w:name w:val="Intense Quote"/>
    <w:basedOn w:val="Normal"/>
    <w:next w:val="Normal"/>
    <w:link w:val="GlAlntChar"/>
    <w:uiPriority w:val="30"/>
    <w:qFormat/>
    <w:rsid w:val="00FB2DBE"/>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GlAlntChar">
    <w:name w:val="Güçlü Alıntı Char"/>
    <w:basedOn w:val="VarsaylanParagrafYazTipi"/>
    <w:link w:val="GlAlnt"/>
    <w:uiPriority w:val="30"/>
    <w:rsid w:val="00FB2DBE"/>
    <w:rPr>
      <w:rFonts w:asciiTheme="majorHAnsi" w:eastAsiaTheme="majorEastAsia" w:hAnsiTheme="majorHAnsi" w:cstheme="majorBidi"/>
      <w:color w:val="5B9BD5" w:themeColor="accent1"/>
      <w:sz w:val="28"/>
      <w:szCs w:val="28"/>
    </w:rPr>
  </w:style>
  <w:style w:type="character" w:styleId="HafifVurgulama">
    <w:name w:val="Subtle Emphasis"/>
    <w:basedOn w:val="VarsaylanParagrafYazTipi"/>
    <w:uiPriority w:val="19"/>
    <w:qFormat/>
    <w:rsid w:val="00FB2DBE"/>
    <w:rPr>
      <w:i/>
      <w:iCs/>
      <w:color w:val="595959" w:themeColor="text1" w:themeTint="A6"/>
    </w:rPr>
  </w:style>
  <w:style w:type="character" w:styleId="GlVurgulama">
    <w:name w:val="Intense Emphasis"/>
    <w:basedOn w:val="VarsaylanParagrafYazTipi"/>
    <w:uiPriority w:val="21"/>
    <w:qFormat/>
    <w:rsid w:val="00FB2DBE"/>
    <w:rPr>
      <w:b/>
      <w:bCs/>
      <w:i/>
      <w:iCs/>
    </w:rPr>
  </w:style>
  <w:style w:type="character" w:styleId="HafifBavuru">
    <w:name w:val="Subtle Reference"/>
    <w:basedOn w:val="VarsaylanParagrafYazTipi"/>
    <w:uiPriority w:val="31"/>
    <w:qFormat/>
    <w:rsid w:val="00FB2DBE"/>
    <w:rPr>
      <w:smallCaps/>
      <w:color w:val="404040" w:themeColor="text1" w:themeTint="BF"/>
    </w:rPr>
  </w:style>
  <w:style w:type="character" w:styleId="GlBavuru">
    <w:name w:val="Intense Reference"/>
    <w:basedOn w:val="VarsaylanParagrafYazTipi"/>
    <w:uiPriority w:val="32"/>
    <w:qFormat/>
    <w:rsid w:val="00FB2DBE"/>
    <w:rPr>
      <w:b/>
      <w:bCs/>
      <w:smallCaps/>
      <w:u w:val="single"/>
    </w:rPr>
  </w:style>
  <w:style w:type="character" w:styleId="KitapBal">
    <w:name w:val="Book Title"/>
    <w:basedOn w:val="VarsaylanParagrafYazTipi"/>
    <w:uiPriority w:val="33"/>
    <w:qFormat/>
    <w:rsid w:val="00FB2DBE"/>
    <w:rPr>
      <w:b/>
      <w:bCs/>
      <w:smallCaps/>
    </w:rPr>
  </w:style>
  <w:style w:type="paragraph" w:styleId="TBal">
    <w:name w:val="TOC Heading"/>
    <w:basedOn w:val="Balk1"/>
    <w:next w:val="Normal"/>
    <w:uiPriority w:val="39"/>
    <w:semiHidden/>
    <w:unhideWhenUsed/>
    <w:qFormat/>
    <w:rsid w:val="00FB2DBE"/>
    <w:pPr>
      <w:outlineLvl w:val="9"/>
    </w:pPr>
  </w:style>
  <w:style w:type="character" w:customStyle="1" w:styleId="AralkYokChar">
    <w:name w:val="Aralık Yok Char"/>
    <w:basedOn w:val="VarsaylanParagrafYazTipi"/>
    <w:link w:val="AralkYok"/>
    <w:uiPriority w:val="1"/>
    <w:rsid w:val="002F5475"/>
  </w:style>
  <w:style w:type="character" w:styleId="YerTutucuMetni">
    <w:name w:val="Placeholder Text"/>
    <w:basedOn w:val="VarsaylanParagrafYazTipi"/>
    <w:uiPriority w:val="99"/>
    <w:semiHidden/>
    <w:rsid w:val="007644FF"/>
    <w:rPr>
      <w:color w:val="808080"/>
    </w:rPr>
  </w:style>
  <w:style w:type="character" w:styleId="zmlenmeyenBahsetme">
    <w:name w:val="Unresolved Mention"/>
    <w:basedOn w:val="VarsaylanParagrafYazTipi"/>
    <w:uiPriority w:val="99"/>
    <w:semiHidden/>
    <w:unhideWhenUsed/>
    <w:rsid w:val="00D11D72"/>
    <w:rPr>
      <w:color w:val="605E5C"/>
      <w:shd w:val="clear" w:color="auto" w:fill="E1DFDD"/>
    </w:rPr>
  </w:style>
  <w:style w:type="table" w:styleId="DzTablo2">
    <w:name w:val="Plain Table 2"/>
    <w:basedOn w:val="NormalTablo"/>
    <w:uiPriority w:val="42"/>
    <w:rsid w:val="001E077C"/>
    <w:pPr>
      <w:spacing w:after="0" w:line="240" w:lineRule="auto"/>
    </w:pPr>
    <w:rPr>
      <w:rFonts w:eastAsia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224168">
      <w:bodyDiv w:val="1"/>
      <w:marLeft w:val="0"/>
      <w:marRight w:val="0"/>
      <w:marTop w:val="0"/>
      <w:marBottom w:val="0"/>
      <w:divBdr>
        <w:top w:val="none" w:sz="0" w:space="0" w:color="auto"/>
        <w:left w:val="none" w:sz="0" w:space="0" w:color="auto"/>
        <w:bottom w:val="none" w:sz="0" w:space="0" w:color="auto"/>
        <w:right w:val="none" w:sz="0" w:space="0" w:color="auto"/>
      </w:divBdr>
    </w:div>
    <w:div w:id="626665595">
      <w:bodyDiv w:val="1"/>
      <w:marLeft w:val="0"/>
      <w:marRight w:val="0"/>
      <w:marTop w:val="0"/>
      <w:marBottom w:val="0"/>
      <w:divBdr>
        <w:top w:val="none" w:sz="0" w:space="0" w:color="auto"/>
        <w:left w:val="none" w:sz="0" w:space="0" w:color="auto"/>
        <w:bottom w:val="none" w:sz="0" w:space="0" w:color="auto"/>
        <w:right w:val="none" w:sz="0" w:space="0" w:color="auto"/>
      </w:divBdr>
    </w:div>
    <w:div w:id="709917507">
      <w:bodyDiv w:val="1"/>
      <w:marLeft w:val="0"/>
      <w:marRight w:val="0"/>
      <w:marTop w:val="0"/>
      <w:marBottom w:val="0"/>
      <w:divBdr>
        <w:top w:val="none" w:sz="0" w:space="0" w:color="auto"/>
        <w:left w:val="none" w:sz="0" w:space="0" w:color="auto"/>
        <w:bottom w:val="none" w:sz="0" w:space="0" w:color="auto"/>
        <w:right w:val="none" w:sz="0" w:space="0" w:color="auto"/>
      </w:divBdr>
    </w:div>
    <w:div w:id="1124614560">
      <w:bodyDiv w:val="1"/>
      <w:marLeft w:val="0"/>
      <w:marRight w:val="0"/>
      <w:marTop w:val="0"/>
      <w:marBottom w:val="0"/>
      <w:divBdr>
        <w:top w:val="none" w:sz="0" w:space="0" w:color="auto"/>
        <w:left w:val="none" w:sz="0" w:space="0" w:color="auto"/>
        <w:bottom w:val="none" w:sz="0" w:space="0" w:color="auto"/>
        <w:right w:val="none" w:sz="0" w:space="0" w:color="auto"/>
      </w:divBdr>
      <w:divsChild>
        <w:div w:id="1505247449">
          <w:marLeft w:val="0"/>
          <w:marRight w:val="0"/>
          <w:marTop w:val="15"/>
          <w:marBottom w:val="0"/>
          <w:divBdr>
            <w:top w:val="none" w:sz="0" w:space="0" w:color="auto"/>
            <w:left w:val="none" w:sz="0" w:space="0" w:color="auto"/>
            <w:bottom w:val="none" w:sz="0" w:space="0" w:color="auto"/>
            <w:right w:val="none" w:sz="0" w:space="0" w:color="auto"/>
          </w:divBdr>
          <w:divsChild>
            <w:div w:id="10490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style-grammar-guidelines/references/exampl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34083/akaded.82511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uran.diyanet.gov.tr/"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21CDC5E-7C68-4CCB-A885-3563D2498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12</Pages>
  <Words>1624</Words>
  <Characters>9259</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Zeynep Safi</dc:creator>
  <cp:lastModifiedBy>Bilal GÜZEL</cp:lastModifiedBy>
  <cp:revision>65</cp:revision>
  <cp:lastPrinted>2023-08-01T12:35:00Z</cp:lastPrinted>
  <dcterms:created xsi:type="dcterms:W3CDTF">2023-08-02T08:59:00Z</dcterms:created>
  <dcterms:modified xsi:type="dcterms:W3CDTF">2024-01-10T20:38:00Z</dcterms:modified>
</cp:coreProperties>
</file>