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CF" w:rsidRPr="007D0C8E" w:rsidRDefault="00DE02CF" w:rsidP="00DE02CF">
      <w:pPr>
        <w:spacing w:before="120" w:after="120" w:line="240" w:lineRule="auto"/>
        <w:jc w:val="center"/>
        <w:outlineLvl w:val="0"/>
        <w:rPr>
          <w:rFonts w:asciiTheme="majorHAnsi" w:eastAsia="Calibri" w:hAnsiTheme="majorHAnsi" w:cs="Times New Roman"/>
          <w:b/>
          <w:sz w:val="28"/>
          <w:szCs w:val="28"/>
        </w:rPr>
      </w:pPr>
      <w:r w:rsidRPr="007D0C8E">
        <w:rPr>
          <w:rFonts w:asciiTheme="majorHAnsi" w:eastAsia="Calibri" w:hAnsiTheme="majorHAnsi" w:cs="Times New Roman"/>
          <w:b/>
          <w:sz w:val="28"/>
          <w:szCs w:val="28"/>
        </w:rPr>
        <w:t>MAKALE BAŞLIĞI TÜMÜ BÜYÜK HARF, CAMBRİA, 14 PUNTO, BOLD VE ORTALI</w:t>
      </w:r>
      <w:r>
        <w:rPr>
          <w:rFonts w:asciiTheme="majorHAnsi" w:eastAsia="Calibri" w:hAnsiTheme="majorHAnsi" w:cs="Times New Roman"/>
          <w:b/>
          <w:sz w:val="28"/>
          <w:szCs w:val="28"/>
        </w:rPr>
        <w:t>, ÖNCE 6 NK SONRA 6 NK, TEK SATIR ARALIĞI</w:t>
      </w:r>
      <w:r w:rsidR="005105C5">
        <w:rPr>
          <w:rFonts w:asciiTheme="majorHAnsi" w:eastAsia="Calibri" w:hAnsiTheme="majorHAnsi" w:cs="Times New Roman"/>
          <w:b/>
          <w:sz w:val="28"/>
          <w:szCs w:val="28"/>
        </w:rPr>
        <w:t>*</w:t>
      </w:r>
    </w:p>
    <w:p w:rsidR="00DE02CF" w:rsidRPr="007D0C8E" w:rsidRDefault="00DE02CF" w:rsidP="00DE02CF">
      <w:pPr>
        <w:spacing w:before="120" w:after="120" w:line="240" w:lineRule="auto"/>
        <w:jc w:val="center"/>
        <w:rPr>
          <w:rFonts w:asciiTheme="majorHAnsi" w:hAnsiTheme="majorHAnsi" w:cs="Times New Roman"/>
          <w:sz w:val="24"/>
          <w:szCs w:val="24"/>
        </w:rPr>
      </w:pPr>
      <w:r w:rsidRPr="007D0C8E">
        <w:rPr>
          <w:rFonts w:asciiTheme="majorHAnsi" w:hAnsiTheme="majorHAnsi" w:cs="Times New Roman"/>
          <w:szCs w:val="24"/>
        </w:rPr>
        <w:t xml:space="preserve">İNGİLİZCE BAŞLIK TÜMÜ BÜYÜK HARF, CAMBRİA, 11 PUNTO, ORTALANMIŞ, KALIN YAZILMAYACAK, </w:t>
      </w:r>
      <w:r>
        <w:rPr>
          <w:rFonts w:asciiTheme="majorHAnsi" w:hAnsiTheme="majorHAnsi" w:cs="Times New Roman"/>
          <w:szCs w:val="24"/>
        </w:rPr>
        <w:t>ÖNCE VE SONRA 6 NK, TEK SATIR ARALIĞI</w:t>
      </w:r>
    </w:p>
    <w:p w:rsidR="00DE02CF" w:rsidRPr="005A6481" w:rsidRDefault="00970BFF" w:rsidP="00DE02CF">
      <w:pPr>
        <w:spacing w:before="120" w:after="120" w:line="240" w:lineRule="auto"/>
        <w:jc w:val="center"/>
        <w:outlineLvl w:val="0"/>
        <w:rPr>
          <w:rFonts w:asciiTheme="majorHAnsi" w:hAnsiTheme="majorHAnsi" w:cs="Times New Roman"/>
          <w:b/>
          <w:color w:val="FF0000"/>
          <w:szCs w:val="24"/>
        </w:rPr>
      </w:pP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1</w:t>
      </w:r>
      <w:r w:rsidR="00DE02CF" w:rsidRPr="005A6481">
        <w:rPr>
          <w:rFonts w:asciiTheme="majorHAnsi" w:hAnsiTheme="majorHAnsi" w:cs="Times New Roman"/>
          <w:b/>
          <w:color w:val="FF0000"/>
          <w:szCs w:val="24"/>
        </w:rPr>
        <w:t xml:space="preserve"> </w:t>
      </w:r>
      <w:r w:rsidR="00DE02CF" w:rsidRPr="005A6481">
        <w:rPr>
          <w:rFonts w:asciiTheme="majorHAnsi" w:hAnsiTheme="majorHAnsi" w:cs="Times New Roman"/>
          <w:b/>
          <w:color w:val="FF0000"/>
          <w:szCs w:val="24"/>
        </w:rPr>
        <w:tab/>
      </w:r>
      <w:r w:rsidR="00DE02CF" w:rsidRPr="005A6481">
        <w:rPr>
          <w:rFonts w:asciiTheme="majorHAnsi" w:hAnsiTheme="majorHAnsi" w:cs="Times New Roman"/>
          <w:b/>
          <w:color w:val="FF0000"/>
          <w:szCs w:val="24"/>
        </w:rPr>
        <w:tab/>
      </w: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2</w:t>
      </w:r>
      <w:r w:rsidR="00DE02CF" w:rsidRPr="005A6481">
        <w:rPr>
          <w:rFonts w:asciiTheme="majorHAnsi" w:hAnsiTheme="majorHAnsi" w:cs="Times New Roman"/>
          <w:b/>
          <w:color w:val="FF0000"/>
          <w:szCs w:val="24"/>
        </w:rPr>
        <w:t xml:space="preserve"> </w:t>
      </w:r>
      <w:r w:rsidR="00DE02CF" w:rsidRPr="005A6481">
        <w:rPr>
          <w:rFonts w:asciiTheme="majorHAnsi" w:hAnsiTheme="majorHAnsi" w:cs="Times New Roman"/>
          <w:b/>
          <w:color w:val="FF0000"/>
          <w:szCs w:val="24"/>
        </w:rPr>
        <w:tab/>
      </w:r>
      <w:r w:rsidR="00DE02CF" w:rsidRPr="005A6481">
        <w:rPr>
          <w:rFonts w:asciiTheme="majorHAnsi" w:hAnsiTheme="majorHAnsi" w:cs="Times New Roman"/>
          <w:b/>
          <w:color w:val="FF0000"/>
          <w:szCs w:val="24"/>
        </w:rPr>
        <w:tab/>
      </w:r>
      <w:r w:rsidRPr="005A6481">
        <w:rPr>
          <w:rFonts w:asciiTheme="majorHAnsi" w:hAnsiTheme="majorHAnsi" w:cs="Times New Roman"/>
          <w:b/>
          <w:color w:val="FF0000"/>
          <w:szCs w:val="24"/>
        </w:rPr>
        <w:t>Adı SOYADI</w:t>
      </w:r>
      <w:r w:rsidR="00DE02CF" w:rsidRPr="005A6481">
        <w:rPr>
          <w:rFonts w:asciiTheme="majorHAnsi" w:hAnsiTheme="majorHAnsi" w:cs="Times New Roman"/>
          <w:b/>
          <w:color w:val="FF0000"/>
          <w:szCs w:val="24"/>
          <w:vertAlign w:val="superscript"/>
        </w:rPr>
        <w:t>3</w:t>
      </w:r>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1</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Unvan</w:t>
      </w:r>
      <w:proofErr w:type="gramStart"/>
      <w:r w:rsidRPr="005A6481">
        <w:rPr>
          <w:rFonts w:asciiTheme="majorHAnsi" w:hAnsiTheme="majorHAnsi" w:cs="Times New Roman"/>
          <w:color w:val="FF0000"/>
          <w:sz w:val="18"/>
          <w:szCs w:val="24"/>
        </w:rPr>
        <w:t>.,</w:t>
      </w:r>
      <w:proofErr w:type="gramEnd"/>
      <w:r w:rsidRPr="005A6481">
        <w:rPr>
          <w:rFonts w:asciiTheme="majorHAnsi" w:hAnsiTheme="majorHAnsi" w:cs="Times New Roman"/>
          <w:color w:val="FF0000"/>
          <w:sz w:val="18"/>
          <w:szCs w:val="24"/>
        </w:rPr>
        <w:t xml:space="preserve"> Üniversitesi, Fakültesi, mail adresi, ORCID: </w:t>
      </w:r>
      <w:proofErr w:type="spellStart"/>
      <w:r w:rsidRPr="005A6481">
        <w:rPr>
          <w:rFonts w:asciiTheme="majorHAnsi" w:hAnsiTheme="majorHAnsi" w:cs="Times New Roman"/>
          <w:color w:val="FF0000"/>
          <w:sz w:val="18"/>
          <w:szCs w:val="24"/>
        </w:rPr>
        <w:t>xxxx-xxxx-xxxx-xxxx</w:t>
      </w:r>
      <w:proofErr w:type="spellEnd"/>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2</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Unvan</w:t>
      </w:r>
      <w:proofErr w:type="gramStart"/>
      <w:r w:rsidRPr="005A6481">
        <w:rPr>
          <w:rFonts w:asciiTheme="majorHAnsi" w:hAnsiTheme="majorHAnsi" w:cs="Times New Roman"/>
          <w:color w:val="FF0000"/>
          <w:sz w:val="18"/>
          <w:szCs w:val="24"/>
        </w:rPr>
        <w:t>.,</w:t>
      </w:r>
      <w:proofErr w:type="gramEnd"/>
      <w:r w:rsidRPr="005A6481">
        <w:rPr>
          <w:rFonts w:asciiTheme="majorHAnsi" w:hAnsiTheme="majorHAnsi" w:cs="Times New Roman"/>
          <w:color w:val="FF0000"/>
          <w:sz w:val="18"/>
          <w:szCs w:val="24"/>
        </w:rPr>
        <w:t xml:space="preserve"> Üniversitesi, Fakültesi, mail adresi, ORCID: </w:t>
      </w:r>
      <w:proofErr w:type="spellStart"/>
      <w:r w:rsidRPr="005A6481">
        <w:rPr>
          <w:rFonts w:asciiTheme="majorHAnsi" w:hAnsiTheme="majorHAnsi" w:cs="Times New Roman"/>
          <w:color w:val="FF0000"/>
          <w:sz w:val="18"/>
          <w:szCs w:val="24"/>
        </w:rPr>
        <w:t>xxxx-xxxx-xxxx-xxxx</w:t>
      </w:r>
      <w:proofErr w:type="spellEnd"/>
    </w:p>
    <w:p w:rsidR="00DE02CF" w:rsidRPr="005A6481" w:rsidRDefault="00DE02CF" w:rsidP="00DE02CF">
      <w:pPr>
        <w:spacing w:before="120" w:after="120" w:line="240" w:lineRule="auto"/>
        <w:jc w:val="center"/>
        <w:outlineLvl w:val="0"/>
        <w:rPr>
          <w:rFonts w:asciiTheme="majorHAnsi" w:hAnsiTheme="majorHAnsi" w:cs="Times New Roman"/>
          <w:color w:val="FF0000"/>
          <w:sz w:val="18"/>
          <w:szCs w:val="24"/>
        </w:rPr>
      </w:pPr>
      <w:r w:rsidRPr="005A6481">
        <w:rPr>
          <w:rFonts w:asciiTheme="majorHAnsi" w:hAnsiTheme="majorHAnsi" w:cs="Times New Roman"/>
          <w:color w:val="FF0000"/>
          <w:sz w:val="18"/>
          <w:szCs w:val="24"/>
          <w:vertAlign w:val="superscript"/>
        </w:rPr>
        <w:t>3</w:t>
      </w:r>
      <w:r w:rsidR="005105C5" w:rsidRPr="005A6481">
        <w:rPr>
          <w:rFonts w:asciiTheme="majorHAnsi" w:hAnsiTheme="majorHAnsi" w:cs="Times New Roman"/>
          <w:color w:val="FF0000"/>
          <w:sz w:val="18"/>
          <w:szCs w:val="24"/>
          <w:vertAlign w:val="superscript"/>
        </w:rPr>
        <w:t xml:space="preserve"> </w:t>
      </w:r>
      <w:r w:rsidRPr="005A6481">
        <w:rPr>
          <w:rFonts w:asciiTheme="majorHAnsi" w:hAnsiTheme="majorHAnsi" w:cs="Times New Roman"/>
          <w:color w:val="FF0000"/>
          <w:sz w:val="18"/>
          <w:szCs w:val="24"/>
        </w:rPr>
        <w:t>İlk başvuruda yazar bilgisi eklenmeyecek, bu şekilde bırakılacak.</w:t>
      </w:r>
    </w:p>
    <w:p w:rsidR="00C057EE" w:rsidRPr="005A6481" w:rsidRDefault="005A6481" w:rsidP="00DE02CF">
      <w:pPr>
        <w:spacing w:before="120" w:after="120" w:line="240" w:lineRule="auto"/>
        <w:jc w:val="center"/>
        <w:outlineLvl w:val="0"/>
        <w:rPr>
          <w:rFonts w:asciiTheme="majorHAnsi" w:hAnsiTheme="majorHAnsi" w:cs="Times New Roman"/>
          <w:b/>
          <w:color w:val="FF0000"/>
          <w:sz w:val="20"/>
          <w:szCs w:val="24"/>
        </w:rPr>
      </w:pPr>
      <w:r w:rsidRPr="005A6481">
        <w:rPr>
          <w:rFonts w:asciiTheme="majorHAnsi" w:hAnsiTheme="majorHAnsi" w:cs="Times New Roman"/>
          <w:b/>
          <w:sz w:val="20"/>
          <w:szCs w:val="24"/>
        </w:rPr>
        <w:t>***</w:t>
      </w:r>
      <w:r w:rsidR="00C057EE">
        <w:rPr>
          <w:rFonts w:asciiTheme="majorHAnsi" w:hAnsiTheme="majorHAnsi" w:cs="Times New Roman"/>
          <w:b/>
          <w:sz w:val="20"/>
          <w:szCs w:val="24"/>
        </w:rPr>
        <w:t xml:space="preserve"> </w:t>
      </w:r>
      <w:r w:rsidRPr="005A6481">
        <w:rPr>
          <w:rFonts w:asciiTheme="majorHAnsi" w:hAnsiTheme="majorHAnsi" w:cs="Times New Roman"/>
          <w:b/>
          <w:color w:val="FF0000"/>
          <w:sz w:val="20"/>
          <w:szCs w:val="24"/>
        </w:rPr>
        <w:t xml:space="preserve">KIRMIZI İLE İŞARETLİ YERLER </w:t>
      </w:r>
      <w:r w:rsidR="00C057EE">
        <w:rPr>
          <w:rFonts w:asciiTheme="majorHAnsi" w:hAnsiTheme="majorHAnsi" w:cs="Times New Roman"/>
          <w:b/>
          <w:color w:val="FF0000"/>
          <w:sz w:val="20"/>
          <w:szCs w:val="24"/>
        </w:rPr>
        <w:t xml:space="preserve">İLK BAŞVURUDA KESİNLİKLE BOŞ BIRAKILMALIDIR </w:t>
      </w:r>
      <w:r w:rsidRPr="005A6481">
        <w:rPr>
          <w:rFonts w:asciiTheme="majorHAnsi" w:hAnsiTheme="majorHAnsi" w:cs="Times New Roman"/>
          <w:b/>
          <w:sz w:val="20"/>
          <w:szCs w:val="24"/>
        </w:rPr>
        <w:t>***</w:t>
      </w:r>
    </w:p>
    <w:tbl>
      <w:tblPr>
        <w:tblW w:w="9322" w:type="dxa"/>
        <w:jc w:val="center"/>
        <w:tblLayout w:type="fixed"/>
        <w:tblCellMar>
          <w:left w:w="70" w:type="dxa"/>
          <w:right w:w="70" w:type="dxa"/>
        </w:tblCellMar>
        <w:tblLook w:val="04A0" w:firstRow="1" w:lastRow="0" w:firstColumn="1" w:lastColumn="0" w:noHBand="0" w:noVBand="1"/>
      </w:tblPr>
      <w:tblGrid>
        <w:gridCol w:w="3107"/>
        <w:gridCol w:w="1554"/>
        <w:gridCol w:w="1553"/>
        <w:gridCol w:w="3108"/>
      </w:tblGrid>
      <w:tr w:rsidR="00096E69" w:rsidRPr="007953D2" w:rsidTr="00174DA2">
        <w:trPr>
          <w:trHeight w:val="336"/>
          <w:jc w:val="center"/>
        </w:trPr>
        <w:tc>
          <w:tcPr>
            <w:tcW w:w="3107" w:type="dxa"/>
            <w:tcBorders>
              <w:top w:val="single" w:sz="12" w:space="0" w:color="1F497D"/>
              <w:left w:val="nil"/>
              <w:bottom w:val="single" w:sz="12" w:space="0" w:color="1F497D"/>
              <w:right w:val="nil"/>
            </w:tcBorders>
            <w:shd w:val="clear" w:color="000000" w:fill="C5D9F1"/>
            <w:noWrap/>
            <w:vAlign w:val="center"/>
            <w:hideMark/>
          </w:tcPr>
          <w:p w:rsidR="007C7F1D" w:rsidRPr="001055B6" w:rsidRDefault="007C7F1D" w:rsidP="00F43F5E">
            <w:pPr>
              <w:spacing w:after="0" w:line="240" w:lineRule="auto"/>
              <w:ind w:left="340"/>
              <w:rPr>
                <w:rFonts w:asciiTheme="majorHAnsi" w:eastAsia="Times New Roman" w:hAnsiTheme="majorHAnsi" w:cs="Times New Roman"/>
                <w:sz w:val="18"/>
                <w:szCs w:val="24"/>
                <w:lang w:eastAsia="tr-TR"/>
              </w:rPr>
            </w:pPr>
            <w:r w:rsidRPr="001055B6">
              <w:rPr>
                <w:rFonts w:asciiTheme="majorHAnsi" w:eastAsia="Times New Roman" w:hAnsiTheme="majorHAnsi" w:cs="Times New Roman"/>
                <w:sz w:val="18"/>
                <w:szCs w:val="24"/>
                <w:lang w:eastAsia="tr-TR"/>
              </w:rPr>
              <w:t>Geliş</w:t>
            </w:r>
            <w:r w:rsidR="00F43F5E" w:rsidRPr="001055B6">
              <w:rPr>
                <w:rFonts w:asciiTheme="majorHAnsi" w:eastAsia="Times New Roman" w:hAnsiTheme="majorHAnsi" w:cs="Times New Roman"/>
                <w:sz w:val="18"/>
                <w:szCs w:val="24"/>
                <w:lang w:eastAsia="tr-TR"/>
              </w:rPr>
              <w:t xml:space="preserve"> Tarihi </w:t>
            </w:r>
            <w:r w:rsidRPr="001055B6">
              <w:rPr>
                <w:rFonts w:asciiTheme="majorHAnsi" w:eastAsia="Times New Roman" w:hAnsiTheme="majorHAnsi" w:cs="Times New Roman"/>
                <w:sz w:val="18"/>
                <w:szCs w:val="24"/>
                <w:lang w:eastAsia="tr-TR"/>
              </w:rPr>
              <w:t>/</w:t>
            </w:r>
            <w:r w:rsidR="00F43F5E" w:rsidRPr="001055B6">
              <w:rPr>
                <w:rFonts w:asciiTheme="majorHAnsi" w:eastAsia="Times New Roman" w:hAnsiTheme="majorHAnsi" w:cs="Times New Roman"/>
                <w:sz w:val="18"/>
                <w:szCs w:val="24"/>
                <w:lang w:eastAsia="tr-TR"/>
              </w:rPr>
              <w:t xml:space="preserve"> </w:t>
            </w:r>
            <w:r w:rsidR="00F43F5E" w:rsidRPr="001055B6">
              <w:rPr>
                <w:rFonts w:asciiTheme="majorHAnsi" w:eastAsia="Times New Roman" w:hAnsiTheme="majorHAnsi" w:cs="Times New Roman"/>
                <w:noProof/>
                <w:sz w:val="18"/>
                <w:szCs w:val="24"/>
                <w:lang w:val="en-US" w:eastAsia="tr-TR"/>
              </w:rPr>
              <w:t>Date Applied</w:t>
            </w:r>
          </w:p>
          <w:p w:rsidR="00096E69" w:rsidRPr="001055B6" w:rsidRDefault="00DE02CF" w:rsidP="00DE02CF">
            <w:pPr>
              <w:spacing w:after="0" w:line="240" w:lineRule="auto"/>
              <w:ind w:left="340"/>
              <w:rPr>
                <w:rFonts w:asciiTheme="majorHAnsi" w:eastAsia="Times New Roman" w:hAnsiTheme="majorHAnsi" w:cs="Times New Roman"/>
                <w:b/>
                <w:sz w:val="18"/>
                <w:szCs w:val="24"/>
                <w:lang w:eastAsia="tr-TR"/>
              </w:rPr>
            </w:pPr>
            <w:r w:rsidRPr="00C057EE">
              <w:rPr>
                <w:rFonts w:asciiTheme="majorHAnsi" w:eastAsia="Times New Roman" w:hAnsiTheme="majorHAnsi" w:cs="Times New Roman"/>
                <w:b/>
                <w:color w:val="FF0000"/>
                <w:sz w:val="18"/>
                <w:szCs w:val="24"/>
                <w:lang w:eastAsia="tr-TR"/>
              </w:rPr>
              <w:t>00</w:t>
            </w:r>
            <w:r w:rsidR="007C7F1D" w:rsidRPr="00C057EE">
              <w:rPr>
                <w:rFonts w:asciiTheme="majorHAnsi" w:eastAsia="Times New Roman" w:hAnsiTheme="majorHAnsi" w:cs="Times New Roman"/>
                <w:b/>
                <w:color w:val="FF0000"/>
                <w:sz w:val="18"/>
                <w:szCs w:val="24"/>
                <w:lang w:eastAsia="tr-TR"/>
              </w:rPr>
              <w:t>.0</w:t>
            </w:r>
            <w:r w:rsidRPr="00C057EE">
              <w:rPr>
                <w:rFonts w:asciiTheme="majorHAnsi" w:eastAsia="Times New Roman" w:hAnsiTheme="majorHAnsi" w:cs="Times New Roman"/>
                <w:b/>
                <w:color w:val="FF0000"/>
                <w:sz w:val="18"/>
                <w:szCs w:val="24"/>
                <w:lang w:eastAsia="tr-TR"/>
              </w:rPr>
              <w:t>0</w:t>
            </w:r>
            <w:r w:rsidR="007C7F1D" w:rsidRPr="00C057EE">
              <w:rPr>
                <w:rFonts w:asciiTheme="majorHAnsi" w:eastAsia="Times New Roman" w:hAnsiTheme="majorHAnsi" w:cs="Times New Roman"/>
                <w:b/>
                <w:color w:val="FF0000"/>
                <w:sz w:val="18"/>
                <w:szCs w:val="24"/>
                <w:lang w:eastAsia="tr-TR"/>
              </w:rPr>
              <w:t>.2024</w:t>
            </w:r>
          </w:p>
        </w:tc>
        <w:tc>
          <w:tcPr>
            <w:tcW w:w="3107" w:type="dxa"/>
            <w:gridSpan w:val="2"/>
            <w:tcBorders>
              <w:top w:val="single" w:sz="12" w:space="0" w:color="1F497D"/>
              <w:left w:val="nil"/>
              <w:bottom w:val="single" w:sz="12" w:space="0" w:color="1F497D"/>
              <w:right w:val="nil"/>
            </w:tcBorders>
            <w:shd w:val="clear" w:color="000000" w:fill="C5D9F1"/>
            <w:vAlign w:val="center"/>
          </w:tcPr>
          <w:p w:rsidR="00F43F5E" w:rsidRPr="001055B6" w:rsidRDefault="00F43F5E" w:rsidP="007E613A">
            <w:pPr>
              <w:spacing w:after="0" w:line="240" w:lineRule="auto"/>
              <w:jc w:val="center"/>
              <w:rPr>
                <w:rFonts w:asciiTheme="majorHAnsi" w:eastAsia="Times New Roman" w:hAnsiTheme="majorHAnsi" w:cs="Times New Roman"/>
                <w:sz w:val="18"/>
                <w:szCs w:val="24"/>
                <w:lang w:eastAsia="tr-TR"/>
              </w:rPr>
            </w:pPr>
          </w:p>
        </w:tc>
        <w:tc>
          <w:tcPr>
            <w:tcW w:w="3108" w:type="dxa"/>
            <w:tcBorders>
              <w:top w:val="single" w:sz="12" w:space="0" w:color="1F497D"/>
              <w:left w:val="nil"/>
              <w:bottom w:val="single" w:sz="12" w:space="0" w:color="1F497D"/>
              <w:right w:val="nil"/>
            </w:tcBorders>
            <w:shd w:val="clear" w:color="000000" w:fill="C5D9F1"/>
            <w:vAlign w:val="center"/>
          </w:tcPr>
          <w:p w:rsidR="00F43F5E" w:rsidRPr="001055B6" w:rsidRDefault="00F43F5E" w:rsidP="00F43F5E">
            <w:pPr>
              <w:spacing w:after="0" w:line="240" w:lineRule="auto"/>
              <w:ind w:right="337"/>
              <w:jc w:val="right"/>
              <w:rPr>
                <w:rFonts w:asciiTheme="majorHAnsi" w:eastAsia="Times New Roman" w:hAnsiTheme="majorHAnsi" w:cs="Times New Roman"/>
                <w:sz w:val="18"/>
                <w:szCs w:val="24"/>
                <w:lang w:eastAsia="tr-TR"/>
              </w:rPr>
            </w:pPr>
            <w:r w:rsidRPr="001055B6">
              <w:rPr>
                <w:rFonts w:asciiTheme="majorHAnsi" w:eastAsia="Times New Roman" w:hAnsiTheme="majorHAnsi" w:cs="Times New Roman"/>
                <w:sz w:val="18"/>
                <w:szCs w:val="24"/>
                <w:lang w:eastAsia="tr-TR"/>
              </w:rPr>
              <w:t xml:space="preserve">Kabul Tarihi / </w:t>
            </w:r>
            <w:r w:rsidRPr="001055B6">
              <w:rPr>
                <w:rFonts w:asciiTheme="majorHAnsi" w:eastAsia="Times New Roman" w:hAnsiTheme="majorHAnsi" w:cs="Times New Roman"/>
                <w:noProof/>
                <w:sz w:val="18"/>
                <w:szCs w:val="24"/>
                <w:lang w:val="en-US" w:eastAsia="tr-TR"/>
              </w:rPr>
              <w:t>Date Accepted</w:t>
            </w:r>
          </w:p>
          <w:p w:rsidR="00096E69" w:rsidRPr="001055B6" w:rsidRDefault="00DE02CF" w:rsidP="00DE02CF">
            <w:pPr>
              <w:spacing w:after="0" w:line="240" w:lineRule="auto"/>
              <w:ind w:right="337"/>
              <w:jc w:val="right"/>
              <w:rPr>
                <w:rFonts w:asciiTheme="majorHAnsi" w:eastAsia="Times New Roman" w:hAnsiTheme="majorHAnsi" w:cs="Times New Roman"/>
                <w:b/>
                <w:sz w:val="18"/>
                <w:szCs w:val="24"/>
                <w:lang w:eastAsia="tr-TR"/>
              </w:rPr>
            </w:pPr>
            <w:r w:rsidRPr="00C057EE">
              <w:rPr>
                <w:rFonts w:asciiTheme="majorHAnsi" w:eastAsia="Times New Roman" w:hAnsiTheme="majorHAnsi" w:cs="Times New Roman"/>
                <w:b/>
                <w:color w:val="FF0000"/>
                <w:sz w:val="18"/>
                <w:szCs w:val="24"/>
                <w:lang w:eastAsia="tr-TR"/>
              </w:rPr>
              <w:t>00</w:t>
            </w:r>
            <w:r w:rsidR="00F43F5E" w:rsidRPr="00C057EE">
              <w:rPr>
                <w:rFonts w:asciiTheme="majorHAnsi" w:eastAsia="Times New Roman" w:hAnsiTheme="majorHAnsi" w:cs="Times New Roman"/>
                <w:b/>
                <w:color w:val="FF0000"/>
                <w:sz w:val="18"/>
                <w:szCs w:val="24"/>
                <w:lang w:eastAsia="tr-TR"/>
              </w:rPr>
              <w:t>.0</w:t>
            </w:r>
            <w:r w:rsidRPr="00C057EE">
              <w:rPr>
                <w:rFonts w:asciiTheme="majorHAnsi" w:eastAsia="Times New Roman" w:hAnsiTheme="majorHAnsi" w:cs="Times New Roman"/>
                <w:b/>
                <w:color w:val="FF0000"/>
                <w:sz w:val="18"/>
                <w:szCs w:val="24"/>
                <w:lang w:eastAsia="tr-TR"/>
              </w:rPr>
              <w:t>0</w:t>
            </w:r>
            <w:r w:rsidR="00F43F5E" w:rsidRPr="00C057EE">
              <w:rPr>
                <w:rFonts w:asciiTheme="majorHAnsi" w:eastAsia="Times New Roman" w:hAnsiTheme="majorHAnsi" w:cs="Times New Roman"/>
                <w:b/>
                <w:color w:val="FF0000"/>
                <w:sz w:val="18"/>
                <w:szCs w:val="24"/>
                <w:lang w:eastAsia="tr-TR"/>
              </w:rPr>
              <w:t>.2024</w:t>
            </w:r>
          </w:p>
        </w:tc>
      </w:tr>
      <w:tr w:rsidR="00FC6E3E" w:rsidRPr="007953D2" w:rsidTr="00174DA2">
        <w:trPr>
          <w:trHeight w:val="1188"/>
          <w:jc w:val="center"/>
        </w:trPr>
        <w:tc>
          <w:tcPr>
            <w:tcW w:w="4661" w:type="dxa"/>
            <w:gridSpan w:val="2"/>
            <w:tcBorders>
              <w:top w:val="single" w:sz="12" w:space="0" w:color="1F497D"/>
              <w:left w:val="single" w:sz="12" w:space="0" w:color="1F497D"/>
              <w:bottom w:val="single" w:sz="12" w:space="0" w:color="1F497D"/>
              <w:right w:val="single" w:sz="12" w:space="0" w:color="1F497D"/>
            </w:tcBorders>
            <w:shd w:val="clear" w:color="auto" w:fill="auto"/>
            <w:noWrap/>
            <w:hideMark/>
          </w:tcPr>
          <w:p w:rsidR="0030031B" w:rsidRPr="007953D2" w:rsidRDefault="00B9740A" w:rsidP="007E613A">
            <w:pPr>
              <w:spacing w:before="120" w:after="0" w:line="240" w:lineRule="auto"/>
              <w:jc w:val="center"/>
              <w:rPr>
                <w:rFonts w:asciiTheme="majorHAnsi" w:eastAsia="Times New Roman" w:hAnsiTheme="majorHAnsi" w:cs="Times New Roman"/>
                <w:b/>
                <w:color w:val="000000"/>
                <w:sz w:val="18"/>
                <w:szCs w:val="18"/>
                <w:lang w:eastAsia="tr-TR"/>
              </w:rPr>
            </w:pPr>
            <w:r w:rsidRPr="007953D2">
              <w:rPr>
                <w:rFonts w:asciiTheme="majorHAnsi" w:eastAsia="Times New Roman" w:hAnsiTheme="majorHAnsi" w:cs="Times New Roman"/>
                <w:b/>
                <w:color w:val="000000"/>
                <w:sz w:val="18"/>
                <w:szCs w:val="18"/>
                <w:lang w:eastAsia="tr-TR"/>
              </w:rPr>
              <w:t>ÖZET</w:t>
            </w:r>
          </w:p>
          <w:p w:rsidR="00970BFF" w:rsidRDefault="00C057EE" w:rsidP="00A56B03">
            <w:pPr>
              <w:spacing w:before="120" w:after="0" w:line="240" w:lineRule="auto"/>
              <w:jc w:val="both"/>
              <w:rPr>
                <w:rFonts w:asciiTheme="majorHAnsi" w:hAnsiTheme="majorHAnsi" w:cstheme="minorHAnsi"/>
                <w:sz w:val="18"/>
                <w:szCs w:val="24"/>
              </w:rPr>
            </w:pPr>
            <w:r w:rsidRPr="00C057EE">
              <w:rPr>
                <w:rFonts w:asciiTheme="majorHAnsi" w:hAnsiTheme="majorHAnsi" w:cstheme="minorHAnsi"/>
                <w:sz w:val="18"/>
                <w:szCs w:val="24"/>
              </w:rPr>
              <w:t>Biçimlendirmeyi bozmadan bu kısmı silip yerine kendi özetinizi yazabilirsiniz</w:t>
            </w:r>
            <w:r>
              <w:rPr>
                <w:rFonts w:asciiTheme="majorHAnsi" w:hAnsiTheme="majorHAnsi" w:cstheme="minorHAnsi"/>
                <w:sz w:val="18"/>
                <w:szCs w:val="24"/>
              </w:rPr>
              <w:t xml:space="preserve">. </w:t>
            </w:r>
            <w:r w:rsidR="00A56B03" w:rsidRPr="00A56B03">
              <w:rPr>
                <w:rFonts w:asciiTheme="majorHAnsi" w:hAnsiTheme="majorHAnsi" w:cstheme="minorHAnsi"/>
                <w:sz w:val="18"/>
                <w:szCs w:val="24"/>
              </w:rPr>
              <w:t xml:space="preserve">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w:t>
            </w:r>
          </w:p>
          <w:p w:rsidR="00A56B03" w:rsidRPr="00A56B03"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sz w:val="18"/>
                <w:szCs w:val="24"/>
              </w:rPr>
              <w:t xml:space="preserve">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F43F5E"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b/>
                <w:sz w:val="18"/>
                <w:szCs w:val="24"/>
              </w:rPr>
              <w:t>Anahtar Kelimeler:</w:t>
            </w:r>
            <w:r w:rsidRPr="00A56B03">
              <w:rPr>
                <w:rFonts w:asciiTheme="majorHAnsi" w:hAnsiTheme="majorHAnsi" w:cstheme="minorHAnsi"/>
                <w:sz w:val="18"/>
                <w:szCs w:val="24"/>
              </w:rPr>
              <w:t xml:space="preserve"> En Az 3, En Fazla 5 Anahtar Kelime Eklenmeli, Aralarında Virgül, İlk Harfler Büyük, Sonda Nokta.</w:t>
            </w:r>
          </w:p>
          <w:p w:rsidR="00A56B03" w:rsidRPr="00A56B03" w:rsidRDefault="00A56B03" w:rsidP="00A56B03">
            <w:pPr>
              <w:spacing w:before="120" w:after="0" w:line="240" w:lineRule="auto"/>
              <w:jc w:val="both"/>
              <w:rPr>
                <w:rFonts w:asciiTheme="majorHAnsi" w:hAnsiTheme="majorHAnsi" w:cstheme="minorHAnsi"/>
                <w:sz w:val="18"/>
                <w:szCs w:val="24"/>
              </w:rPr>
            </w:pPr>
          </w:p>
        </w:tc>
        <w:tc>
          <w:tcPr>
            <w:tcW w:w="4661" w:type="dxa"/>
            <w:gridSpan w:val="2"/>
            <w:tcBorders>
              <w:top w:val="single" w:sz="12" w:space="0" w:color="1F497D"/>
              <w:left w:val="single" w:sz="12" w:space="0" w:color="1F497D"/>
              <w:bottom w:val="single" w:sz="12" w:space="0" w:color="1F497D"/>
              <w:right w:val="single" w:sz="12" w:space="0" w:color="1F497D"/>
            </w:tcBorders>
            <w:shd w:val="clear" w:color="auto" w:fill="auto"/>
            <w:noWrap/>
            <w:hideMark/>
          </w:tcPr>
          <w:p w:rsidR="00B9740A" w:rsidRPr="007953D2" w:rsidRDefault="00B9740A" w:rsidP="007E613A">
            <w:pPr>
              <w:spacing w:before="120" w:after="0" w:line="240" w:lineRule="auto"/>
              <w:jc w:val="center"/>
              <w:rPr>
                <w:rFonts w:asciiTheme="majorHAnsi" w:hAnsiTheme="majorHAnsi" w:cstheme="minorHAnsi"/>
                <w:b/>
                <w:sz w:val="18"/>
                <w:szCs w:val="24"/>
              </w:rPr>
            </w:pPr>
            <w:r w:rsidRPr="007953D2">
              <w:rPr>
                <w:rFonts w:asciiTheme="majorHAnsi" w:hAnsiTheme="majorHAnsi" w:cstheme="minorHAnsi"/>
                <w:b/>
                <w:sz w:val="18"/>
                <w:szCs w:val="24"/>
              </w:rPr>
              <w:t>ABSTRACT</w:t>
            </w:r>
          </w:p>
          <w:p w:rsidR="00970BFF" w:rsidRDefault="00C057EE" w:rsidP="00A56B03">
            <w:pPr>
              <w:spacing w:before="120" w:after="0" w:line="240" w:lineRule="auto"/>
              <w:jc w:val="both"/>
              <w:rPr>
                <w:rFonts w:asciiTheme="majorHAnsi" w:hAnsiTheme="majorHAnsi" w:cstheme="minorHAnsi"/>
                <w:sz w:val="18"/>
                <w:szCs w:val="24"/>
              </w:rPr>
            </w:pPr>
            <w:r w:rsidRPr="00C057EE">
              <w:rPr>
                <w:rFonts w:asciiTheme="majorHAnsi" w:hAnsiTheme="majorHAnsi" w:cstheme="minorHAnsi"/>
                <w:sz w:val="18"/>
                <w:szCs w:val="24"/>
              </w:rPr>
              <w:t>Biçimlendirmeyi bozmadan bu kısmı silip yerine kendi özetinizi yazabilirsiniz</w:t>
            </w:r>
            <w:r>
              <w:rPr>
                <w:rFonts w:asciiTheme="majorHAnsi" w:hAnsiTheme="majorHAnsi" w:cstheme="minorHAnsi"/>
                <w:sz w:val="18"/>
                <w:szCs w:val="24"/>
              </w:rPr>
              <w:t xml:space="preserve">. </w:t>
            </w:r>
            <w:r w:rsidR="00A56B03" w:rsidRPr="00A56B03">
              <w:rPr>
                <w:rFonts w:asciiTheme="majorHAnsi" w:hAnsiTheme="majorHAnsi" w:cstheme="minorHAnsi"/>
                <w:sz w:val="18"/>
                <w:szCs w:val="24"/>
              </w:rPr>
              <w:t xml:space="preserve">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00A56B03" w:rsidRPr="00A56B03">
              <w:rPr>
                <w:rFonts w:asciiTheme="majorHAnsi" w:hAnsiTheme="majorHAnsi" w:cstheme="minorHAnsi"/>
                <w:sz w:val="18"/>
                <w:szCs w:val="24"/>
              </w:rPr>
              <w:t>Cambria</w:t>
            </w:r>
            <w:proofErr w:type="spellEnd"/>
            <w:r w:rsidR="00A56B03" w:rsidRPr="00A56B03">
              <w:rPr>
                <w:rFonts w:asciiTheme="majorHAnsi" w:hAnsiTheme="majorHAnsi" w:cstheme="minorHAnsi"/>
                <w:sz w:val="18"/>
                <w:szCs w:val="24"/>
              </w:rPr>
              <w:t xml:space="preserve"> Yazı Tipi ile 9 punto, Önce 6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sonra 0 </w:t>
            </w:r>
            <w:proofErr w:type="spellStart"/>
            <w:r w:rsidR="00A56B03" w:rsidRPr="00A56B03">
              <w:rPr>
                <w:rFonts w:asciiTheme="majorHAnsi" w:hAnsiTheme="majorHAnsi" w:cstheme="minorHAnsi"/>
                <w:sz w:val="18"/>
                <w:szCs w:val="24"/>
              </w:rPr>
              <w:t>nk</w:t>
            </w:r>
            <w:proofErr w:type="spellEnd"/>
            <w:r w:rsidR="00A56B03"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w:t>
            </w:r>
          </w:p>
          <w:p w:rsidR="00A56B03" w:rsidRPr="00A56B03" w:rsidRDefault="00A56B03" w:rsidP="00A56B03">
            <w:pPr>
              <w:spacing w:before="120" w:after="0" w:line="240" w:lineRule="auto"/>
              <w:jc w:val="both"/>
              <w:rPr>
                <w:rFonts w:asciiTheme="majorHAnsi" w:hAnsiTheme="majorHAnsi" w:cstheme="minorHAnsi"/>
                <w:sz w:val="18"/>
                <w:szCs w:val="24"/>
              </w:rPr>
            </w:pPr>
            <w:r w:rsidRPr="00A56B03">
              <w:rPr>
                <w:rFonts w:asciiTheme="majorHAnsi" w:hAnsiTheme="majorHAnsi" w:cstheme="minorHAnsi"/>
                <w:sz w:val="18"/>
                <w:szCs w:val="24"/>
              </w:rPr>
              <w:t xml:space="preserve">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Özet </w:t>
            </w:r>
            <w:proofErr w:type="spellStart"/>
            <w:r w:rsidRPr="00A56B03">
              <w:rPr>
                <w:rFonts w:asciiTheme="majorHAnsi" w:hAnsiTheme="majorHAnsi" w:cstheme="minorHAnsi"/>
                <w:sz w:val="18"/>
                <w:szCs w:val="24"/>
              </w:rPr>
              <w:t>Cambria</w:t>
            </w:r>
            <w:proofErr w:type="spellEnd"/>
            <w:r w:rsidRPr="00A56B03">
              <w:rPr>
                <w:rFonts w:asciiTheme="majorHAnsi" w:hAnsiTheme="majorHAnsi" w:cstheme="minorHAnsi"/>
                <w:sz w:val="18"/>
                <w:szCs w:val="24"/>
              </w:rPr>
              <w:t xml:space="preserve"> Yazı Tipi ile 9 punto, Önce 6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sonra 0 </w:t>
            </w:r>
            <w:proofErr w:type="spellStart"/>
            <w:r w:rsidRPr="00A56B03">
              <w:rPr>
                <w:rFonts w:asciiTheme="majorHAnsi" w:hAnsiTheme="majorHAnsi" w:cstheme="minorHAnsi"/>
                <w:sz w:val="18"/>
                <w:szCs w:val="24"/>
              </w:rPr>
              <w:t>nk</w:t>
            </w:r>
            <w:proofErr w:type="spellEnd"/>
            <w:r w:rsidRPr="00A56B03">
              <w:rPr>
                <w:rFonts w:asciiTheme="majorHAnsi" w:hAnsiTheme="majorHAnsi" w:cstheme="minorHAnsi"/>
                <w:sz w:val="18"/>
                <w:szCs w:val="24"/>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7E613A" w:rsidRPr="00A56B03" w:rsidRDefault="00A56B03" w:rsidP="007953D2">
            <w:pPr>
              <w:spacing w:before="120" w:after="0" w:line="240" w:lineRule="auto"/>
              <w:jc w:val="both"/>
              <w:rPr>
                <w:rFonts w:asciiTheme="majorHAnsi" w:hAnsiTheme="majorHAnsi" w:cstheme="minorHAnsi"/>
                <w:sz w:val="18"/>
                <w:szCs w:val="24"/>
              </w:rPr>
            </w:pPr>
            <w:proofErr w:type="spellStart"/>
            <w:r>
              <w:rPr>
                <w:rFonts w:asciiTheme="majorHAnsi" w:hAnsiTheme="majorHAnsi" w:cstheme="minorHAnsi"/>
                <w:b/>
                <w:sz w:val="18"/>
                <w:szCs w:val="24"/>
              </w:rPr>
              <w:t>Keywords</w:t>
            </w:r>
            <w:proofErr w:type="spellEnd"/>
            <w:r w:rsidRPr="00A56B03">
              <w:rPr>
                <w:rFonts w:asciiTheme="majorHAnsi" w:hAnsiTheme="majorHAnsi" w:cstheme="minorHAnsi"/>
                <w:b/>
                <w:sz w:val="18"/>
                <w:szCs w:val="24"/>
              </w:rPr>
              <w:t>:</w:t>
            </w:r>
            <w:r w:rsidRPr="00A56B03">
              <w:rPr>
                <w:rFonts w:asciiTheme="majorHAnsi" w:hAnsiTheme="majorHAnsi" w:cstheme="minorHAnsi"/>
                <w:sz w:val="18"/>
                <w:szCs w:val="24"/>
              </w:rPr>
              <w:t xml:space="preserve"> En Az 3, En Fazla 5 Anahtar Kelime Eklenmeli, Aralarında Virgül, İlk Harfler Büyük, Sonda Nokta.</w:t>
            </w:r>
          </w:p>
        </w:tc>
      </w:tr>
      <w:tr w:rsidR="00FC6E3E" w:rsidRPr="007953D2" w:rsidTr="001038D0">
        <w:trPr>
          <w:trHeight w:val="300"/>
          <w:jc w:val="center"/>
        </w:trPr>
        <w:tc>
          <w:tcPr>
            <w:tcW w:w="9322" w:type="dxa"/>
            <w:gridSpan w:val="4"/>
            <w:tcBorders>
              <w:top w:val="single" w:sz="12" w:space="0" w:color="1F497D"/>
              <w:left w:val="nil"/>
              <w:bottom w:val="single" w:sz="12" w:space="0" w:color="1F497D"/>
              <w:right w:val="nil"/>
            </w:tcBorders>
            <w:shd w:val="clear" w:color="000000" w:fill="C5D9F1"/>
            <w:noWrap/>
            <w:vAlign w:val="center"/>
            <w:hideMark/>
          </w:tcPr>
          <w:p w:rsidR="00FC6E3E" w:rsidRPr="007953D2" w:rsidRDefault="00FC6E3E" w:rsidP="00174DA2">
            <w:pPr>
              <w:spacing w:after="0" w:line="240" w:lineRule="auto"/>
              <w:ind w:left="229" w:hanging="229"/>
              <w:rPr>
                <w:rFonts w:asciiTheme="majorHAnsi" w:eastAsia="Times New Roman" w:hAnsiTheme="majorHAnsi" w:cs="Times New Roman"/>
                <w:color w:val="000000"/>
                <w:sz w:val="20"/>
                <w:szCs w:val="20"/>
                <w:lang w:eastAsia="tr-TR"/>
              </w:rPr>
            </w:pPr>
            <w:r w:rsidRPr="007953D2">
              <w:rPr>
                <w:rFonts w:asciiTheme="majorHAnsi" w:eastAsia="Times New Roman" w:hAnsiTheme="majorHAnsi" w:cs="Times New Roman"/>
                <w:color w:val="000000"/>
                <w:sz w:val="20"/>
                <w:lang w:eastAsia="tr-TR"/>
              </w:rPr>
              <w:t> </w:t>
            </w:r>
            <w:r w:rsidR="00C83F64" w:rsidRPr="005A6481">
              <w:rPr>
                <w:rFonts w:asciiTheme="majorHAnsi" w:eastAsia="Times New Roman" w:hAnsiTheme="majorHAnsi" w:cs="Times New Roman"/>
                <w:color w:val="FF0000"/>
                <w:sz w:val="18"/>
                <w:szCs w:val="20"/>
                <w:lang w:eastAsia="tr-TR"/>
              </w:rPr>
              <w:t>*</w:t>
            </w:r>
            <w:r w:rsidR="007953D2" w:rsidRPr="005A6481">
              <w:rPr>
                <w:rFonts w:asciiTheme="majorHAnsi" w:eastAsia="Times New Roman" w:hAnsiTheme="majorHAnsi" w:cs="Times New Roman"/>
                <w:color w:val="FF0000"/>
                <w:sz w:val="20"/>
                <w:szCs w:val="20"/>
                <w:lang w:eastAsia="tr-TR"/>
              </w:rPr>
              <w:t xml:space="preserve"> </w:t>
            </w:r>
            <w:r w:rsidR="005105C5" w:rsidRPr="005A6481">
              <w:rPr>
                <w:rFonts w:asciiTheme="majorHAnsi" w:eastAsia="Times New Roman" w:hAnsiTheme="majorHAnsi" w:cs="Times New Roman"/>
                <w:color w:val="FF0000"/>
                <w:sz w:val="18"/>
                <w:szCs w:val="20"/>
                <w:lang w:eastAsia="tr-TR"/>
              </w:rPr>
              <w:t>(VARSA) Çalışma, bildiriden veya tezden üretilmişse ilgili durum burada açıklanacaktır.</w:t>
            </w:r>
            <w:r w:rsidR="00174DA2">
              <w:rPr>
                <w:rFonts w:asciiTheme="majorHAnsi" w:eastAsia="Times New Roman" w:hAnsiTheme="majorHAnsi" w:cs="Times New Roman"/>
                <w:color w:val="FF0000"/>
                <w:sz w:val="18"/>
                <w:szCs w:val="20"/>
                <w:lang w:eastAsia="tr-TR"/>
              </w:rPr>
              <w:t xml:space="preserve">  Türkçe başlığın sonuna * koyup</w:t>
            </w:r>
            <w:r w:rsidR="005105C5" w:rsidRPr="005A6481">
              <w:rPr>
                <w:rFonts w:asciiTheme="majorHAnsi" w:eastAsia="Times New Roman" w:hAnsiTheme="majorHAnsi" w:cs="Times New Roman"/>
                <w:color w:val="FF0000"/>
                <w:sz w:val="18"/>
                <w:szCs w:val="20"/>
                <w:lang w:eastAsia="tr-TR"/>
              </w:rPr>
              <w:t xml:space="preserve"> buraya manuel olarak yazılacak. Kesinlikle DİPNOT ekleyerek yazmayınız. Açıklama yoksa burayı siliniz.</w:t>
            </w:r>
          </w:p>
        </w:tc>
      </w:tr>
    </w:tbl>
    <w:p w:rsidR="00CA0B21" w:rsidRDefault="00CA0B21" w:rsidP="00C83F64">
      <w:pPr>
        <w:spacing w:before="120" w:after="120" w:line="240" w:lineRule="auto"/>
        <w:rPr>
          <w:rFonts w:asciiTheme="majorHAnsi" w:eastAsia="Calibri" w:hAnsiTheme="majorHAnsi" w:cs="Times New Roman"/>
          <w:sz w:val="24"/>
          <w:szCs w:val="24"/>
        </w:rPr>
      </w:pPr>
    </w:p>
    <w:p w:rsidR="00CA0B21" w:rsidRPr="007953D2" w:rsidRDefault="00CA0B21" w:rsidP="00C83F64">
      <w:pPr>
        <w:spacing w:before="120" w:after="120" w:line="240" w:lineRule="auto"/>
        <w:rPr>
          <w:rFonts w:asciiTheme="majorHAnsi" w:eastAsia="Calibri" w:hAnsiTheme="majorHAnsi" w:cs="Times New Roman"/>
          <w:sz w:val="24"/>
          <w:szCs w:val="24"/>
        </w:rPr>
        <w:sectPr w:rsidR="00CA0B21" w:rsidRPr="007953D2" w:rsidSect="00142FA1">
          <w:headerReference w:type="even" r:id="rId9"/>
          <w:headerReference w:type="default" r:id="rId10"/>
          <w:footerReference w:type="default" r:id="rId11"/>
          <w:pgSz w:w="11906" w:h="16838"/>
          <w:pgMar w:top="1418" w:right="1418" w:bottom="1418" w:left="1418" w:header="283" w:footer="567" w:gutter="0"/>
          <w:cols w:space="708"/>
          <w:docGrid w:linePitch="360"/>
        </w:sectPr>
      </w:pPr>
    </w:p>
    <w:p w:rsidR="00FD5C6A" w:rsidRPr="007953D2" w:rsidRDefault="00FD5C6A" w:rsidP="00B336BA">
      <w:pPr>
        <w:spacing w:before="120" w:after="120"/>
        <w:jc w:val="both"/>
        <w:rPr>
          <w:rFonts w:asciiTheme="majorHAnsi" w:hAnsiTheme="majorHAnsi" w:cs="Times New Roman"/>
          <w:b/>
          <w:szCs w:val="24"/>
        </w:rPr>
      </w:pPr>
      <w:r w:rsidRPr="007953D2">
        <w:rPr>
          <w:rFonts w:asciiTheme="majorHAnsi" w:hAnsiTheme="majorHAnsi" w:cs="Times New Roman"/>
          <w:b/>
          <w:szCs w:val="24"/>
        </w:rPr>
        <w:lastRenderedPageBreak/>
        <w:t>1. GİRİŞ</w:t>
      </w:r>
    </w:p>
    <w:p w:rsidR="00264011" w:rsidRPr="00DE76B3" w:rsidRDefault="00264011" w:rsidP="00264011">
      <w:pPr>
        <w:spacing w:before="120" w:after="120"/>
        <w:jc w:val="both"/>
        <w:rPr>
          <w:rFonts w:asciiTheme="majorHAnsi" w:hAnsiTheme="majorHAnsi" w:cs="Times New Roman"/>
          <w:szCs w:val="24"/>
        </w:rPr>
      </w:pPr>
      <w:r w:rsidRPr="00DE76B3">
        <w:rPr>
          <w:rFonts w:asciiTheme="majorHAnsi" w:hAnsiTheme="majorHAnsi" w:cs="Times New Roman"/>
          <w:szCs w:val="24"/>
        </w:rPr>
        <w:t xml:space="preserve">(1. SEVİYE BAŞLIK) TÜM HARFLERİ BÜYÜK, 11 PUNTO, CAMBRİA, BOLD, SOLA YASLI, SAĞA GİRİNTİ YOK, TÜM </w:t>
      </w:r>
      <w:r>
        <w:rPr>
          <w:rFonts w:asciiTheme="majorHAnsi" w:hAnsiTheme="majorHAnsi" w:cs="Times New Roman"/>
          <w:szCs w:val="24"/>
        </w:rPr>
        <w:t>BAŞLIK VE METİN İÇİN</w:t>
      </w:r>
      <w:r w:rsidRPr="00DE76B3">
        <w:rPr>
          <w:rFonts w:asciiTheme="majorHAnsi" w:hAnsiTheme="majorHAnsi" w:cs="Times New Roman"/>
          <w:szCs w:val="24"/>
        </w:rPr>
        <w:t xml:space="preserve"> ÖNCE VE SONRA 6 NK, 1.15 </w:t>
      </w:r>
      <w:r>
        <w:rPr>
          <w:rFonts w:asciiTheme="majorHAnsi" w:hAnsiTheme="majorHAnsi" w:cs="Times New Roman"/>
          <w:szCs w:val="24"/>
        </w:rPr>
        <w:t xml:space="preserve">SATIR </w:t>
      </w:r>
      <w:r w:rsidRPr="00DE76B3">
        <w:rPr>
          <w:rFonts w:asciiTheme="majorHAnsi" w:hAnsiTheme="majorHAnsi" w:cs="Times New Roman"/>
          <w:szCs w:val="24"/>
        </w:rPr>
        <w:t>ARALIK</w:t>
      </w:r>
      <w:r>
        <w:rPr>
          <w:rFonts w:asciiTheme="majorHAnsi" w:hAnsiTheme="majorHAnsi" w:cs="Times New Roman"/>
          <w:szCs w:val="24"/>
        </w:rPr>
        <w:t>LI</w:t>
      </w:r>
    </w:p>
    <w:p w:rsidR="00264011"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FD5C6A">
        <w:rPr>
          <w:rFonts w:asciiTheme="majorHAnsi" w:hAnsiTheme="majorHAnsi" w:cs="Times New Roman"/>
          <w:szCs w:val="24"/>
        </w:rPr>
        <w:t xml:space="preserve">CAMBRİA </w:t>
      </w:r>
      <w:r>
        <w:rPr>
          <w:rFonts w:asciiTheme="majorHAnsi" w:hAnsiTheme="majorHAnsi" w:cs="Times New Roman"/>
          <w:szCs w:val="24"/>
        </w:rPr>
        <w:t>11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w:t>
      </w:r>
      <w:r>
        <w:rPr>
          <w:rFonts w:asciiTheme="majorHAnsi" w:hAnsiTheme="majorHAnsi" w:cs="Times New Roman"/>
          <w:szCs w:val="24"/>
        </w:rPr>
        <w:t xml:space="preserve"> şekilde 25 sayfayı geçmemelidir.</w:t>
      </w:r>
    </w:p>
    <w:p w:rsidR="00264011" w:rsidRPr="00B336BA" w:rsidRDefault="00264011" w:rsidP="00264011">
      <w:pPr>
        <w:spacing w:before="120" w:after="120"/>
        <w:jc w:val="both"/>
        <w:rPr>
          <w:rFonts w:asciiTheme="majorHAnsi" w:hAnsiTheme="majorHAnsi" w:cs="Times New Roman"/>
          <w:b/>
          <w:szCs w:val="24"/>
        </w:rPr>
      </w:pPr>
      <w:r w:rsidRPr="00B336BA">
        <w:rPr>
          <w:rFonts w:asciiTheme="majorHAnsi" w:hAnsiTheme="majorHAnsi" w:cs="Times New Roman"/>
          <w:szCs w:val="24"/>
        </w:rPr>
        <w:t>Ana başlıklar 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2., 3., … şeklinde</w:t>
      </w:r>
      <w:r>
        <w:rPr>
          <w:rFonts w:asciiTheme="majorHAnsi" w:hAnsiTheme="majorHAnsi" w:cs="Times New Roman"/>
          <w:szCs w:val="24"/>
        </w:rPr>
        <w:t>;</w:t>
      </w:r>
      <w:r w:rsidRPr="00B336BA">
        <w:rPr>
          <w:rFonts w:asciiTheme="majorHAnsi" w:hAnsiTheme="majorHAnsi" w:cs="Times New Roman"/>
          <w:szCs w:val="24"/>
        </w:rPr>
        <w:t xml:space="preserve"> alt başlıklar ise 1.1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Dergide yayımlanması için hazırlanan yazılar Microsoft Office Word programında kâğıt boyutu A4 ebadında ve içerisi “</w:t>
      </w:r>
      <w:proofErr w:type="spellStart"/>
      <w:r>
        <w:rPr>
          <w:rFonts w:asciiTheme="majorHAnsi" w:hAnsiTheme="majorHAnsi" w:cs="Times New Roman"/>
          <w:szCs w:val="24"/>
        </w:rPr>
        <w:t>Cambria</w:t>
      </w:r>
      <w:proofErr w:type="spellEnd"/>
      <w:r w:rsidRPr="00B336BA">
        <w:rPr>
          <w:rFonts w:asciiTheme="majorHAnsi" w:hAnsiTheme="majorHAnsi" w:cs="Times New Roman"/>
          <w:szCs w:val="24"/>
        </w:rPr>
        <w:t>” yazı sitilinde “11 punto” ve “</w:t>
      </w:r>
      <w:r>
        <w:rPr>
          <w:rFonts w:asciiTheme="majorHAnsi" w:hAnsiTheme="majorHAnsi" w:cs="Times New Roman"/>
          <w:szCs w:val="24"/>
        </w:rPr>
        <w:t>1.15</w:t>
      </w:r>
      <w:r w:rsidRPr="00B336BA">
        <w:rPr>
          <w:rFonts w:asciiTheme="majorHAnsi" w:hAnsiTheme="majorHAnsi" w:cs="Times New Roman"/>
          <w:szCs w:val="24"/>
        </w:rPr>
        <w:t>” satır aralıklı olarak yazılmalıdır. Kenar boşlukları üst</w:t>
      </w:r>
      <w:r>
        <w:rPr>
          <w:rFonts w:asciiTheme="majorHAnsi" w:hAnsiTheme="majorHAnsi" w:cs="Times New Roman"/>
          <w:szCs w:val="24"/>
        </w:rPr>
        <w:t xml:space="preserve">, alt, sol kenar ve sağ kenar </w:t>
      </w:r>
      <w:r w:rsidRPr="00B336BA">
        <w:rPr>
          <w:rFonts w:asciiTheme="majorHAnsi" w:hAnsiTheme="majorHAnsi" w:cs="Times New Roman"/>
          <w:szCs w:val="24"/>
        </w:rPr>
        <w:t xml:space="preserve">2.5 cm olmalıdır. </w:t>
      </w:r>
    </w:p>
    <w:p w:rsidR="00264011" w:rsidRDefault="00264011" w:rsidP="00264011">
      <w:pPr>
        <w:spacing w:before="120" w:after="120"/>
        <w:jc w:val="both"/>
        <w:rPr>
          <w:rFonts w:asciiTheme="majorHAnsi" w:hAnsiTheme="majorHAnsi" w:cs="Times New Roman"/>
          <w:b/>
          <w:szCs w:val="24"/>
        </w:rPr>
      </w:pPr>
      <w:r w:rsidRPr="007D0C8E">
        <w:rPr>
          <w:rFonts w:asciiTheme="majorHAnsi" w:hAnsiTheme="majorHAnsi" w:cs="Times New Roman"/>
          <w:b/>
          <w:szCs w:val="24"/>
        </w:rPr>
        <w:t xml:space="preserve">2. </w:t>
      </w:r>
      <w:r>
        <w:rPr>
          <w:rFonts w:asciiTheme="majorHAnsi" w:hAnsiTheme="majorHAnsi" w:cs="Times New Roman"/>
          <w:b/>
          <w:szCs w:val="24"/>
        </w:rPr>
        <w:t>BİRİNCİ SEVİYE BAŞLIK</w:t>
      </w:r>
      <w:r w:rsidRPr="007D0C8E">
        <w:rPr>
          <w:rFonts w:asciiTheme="majorHAnsi" w:hAnsiTheme="majorHAnsi" w:cs="Times New Roman"/>
          <w:b/>
          <w:szCs w:val="24"/>
        </w:rPr>
        <w:t xml:space="preserve"> </w:t>
      </w:r>
    </w:p>
    <w:p w:rsidR="00264011"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w:t>
      </w:r>
      <w:r w:rsidRPr="00FD5C6A">
        <w:rPr>
          <w:rFonts w:asciiTheme="majorHAnsi" w:hAnsiTheme="majorHAnsi" w:cs="Times New Roman"/>
          <w:szCs w:val="24"/>
        </w:rPr>
        <w:t xml:space="preserve">CAMBRİA </w:t>
      </w:r>
      <w:r>
        <w:rPr>
          <w:rFonts w:asciiTheme="majorHAnsi" w:hAnsiTheme="majorHAnsi" w:cs="Times New Roman"/>
          <w:szCs w:val="24"/>
        </w:rPr>
        <w:t>11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w:t>
      </w:r>
      <w:r>
        <w:rPr>
          <w:rFonts w:asciiTheme="majorHAnsi" w:hAnsiTheme="majorHAnsi" w:cs="Times New Roman"/>
          <w:szCs w:val="24"/>
        </w:rPr>
        <w:t xml:space="preserve"> şekilde 25 sayfayı geçmemelidir.</w:t>
      </w:r>
    </w:p>
    <w:p w:rsidR="00264011" w:rsidRPr="00B336BA" w:rsidRDefault="00264011" w:rsidP="00264011">
      <w:pPr>
        <w:spacing w:before="120" w:after="120"/>
        <w:jc w:val="both"/>
        <w:rPr>
          <w:rFonts w:asciiTheme="majorHAnsi" w:hAnsiTheme="majorHAnsi" w:cs="Times New Roman"/>
          <w:b/>
          <w:szCs w:val="24"/>
        </w:rPr>
      </w:pPr>
      <w:r w:rsidRPr="00B336BA">
        <w:rPr>
          <w:rFonts w:asciiTheme="majorHAnsi" w:hAnsiTheme="majorHAnsi" w:cs="Times New Roman"/>
          <w:szCs w:val="24"/>
        </w:rPr>
        <w:t>Ana başlıklar 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2., 3., … şeklinde</w:t>
      </w:r>
      <w:r>
        <w:rPr>
          <w:rFonts w:asciiTheme="majorHAnsi" w:hAnsiTheme="majorHAnsi" w:cs="Times New Roman"/>
          <w:szCs w:val="24"/>
        </w:rPr>
        <w:t>;</w:t>
      </w:r>
      <w:r w:rsidRPr="00B336BA">
        <w:rPr>
          <w:rFonts w:asciiTheme="majorHAnsi" w:hAnsiTheme="majorHAnsi" w:cs="Times New Roman"/>
          <w:szCs w:val="24"/>
        </w:rPr>
        <w:t xml:space="preserve"> alt başlıklar ise 1.1</w:t>
      </w:r>
      <w:proofErr w:type="gramStart"/>
      <w:r w:rsidRPr="00B336BA">
        <w:rPr>
          <w:rFonts w:asciiTheme="majorHAnsi" w:hAnsiTheme="majorHAnsi" w:cs="Times New Roman"/>
          <w:szCs w:val="24"/>
        </w:rPr>
        <w:t>.,</w:t>
      </w:r>
      <w:proofErr w:type="gramEnd"/>
      <w:r w:rsidRPr="00B336BA">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264011" w:rsidRPr="00B336BA" w:rsidRDefault="00264011" w:rsidP="00264011">
      <w:pPr>
        <w:spacing w:before="120" w:after="120"/>
        <w:jc w:val="both"/>
        <w:rPr>
          <w:rFonts w:asciiTheme="majorHAnsi" w:hAnsiTheme="majorHAnsi" w:cs="Times New Roman"/>
          <w:szCs w:val="24"/>
        </w:rPr>
      </w:pPr>
      <w:r w:rsidRPr="00B336BA">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264011" w:rsidRDefault="00264011" w:rsidP="00264011">
      <w:pPr>
        <w:spacing w:before="120" w:after="120"/>
        <w:jc w:val="both"/>
        <w:rPr>
          <w:rFonts w:asciiTheme="majorHAnsi" w:hAnsiTheme="majorHAnsi" w:cs="Times New Roman"/>
          <w:b/>
          <w:szCs w:val="24"/>
        </w:rPr>
      </w:pPr>
      <w:r w:rsidRPr="007D0C8E">
        <w:rPr>
          <w:rFonts w:asciiTheme="majorHAnsi" w:hAnsiTheme="majorHAnsi" w:cs="Times New Roman"/>
          <w:b/>
          <w:szCs w:val="24"/>
        </w:rPr>
        <w:t xml:space="preserve">2.1. </w:t>
      </w:r>
      <w:r>
        <w:rPr>
          <w:rFonts w:asciiTheme="majorHAnsi" w:hAnsiTheme="majorHAnsi" w:cs="Times New Roman"/>
          <w:b/>
          <w:szCs w:val="24"/>
        </w:rPr>
        <w:t>İkinci Seviye Başlık</w:t>
      </w:r>
      <w:r w:rsidRPr="007D0C8E">
        <w:rPr>
          <w:rFonts w:asciiTheme="majorHAnsi" w:hAnsiTheme="majorHAnsi" w:cs="Times New Roman"/>
          <w:b/>
          <w:szCs w:val="24"/>
        </w:rPr>
        <w:t xml:space="preserve"> </w:t>
      </w:r>
    </w:p>
    <w:p w:rsidR="00264011" w:rsidRPr="00DE76B3" w:rsidRDefault="00264011" w:rsidP="00264011">
      <w:pPr>
        <w:spacing w:before="120" w:after="120"/>
        <w:jc w:val="both"/>
        <w:rPr>
          <w:rFonts w:asciiTheme="majorHAnsi" w:hAnsiTheme="majorHAnsi" w:cs="Times New Roman"/>
          <w:szCs w:val="24"/>
        </w:rPr>
      </w:pPr>
      <w:r w:rsidRPr="00DE76B3">
        <w:rPr>
          <w:rFonts w:asciiTheme="majorHAnsi" w:hAnsiTheme="majorHAnsi" w:cs="Times New Roman"/>
          <w:szCs w:val="24"/>
        </w:rPr>
        <w:t xml:space="preserve">(2. Seviye Başlık) İlk Harfleri Büyük, 11 Punto, </w:t>
      </w:r>
      <w:proofErr w:type="spellStart"/>
      <w:r w:rsidRPr="00DE76B3">
        <w:rPr>
          <w:rFonts w:asciiTheme="majorHAnsi" w:hAnsiTheme="majorHAnsi" w:cs="Times New Roman"/>
          <w:szCs w:val="24"/>
        </w:rPr>
        <w:t>Cambria</w:t>
      </w:r>
      <w:proofErr w:type="spellEnd"/>
      <w:r w:rsidRPr="00DE76B3">
        <w:rPr>
          <w:rFonts w:asciiTheme="majorHAnsi" w:hAnsiTheme="majorHAnsi" w:cs="Times New Roman"/>
          <w:szCs w:val="24"/>
        </w:rPr>
        <w:t xml:space="preserve">, Koyu, Sola Yaslı </w:t>
      </w:r>
    </w:p>
    <w:p w:rsidR="00264011" w:rsidRPr="00DF35ED"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Çalışmanın ana metni, </w:t>
      </w:r>
      <w:proofErr w:type="spellStart"/>
      <w:r>
        <w:rPr>
          <w:rFonts w:asciiTheme="majorHAnsi" w:hAnsiTheme="majorHAnsi" w:cs="Times New Roman"/>
          <w:szCs w:val="24"/>
        </w:rPr>
        <w:t>Cambria</w:t>
      </w:r>
      <w:proofErr w:type="spellEnd"/>
      <w:r w:rsidRPr="007D0C8E">
        <w:rPr>
          <w:rFonts w:asciiTheme="majorHAnsi" w:hAnsiTheme="majorHAnsi" w:cs="Times New Roman"/>
          <w:szCs w:val="24"/>
        </w:rPr>
        <w:t xml:space="preserve"> 1</w:t>
      </w:r>
      <w:r>
        <w:rPr>
          <w:rFonts w:asciiTheme="majorHAnsi" w:hAnsiTheme="majorHAnsi" w:cs="Times New Roman"/>
          <w:szCs w:val="24"/>
        </w:rPr>
        <w:t>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satır koymayınız. Çalışmanın sayfa sayısı kaynakça dâhil olacak şekilde 25 sayfayı geçmemelidir.</w:t>
      </w:r>
      <w:r>
        <w:rPr>
          <w:rFonts w:asciiTheme="majorHAnsi" w:hAnsiTheme="majorHAnsi" w:cs="Times New Roman"/>
          <w:szCs w:val="24"/>
        </w:rPr>
        <w:t xml:space="preserve"> </w:t>
      </w:r>
      <w:r w:rsidRPr="007D0C8E">
        <w:rPr>
          <w:rFonts w:asciiTheme="majorHAnsi" w:hAnsiTheme="majorHAnsi" w:cs="Times New Roman"/>
          <w:szCs w:val="24"/>
        </w:rPr>
        <w:t xml:space="preserve"> </w:t>
      </w:r>
      <w:r w:rsidRPr="00DF35ED">
        <w:rPr>
          <w:rFonts w:asciiTheme="majorHAnsi" w:hAnsiTheme="majorHAnsi" w:cs="Times New Roman"/>
          <w:szCs w:val="24"/>
        </w:rPr>
        <w:t xml:space="preserve">Çalışmanın ana metni, </w:t>
      </w:r>
      <w:proofErr w:type="spellStart"/>
      <w:r w:rsidRPr="00DF35ED">
        <w:rPr>
          <w:rFonts w:asciiTheme="majorHAnsi" w:hAnsiTheme="majorHAnsi" w:cs="Times New Roman"/>
          <w:szCs w:val="24"/>
        </w:rPr>
        <w:t>Cambria</w:t>
      </w:r>
      <w:proofErr w:type="spellEnd"/>
      <w:r w:rsidRPr="00DF35ED">
        <w:rPr>
          <w:rFonts w:asciiTheme="majorHAnsi" w:hAnsiTheme="majorHAnsi" w:cs="Times New Roman"/>
          <w:szCs w:val="24"/>
        </w:rPr>
        <w:t xml:space="preserve"> 11 punto, önce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sonra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ve 1.15 satır aralıklı olarak yazılmalıdır. Hiçbir başlığın öncesinde veya sonrasında herhangi bir boşluk </w:t>
      </w:r>
      <w:r w:rsidRPr="00DF35ED">
        <w:rPr>
          <w:rFonts w:asciiTheme="majorHAnsi" w:hAnsiTheme="majorHAnsi" w:cs="Times New Roman"/>
          <w:szCs w:val="24"/>
        </w:rPr>
        <w:lastRenderedPageBreak/>
        <w:t xml:space="preserve">bırakılmamalıdır. Paragraflar arasına boş satır koymayınız. Çalışmanın sayfa sayısı kaynakça dâhil olacak şekilde 25 sayfayı geçmemelidir. </w:t>
      </w:r>
    </w:p>
    <w:p w:rsidR="00264011" w:rsidRDefault="00264011" w:rsidP="00264011">
      <w:pPr>
        <w:spacing w:before="120" w:after="120"/>
        <w:jc w:val="both"/>
        <w:rPr>
          <w:rFonts w:asciiTheme="majorHAnsi" w:hAnsiTheme="majorHAnsi" w:cs="Times New Roman"/>
          <w:b/>
        </w:rPr>
      </w:pPr>
      <w:r w:rsidRPr="007D0C8E">
        <w:rPr>
          <w:rFonts w:asciiTheme="majorHAnsi" w:hAnsiTheme="majorHAnsi" w:cs="Times New Roman"/>
          <w:b/>
        </w:rPr>
        <w:t xml:space="preserve">2.1.1. </w:t>
      </w:r>
      <w:r>
        <w:rPr>
          <w:rFonts w:asciiTheme="majorHAnsi" w:hAnsiTheme="majorHAnsi" w:cs="Times New Roman"/>
          <w:b/>
        </w:rPr>
        <w:t>Üçüncü Seviye Başlık</w:t>
      </w:r>
      <w:r w:rsidRPr="007D0C8E">
        <w:rPr>
          <w:rFonts w:asciiTheme="majorHAnsi" w:hAnsiTheme="majorHAnsi" w:cs="Times New Roman"/>
          <w:b/>
        </w:rPr>
        <w:t xml:space="preserve"> </w:t>
      </w:r>
    </w:p>
    <w:p w:rsidR="00264011" w:rsidRPr="00DE76B3" w:rsidRDefault="00264011" w:rsidP="00264011">
      <w:pPr>
        <w:spacing w:before="120" w:after="120"/>
        <w:jc w:val="both"/>
        <w:rPr>
          <w:rFonts w:asciiTheme="majorHAnsi" w:hAnsiTheme="majorHAnsi" w:cs="Times New Roman"/>
        </w:rPr>
      </w:pPr>
      <w:r w:rsidRPr="00DE76B3">
        <w:rPr>
          <w:rFonts w:asciiTheme="majorHAnsi" w:hAnsiTheme="majorHAnsi" w:cs="Times New Roman"/>
        </w:rPr>
        <w:t xml:space="preserve">(3. Seviye Başlık) İlk Harfleri Büyük, 11 Punto, </w:t>
      </w:r>
      <w:proofErr w:type="spellStart"/>
      <w:r w:rsidRPr="00DE76B3">
        <w:rPr>
          <w:rFonts w:asciiTheme="majorHAnsi" w:hAnsiTheme="majorHAnsi" w:cs="Times New Roman"/>
        </w:rPr>
        <w:t>Cambria</w:t>
      </w:r>
      <w:proofErr w:type="spellEnd"/>
      <w:r w:rsidRPr="00DE76B3">
        <w:rPr>
          <w:rFonts w:asciiTheme="majorHAnsi" w:hAnsiTheme="majorHAnsi" w:cs="Times New Roman"/>
        </w:rPr>
        <w:t xml:space="preserve">, Koyu </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ortalı,</w:t>
      </w:r>
      <w:r w:rsidRPr="007D0C8E">
        <w:rPr>
          <w:rFonts w:asciiTheme="majorHAnsi" w:hAnsiTheme="majorHAnsi" w:cs="Times New Roman"/>
        </w:rPr>
        <w:t xml:space="preserve"> </w:t>
      </w:r>
      <w:r>
        <w:rPr>
          <w:rFonts w:asciiTheme="majorHAnsi" w:hAnsiTheme="majorHAnsi" w:cs="Times New Roman"/>
        </w:rPr>
        <w:t xml:space="preserve">8 </w:t>
      </w:r>
      <w:r w:rsidRPr="007D0C8E">
        <w:rPr>
          <w:rFonts w:asciiTheme="majorHAnsi" w:hAnsiTheme="majorHAnsi" w:cs="Times New Roman"/>
        </w:rPr>
        <w:t>punto ile verilmelidir.</w:t>
      </w:r>
    </w:p>
    <w:p w:rsidR="00264011" w:rsidRPr="007D0C8E" w:rsidRDefault="00264011" w:rsidP="00264011">
      <w:pPr>
        <w:spacing w:before="120" w:after="120"/>
        <w:jc w:val="center"/>
        <w:rPr>
          <w:rFonts w:asciiTheme="majorHAnsi" w:hAnsiTheme="majorHAnsi" w:cs="Times New Roman"/>
          <w:b/>
        </w:rPr>
      </w:pPr>
      <w:r w:rsidRPr="007D0C8E">
        <w:rPr>
          <w:rFonts w:asciiTheme="majorHAnsi" w:hAnsiTheme="majorHAnsi" w:cs="Times New Roman"/>
          <w:b/>
        </w:rPr>
        <w:t>Tablo 1</w:t>
      </w:r>
      <w:r>
        <w:rPr>
          <w:rFonts w:asciiTheme="majorHAnsi" w:hAnsiTheme="majorHAnsi" w:cs="Times New Roman"/>
          <w:b/>
        </w:rPr>
        <w:t xml:space="preserve">. </w:t>
      </w:r>
      <w:r w:rsidRPr="007D0C8E">
        <w:rPr>
          <w:rFonts w:asciiTheme="majorHAnsi" w:hAnsiTheme="majorHAnsi" w:cs="Times New Roman"/>
          <w:b/>
        </w:rPr>
        <w:t>Tablo Adındaki Her Sözcüğün İlk Harfi Büyük Olmalı, 1</w:t>
      </w:r>
      <w:r>
        <w:rPr>
          <w:rFonts w:asciiTheme="majorHAnsi" w:hAnsiTheme="majorHAnsi" w:cs="Times New Roman"/>
          <w:b/>
        </w:rPr>
        <w:t>1</w:t>
      </w:r>
      <w:r w:rsidRPr="007D0C8E">
        <w:rPr>
          <w:rFonts w:asciiTheme="majorHAnsi" w:hAnsiTheme="majorHAnsi" w:cs="Times New Roman"/>
          <w:b/>
        </w:rPr>
        <w:t xml:space="preserve"> Punto, Tablo Her İki Kenara Uzatılmalı, Ortalanmalı</w:t>
      </w:r>
    </w:p>
    <w:tbl>
      <w:tblPr>
        <w:tblW w:w="9202" w:type="dxa"/>
        <w:jc w:val="center"/>
        <w:tblCellMar>
          <w:left w:w="70" w:type="dxa"/>
          <w:right w:w="70" w:type="dxa"/>
        </w:tblCellMar>
        <w:tblLook w:val="04A0" w:firstRow="1" w:lastRow="0" w:firstColumn="1" w:lastColumn="0" w:noHBand="0" w:noVBand="1"/>
      </w:tblPr>
      <w:tblGrid>
        <w:gridCol w:w="846"/>
        <w:gridCol w:w="1276"/>
        <w:gridCol w:w="1276"/>
        <w:gridCol w:w="709"/>
        <w:gridCol w:w="1223"/>
        <w:gridCol w:w="620"/>
        <w:gridCol w:w="1364"/>
        <w:gridCol w:w="807"/>
        <w:gridCol w:w="1081"/>
      </w:tblGrid>
      <w:tr w:rsidR="00264011" w:rsidRPr="007D0C8E" w:rsidTr="0036511C">
        <w:trPr>
          <w:trHeight w:val="540"/>
          <w:jc w:val="center"/>
        </w:trPr>
        <w:tc>
          <w:tcPr>
            <w:tcW w:w="2122" w:type="dxa"/>
            <w:gridSpan w:val="2"/>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Şirket</w:t>
            </w:r>
          </w:p>
        </w:tc>
        <w:tc>
          <w:tcPr>
            <w:tcW w:w="1276"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2021</w:t>
            </w:r>
          </w:p>
        </w:tc>
        <w:tc>
          <w:tcPr>
            <w:tcW w:w="709"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223"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2020</w:t>
            </w:r>
          </w:p>
        </w:tc>
        <w:tc>
          <w:tcPr>
            <w:tcW w:w="620"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364"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2019</w:t>
            </w:r>
          </w:p>
        </w:tc>
        <w:tc>
          <w:tcPr>
            <w:tcW w:w="807"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proofErr w:type="spellStart"/>
            <w:r w:rsidRPr="007D0C8E">
              <w:rPr>
                <w:rFonts w:asciiTheme="majorHAnsi" w:hAnsiTheme="majorHAnsi" w:cs="Times New Roman"/>
                <w:b/>
                <w:bCs/>
              </w:rPr>
              <w:t>Ref</w:t>
            </w:r>
            <w:proofErr w:type="spellEnd"/>
            <w:r w:rsidRPr="007D0C8E">
              <w:rPr>
                <w:rFonts w:asciiTheme="majorHAnsi" w:hAnsiTheme="majorHAnsi" w:cs="Times New Roman"/>
                <w:b/>
                <w:bCs/>
              </w:rPr>
              <w:t>. Say.</w:t>
            </w:r>
          </w:p>
        </w:tc>
        <w:tc>
          <w:tcPr>
            <w:tcW w:w="1081" w:type="dxa"/>
            <w:tcBorders>
              <w:top w:val="single" w:sz="12" w:space="0" w:color="auto"/>
              <w:left w:val="nil"/>
              <w:bottom w:val="single" w:sz="12" w:space="0" w:color="auto"/>
              <w:right w:val="nil"/>
            </w:tcBorders>
            <w:shd w:val="clear" w:color="auto" w:fill="auto"/>
            <w:vAlign w:val="center"/>
            <w:hideMark/>
          </w:tcPr>
          <w:p w:rsidR="00264011" w:rsidRPr="007D0C8E" w:rsidRDefault="00264011" w:rsidP="004F3A73">
            <w:pPr>
              <w:spacing w:after="0"/>
              <w:jc w:val="center"/>
              <w:rPr>
                <w:rFonts w:asciiTheme="majorHAnsi" w:hAnsiTheme="majorHAnsi" w:cs="Times New Roman"/>
                <w:b/>
                <w:bCs/>
              </w:rPr>
            </w:pPr>
            <w:r w:rsidRPr="007D0C8E">
              <w:rPr>
                <w:rFonts w:asciiTheme="majorHAnsi" w:hAnsiTheme="majorHAnsi" w:cs="Times New Roman"/>
                <w:b/>
                <w:bCs/>
              </w:rPr>
              <w:t>Toplam Referans</w:t>
            </w:r>
          </w:p>
        </w:tc>
      </w:tr>
      <w:tr w:rsidR="00264011" w:rsidRPr="007D0C8E" w:rsidTr="0036511C">
        <w:trPr>
          <w:trHeight w:val="288"/>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ALCTL</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0.608</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0.804</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0.657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2</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ARDYZ</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0.979</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2</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9</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3</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ARENA</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0.847</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0.856</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4</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ARMDA</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0.806</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0.906</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0.879</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5</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ASELS</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0.971</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2</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6</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DGATE</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0.795</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0.928</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0.899</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7</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DESPC</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0.873</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0.934</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0.843</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8</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ESCOM</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9</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0.307</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19</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9</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FONET</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0.944</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0.937</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7</w:t>
            </w:r>
          </w:p>
        </w:tc>
      </w:tr>
      <w:tr w:rsidR="00264011" w:rsidRPr="007D0C8E" w:rsidTr="0036511C">
        <w:trPr>
          <w:trHeight w:val="276"/>
          <w:jc w:val="center"/>
        </w:trPr>
        <w:tc>
          <w:tcPr>
            <w:tcW w:w="84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10</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INDES</w:t>
            </w:r>
          </w:p>
        </w:tc>
        <w:tc>
          <w:tcPr>
            <w:tcW w:w="1276"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709"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8</w:t>
            </w:r>
          </w:p>
        </w:tc>
        <w:tc>
          <w:tcPr>
            <w:tcW w:w="1223"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620"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7</w:t>
            </w:r>
          </w:p>
        </w:tc>
        <w:tc>
          <w:tcPr>
            <w:tcW w:w="1364"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1.000</w:t>
            </w:r>
          </w:p>
        </w:tc>
        <w:tc>
          <w:tcPr>
            <w:tcW w:w="807"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bCs/>
              </w:rPr>
            </w:pPr>
            <w:r w:rsidRPr="007D0C8E">
              <w:rPr>
                <w:rFonts w:asciiTheme="majorHAnsi" w:hAnsiTheme="majorHAnsi" w:cs="Times New Roman"/>
                <w:bCs/>
              </w:rPr>
              <w:t>2</w:t>
            </w:r>
          </w:p>
        </w:tc>
        <w:tc>
          <w:tcPr>
            <w:tcW w:w="1081" w:type="dxa"/>
            <w:tcBorders>
              <w:top w:val="nil"/>
              <w:left w:val="nil"/>
              <w:bottom w:val="single" w:sz="4"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17</w:t>
            </w:r>
          </w:p>
        </w:tc>
      </w:tr>
      <w:tr w:rsidR="00264011" w:rsidRPr="007D0C8E" w:rsidTr="0036511C">
        <w:trPr>
          <w:trHeight w:val="288"/>
          <w:jc w:val="center"/>
        </w:trPr>
        <w:tc>
          <w:tcPr>
            <w:tcW w:w="2122" w:type="dxa"/>
            <w:gridSpan w:val="2"/>
            <w:tcBorders>
              <w:top w:val="single" w:sz="4" w:space="0" w:color="auto"/>
              <w:left w:val="nil"/>
              <w:bottom w:val="single" w:sz="12" w:space="0" w:color="auto"/>
              <w:right w:val="nil"/>
            </w:tcBorders>
            <w:shd w:val="clear" w:color="auto" w:fill="auto"/>
            <w:noWrap/>
            <w:vAlign w:val="center"/>
            <w:hideMark/>
          </w:tcPr>
          <w:p w:rsidR="00264011" w:rsidRPr="007D0C8E" w:rsidRDefault="00264011" w:rsidP="004F3A73">
            <w:pPr>
              <w:spacing w:after="0"/>
              <w:jc w:val="right"/>
              <w:rPr>
                <w:rFonts w:asciiTheme="majorHAnsi" w:hAnsiTheme="majorHAnsi" w:cs="Times New Roman"/>
              </w:rPr>
            </w:pPr>
            <w:r w:rsidRPr="007D0C8E">
              <w:rPr>
                <w:rFonts w:asciiTheme="majorHAnsi" w:hAnsiTheme="majorHAnsi" w:cs="Times New Roman"/>
              </w:rPr>
              <w:t>Ortalama</w:t>
            </w:r>
          </w:p>
        </w:tc>
        <w:tc>
          <w:tcPr>
            <w:tcW w:w="1276"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0.867</w:t>
            </w:r>
          </w:p>
        </w:tc>
        <w:tc>
          <w:tcPr>
            <w:tcW w:w="709"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p>
        </w:tc>
        <w:tc>
          <w:tcPr>
            <w:tcW w:w="1223"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0.908</w:t>
            </w:r>
          </w:p>
        </w:tc>
        <w:tc>
          <w:tcPr>
            <w:tcW w:w="620"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p>
        </w:tc>
        <w:tc>
          <w:tcPr>
            <w:tcW w:w="1364"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center"/>
              <w:rPr>
                <w:rFonts w:asciiTheme="majorHAnsi" w:hAnsiTheme="majorHAnsi" w:cs="Times New Roman"/>
              </w:rPr>
            </w:pPr>
            <w:r w:rsidRPr="007D0C8E">
              <w:rPr>
                <w:rFonts w:asciiTheme="majorHAnsi" w:hAnsiTheme="majorHAnsi" w:cs="Times New Roman"/>
              </w:rPr>
              <w:t>0.873</w:t>
            </w:r>
          </w:p>
        </w:tc>
        <w:tc>
          <w:tcPr>
            <w:tcW w:w="807"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both"/>
              <w:rPr>
                <w:rFonts w:asciiTheme="majorHAnsi" w:hAnsiTheme="majorHAnsi" w:cs="Times New Roman"/>
              </w:rPr>
            </w:pPr>
            <w:r w:rsidRPr="007D0C8E">
              <w:rPr>
                <w:rFonts w:asciiTheme="majorHAnsi" w:hAnsiTheme="majorHAnsi" w:cs="Times New Roman"/>
              </w:rPr>
              <w:t> </w:t>
            </w:r>
          </w:p>
        </w:tc>
        <w:tc>
          <w:tcPr>
            <w:tcW w:w="1081" w:type="dxa"/>
            <w:tcBorders>
              <w:top w:val="nil"/>
              <w:left w:val="nil"/>
              <w:bottom w:val="single" w:sz="12" w:space="0" w:color="auto"/>
              <w:right w:val="nil"/>
            </w:tcBorders>
            <w:shd w:val="clear" w:color="auto" w:fill="auto"/>
            <w:noWrap/>
            <w:vAlign w:val="center"/>
            <w:hideMark/>
          </w:tcPr>
          <w:p w:rsidR="00264011" w:rsidRPr="007D0C8E" w:rsidRDefault="00264011" w:rsidP="004F3A73">
            <w:pPr>
              <w:spacing w:after="0"/>
              <w:jc w:val="both"/>
              <w:rPr>
                <w:rFonts w:asciiTheme="majorHAnsi" w:hAnsiTheme="majorHAnsi" w:cs="Times New Roman"/>
              </w:rPr>
            </w:pPr>
            <w:r w:rsidRPr="007D0C8E">
              <w:rPr>
                <w:rFonts w:asciiTheme="majorHAnsi" w:hAnsiTheme="majorHAnsi" w:cs="Times New Roman"/>
              </w:rPr>
              <w:t> </w:t>
            </w:r>
          </w:p>
        </w:tc>
      </w:tr>
    </w:tbl>
    <w:p w:rsidR="00264011" w:rsidRPr="009544B1" w:rsidRDefault="00264011" w:rsidP="00264011">
      <w:pPr>
        <w:spacing w:before="120" w:after="120"/>
        <w:jc w:val="center"/>
        <w:rPr>
          <w:rFonts w:asciiTheme="majorHAnsi" w:hAnsiTheme="majorHAnsi" w:cs="Times New Roman"/>
          <w:b/>
          <w:sz w:val="16"/>
        </w:rPr>
      </w:pPr>
      <w:r w:rsidRPr="009544B1">
        <w:rPr>
          <w:rFonts w:asciiTheme="majorHAnsi" w:hAnsiTheme="majorHAnsi" w:cs="Times New Roman"/>
          <w:b/>
          <w:sz w:val="16"/>
        </w:rPr>
        <w:t xml:space="preserve">Kaynak: Kaynak gösterme ilkelerine uygun olarak </w:t>
      </w:r>
      <w:r>
        <w:rPr>
          <w:rFonts w:asciiTheme="majorHAnsi" w:hAnsiTheme="majorHAnsi" w:cs="Times New Roman"/>
          <w:b/>
          <w:sz w:val="16"/>
        </w:rPr>
        <w:t>8</w:t>
      </w:r>
      <w:r w:rsidRPr="009544B1">
        <w:rPr>
          <w:rFonts w:asciiTheme="majorHAnsi" w:hAnsiTheme="majorHAnsi" w:cs="Times New Roman"/>
          <w:b/>
          <w:sz w:val="16"/>
        </w:rPr>
        <w:t xml:space="preserve"> Punto, ortalanmış ve koyu yazılacak.</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ortalı,</w:t>
      </w:r>
      <w:r w:rsidRPr="007D0C8E">
        <w:rPr>
          <w:rFonts w:asciiTheme="majorHAnsi" w:hAnsiTheme="majorHAnsi" w:cs="Times New Roman"/>
        </w:rPr>
        <w:t xml:space="preserve"> </w:t>
      </w:r>
      <w:r>
        <w:rPr>
          <w:rFonts w:asciiTheme="majorHAnsi" w:hAnsiTheme="majorHAnsi" w:cs="Times New Roman"/>
        </w:rPr>
        <w:t xml:space="preserve">8 </w:t>
      </w:r>
      <w:r w:rsidRPr="007D0C8E">
        <w:rPr>
          <w:rFonts w:asciiTheme="majorHAnsi" w:hAnsiTheme="majorHAnsi" w:cs="Times New Roman"/>
        </w:rPr>
        <w:t>punto ile verilmelidir.</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w:t>
      </w:r>
      <w:r w:rsidRPr="007D0C8E">
        <w:rPr>
          <w:rFonts w:asciiTheme="majorHAnsi" w:hAnsiTheme="majorHAnsi" w:cs="Times New Roman"/>
        </w:rPr>
        <w:lastRenderedPageBreak/>
        <w:t>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 xml:space="preserve">ortalı, 8 </w:t>
      </w:r>
      <w:r w:rsidRPr="007D0C8E">
        <w:rPr>
          <w:rFonts w:asciiTheme="majorHAnsi" w:hAnsiTheme="majorHAnsi" w:cs="Times New Roman"/>
        </w:rPr>
        <w:t>punto ile verilmelidir.</w:t>
      </w:r>
    </w:p>
    <w:p w:rsidR="00264011" w:rsidRPr="007D0C8E" w:rsidRDefault="00264011" w:rsidP="00264011">
      <w:pPr>
        <w:spacing w:before="120" w:after="120"/>
        <w:jc w:val="center"/>
        <w:rPr>
          <w:rFonts w:asciiTheme="majorHAnsi" w:hAnsiTheme="majorHAnsi" w:cs="Times New Roman"/>
          <w:b/>
        </w:rPr>
      </w:pPr>
      <w:r w:rsidRPr="007D0C8E">
        <w:rPr>
          <w:rFonts w:asciiTheme="majorHAnsi" w:hAnsiTheme="majorHAnsi" w:cs="Times New Roman"/>
          <w:b/>
        </w:rPr>
        <w:t>Şekil 1</w:t>
      </w:r>
      <w:r>
        <w:rPr>
          <w:rFonts w:asciiTheme="majorHAnsi" w:hAnsiTheme="majorHAnsi" w:cs="Times New Roman"/>
          <w:b/>
        </w:rPr>
        <w:t>.</w:t>
      </w:r>
      <w:r w:rsidRPr="007D0C8E">
        <w:rPr>
          <w:rFonts w:asciiTheme="majorHAnsi" w:hAnsiTheme="majorHAnsi" w:cs="Times New Roman"/>
        </w:rPr>
        <w:t xml:space="preserve"> </w:t>
      </w:r>
      <w:r w:rsidRPr="007D0C8E">
        <w:rPr>
          <w:rFonts w:asciiTheme="majorHAnsi" w:hAnsiTheme="majorHAnsi" w:cs="Times New Roman"/>
          <w:b/>
        </w:rPr>
        <w:t>Şekil Başlığındaki Her Sözcüğün İlk Harfi Büyük, 1</w:t>
      </w:r>
      <w:r>
        <w:rPr>
          <w:rFonts w:asciiTheme="majorHAnsi" w:hAnsiTheme="majorHAnsi" w:cs="Times New Roman"/>
          <w:b/>
        </w:rPr>
        <w:t>1</w:t>
      </w:r>
      <w:r w:rsidRPr="007D0C8E">
        <w:rPr>
          <w:rFonts w:asciiTheme="majorHAnsi" w:hAnsiTheme="majorHAnsi" w:cs="Times New Roman"/>
          <w:b/>
        </w:rPr>
        <w:t xml:space="preserve"> Punto, </w:t>
      </w:r>
      <w:proofErr w:type="spellStart"/>
      <w:r w:rsidRPr="007D0C8E">
        <w:rPr>
          <w:rFonts w:asciiTheme="majorHAnsi" w:hAnsiTheme="majorHAnsi" w:cs="Times New Roman"/>
          <w:b/>
        </w:rPr>
        <w:t>Bold</w:t>
      </w:r>
      <w:proofErr w:type="spellEnd"/>
      <w:r w:rsidRPr="007D0C8E">
        <w:rPr>
          <w:rFonts w:asciiTheme="majorHAnsi" w:hAnsiTheme="majorHAnsi" w:cs="Times New Roman"/>
          <w:b/>
        </w:rPr>
        <w:t xml:space="preserve"> ve Ortalı</w:t>
      </w:r>
    </w:p>
    <w:p w:rsidR="00264011" w:rsidRPr="007D0C8E" w:rsidRDefault="00264011" w:rsidP="00264011">
      <w:pPr>
        <w:spacing w:before="120" w:after="120"/>
        <w:jc w:val="center"/>
        <w:rPr>
          <w:rFonts w:asciiTheme="majorHAnsi" w:hAnsiTheme="majorHAnsi" w:cs="Times New Roman"/>
          <w:b/>
          <w:sz w:val="24"/>
          <w:szCs w:val="24"/>
        </w:rPr>
      </w:pPr>
      <w:r w:rsidRPr="007D0C8E">
        <w:rPr>
          <w:rFonts w:asciiTheme="majorHAnsi" w:hAnsiTheme="majorHAnsi"/>
          <w:noProof/>
          <w:lang w:eastAsia="tr-TR"/>
        </w:rPr>
        <w:drawing>
          <wp:inline distT="0" distB="0" distL="0" distR="0" wp14:anchorId="01E1A61C" wp14:editId="48AE3F56">
            <wp:extent cx="5477510" cy="201930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668" cy="2018990"/>
                    </a:xfrm>
                    <a:prstGeom prst="rect">
                      <a:avLst/>
                    </a:prstGeom>
                  </pic:spPr>
                </pic:pic>
              </a:graphicData>
            </a:graphic>
          </wp:inline>
        </w:drawing>
      </w:r>
    </w:p>
    <w:p w:rsidR="00264011" w:rsidRPr="009544B1" w:rsidRDefault="00264011" w:rsidP="00264011">
      <w:pPr>
        <w:spacing w:before="120" w:after="120"/>
        <w:jc w:val="center"/>
        <w:rPr>
          <w:rFonts w:asciiTheme="majorHAnsi" w:hAnsiTheme="majorHAnsi" w:cs="Times New Roman"/>
          <w:b/>
          <w:sz w:val="16"/>
        </w:rPr>
      </w:pPr>
      <w:r w:rsidRPr="009544B1">
        <w:rPr>
          <w:rFonts w:asciiTheme="majorHAnsi" w:hAnsiTheme="majorHAnsi" w:cs="Times New Roman"/>
          <w:b/>
          <w:sz w:val="16"/>
        </w:rPr>
        <w:t xml:space="preserve">Kaynak: Kaynak gösterme ilkelerine uygun olarak </w:t>
      </w:r>
      <w:r>
        <w:rPr>
          <w:rFonts w:asciiTheme="majorHAnsi" w:hAnsiTheme="majorHAnsi" w:cs="Times New Roman"/>
          <w:b/>
          <w:sz w:val="16"/>
        </w:rPr>
        <w:t>8</w:t>
      </w:r>
      <w:r w:rsidRPr="009544B1">
        <w:rPr>
          <w:rFonts w:asciiTheme="majorHAnsi" w:hAnsiTheme="majorHAnsi" w:cs="Times New Roman"/>
          <w:b/>
          <w:sz w:val="16"/>
        </w:rPr>
        <w:t xml:space="preserve"> Punto, ortalanmış ve koyu yazılacak.</w:t>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7D0C8E" w:rsidRDefault="00264011" w:rsidP="00264011">
      <w:pPr>
        <w:spacing w:before="120" w:after="120"/>
        <w:jc w:val="both"/>
        <w:rPr>
          <w:rFonts w:asciiTheme="majorHAnsi" w:hAnsiTheme="majorHAnsi" w:cs="Times New Roman"/>
        </w:rPr>
      </w:pPr>
      <w:r w:rsidRPr="007D0C8E">
        <w:rPr>
          <w:rFonts w:asciiTheme="majorHAnsi" w:hAnsiTheme="majorHAnsi" w:cs="Times New Roman"/>
        </w:rPr>
        <w:t>Şekil ve Grafik başlığı; 1</w:t>
      </w:r>
      <w:r>
        <w:rPr>
          <w:rFonts w:asciiTheme="majorHAnsi" w:hAnsiTheme="majorHAnsi" w:cs="Times New Roman"/>
        </w:rPr>
        <w:t>1</w:t>
      </w:r>
      <w:r w:rsidRPr="007D0C8E">
        <w:rPr>
          <w:rFonts w:asciiTheme="majorHAnsi" w:hAnsiTheme="majorHAnsi" w:cs="Times New Roman"/>
        </w:rPr>
        <w:t xml:space="preserve"> punto, üstte, ortalanmış ve koyu yazılacaktır. Şekil numaraları sıralı bir şekilde </w:t>
      </w:r>
      <w:r>
        <w:rPr>
          <w:rFonts w:asciiTheme="majorHAnsi" w:hAnsiTheme="majorHAnsi" w:cs="Times New Roman"/>
        </w:rPr>
        <w:t xml:space="preserve">(Şekil 1. ) </w:t>
      </w:r>
      <w:r w:rsidRPr="007D0C8E">
        <w:rPr>
          <w:rFonts w:asciiTheme="majorHAnsi" w:hAnsiTheme="majorHAnsi" w:cs="Times New Roman"/>
        </w:rPr>
        <w:t xml:space="preserve">olacaktır. Öncesinde veya sonrasında boşluk bırakılmayacaktır. Tablo ve şekillere ait kaynaklar, alt tarafta, </w:t>
      </w:r>
      <w:r>
        <w:rPr>
          <w:rFonts w:asciiTheme="majorHAnsi" w:hAnsiTheme="majorHAnsi" w:cs="Times New Roman"/>
        </w:rPr>
        <w:t xml:space="preserve">ortalı, 8 </w:t>
      </w:r>
      <w:r w:rsidRPr="007D0C8E">
        <w:rPr>
          <w:rFonts w:asciiTheme="majorHAnsi" w:hAnsiTheme="majorHAnsi" w:cs="Times New Roman"/>
        </w:rPr>
        <w:t>punto ile verilmelidir.</w:t>
      </w:r>
    </w:p>
    <w:p w:rsidR="00264011" w:rsidRPr="00DF35ED" w:rsidRDefault="00264011" w:rsidP="00264011">
      <w:pPr>
        <w:spacing w:before="120" w:after="120"/>
        <w:jc w:val="center"/>
        <w:rPr>
          <w:rFonts w:asciiTheme="majorHAnsi" w:hAnsiTheme="majorHAnsi" w:cs="Times New Roman"/>
          <w:b/>
          <w:szCs w:val="24"/>
        </w:rPr>
      </w:pPr>
      <w:r w:rsidRPr="00DF35ED">
        <w:rPr>
          <w:rFonts w:asciiTheme="majorHAnsi" w:hAnsiTheme="majorHAnsi" w:cs="Times New Roman"/>
          <w:b/>
          <w:szCs w:val="24"/>
        </w:rPr>
        <w:t>Grafik 1</w:t>
      </w:r>
      <w:r>
        <w:rPr>
          <w:rFonts w:asciiTheme="majorHAnsi" w:hAnsiTheme="majorHAnsi" w:cs="Times New Roman"/>
          <w:b/>
          <w:szCs w:val="24"/>
        </w:rPr>
        <w:t>.</w:t>
      </w:r>
      <w:r w:rsidRPr="00DF35ED">
        <w:rPr>
          <w:rFonts w:asciiTheme="majorHAnsi" w:hAnsiTheme="majorHAnsi" w:cs="Times New Roman"/>
          <w:szCs w:val="24"/>
        </w:rPr>
        <w:t xml:space="preserve"> </w:t>
      </w:r>
      <w:r w:rsidRPr="00DF35ED">
        <w:rPr>
          <w:rFonts w:asciiTheme="majorHAnsi" w:hAnsiTheme="majorHAnsi" w:cs="Times New Roman"/>
          <w:b/>
          <w:szCs w:val="24"/>
        </w:rPr>
        <w:t>Grafik Adındaki Her Sözcüğün İlk Harfi Büyük, 1</w:t>
      </w:r>
      <w:r>
        <w:rPr>
          <w:rFonts w:asciiTheme="majorHAnsi" w:hAnsiTheme="majorHAnsi" w:cs="Times New Roman"/>
          <w:b/>
          <w:szCs w:val="24"/>
        </w:rPr>
        <w:t>1</w:t>
      </w:r>
      <w:r w:rsidRPr="00DF35ED">
        <w:rPr>
          <w:rFonts w:asciiTheme="majorHAnsi" w:hAnsiTheme="majorHAnsi" w:cs="Times New Roman"/>
          <w:b/>
          <w:szCs w:val="24"/>
        </w:rPr>
        <w:t xml:space="preserve"> Punto, </w:t>
      </w:r>
      <w:proofErr w:type="spellStart"/>
      <w:r w:rsidRPr="00DF35ED">
        <w:rPr>
          <w:rFonts w:asciiTheme="majorHAnsi" w:hAnsiTheme="majorHAnsi" w:cs="Times New Roman"/>
          <w:b/>
          <w:szCs w:val="24"/>
        </w:rPr>
        <w:t>Bold</w:t>
      </w:r>
      <w:proofErr w:type="spellEnd"/>
      <w:r w:rsidRPr="00DF35ED">
        <w:rPr>
          <w:rFonts w:asciiTheme="majorHAnsi" w:hAnsiTheme="majorHAnsi" w:cs="Times New Roman"/>
          <w:b/>
          <w:szCs w:val="24"/>
        </w:rPr>
        <w:t>, Ortalı</w:t>
      </w:r>
    </w:p>
    <w:p w:rsidR="00264011" w:rsidRPr="007D0C8E" w:rsidRDefault="00264011" w:rsidP="00264011">
      <w:pPr>
        <w:spacing w:before="120" w:after="120"/>
        <w:jc w:val="center"/>
        <w:rPr>
          <w:rFonts w:asciiTheme="majorHAnsi" w:hAnsiTheme="majorHAnsi" w:cs="Times New Roman"/>
          <w:sz w:val="24"/>
          <w:szCs w:val="24"/>
        </w:rPr>
      </w:pPr>
      <w:r w:rsidRPr="007D0C8E">
        <w:rPr>
          <w:rFonts w:asciiTheme="majorHAnsi" w:hAnsiTheme="majorHAnsi" w:cs="Times New Roman"/>
          <w:noProof/>
          <w:sz w:val="24"/>
          <w:szCs w:val="24"/>
          <w:lang w:eastAsia="tr-TR"/>
        </w:rPr>
        <w:drawing>
          <wp:inline distT="0" distB="0" distL="0" distR="0" wp14:anchorId="5FC0A4CD" wp14:editId="7C7F4627">
            <wp:extent cx="4302368" cy="2461846"/>
            <wp:effectExtent l="0" t="0" r="3175"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4011" w:rsidRPr="007D0C8E" w:rsidRDefault="00264011" w:rsidP="00264011">
      <w:pPr>
        <w:spacing w:before="120" w:after="120"/>
        <w:jc w:val="both"/>
        <w:rPr>
          <w:rFonts w:asciiTheme="majorHAnsi" w:hAnsiTheme="majorHAnsi" w:cs="Times New Roman"/>
          <w:color w:val="FF0000"/>
        </w:rPr>
      </w:pPr>
      <w:r w:rsidRPr="007D0C8E">
        <w:rPr>
          <w:rFonts w:asciiTheme="majorHAnsi" w:hAnsiTheme="majorHAnsi" w:cs="Times New Roman"/>
        </w:rPr>
        <w:t>Makale içindeki tablolar, biçimsel olarak aşağıda verilen örneğe benzer şekilde ve kendi içeriğinin gerektirdiği biçimde oluşturulmalıdır. Tablo başlığı; 1</w:t>
      </w:r>
      <w:r>
        <w:rPr>
          <w:rFonts w:asciiTheme="majorHAnsi" w:hAnsiTheme="majorHAnsi" w:cs="Times New Roman"/>
        </w:rPr>
        <w:t>1</w:t>
      </w:r>
      <w:r w:rsidRPr="007D0C8E">
        <w:rPr>
          <w:rFonts w:asciiTheme="majorHAnsi" w:hAnsiTheme="majorHAnsi" w:cs="Times New Roman"/>
        </w:rPr>
        <w:t xml:space="preserve"> punto, üstte, ortalanmış ve </w:t>
      </w:r>
      <w:r w:rsidRPr="007D0C8E">
        <w:rPr>
          <w:rFonts w:asciiTheme="majorHAnsi" w:hAnsiTheme="majorHAnsi" w:cs="Times New Roman"/>
        </w:rPr>
        <w:lastRenderedPageBreak/>
        <w:t>koyu yazılacaktır. Tablo numaraları sıralı bir şekilde</w:t>
      </w:r>
      <w:r>
        <w:rPr>
          <w:rFonts w:asciiTheme="majorHAnsi" w:hAnsiTheme="majorHAnsi" w:cs="Times New Roman"/>
        </w:rPr>
        <w:t xml:space="preserve"> (Tablo 1. )</w:t>
      </w:r>
      <w:r w:rsidRPr="007D0C8E">
        <w:rPr>
          <w:rFonts w:asciiTheme="majorHAnsi" w:hAnsiTheme="majorHAnsi" w:cs="Times New Roman"/>
        </w:rPr>
        <w:t xml:space="preserve"> olacaktır. Öncesinde veya sonrasında boşluk bırakılmayacaktır. Tablo içeriği duruma göre, </w:t>
      </w:r>
      <w:r>
        <w:rPr>
          <w:rFonts w:asciiTheme="majorHAnsi" w:hAnsiTheme="majorHAnsi" w:cs="Times New Roman"/>
        </w:rPr>
        <w:t xml:space="preserve">11, </w:t>
      </w:r>
      <w:r w:rsidRPr="007D0C8E">
        <w:rPr>
          <w:rFonts w:asciiTheme="majorHAnsi" w:hAnsiTheme="majorHAnsi" w:cs="Times New Roman"/>
        </w:rPr>
        <w:t>10</w:t>
      </w:r>
      <w:r>
        <w:rPr>
          <w:rFonts w:asciiTheme="majorHAnsi" w:hAnsiTheme="majorHAnsi" w:cs="Times New Roman"/>
        </w:rPr>
        <w:t xml:space="preserve"> veya 9</w:t>
      </w:r>
      <w:r w:rsidRPr="007D0C8E">
        <w:rPr>
          <w:rFonts w:asciiTheme="majorHAnsi" w:hAnsiTheme="majorHAnsi" w:cs="Times New Roman"/>
        </w:rPr>
        <w:t xml:space="preserve"> punto yazılabilir. Tablo her iki yana uzatılmış ve ortalanmış olmalıdır. Kaynak gösterimi tablonun hemen altında yer almalıdır.</w:t>
      </w:r>
    </w:p>
    <w:p w:rsidR="00264011" w:rsidRPr="00B336BA" w:rsidRDefault="00264011" w:rsidP="00264011">
      <w:pPr>
        <w:spacing w:before="120" w:after="120"/>
        <w:jc w:val="both"/>
        <w:rPr>
          <w:rFonts w:asciiTheme="majorHAnsi" w:hAnsiTheme="majorHAnsi" w:cs="Times New Roman"/>
          <w:b/>
        </w:rPr>
      </w:pPr>
      <w:r w:rsidRPr="00B336BA">
        <w:rPr>
          <w:rFonts w:asciiTheme="majorHAnsi" w:hAnsiTheme="majorHAnsi" w:cs="Times New Roman"/>
          <w:b/>
        </w:rPr>
        <w:t>3. SONUÇ</w:t>
      </w:r>
    </w:p>
    <w:p w:rsidR="00264011" w:rsidRPr="00DF35ED" w:rsidRDefault="00264011" w:rsidP="00264011">
      <w:pPr>
        <w:spacing w:before="120" w:after="120"/>
        <w:jc w:val="both"/>
        <w:rPr>
          <w:rFonts w:asciiTheme="majorHAnsi" w:hAnsiTheme="majorHAnsi" w:cs="Times New Roman"/>
          <w:szCs w:val="24"/>
        </w:rPr>
      </w:pPr>
      <w:r w:rsidRPr="007D0C8E">
        <w:rPr>
          <w:rFonts w:asciiTheme="majorHAnsi" w:hAnsiTheme="majorHAnsi" w:cs="Times New Roman"/>
          <w:szCs w:val="24"/>
        </w:rPr>
        <w:t xml:space="preserve">Çalışmanın ana metni, </w:t>
      </w:r>
      <w:proofErr w:type="spellStart"/>
      <w:r>
        <w:rPr>
          <w:rFonts w:asciiTheme="majorHAnsi" w:hAnsiTheme="majorHAnsi" w:cs="Times New Roman"/>
          <w:szCs w:val="24"/>
        </w:rPr>
        <w:t>Cambria</w:t>
      </w:r>
      <w:proofErr w:type="spellEnd"/>
      <w:r w:rsidRPr="007D0C8E">
        <w:rPr>
          <w:rFonts w:asciiTheme="majorHAnsi" w:hAnsiTheme="majorHAnsi" w:cs="Times New Roman"/>
          <w:szCs w:val="24"/>
        </w:rPr>
        <w:t xml:space="preserve"> 1</w:t>
      </w:r>
      <w:r>
        <w:rPr>
          <w:rFonts w:asciiTheme="majorHAnsi" w:hAnsiTheme="majorHAnsi" w:cs="Times New Roman"/>
          <w:szCs w:val="24"/>
        </w:rPr>
        <w:t>1</w:t>
      </w:r>
      <w:r w:rsidRPr="007D0C8E">
        <w:rPr>
          <w:rFonts w:asciiTheme="majorHAnsi" w:hAnsiTheme="majorHAnsi" w:cs="Times New Roman"/>
          <w:szCs w:val="24"/>
        </w:rPr>
        <w:t xml:space="preserve"> punto, önce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sonra 6 </w:t>
      </w:r>
      <w:proofErr w:type="spellStart"/>
      <w:r w:rsidRPr="007D0C8E">
        <w:rPr>
          <w:rFonts w:asciiTheme="majorHAnsi" w:hAnsiTheme="majorHAnsi" w:cs="Times New Roman"/>
          <w:szCs w:val="24"/>
        </w:rPr>
        <w:t>nk</w:t>
      </w:r>
      <w:proofErr w:type="spellEnd"/>
      <w:r w:rsidRPr="007D0C8E">
        <w:rPr>
          <w:rFonts w:asciiTheme="majorHAnsi" w:hAnsiTheme="majorHAnsi" w:cs="Times New Roman"/>
          <w:szCs w:val="24"/>
        </w:rPr>
        <w:t xml:space="preserve"> ve </w:t>
      </w:r>
      <w:r>
        <w:rPr>
          <w:rFonts w:asciiTheme="majorHAnsi" w:hAnsiTheme="majorHAnsi" w:cs="Times New Roman"/>
          <w:szCs w:val="24"/>
        </w:rPr>
        <w:t>1.15</w:t>
      </w:r>
      <w:r w:rsidRPr="007D0C8E">
        <w:rPr>
          <w:rFonts w:asciiTheme="majorHAnsi" w:hAnsiTheme="majorHAnsi" w:cs="Times New Roman"/>
          <w:szCs w:val="24"/>
        </w:rPr>
        <w:t xml:space="preserve"> satır aralıklı olarak yazılmalıdır. Hiçbir başlığın öncesinde veya sonrasında herhangi bir boşluk bırakılmamalıdır. Paragraflar arasına boş sa</w:t>
      </w:r>
      <w:bookmarkStart w:id="0" w:name="_GoBack"/>
      <w:bookmarkEnd w:id="0"/>
      <w:r w:rsidRPr="007D0C8E">
        <w:rPr>
          <w:rFonts w:asciiTheme="majorHAnsi" w:hAnsiTheme="majorHAnsi" w:cs="Times New Roman"/>
          <w:szCs w:val="24"/>
        </w:rPr>
        <w:t>tır koymayınız. Çalışmanın sayfa sayısı kaynakça dâhil olacak şekilde 25 sayfayı geçmemelidir.</w:t>
      </w:r>
      <w:r>
        <w:rPr>
          <w:rFonts w:asciiTheme="majorHAnsi" w:hAnsiTheme="majorHAnsi" w:cs="Times New Roman"/>
          <w:szCs w:val="24"/>
        </w:rPr>
        <w:t xml:space="preserve"> </w:t>
      </w:r>
      <w:r w:rsidRPr="007D0C8E">
        <w:rPr>
          <w:rFonts w:asciiTheme="majorHAnsi" w:hAnsiTheme="majorHAnsi" w:cs="Times New Roman"/>
          <w:szCs w:val="24"/>
        </w:rPr>
        <w:t xml:space="preserve"> </w:t>
      </w:r>
      <w:r w:rsidRPr="00DF35ED">
        <w:rPr>
          <w:rFonts w:asciiTheme="majorHAnsi" w:hAnsiTheme="majorHAnsi" w:cs="Times New Roman"/>
          <w:szCs w:val="24"/>
        </w:rPr>
        <w:t xml:space="preserve">Çalışmanın ana metni, </w:t>
      </w:r>
      <w:proofErr w:type="spellStart"/>
      <w:r w:rsidRPr="00DF35ED">
        <w:rPr>
          <w:rFonts w:asciiTheme="majorHAnsi" w:hAnsiTheme="majorHAnsi" w:cs="Times New Roman"/>
          <w:szCs w:val="24"/>
        </w:rPr>
        <w:t>Cambria</w:t>
      </w:r>
      <w:proofErr w:type="spellEnd"/>
      <w:r w:rsidRPr="00DF35ED">
        <w:rPr>
          <w:rFonts w:asciiTheme="majorHAnsi" w:hAnsiTheme="majorHAnsi" w:cs="Times New Roman"/>
          <w:szCs w:val="24"/>
        </w:rPr>
        <w:t xml:space="preserve"> 11 punto, önce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sonra 6 </w:t>
      </w:r>
      <w:proofErr w:type="spellStart"/>
      <w:r w:rsidRPr="00DF35ED">
        <w:rPr>
          <w:rFonts w:asciiTheme="majorHAnsi" w:hAnsiTheme="majorHAnsi" w:cs="Times New Roman"/>
          <w:szCs w:val="24"/>
        </w:rPr>
        <w:t>nk</w:t>
      </w:r>
      <w:proofErr w:type="spellEnd"/>
      <w:r w:rsidRPr="00DF35ED">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w:t>
      </w:r>
    </w:p>
    <w:p w:rsidR="00264011" w:rsidRDefault="00264011" w:rsidP="00264011">
      <w:pPr>
        <w:spacing w:before="120" w:after="120"/>
        <w:jc w:val="both"/>
        <w:rPr>
          <w:rFonts w:asciiTheme="majorHAnsi" w:hAnsiTheme="majorHAnsi" w:cs="Times New Roman"/>
          <w:szCs w:val="24"/>
        </w:rPr>
      </w:pPr>
    </w:p>
    <w:p w:rsidR="00264011" w:rsidRPr="00B2611C" w:rsidRDefault="00264011" w:rsidP="00264011">
      <w:pPr>
        <w:spacing w:after="0"/>
        <w:ind w:left="709" w:hanging="709"/>
        <w:jc w:val="both"/>
        <w:rPr>
          <w:rFonts w:asciiTheme="majorHAnsi" w:hAnsiTheme="majorHAnsi" w:cs="Times New Roman"/>
          <w:b/>
          <w:bCs/>
        </w:rPr>
      </w:pPr>
      <w:r w:rsidRPr="00B2611C">
        <w:rPr>
          <w:rFonts w:asciiTheme="majorHAnsi" w:hAnsiTheme="majorHAnsi" w:cs="Times New Roman"/>
          <w:b/>
          <w:bCs/>
        </w:rPr>
        <w:t xml:space="preserve">KAYNAKÇA </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Acar, B</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&amp; Yaman, M. (2011). Bağlam temelli öğrenmenin öğrencilerin ilgi ve bilgi düzeylerine etkisi. </w:t>
      </w:r>
      <w:r w:rsidRPr="00B2611C">
        <w:rPr>
          <w:rFonts w:asciiTheme="majorHAnsi" w:hAnsiTheme="majorHAnsi" w:cs="Times New Roman"/>
          <w:bCs/>
          <w:i/>
          <w:iCs/>
        </w:rPr>
        <w:t>Hacettepe Üniversitesi Eğitim Fakültesi Dergisi</w:t>
      </w:r>
      <w:r w:rsidRPr="00B2611C">
        <w:rPr>
          <w:rFonts w:asciiTheme="majorHAnsi" w:hAnsiTheme="majorHAnsi" w:cs="Times New Roman"/>
          <w:bCs/>
        </w:rPr>
        <w:t>, 40(4), 1-10.</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Adıgüzel, A. (2009). Yenilenen ilköğretim programının uygulanması sürecinde karşılaşılan sorunlar. </w:t>
      </w:r>
      <w:r w:rsidRPr="00B2611C">
        <w:rPr>
          <w:rFonts w:asciiTheme="majorHAnsi" w:hAnsiTheme="majorHAnsi" w:cs="Times New Roman"/>
          <w:bCs/>
          <w:i/>
          <w:iCs/>
        </w:rPr>
        <w:t>Mehmet Akif Ersoy Üniversitesi Eğitim Fakültesi Dergisi</w:t>
      </w:r>
      <w:r w:rsidRPr="00B2611C">
        <w:rPr>
          <w:rFonts w:asciiTheme="majorHAnsi" w:hAnsiTheme="majorHAnsi" w:cs="Times New Roman"/>
          <w:bCs/>
        </w:rPr>
        <w:t>, </w:t>
      </w:r>
      <w:r w:rsidRPr="00B2611C">
        <w:rPr>
          <w:rFonts w:asciiTheme="majorHAnsi" w:hAnsiTheme="majorHAnsi" w:cs="Times New Roman"/>
          <w:bCs/>
          <w:i/>
          <w:iCs/>
        </w:rPr>
        <w:t>9</w:t>
      </w:r>
      <w:r w:rsidRPr="00B2611C">
        <w:rPr>
          <w:rFonts w:asciiTheme="majorHAnsi" w:hAnsiTheme="majorHAnsi" w:cs="Times New Roman"/>
          <w:bCs/>
        </w:rPr>
        <w:t>(17), 77-94.</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noProof/>
          <w:lang w:val="en-US"/>
        </w:rPr>
        <w:t>Gürbüz, A. (2020). Zen ve tasavvuf ışığında kendini bilmenin yolu. 5. Baskı, İnsan Yayınları.</w:t>
      </w:r>
    </w:p>
    <w:p w:rsidR="00264011" w:rsidRPr="00B2611C" w:rsidRDefault="00264011" w:rsidP="00264011">
      <w:pPr>
        <w:spacing w:after="0"/>
        <w:ind w:left="709" w:hanging="709"/>
        <w:jc w:val="both"/>
        <w:rPr>
          <w:rFonts w:asciiTheme="majorHAnsi" w:hAnsiTheme="majorHAnsi" w:cs="Times New Roman"/>
          <w:bCs/>
        </w:rPr>
      </w:pPr>
      <w:proofErr w:type="spellStart"/>
      <w:r w:rsidRPr="00B2611C">
        <w:rPr>
          <w:rFonts w:asciiTheme="majorHAnsi" w:hAnsiTheme="majorHAnsi" w:cs="Times New Roman"/>
          <w:bCs/>
        </w:rPr>
        <w:t>Akaygün</w:t>
      </w:r>
      <w:proofErr w:type="spellEnd"/>
      <w:r w:rsidRPr="00B2611C">
        <w:rPr>
          <w:rFonts w:asciiTheme="majorHAnsi" w:hAnsiTheme="majorHAnsi" w:cs="Times New Roman"/>
          <w:bCs/>
        </w:rPr>
        <w:t>, S</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&amp; Aslan Tutak, F. (2016). STEM </w:t>
      </w:r>
      <w:proofErr w:type="spellStart"/>
      <w:r w:rsidRPr="00B2611C">
        <w:rPr>
          <w:rFonts w:asciiTheme="majorHAnsi" w:hAnsiTheme="majorHAnsi" w:cs="Times New Roman"/>
          <w:bCs/>
        </w:rPr>
        <w:t>images</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revealing</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stem</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conceptions</w:t>
      </w:r>
      <w:proofErr w:type="spellEnd"/>
      <w:r w:rsidRPr="00B2611C">
        <w:rPr>
          <w:rFonts w:asciiTheme="majorHAnsi" w:hAnsiTheme="majorHAnsi" w:cs="Times New Roman"/>
          <w:bCs/>
        </w:rPr>
        <w:t xml:space="preserve"> of </w:t>
      </w:r>
      <w:proofErr w:type="spellStart"/>
      <w:r w:rsidRPr="00B2611C">
        <w:rPr>
          <w:rFonts w:asciiTheme="majorHAnsi" w:hAnsiTheme="majorHAnsi" w:cs="Times New Roman"/>
          <w:bCs/>
        </w:rPr>
        <w:t>pre</w:t>
      </w:r>
      <w:proofErr w:type="spellEnd"/>
      <w:r w:rsidRPr="00B2611C">
        <w:rPr>
          <w:rFonts w:asciiTheme="majorHAnsi" w:hAnsiTheme="majorHAnsi" w:cs="Times New Roman"/>
          <w:bCs/>
        </w:rPr>
        <w:t xml:space="preserve">-service </w:t>
      </w:r>
      <w:proofErr w:type="spellStart"/>
      <w:r w:rsidRPr="00B2611C">
        <w:rPr>
          <w:rFonts w:asciiTheme="majorHAnsi" w:hAnsiTheme="majorHAnsi" w:cs="Times New Roman"/>
          <w:bCs/>
        </w:rPr>
        <w:t>chemistry</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and</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mathematics</w:t>
      </w:r>
      <w:proofErr w:type="spellEnd"/>
      <w:r w:rsidRPr="00B2611C">
        <w:rPr>
          <w:rFonts w:asciiTheme="majorHAnsi" w:hAnsiTheme="majorHAnsi" w:cs="Times New Roman"/>
          <w:bCs/>
        </w:rPr>
        <w:t xml:space="preserve"> </w:t>
      </w:r>
      <w:proofErr w:type="spellStart"/>
      <w:r w:rsidRPr="00B2611C">
        <w:rPr>
          <w:rFonts w:asciiTheme="majorHAnsi" w:hAnsiTheme="majorHAnsi" w:cs="Times New Roman"/>
          <w:bCs/>
        </w:rPr>
        <w:t>teachers</w:t>
      </w:r>
      <w:proofErr w:type="spellEnd"/>
      <w:r w:rsidRPr="00B2611C">
        <w:rPr>
          <w:rFonts w:asciiTheme="majorHAnsi" w:hAnsiTheme="majorHAnsi" w:cs="Times New Roman"/>
          <w:bCs/>
        </w:rPr>
        <w:t xml:space="preserve">. </w:t>
      </w:r>
      <w:r w:rsidRPr="00B2611C">
        <w:rPr>
          <w:rFonts w:asciiTheme="majorHAnsi" w:hAnsiTheme="majorHAnsi" w:cs="Times New Roman"/>
          <w:bCs/>
          <w:i/>
          <w:iCs/>
        </w:rPr>
        <w:t xml:space="preserve">International </w:t>
      </w:r>
      <w:proofErr w:type="spellStart"/>
      <w:r w:rsidRPr="00B2611C">
        <w:rPr>
          <w:rFonts w:asciiTheme="majorHAnsi" w:hAnsiTheme="majorHAnsi" w:cs="Times New Roman"/>
          <w:bCs/>
          <w:i/>
          <w:iCs/>
        </w:rPr>
        <w:t>Journal</w:t>
      </w:r>
      <w:proofErr w:type="spellEnd"/>
      <w:r w:rsidRPr="00B2611C">
        <w:rPr>
          <w:rFonts w:asciiTheme="majorHAnsi" w:hAnsiTheme="majorHAnsi" w:cs="Times New Roman"/>
          <w:bCs/>
          <w:i/>
          <w:iCs/>
        </w:rPr>
        <w:t xml:space="preserve"> of </w:t>
      </w:r>
      <w:proofErr w:type="spellStart"/>
      <w:r w:rsidRPr="00B2611C">
        <w:rPr>
          <w:rFonts w:asciiTheme="majorHAnsi" w:hAnsiTheme="majorHAnsi" w:cs="Times New Roman"/>
          <w:bCs/>
          <w:i/>
          <w:iCs/>
        </w:rPr>
        <w:t>Education</w:t>
      </w:r>
      <w:proofErr w:type="spellEnd"/>
      <w:r w:rsidRPr="00B2611C">
        <w:rPr>
          <w:rFonts w:asciiTheme="majorHAnsi" w:hAnsiTheme="majorHAnsi" w:cs="Times New Roman"/>
          <w:bCs/>
          <w:i/>
          <w:iCs/>
        </w:rPr>
        <w:t xml:space="preserve"> in </w:t>
      </w:r>
      <w:proofErr w:type="spellStart"/>
      <w:r w:rsidRPr="00B2611C">
        <w:rPr>
          <w:rFonts w:asciiTheme="majorHAnsi" w:hAnsiTheme="majorHAnsi" w:cs="Times New Roman"/>
          <w:bCs/>
          <w:i/>
          <w:iCs/>
        </w:rPr>
        <w:t>Mathematics</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Science</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and</w:t>
      </w:r>
      <w:proofErr w:type="spellEnd"/>
      <w:r w:rsidRPr="00B2611C">
        <w:rPr>
          <w:rFonts w:asciiTheme="majorHAnsi" w:hAnsiTheme="majorHAnsi" w:cs="Times New Roman"/>
          <w:bCs/>
          <w:i/>
          <w:iCs/>
        </w:rPr>
        <w:t xml:space="preserve"> </w:t>
      </w:r>
      <w:proofErr w:type="spellStart"/>
      <w:r w:rsidRPr="00B2611C">
        <w:rPr>
          <w:rFonts w:asciiTheme="majorHAnsi" w:hAnsiTheme="majorHAnsi" w:cs="Times New Roman"/>
          <w:bCs/>
          <w:i/>
          <w:iCs/>
        </w:rPr>
        <w:t>Technology</w:t>
      </w:r>
      <w:proofErr w:type="spellEnd"/>
      <w:r w:rsidRPr="00B2611C">
        <w:rPr>
          <w:rFonts w:asciiTheme="majorHAnsi" w:hAnsiTheme="majorHAnsi" w:cs="Times New Roman"/>
          <w:bCs/>
          <w:i/>
          <w:iCs/>
        </w:rPr>
        <w:t xml:space="preserve">, </w:t>
      </w:r>
      <w:r w:rsidRPr="00B2611C">
        <w:rPr>
          <w:rFonts w:asciiTheme="majorHAnsi" w:hAnsiTheme="majorHAnsi" w:cs="Times New Roman"/>
          <w:bCs/>
        </w:rPr>
        <w:t>4(1), 56-71.</w:t>
      </w:r>
    </w:p>
    <w:p w:rsidR="00264011" w:rsidRPr="00B2611C" w:rsidRDefault="00264011" w:rsidP="00264011">
      <w:pPr>
        <w:spacing w:after="0"/>
        <w:ind w:left="709" w:hanging="709"/>
        <w:jc w:val="both"/>
        <w:rPr>
          <w:rFonts w:asciiTheme="majorHAnsi" w:hAnsiTheme="majorHAnsi" w:cs="Times New Roman"/>
          <w:bCs/>
        </w:rPr>
      </w:pPr>
      <w:r w:rsidRPr="00B2611C">
        <w:rPr>
          <w:rFonts w:asciiTheme="majorHAnsi" w:hAnsiTheme="majorHAnsi" w:cs="Times New Roman"/>
          <w:bCs/>
        </w:rPr>
        <w:t>Açıkgöz, K</w:t>
      </w:r>
      <w:proofErr w:type="gramStart"/>
      <w:r w:rsidRPr="00B2611C">
        <w:rPr>
          <w:rFonts w:asciiTheme="majorHAnsi" w:hAnsiTheme="majorHAnsi" w:cs="Times New Roman"/>
          <w:bCs/>
        </w:rPr>
        <w:t>.,</w:t>
      </w:r>
      <w:proofErr w:type="gramEnd"/>
      <w:r w:rsidRPr="00B2611C">
        <w:rPr>
          <w:rFonts w:asciiTheme="majorHAnsi" w:hAnsiTheme="majorHAnsi" w:cs="Times New Roman"/>
          <w:bCs/>
        </w:rPr>
        <w:t xml:space="preserve"> Ü. (2003). Aktif öğrenme. 1. Baskı, Eğitim Dünyası Yayınları.</w:t>
      </w:r>
    </w:p>
    <w:p w:rsidR="00264011" w:rsidRPr="00B2611C" w:rsidRDefault="00264011" w:rsidP="00264011">
      <w:pPr>
        <w:spacing w:after="0"/>
        <w:ind w:left="709" w:hanging="709"/>
        <w:jc w:val="both"/>
        <w:rPr>
          <w:rFonts w:asciiTheme="majorHAnsi" w:hAnsiTheme="majorHAnsi" w:cs="Times New Roman"/>
          <w:bCs/>
        </w:rPr>
      </w:pPr>
      <w:proofErr w:type="spellStart"/>
      <w:proofErr w:type="gramStart"/>
      <w:r w:rsidRPr="00B2611C">
        <w:rPr>
          <w:rFonts w:asciiTheme="majorHAnsi" w:hAnsiTheme="majorHAnsi" w:cs="Times New Roman"/>
          <w:bCs/>
          <w:lang w:val="en-US"/>
        </w:rPr>
        <w:t>Kaçer</w:t>
      </w:r>
      <w:proofErr w:type="spellEnd"/>
      <w:r w:rsidRPr="00B2611C">
        <w:rPr>
          <w:rFonts w:asciiTheme="majorHAnsi" w:hAnsiTheme="majorHAnsi" w:cs="Times New Roman"/>
          <w:bCs/>
          <w:lang w:val="en-US"/>
        </w:rPr>
        <w:t>, F. (2017).</w:t>
      </w:r>
      <w:proofErr w:type="gramEnd"/>
      <w:r w:rsidRPr="00B2611C">
        <w:rPr>
          <w:rFonts w:asciiTheme="majorHAnsi" w:hAnsiTheme="majorHAnsi" w:cs="Times New Roman"/>
          <w:bCs/>
          <w:lang w:val="en-US"/>
        </w:rPr>
        <w:t> </w:t>
      </w:r>
      <w:proofErr w:type="spellStart"/>
      <w:proofErr w:type="gramStart"/>
      <w:r w:rsidRPr="00B2611C">
        <w:rPr>
          <w:rFonts w:asciiTheme="majorHAnsi" w:hAnsiTheme="majorHAnsi" w:cs="Times New Roman"/>
          <w:bCs/>
          <w:i/>
          <w:lang w:val="en-US"/>
        </w:rPr>
        <w:t>Politika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transferi</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bağlamında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Türkiye'de</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stratejik</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planlama</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ve</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performans</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esaslı</w:t>
      </w:r>
      <w:proofErr w:type="spellEnd"/>
      <w:r w:rsidRPr="00B2611C">
        <w:rPr>
          <w:rFonts w:asciiTheme="majorHAnsi" w:hAnsiTheme="majorHAnsi" w:cs="Times New Roman"/>
          <w:bCs/>
          <w:i/>
          <w:lang w:val="en-US"/>
        </w:rPr>
        <w:t xml:space="preserve"> </w:t>
      </w:r>
      <w:proofErr w:type="spellStart"/>
      <w:r w:rsidRPr="00B2611C">
        <w:rPr>
          <w:rFonts w:asciiTheme="majorHAnsi" w:hAnsiTheme="majorHAnsi" w:cs="Times New Roman"/>
          <w:bCs/>
          <w:i/>
          <w:lang w:val="en-US"/>
        </w:rPr>
        <w:t>bütçeleme</w:t>
      </w:r>
      <w:proofErr w:type="spellEnd"/>
      <w:r w:rsidRPr="00B2611C">
        <w:rPr>
          <w:rFonts w:asciiTheme="majorHAnsi" w:hAnsiTheme="majorHAnsi" w:cs="Times New Roman"/>
          <w:bCs/>
          <w:lang w:val="en-US"/>
        </w:rPr>
        <w:t> (</w:t>
      </w:r>
      <w:proofErr w:type="spellStart"/>
      <w:r w:rsidRPr="00B2611C">
        <w:rPr>
          <w:rFonts w:asciiTheme="majorHAnsi" w:hAnsiTheme="majorHAnsi" w:cs="Times New Roman"/>
          <w:bCs/>
          <w:lang w:val="en-US"/>
        </w:rPr>
        <w:t>Yayımlanmamış</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doktora</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tezi</w:t>
      </w:r>
      <w:proofErr w:type="spellEnd"/>
      <w:r w:rsidRPr="00B2611C">
        <w:rPr>
          <w:rFonts w:asciiTheme="majorHAnsi" w:hAnsiTheme="majorHAnsi" w:cs="Times New Roman"/>
          <w:bCs/>
          <w:lang w:val="en-US"/>
        </w:rPr>
        <w:t>).</w:t>
      </w:r>
      <w:proofErr w:type="gram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Dokuz</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Eylül</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Üniversitesi</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Sosyal</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Bilimler</w:t>
      </w:r>
      <w:proofErr w:type="spellEnd"/>
      <w:r w:rsidRPr="00B2611C">
        <w:rPr>
          <w:rFonts w:asciiTheme="majorHAnsi" w:hAnsiTheme="majorHAnsi" w:cs="Times New Roman"/>
          <w:bCs/>
          <w:lang w:val="en-US"/>
        </w:rPr>
        <w:t xml:space="preserve"> </w:t>
      </w:r>
      <w:proofErr w:type="spellStart"/>
      <w:r w:rsidRPr="00B2611C">
        <w:rPr>
          <w:rFonts w:asciiTheme="majorHAnsi" w:hAnsiTheme="majorHAnsi" w:cs="Times New Roman"/>
          <w:bCs/>
          <w:lang w:val="en-US"/>
        </w:rPr>
        <w:t>Enstitüsü</w:t>
      </w:r>
      <w:proofErr w:type="spellEnd"/>
      <w:r w:rsidRPr="00B2611C">
        <w:rPr>
          <w:rFonts w:asciiTheme="majorHAnsi" w:hAnsiTheme="majorHAnsi" w:cs="Times New Roman"/>
          <w:bCs/>
          <w:lang w:val="en-US"/>
        </w:rPr>
        <w:t>.</w:t>
      </w:r>
    </w:p>
    <w:p w:rsidR="00264011" w:rsidRDefault="00264011" w:rsidP="00264011">
      <w:pPr>
        <w:spacing w:before="120" w:after="120"/>
        <w:ind w:left="709" w:hanging="709"/>
        <w:jc w:val="center"/>
        <w:rPr>
          <w:rFonts w:asciiTheme="majorHAnsi" w:hAnsiTheme="majorHAnsi" w:cs="Times New Roman"/>
          <w:bCs/>
          <w:szCs w:val="24"/>
        </w:rPr>
      </w:pPr>
    </w:p>
    <w:p w:rsidR="00264011" w:rsidRPr="009544B1" w:rsidRDefault="00264011" w:rsidP="00264011">
      <w:pPr>
        <w:spacing w:before="120" w:after="120"/>
        <w:ind w:left="709" w:hanging="709"/>
        <w:jc w:val="center"/>
        <w:rPr>
          <w:rFonts w:asciiTheme="majorHAnsi" w:hAnsiTheme="majorHAnsi" w:cs="Times New Roman"/>
          <w:bCs/>
        </w:rPr>
      </w:pPr>
      <w:r w:rsidRPr="009544B1">
        <w:rPr>
          <w:rFonts w:asciiTheme="majorHAnsi" w:hAnsiTheme="majorHAnsi" w:cs="Times New Roman"/>
          <w:bCs/>
        </w:rPr>
        <w:t>*****</w:t>
      </w:r>
    </w:p>
    <w:p w:rsidR="00264011" w:rsidRPr="009544B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Çatışma Beyanı</w:t>
      </w:r>
      <w:r w:rsidRPr="009544B1">
        <w:rPr>
          <w:rFonts w:asciiTheme="majorHAnsi" w:eastAsia="Times New Roman" w:hAnsiTheme="majorHAnsi" w:cs="Times New Roman"/>
          <w:lang w:eastAsia="tr-TR"/>
        </w:rPr>
        <w:t>: Makalenin yazarı, bu çalışma ile ilgili taraf olabilecek herhangi bir kişi, kurum veya kuruluşun finansal ilişkileri bulunmadığını dolayısıyla herhangi bir çıkar çatışmasının olmadığını beyan eder.</w:t>
      </w:r>
    </w:p>
    <w:p w:rsidR="00264011" w:rsidRPr="009544B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Destek ve Teşekkür:</w:t>
      </w:r>
      <w:r w:rsidRPr="009544B1">
        <w:rPr>
          <w:rFonts w:asciiTheme="majorHAnsi" w:eastAsia="Times New Roman" w:hAnsiTheme="majorHAnsi" w:cs="Times New Roman"/>
          <w:lang w:eastAsia="tr-TR"/>
        </w:rPr>
        <w:t> Çalışmada herhangi bir kurum ya da kuruluştan destek alınmamıştır. </w:t>
      </w:r>
    </w:p>
    <w:p w:rsidR="00264011" w:rsidRPr="009544B1" w:rsidRDefault="00264011" w:rsidP="00264011">
      <w:pPr>
        <w:spacing w:before="120" w:after="120"/>
        <w:ind w:left="709" w:hanging="709"/>
        <w:jc w:val="both"/>
        <w:rPr>
          <w:rFonts w:asciiTheme="majorHAnsi" w:hAnsiTheme="majorHAnsi" w:cs="Times New Roman"/>
          <w:bCs/>
        </w:rPr>
      </w:pPr>
      <w:r w:rsidRPr="009544B1">
        <w:rPr>
          <w:rFonts w:asciiTheme="majorHAnsi" w:hAnsiTheme="majorHAnsi" w:cs="Times New Roman"/>
          <w:b/>
          <w:bCs/>
        </w:rPr>
        <w:t>Etik Kurul İzni</w:t>
      </w:r>
      <w:r w:rsidRPr="009544B1">
        <w:rPr>
          <w:rFonts w:asciiTheme="majorHAnsi" w:hAnsiTheme="majorHAnsi" w:cs="Times New Roman"/>
          <w:bCs/>
        </w:rPr>
        <w:t>: Araştırmaya yönelik etik kurul onayı varsa, hangi kurumun etik kurulu, tarih ve sayı belirtilerek ifade edilmelidir.</w:t>
      </w:r>
      <w:r>
        <w:rPr>
          <w:rFonts w:asciiTheme="majorHAnsi" w:hAnsiTheme="majorHAnsi" w:cs="Times New Roman"/>
          <w:bCs/>
        </w:rPr>
        <w:t xml:space="preserve"> (</w:t>
      </w:r>
      <w:r w:rsidRPr="00F52E78">
        <w:rPr>
          <w:rFonts w:asciiTheme="majorHAnsi" w:eastAsia="Times New Roman" w:hAnsiTheme="majorHAnsi" w:cs="Times New Roman"/>
          <w:color w:val="FF0000"/>
          <w:lang w:eastAsia="tr-TR"/>
        </w:rPr>
        <w:t>MAKALE SİSTEME İLK YÜKLENDİĞİNDE BU BÖLÜM BOŞ BIRAKILACAK</w:t>
      </w:r>
      <w:r>
        <w:rPr>
          <w:rFonts w:asciiTheme="majorHAnsi" w:eastAsia="Times New Roman" w:hAnsiTheme="majorHAnsi" w:cs="Times New Roman"/>
          <w:color w:val="FF0000"/>
          <w:lang w:eastAsia="tr-TR"/>
        </w:rPr>
        <w:t>)</w:t>
      </w:r>
    </w:p>
    <w:p w:rsidR="0026401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r w:rsidRPr="009544B1">
        <w:rPr>
          <w:rFonts w:asciiTheme="majorHAnsi" w:eastAsia="Times New Roman" w:hAnsiTheme="majorHAnsi" w:cs="Times New Roman"/>
          <w:b/>
          <w:bCs/>
          <w:lang w:eastAsia="tr-TR"/>
        </w:rPr>
        <w:t>Katkı Oranı Beyanı:</w:t>
      </w:r>
      <w:r w:rsidRPr="009544B1">
        <w:rPr>
          <w:rFonts w:asciiTheme="majorHAnsi" w:eastAsia="Times New Roman" w:hAnsiTheme="majorHAnsi" w:cs="Times New Roman"/>
          <w:lang w:eastAsia="tr-TR"/>
        </w:rPr>
        <w:t> Yazarların katkı oranı belirtilmelidir. Örnek;  Dr. Yusuf Arslan katkı oranı %50, Dr. Ali Yıldız katkı oranı %50. (Tek yazarlı makalede Katkı Oranı Beyanı zorunlu değildir.)</w:t>
      </w:r>
      <w:r>
        <w:rPr>
          <w:rFonts w:asciiTheme="majorHAnsi" w:eastAsia="Times New Roman" w:hAnsiTheme="majorHAnsi" w:cs="Times New Roman"/>
          <w:lang w:eastAsia="tr-TR"/>
        </w:rPr>
        <w:t xml:space="preserve"> (</w:t>
      </w:r>
      <w:r w:rsidRPr="00F52E78">
        <w:rPr>
          <w:rFonts w:asciiTheme="majorHAnsi" w:eastAsia="Times New Roman" w:hAnsiTheme="majorHAnsi" w:cs="Times New Roman"/>
          <w:color w:val="FF0000"/>
          <w:lang w:eastAsia="tr-TR"/>
        </w:rPr>
        <w:t>MAKALE SİSTEME İLK YÜKLENDİĞİNDE BU BÖLÜM BOŞ BIRAKILACAK)</w:t>
      </w:r>
    </w:p>
    <w:p w:rsidR="00264011" w:rsidRDefault="00264011" w:rsidP="00264011">
      <w:pPr>
        <w:shd w:val="clear" w:color="auto" w:fill="FFFFFF"/>
        <w:spacing w:before="120" w:after="120"/>
        <w:ind w:left="709" w:hanging="709"/>
        <w:jc w:val="both"/>
        <w:rPr>
          <w:rFonts w:asciiTheme="majorHAnsi" w:eastAsia="Times New Roman" w:hAnsiTheme="majorHAnsi" w:cs="Times New Roman"/>
          <w:lang w:eastAsia="tr-TR"/>
        </w:rPr>
      </w:pPr>
    </w:p>
    <w:p w:rsidR="00D80EA6" w:rsidRPr="009544B1" w:rsidRDefault="00D80EA6" w:rsidP="00264011">
      <w:pPr>
        <w:shd w:val="clear" w:color="auto" w:fill="FFFFFF"/>
        <w:spacing w:before="120" w:after="120"/>
        <w:ind w:left="709" w:hanging="709"/>
        <w:jc w:val="both"/>
        <w:rPr>
          <w:rFonts w:asciiTheme="majorHAnsi" w:eastAsia="Times New Roman" w:hAnsiTheme="majorHAnsi" w:cs="Times New Roman"/>
          <w:lang w:eastAsia="tr-TR"/>
        </w:rPr>
      </w:pPr>
    </w:p>
    <w:p w:rsidR="00264011" w:rsidRPr="009544B1" w:rsidRDefault="00264011" w:rsidP="00264011">
      <w:pPr>
        <w:spacing w:before="120" w:after="120"/>
        <w:ind w:left="709" w:hanging="709"/>
        <w:jc w:val="center"/>
        <w:rPr>
          <w:rFonts w:asciiTheme="majorHAnsi" w:hAnsiTheme="majorHAnsi" w:cs="Times New Roman"/>
          <w:bCs/>
        </w:rPr>
      </w:pPr>
    </w:p>
    <w:p w:rsidR="00264011" w:rsidRPr="009544B1" w:rsidRDefault="00264011" w:rsidP="00264011">
      <w:pPr>
        <w:spacing w:before="120" w:after="120"/>
        <w:ind w:left="709" w:hanging="709"/>
        <w:jc w:val="center"/>
        <w:rPr>
          <w:rFonts w:asciiTheme="majorHAnsi" w:hAnsiTheme="majorHAnsi" w:cs="Times New Roman"/>
          <w:b/>
          <w:bCs/>
          <w:u w:val="thick"/>
        </w:rPr>
      </w:pPr>
      <w:r w:rsidRPr="009544B1">
        <w:rPr>
          <w:rFonts w:asciiTheme="majorHAnsi" w:hAnsiTheme="majorHAnsi" w:cs="Times New Roman"/>
          <w:b/>
          <w:bCs/>
          <w:u w:val="thick"/>
        </w:rPr>
        <w:lastRenderedPageBreak/>
        <w:t>KAYNAKÇA GÖSTERME İLE İLGİLİ İLKELER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-Gönderilecek olan makalelerin APA 6. sürüm temel kaynak gösterme kuralları dikkate alınarak düzenlenmiş olması gerekmektedir.</w:t>
      </w:r>
      <w:r>
        <w:rPr>
          <w:rFonts w:asciiTheme="majorHAnsi" w:hAnsiTheme="majorHAnsi" w:cs="Times New Roman"/>
        </w:rPr>
        <w:t xml:space="preserve"> (</w:t>
      </w:r>
      <w:r w:rsidRPr="00F52E78">
        <w:rPr>
          <w:rFonts w:asciiTheme="majorHAnsi" w:hAnsiTheme="majorHAnsi" w:cs="Times New Roman"/>
          <w:color w:val="FF0000"/>
        </w:rPr>
        <w:t xml:space="preserve">İlahiyat Fakültesinden gelen makalelerde </w:t>
      </w:r>
      <w:proofErr w:type="spellStart"/>
      <w:r w:rsidRPr="00F52E78">
        <w:rPr>
          <w:rFonts w:asciiTheme="majorHAnsi" w:hAnsiTheme="majorHAnsi" w:cs="Times New Roman"/>
          <w:color w:val="FF0000"/>
        </w:rPr>
        <w:t>Apa</w:t>
      </w:r>
      <w:proofErr w:type="spellEnd"/>
      <w:r w:rsidRPr="00F52E78">
        <w:rPr>
          <w:rFonts w:asciiTheme="majorHAnsi" w:hAnsiTheme="majorHAnsi" w:cs="Times New Roman"/>
          <w:color w:val="FF0000"/>
        </w:rPr>
        <w:t xml:space="preserve"> 6 şartı aranmaz</w:t>
      </w:r>
      <w:r>
        <w:rPr>
          <w:rFonts w:asciiTheme="majorHAnsi" w:hAnsiTheme="majorHAnsi" w:cs="Times New Roman"/>
        </w:rPr>
        <w:t>)</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-Makalede yararlanılan kaynaklar, metin içindeki diğer başlıklar gibi sola yaslı, koyu “</w:t>
      </w:r>
      <w:r w:rsidRPr="009544B1">
        <w:rPr>
          <w:rFonts w:asciiTheme="majorHAnsi" w:hAnsiTheme="majorHAnsi" w:cs="Times New Roman"/>
          <w:b/>
        </w:rPr>
        <w:t>KAYNAKÇA</w:t>
      </w:r>
      <w:r w:rsidRPr="009544B1">
        <w:rPr>
          <w:rFonts w:asciiTheme="majorHAnsi" w:hAnsiTheme="majorHAnsi" w:cs="Times New Roman"/>
        </w:rPr>
        <w:t xml:space="preserve">” başlığı altında verilir. Bu başlık metin bitiminden sonra bir boşluk bırakıldıktan sonra aynı sayfada verilir.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-Paragraflar/kaynakçalar arası boşluk, Önce (0 </w:t>
      </w:r>
      <w:proofErr w:type="spellStart"/>
      <w:r w:rsidRPr="009544B1">
        <w:rPr>
          <w:rFonts w:asciiTheme="majorHAnsi" w:hAnsiTheme="majorHAnsi" w:cs="Times New Roman"/>
        </w:rPr>
        <w:t>nk</w:t>
      </w:r>
      <w:proofErr w:type="spellEnd"/>
      <w:r w:rsidRPr="009544B1">
        <w:rPr>
          <w:rFonts w:asciiTheme="majorHAnsi" w:hAnsiTheme="majorHAnsi" w:cs="Times New Roman"/>
        </w:rPr>
        <w:t xml:space="preserve">) Sonra (0 </w:t>
      </w:r>
      <w:proofErr w:type="spellStart"/>
      <w:r w:rsidRPr="009544B1">
        <w:rPr>
          <w:rFonts w:asciiTheme="majorHAnsi" w:hAnsiTheme="majorHAnsi" w:cs="Times New Roman"/>
        </w:rPr>
        <w:t>nk</w:t>
      </w:r>
      <w:proofErr w:type="spellEnd"/>
      <w:r w:rsidRPr="009544B1">
        <w:rPr>
          <w:rFonts w:asciiTheme="majorHAnsi" w:hAnsiTheme="majorHAnsi" w:cs="Times New Roman"/>
        </w:rPr>
        <w:t>), 11 punto ve 1.15 satır aralığı, her iki yana yaslı olarak yazılmalıdır.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-Metin içi göndermede yazar adı ve tarih bilgisi ile kaynakçadaki yazar adı ve tarih bilgisi birebir aynı olmalıdır.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-Kaynakçada numaralandırma veya madde işaretleri kullanılmaz. Yazar sayısının yirmi ve daha az olduğu durumlarda tüm yazar adlarına künyede yer verilir.</w:t>
      </w:r>
    </w:p>
    <w:p w:rsidR="0026401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color w:val="FF0000"/>
        </w:rPr>
      </w:pPr>
      <w:r w:rsidRPr="009544B1">
        <w:rPr>
          <w:rFonts w:asciiTheme="majorHAnsi" w:hAnsiTheme="majorHAnsi" w:cs="Times New Roman"/>
          <w:b/>
          <w:color w:val="FF0000"/>
        </w:rPr>
        <w:t>Metin İçi Kaynak Gösterme Örnekleri</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Makale içinde yapılacak atıflarda, parantez içinde yazarın soyadı, eserin yayın yılı ve sayfa numarası sırasıyla verilmelidir </w:t>
      </w:r>
      <w:r w:rsidRPr="009544B1">
        <w:rPr>
          <w:rFonts w:asciiTheme="majorHAnsi" w:hAnsiTheme="majorHAnsi" w:cs="Times New Roman"/>
          <w:b/>
        </w:rPr>
        <w:t>(Yılmaz, 2022: 298).</w:t>
      </w:r>
    </w:p>
    <w:p w:rsidR="00264011" w:rsidRPr="009544B1" w:rsidRDefault="00264011" w:rsidP="00264011">
      <w:pPr>
        <w:spacing w:after="0"/>
        <w:ind w:left="284" w:hanging="284"/>
        <w:jc w:val="both"/>
        <w:rPr>
          <w:rFonts w:asciiTheme="majorHAnsi" w:hAnsiTheme="majorHAnsi" w:cs="Times New Roman"/>
          <w:b/>
        </w:rPr>
      </w:pPr>
      <w:r w:rsidRPr="009544B1">
        <w:rPr>
          <w:rFonts w:asciiTheme="majorHAnsi" w:hAnsiTheme="majorHAnsi" w:cs="Times New Roman"/>
        </w:rPr>
        <w:t xml:space="preserve">Birden fazla kaynak gösterileceği durumlarda eserler aynı parantez içinde, yıla göre sıralı olarak, birbirinden noktalı virgülle ayrılarak sıralanmalıdır </w:t>
      </w:r>
      <w:r w:rsidRPr="009544B1">
        <w:rPr>
          <w:rFonts w:asciiTheme="majorHAnsi" w:hAnsiTheme="majorHAnsi" w:cs="Times New Roman"/>
          <w:b/>
        </w:rPr>
        <w:t>(Arslan, 2009: 74; Yılmaz, 2017: 260).</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İki yazarlı kaynaklarda, araya “ve” işareti </w:t>
      </w:r>
      <w:r w:rsidRPr="009544B1">
        <w:rPr>
          <w:rFonts w:asciiTheme="majorHAnsi" w:hAnsiTheme="majorHAnsi" w:cs="Times New Roman"/>
          <w:b/>
        </w:rPr>
        <w:t>(Arslan ve Yılmaz, 2017: 73)</w:t>
      </w:r>
      <w:r w:rsidRPr="009544B1">
        <w:rPr>
          <w:rFonts w:asciiTheme="majorHAnsi" w:hAnsiTheme="majorHAnsi" w:cs="Times New Roman"/>
        </w:rPr>
        <w:t xml:space="preserve"> şeklinde gösterilmelidir.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Üç, dört ve beş yazarlı kaynaklar da ise tüm yazarların soyadları verilmelidir </w:t>
      </w:r>
      <w:r w:rsidRPr="009544B1">
        <w:rPr>
          <w:rFonts w:asciiTheme="majorHAnsi" w:hAnsiTheme="majorHAnsi" w:cs="Times New Roman"/>
          <w:b/>
        </w:rPr>
        <w:t>(Arslan, Yılmaz ve Kamber, 2022: 4).</w:t>
      </w:r>
      <w:r w:rsidRPr="009544B1">
        <w:rPr>
          <w:rFonts w:asciiTheme="majorHAnsi" w:hAnsiTheme="majorHAnsi" w:cs="Times New Roman"/>
        </w:rPr>
        <w:t xml:space="preserve"> Metin içinde tekrarlayan kullanımlarda ise </w:t>
      </w:r>
      <w:r w:rsidRPr="009544B1">
        <w:rPr>
          <w:rFonts w:asciiTheme="majorHAnsi" w:hAnsiTheme="majorHAnsi" w:cs="Times New Roman"/>
          <w:b/>
        </w:rPr>
        <w:t>(Arslan vd</w:t>
      </w:r>
      <w:proofErr w:type="gramStart"/>
      <w:r w:rsidRPr="009544B1">
        <w:rPr>
          <w:rFonts w:asciiTheme="majorHAnsi" w:hAnsiTheme="majorHAnsi" w:cs="Times New Roman"/>
          <w:b/>
        </w:rPr>
        <w:t>.,</w:t>
      </w:r>
      <w:proofErr w:type="gramEnd"/>
      <w:r w:rsidRPr="009544B1">
        <w:rPr>
          <w:rFonts w:asciiTheme="majorHAnsi" w:hAnsiTheme="majorHAnsi" w:cs="Times New Roman"/>
          <w:b/>
        </w:rPr>
        <w:t xml:space="preserve"> 2022)</w:t>
      </w:r>
      <w:r w:rsidRPr="009544B1">
        <w:rPr>
          <w:rFonts w:asciiTheme="majorHAnsi" w:hAnsiTheme="majorHAnsi" w:cs="Times New Roman"/>
        </w:rPr>
        <w:t xml:space="preserve"> şeklinde gösterilmesi gerekmektedir.</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Altı veya daha çok yazarlı kaynaklar ise </w:t>
      </w:r>
      <w:r w:rsidRPr="009544B1">
        <w:rPr>
          <w:rFonts w:asciiTheme="majorHAnsi" w:hAnsiTheme="majorHAnsi" w:cs="Times New Roman"/>
          <w:b/>
        </w:rPr>
        <w:t>(Yılmaz vd</w:t>
      </w:r>
      <w:proofErr w:type="gramStart"/>
      <w:r w:rsidRPr="009544B1">
        <w:rPr>
          <w:rFonts w:asciiTheme="majorHAnsi" w:hAnsiTheme="majorHAnsi" w:cs="Times New Roman"/>
          <w:b/>
        </w:rPr>
        <w:t>.,</w:t>
      </w:r>
      <w:proofErr w:type="gramEnd"/>
      <w:r w:rsidRPr="009544B1">
        <w:rPr>
          <w:rFonts w:asciiTheme="majorHAnsi" w:hAnsiTheme="majorHAnsi" w:cs="Times New Roman"/>
          <w:b/>
        </w:rPr>
        <w:t xml:space="preserve"> 2010)</w:t>
      </w:r>
      <w:r w:rsidRPr="009544B1">
        <w:rPr>
          <w:rFonts w:asciiTheme="majorHAnsi" w:hAnsiTheme="majorHAnsi" w:cs="Times New Roman"/>
        </w:rPr>
        <w:t xml:space="preserve"> şeklinde gösterilmelidir. </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Yazarın aynı yıl yayınlanmış iki eseri, yayın yılına bir harf eklenmek suretiyle ayırt edilir </w:t>
      </w:r>
      <w:r w:rsidRPr="009544B1">
        <w:rPr>
          <w:rFonts w:asciiTheme="majorHAnsi" w:hAnsiTheme="majorHAnsi" w:cs="Times New Roman"/>
          <w:b/>
        </w:rPr>
        <w:t>(Aksakal, 2022a: 234), (Aksakal, 2022b: 150).</w:t>
      </w:r>
    </w:p>
    <w:p w:rsidR="00264011" w:rsidRPr="009544B1" w:rsidRDefault="00264011" w:rsidP="00264011">
      <w:pPr>
        <w:spacing w:after="0"/>
        <w:ind w:left="284" w:hanging="284"/>
        <w:jc w:val="both"/>
        <w:rPr>
          <w:rFonts w:asciiTheme="majorHAnsi" w:hAnsiTheme="majorHAnsi" w:cs="Times New Roman"/>
        </w:rPr>
      </w:pPr>
      <w:r w:rsidRPr="009544B1">
        <w:rPr>
          <w:rFonts w:asciiTheme="majorHAnsi" w:hAnsiTheme="majorHAnsi" w:cs="Times New Roman"/>
        </w:rPr>
        <w:t xml:space="preserve">Soyadları aynı olan iki yazarın aynı yılda yayınlanmış olan eserleri, adların ilk harflerinin de yazılması yoluyla belirtilmelidir </w:t>
      </w:r>
      <w:r w:rsidRPr="009544B1">
        <w:rPr>
          <w:rFonts w:asciiTheme="majorHAnsi" w:hAnsiTheme="majorHAnsi" w:cs="Times New Roman"/>
          <w:b/>
        </w:rPr>
        <w:t>(</w:t>
      </w:r>
      <w:proofErr w:type="spellStart"/>
      <w:r w:rsidRPr="009544B1">
        <w:rPr>
          <w:rFonts w:asciiTheme="majorHAnsi" w:hAnsiTheme="majorHAnsi" w:cs="Times New Roman"/>
          <w:b/>
        </w:rPr>
        <w:t>Zhang</w:t>
      </w:r>
      <w:proofErr w:type="spellEnd"/>
      <w:r w:rsidRPr="009544B1">
        <w:rPr>
          <w:rFonts w:asciiTheme="majorHAnsi" w:hAnsiTheme="majorHAnsi" w:cs="Times New Roman"/>
          <w:b/>
        </w:rPr>
        <w:t>, X. 2011: 46), (</w:t>
      </w:r>
      <w:proofErr w:type="spellStart"/>
      <w:r w:rsidRPr="009544B1">
        <w:rPr>
          <w:rFonts w:asciiTheme="majorHAnsi" w:hAnsiTheme="majorHAnsi" w:cs="Times New Roman"/>
          <w:b/>
        </w:rPr>
        <w:t>Zhang</w:t>
      </w:r>
      <w:proofErr w:type="spellEnd"/>
      <w:r w:rsidRPr="009544B1">
        <w:rPr>
          <w:rFonts w:asciiTheme="majorHAnsi" w:hAnsiTheme="majorHAnsi" w:cs="Times New Roman"/>
          <w:b/>
        </w:rPr>
        <w:t>, C. 2011: 27).</w:t>
      </w:r>
    </w:p>
    <w:p w:rsidR="00264011" w:rsidRDefault="00264011" w:rsidP="00264011">
      <w:pPr>
        <w:spacing w:before="120" w:after="120"/>
        <w:jc w:val="both"/>
        <w:rPr>
          <w:rFonts w:asciiTheme="majorHAnsi" w:hAnsiTheme="majorHAnsi" w:cs="Times New Roman"/>
        </w:rPr>
      </w:pPr>
    </w:p>
    <w:tbl>
      <w:tblPr>
        <w:tblStyle w:val="TabloKlavuzu"/>
        <w:tblW w:w="0" w:type="auto"/>
        <w:jc w:val="center"/>
        <w:tblLook w:val="04A0" w:firstRow="1" w:lastRow="0" w:firstColumn="1" w:lastColumn="0" w:noHBand="0" w:noVBand="1"/>
      </w:tblPr>
      <w:tblGrid>
        <w:gridCol w:w="1401"/>
        <w:gridCol w:w="1644"/>
        <w:gridCol w:w="1866"/>
        <w:gridCol w:w="2093"/>
        <w:gridCol w:w="1939"/>
      </w:tblGrid>
      <w:tr w:rsidR="00264011" w:rsidRPr="00D7507D" w:rsidTr="004F3A73">
        <w:trPr>
          <w:jc w:val="center"/>
        </w:trPr>
        <w:tc>
          <w:tcPr>
            <w:tcW w:w="1401" w:type="dxa"/>
          </w:tcPr>
          <w:p w:rsidR="00264011" w:rsidRPr="00D7507D" w:rsidRDefault="00264011" w:rsidP="004F3A73">
            <w:pPr>
              <w:spacing w:line="300" w:lineRule="auto"/>
              <w:jc w:val="both"/>
              <w:rPr>
                <w:rFonts w:asciiTheme="majorHAnsi" w:hAnsiTheme="majorHAnsi" w:cs="Times New Roman"/>
                <w:sz w:val="16"/>
              </w:rPr>
            </w:pPr>
          </w:p>
        </w:tc>
        <w:tc>
          <w:tcPr>
            <w:tcW w:w="1644"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içi ilk atıf</w:t>
            </w:r>
          </w:p>
        </w:tc>
        <w:tc>
          <w:tcPr>
            <w:tcW w:w="1866"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içi takip eden atıf(</w:t>
            </w:r>
            <w:proofErr w:type="spellStart"/>
            <w:r w:rsidRPr="00D7507D">
              <w:rPr>
                <w:rFonts w:asciiTheme="majorHAnsi" w:hAnsiTheme="majorHAnsi" w:cs="Times New Roman"/>
                <w:b/>
                <w:bCs/>
                <w:sz w:val="16"/>
              </w:rPr>
              <w:t>lar</w:t>
            </w:r>
            <w:proofErr w:type="spellEnd"/>
            <w:r w:rsidRPr="00D7507D">
              <w:rPr>
                <w:rFonts w:asciiTheme="majorHAnsi" w:hAnsiTheme="majorHAnsi" w:cs="Times New Roman"/>
                <w:b/>
                <w:bCs/>
                <w:sz w:val="16"/>
              </w:rPr>
              <w:t>)</w:t>
            </w:r>
          </w:p>
        </w:tc>
        <w:tc>
          <w:tcPr>
            <w:tcW w:w="2093"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sonu ilk atıf</w:t>
            </w:r>
          </w:p>
        </w:tc>
        <w:tc>
          <w:tcPr>
            <w:tcW w:w="1939" w:type="dxa"/>
            <w:vAlign w:val="center"/>
          </w:tcPr>
          <w:p w:rsidR="00264011" w:rsidRPr="00D7507D" w:rsidRDefault="00264011" w:rsidP="004F3A73">
            <w:pPr>
              <w:spacing w:line="300" w:lineRule="auto"/>
              <w:jc w:val="center"/>
              <w:rPr>
                <w:rFonts w:asciiTheme="majorHAnsi" w:hAnsiTheme="majorHAnsi" w:cs="Times New Roman"/>
                <w:sz w:val="16"/>
              </w:rPr>
            </w:pPr>
            <w:r w:rsidRPr="00D7507D">
              <w:rPr>
                <w:rFonts w:asciiTheme="majorHAnsi" w:hAnsiTheme="majorHAnsi" w:cs="Times New Roman"/>
                <w:b/>
                <w:bCs/>
                <w:sz w:val="16"/>
              </w:rPr>
              <w:t>Cümle sonu takip eden atıf(</w:t>
            </w:r>
            <w:proofErr w:type="spellStart"/>
            <w:r w:rsidRPr="00D7507D">
              <w:rPr>
                <w:rFonts w:asciiTheme="majorHAnsi" w:hAnsiTheme="majorHAnsi" w:cs="Times New Roman"/>
                <w:b/>
                <w:bCs/>
                <w:sz w:val="16"/>
              </w:rPr>
              <w:t>lar</w:t>
            </w:r>
            <w:proofErr w:type="spellEnd"/>
            <w:r w:rsidRPr="00D7507D">
              <w:rPr>
                <w:rFonts w:asciiTheme="majorHAnsi" w:hAnsiTheme="majorHAnsi" w:cs="Times New Roman"/>
                <w:b/>
                <w:bCs/>
                <w:sz w:val="16"/>
              </w:rPr>
              <w:t>)</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Tek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  653)</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(Yılmaz, 2016: 653)</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İki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 1142)</w:t>
            </w:r>
          </w:p>
        </w:tc>
        <w:tc>
          <w:tcPr>
            <w:tcW w:w="1939" w:type="dxa"/>
            <w:vAlign w:val="center"/>
          </w:tcPr>
          <w:p w:rsidR="00264011" w:rsidRPr="00D7507D" w:rsidRDefault="00264011" w:rsidP="004F3A73">
            <w:pPr>
              <w:spacing w:line="300" w:lineRule="auto"/>
              <w:ind w:right="-267"/>
              <w:rPr>
                <w:rFonts w:asciiTheme="majorHAnsi" w:hAnsiTheme="majorHAnsi" w:cs="Times New Roman"/>
                <w:sz w:val="16"/>
              </w:rPr>
            </w:pPr>
            <w:r w:rsidRPr="00D7507D">
              <w:rPr>
                <w:rFonts w:asciiTheme="majorHAnsi" w:hAnsiTheme="majorHAnsi" w:cs="Times New Roman"/>
                <w:bCs/>
                <w:sz w:val="16"/>
              </w:rPr>
              <w:t xml:space="preserve">(Arslan ve </w:t>
            </w:r>
            <w:r w:rsidRPr="00D7507D">
              <w:rPr>
                <w:rFonts w:asciiTheme="majorHAnsi" w:hAnsiTheme="majorHAnsi" w:cs="Times New Roman"/>
                <w:sz w:val="16"/>
              </w:rPr>
              <w:t>Esen, 2022: 1142)</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Üç-Beş yazar</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Li</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Fang</w:t>
            </w:r>
            <w:proofErr w:type="spellEnd"/>
            <w:r w:rsidRPr="00D7507D">
              <w:rPr>
                <w:rFonts w:asciiTheme="majorHAnsi" w:hAnsiTheme="majorHAnsi" w:cs="Times New Roman"/>
                <w:sz w:val="16"/>
              </w:rPr>
              <w:t xml:space="preserve"> ve </w:t>
            </w:r>
            <w:proofErr w:type="spellStart"/>
            <w:r w:rsidRPr="00D7507D">
              <w:rPr>
                <w:rFonts w:asciiTheme="majorHAnsi" w:hAnsiTheme="majorHAnsi" w:cs="Times New Roman"/>
                <w:sz w:val="16"/>
              </w:rPr>
              <w:t>Zhou</w:t>
            </w:r>
            <w:proofErr w:type="spellEnd"/>
            <w:r w:rsidRPr="00D7507D">
              <w:rPr>
                <w:rFonts w:asciiTheme="majorHAnsi" w:hAnsiTheme="majorHAnsi" w:cs="Times New Roman"/>
                <w:sz w:val="16"/>
              </w:rPr>
              <w:t xml:space="preserve"> (2016)</w:t>
            </w:r>
          </w:p>
        </w:tc>
        <w:tc>
          <w:tcPr>
            <w:tcW w:w="1866"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vd. (2016)</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Li</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Fang</w:t>
            </w:r>
            <w:proofErr w:type="spellEnd"/>
            <w:r w:rsidRPr="00D7507D">
              <w:rPr>
                <w:rFonts w:asciiTheme="majorHAnsi" w:hAnsiTheme="majorHAnsi" w:cs="Times New Roman"/>
                <w:sz w:val="16"/>
              </w:rPr>
              <w:t xml:space="preserve"> ve </w:t>
            </w:r>
            <w:proofErr w:type="spellStart"/>
            <w:r w:rsidRPr="00D7507D">
              <w:rPr>
                <w:rFonts w:asciiTheme="majorHAnsi" w:hAnsiTheme="majorHAnsi" w:cs="Times New Roman"/>
                <w:sz w:val="16"/>
              </w:rPr>
              <w:t>Zhou</w:t>
            </w:r>
            <w:proofErr w:type="spellEnd"/>
            <w:r w:rsidRPr="00D7507D">
              <w:rPr>
                <w:rFonts w:asciiTheme="majorHAnsi" w:hAnsiTheme="majorHAnsi" w:cs="Times New Roman"/>
                <w:sz w:val="16"/>
              </w:rPr>
              <w:t>, 2016: 363)</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Wang</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2016: 363)</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Altı ve 6 üzeri yazarlı çalışma</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 (2014)</w:t>
            </w:r>
          </w:p>
        </w:tc>
        <w:tc>
          <w:tcPr>
            <w:tcW w:w="1866"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 (2014)</w:t>
            </w:r>
          </w:p>
        </w:tc>
        <w:tc>
          <w:tcPr>
            <w:tcW w:w="2093"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2014: 510)</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w:t>
            </w:r>
            <w:proofErr w:type="spellStart"/>
            <w:r w:rsidRPr="00D7507D">
              <w:rPr>
                <w:rFonts w:asciiTheme="majorHAnsi" w:hAnsiTheme="majorHAnsi" w:cs="Times New Roman"/>
                <w:sz w:val="16"/>
              </w:rPr>
              <w:t>Yuan</w:t>
            </w:r>
            <w:proofErr w:type="spellEnd"/>
            <w:r w:rsidRPr="00D7507D">
              <w:rPr>
                <w:rFonts w:asciiTheme="majorHAnsi" w:hAnsiTheme="majorHAnsi" w:cs="Times New Roman"/>
                <w:sz w:val="16"/>
              </w:rPr>
              <w:t xml:space="preserve"> vd</w:t>
            </w:r>
            <w:proofErr w:type="gramStart"/>
            <w:r w:rsidRPr="00D7507D">
              <w:rPr>
                <w:rFonts w:asciiTheme="majorHAnsi" w:hAnsiTheme="majorHAnsi" w:cs="Times New Roman"/>
                <w:sz w:val="16"/>
              </w:rPr>
              <w:t>.,</w:t>
            </w:r>
            <w:proofErr w:type="gramEnd"/>
            <w:r w:rsidRPr="00D7507D">
              <w:rPr>
                <w:rFonts w:asciiTheme="majorHAnsi" w:hAnsiTheme="majorHAnsi" w:cs="Times New Roman"/>
                <w:sz w:val="16"/>
              </w:rPr>
              <w:t xml:space="preserve"> 2014: 510)</w:t>
            </w:r>
          </w:p>
        </w:tc>
      </w:tr>
      <w:tr w:rsidR="00264011" w:rsidRPr="00D7507D" w:rsidTr="004F3A73">
        <w:trPr>
          <w:jc w:val="center"/>
        </w:trPr>
        <w:tc>
          <w:tcPr>
            <w:tcW w:w="1401" w:type="dxa"/>
            <w:vAlign w:val="center"/>
          </w:tcPr>
          <w:p w:rsidR="00264011" w:rsidRPr="00D7507D" w:rsidRDefault="00264011" w:rsidP="004F3A73">
            <w:pPr>
              <w:spacing w:line="300" w:lineRule="auto"/>
              <w:rPr>
                <w:rFonts w:asciiTheme="majorHAnsi" w:hAnsiTheme="majorHAnsi" w:cs="Times New Roman"/>
                <w:b/>
                <w:sz w:val="16"/>
              </w:rPr>
            </w:pPr>
            <w:r w:rsidRPr="00D7507D">
              <w:rPr>
                <w:rFonts w:asciiTheme="majorHAnsi" w:hAnsiTheme="majorHAnsi" w:cs="Times New Roman"/>
                <w:b/>
                <w:sz w:val="16"/>
              </w:rPr>
              <w:t>Kurum yazarlı kaynaklar</w:t>
            </w:r>
          </w:p>
        </w:tc>
        <w:tc>
          <w:tcPr>
            <w:tcW w:w="1644"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Organisation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for</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Economic</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Co-operation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and</w:t>
            </w:r>
            <w:proofErr w:type="spellEnd"/>
            <w:r w:rsidRPr="00D7507D">
              <w:rPr>
                <w:rFonts w:asciiTheme="majorHAnsi" w:hAnsiTheme="majorHAnsi" w:cs="Times New Roman"/>
                <w:sz w:val="16"/>
              </w:rPr>
              <w:t xml:space="preserve"> Development (OECD, 2020)</w:t>
            </w:r>
          </w:p>
        </w:tc>
        <w:tc>
          <w:tcPr>
            <w:tcW w:w="1866"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(OECD, 2020)</w:t>
            </w:r>
          </w:p>
        </w:tc>
        <w:tc>
          <w:tcPr>
            <w:tcW w:w="2093" w:type="dxa"/>
            <w:vAlign w:val="center"/>
          </w:tcPr>
          <w:p w:rsidR="00264011" w:rsidRPr="00D7507D" w:rsidRDefault="00264011" w:rsidP="004F3A73">
            <w:pPr>
              <w:spacing w:line="300" w:lineRule="auto"/>
              <w:rPr>
                <w:rFonts w:asciiTheme="majorHAnsi" w:hAnsiTheme="majorHAnsi" w:cs="Times New Roman"/>
                <w:sz w:val="16"/>
              </w:rPr>
            </w:pPr>
            <w:proofErr w:type="spellStart"/>
            <w:r w:rsidRPr="00D7507D">
              <w:rPr>
                <w:rFonts w:asciiTheme="majorHAnsi" w:hAnsiTheme="majorHAnsi" w:cs="Times New Roman"/>
                <w:sz w:val="16"/>
              </w:rPr>
              <w:t>Organisation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for</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Economic</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Co-operation</w:t>
            </w:r>
            <w:proofErr w:type="spellEnd"/>
            <w:r w:rsidRPr="00D7507D">
              <w:rPr>
                <w:rFonts w:asciiTheme="majorHAnsi" w:hAnsiTheme="majorHAnsi" w:cs="Times New Roman"/>
                <w:sz w:val="16"/>
              </w:rPr>
              <w:t xml:space="preserve"> </w:t>
            </w:r>
            <w:proofErr w:type="spellStart"/>
            <w:r w:rsidRPr="00D7507D">
              <w:rPr>
                <w:rFonts w:asciiTheme="majorHAnsi" w:hAnsiTheme="majorHAnsi" w:cs="Times New Roman"/>
                <w:sz w:val="16"/>
              </w:rPr>
              <w:t>and</w:t>
            </w:r>
            <w:proofErr w:type="spellEnd"/>
            <w:r w:rsidRPr="00D7507D">
              <w:rPr>
                <w:rFonts w:asciiTheme="majorHAnsi" w:hAnsiTheme="majorHAnsi" w:cs="Times New Roman"/>
                <w:sz w:val="16"/>
              </w:rPr>
              <w:t xml:space="preserve"> Development [OECD], 2020: 5)</w:t>
            </w:r>
          </w:p>
        </w:tc>
        <w:tc>
          <w:tcPr>
            <w:tcW w:w="1939" w:type="dxa"/>
            <w:vAlign w:val="center"/>
          </w:tcPr>
          <w:p w:rsidR="00264011" w:rsidRPr="00D7507D" w:rsidRDefault="00264011" w:rsidP="004F3A73">
            <w:pPr>
              <w:spacing w:line="300" w:lineRule="auto"/>
              <w:rPr>
                <w:rFonts w:asciiTheme="majorHAnsi" w:hAnsiTheme="majorHAnsi" w:cs="Times New Roman"/>
                <w:sz w:val="16"/>
              </w:rPr>
            </w:pPr>
            <w:r w:rsidRPr="00D7507D">
              <w:rPr>
                <w:rFonts w:asciiTheme="majorHAnsi" w:hAnsiTheme="majorHAnsi" w:cs="Times New Roman"/>
                <w:sz w:val="16"/>
              </w:rPr>
              <w:t>(OECD, 2020: 5)</w:t>
            </w:r>
          </w:p>
        </w:tc>
      </w:tr>
    </w:tbl>
    <w:p w:rsidR="00264011" w:rsidRDefault="00264011" w:rsidP="00264011">
      <w:pPr>
        <w:spacing w:before="120" w:after="120"/>
        <w:jc w:val="both"/>
        <w:rPr>
          <w:rFonts w:asciiTheme="majorHAnsi" w:hAnsiTheme="majorHAnsi" w:cs="Times New Roman"/>
          <w:b/>
        </w:rPr>
      </w:pPr>
    </w:p>
    <w:p w:rsidR="00264011" w:rsidRDefault="00264011" w:rsidP="00264011">
      <w:pPr>
        <w:spacing w:after="0"/>
        <w:jc w:val="center"/>
        <w:rPr>
          <w:rFonts w:asciiTheme="majorHAnsi" w:hAnsiTheme="majorHAnsi" w:cs="Times New Roman"/>
          <w:b/>
          <w:color w:val="FF0000"/>
        </w:rPr>
      </w:pPr>
    </w:p>
    <w:p w:rsidR="00D80EA6" w:rsidRPr="009544B1" w:rsidRDefault="00D80EA6"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color w:val="FF0000"/>
        </w:rPr>
      </w:pPr>
      <w:r w:rsidRPr="009544B1">
        <w:rPr>
          <w:rFonts w:asciiTheme="majorHAnsi" w:hAnsiTheme="majorHAnsi" w:cs="Times New Roman"/>
          <w:b/>
          <w:color w:val="FF0000"/>
        </w:rPr>
        <w:lastRenderedPageBreak/>
        <w:t>Kaynakça Bölümünde Kaynak Gösterimi</w:t>
      </w:r>
    </w:p>
    <w:p w:rsidR="00264011" w:rsidRPr="009544B1" w:rsidRDefault="00264011" w:rsidP="00264011">
      <w:pPr>
        <w:spacing w:after="0"/>
        <w:jc w:val="both"/>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MAKALE</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b/>
          <w:bCs/>
          <w:color w:val="FF9C00"/>
          <w:shd w:val="clear" w:color="auto" w:fill="FFFFFF"/>
        </w:rPr>
        <w:t>Makale</w:t>
      </w:r>
      <w:r w:rsidRPr="009544B1">
        <w:rPr>
          <w:rFonts w:asciiTheme="majorHAnsi" w:hAnsiTheme="majorHAnsi"/>
          <w:color w:val="111111"/>
          <w:shd w:val="clear" w:color="auto" w:fill="FFFFFF"/>
        </w:rPr>
        <w:t xml:space="preserve"> ismi küçük harflerle düz ancak dergi ismi büyük harfle başlayacak ve italik şekilde yazılmalıdır. Dergi cilt sayısı italik ancak sayı </w:t>
      </w:r>
      <w:proofErr w:type="spellStart"/>
      <w:r w:rsidRPr="009544B1">
        <w:rPr>
          <w:rFonts w:asciiTheme="majorHAnsi" w:hAnsiTheme="majorHAnsi"/>
          <w:color w:val="111111"/>
          <w:shd w:val="clear" w:color="auto" w:fill="FFFFFF"/>
        </w:rPr>
        <w:t>no</w:t>
      </w:r>
      <w:proofErr w:type="spellEnd"/>
      <w:r w:rsidRPr="009544B1">
        <w:rPr>
          <w:rFonts w:asciiTheme="majorHAnsi" w:hAnsiTheme="majorHAnsi"/>
          <w:color w:val="111111"/>
          <w:shd w:val="clear" w:color="auto" w:fill="FFFFFF"/>
        </w:rPr>
        <w:t xml:space="preserve"> parantez içinde düz olmalıdır. Sonuna eğer varsa </w:t>
      </w:r>
      <w:proofErr w:type="spellStart"/>
      <w:r w:rsidRPr="009544B1">
        <w:rPr>
          <w:rFonts w:asciiTheme="majorHAnsi" w:hAnsiTheme="majorHAnsi"/>
          <w:color w:val="111111"/>
          <w:shd w:val="clear" w:color="auto" w:fill="FFFFFF"/>
        </w:rPr>
        <w:t>doi</w:t>
      </w:r>
      <w:proofErr w:type="spellEnd"/>
      <w:r w:rsidRPr="009544B1">
        <w:rPr>
          <w:rFonts w:asciiTheme="majorHAnsi" w:hAnsiTheme="majorHAnsi"/>
          <w:color w:val="111111"/>
          <w:shd w:val="clear" w:color="auto" w:fill="FFFFFF"/>
        </w:rPr>
        <w:t xml:space="preserve"> bağlantısı eklenmelidir.</w:t>
      </w:r>
    </w:p>
    <w:p w:rsidR="00264011" w:rsidRPr="009544B1" w:rsidRDefault="00264011" w:rsidP="00264011">
      <w:pPr>
        <w:spacing w:after="0"/>
        <w:ind w:left="709" w:hanging="709"/>
        <w:rPr>
          <w:rFonts w:asciiTheme="majorHAnsi" w:hAnsiTheme="majorHAnsi" w:cs="Times New Roman"/>
        </w:rPr>
      </w:pPr>
      <w:r w:rsidRPr="009544B1">
        <w:rPr>
          <w:rFonts w:asciiTheme="majorHAnsi" w:hAnsiTheme="majorHAnsi" w:cs="Times New Roman"/>
          <w:b/>
          <w:bCs/>
        </w:rPr>
        <w:t>Tek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Aslan, M. B. (2020). An econometric analysis on the relationship of economic liberalization with real exchange rate. </w:t>
      </w:r>
      <w:r w:rsidRPr="009544B1">
        <w:rPr>
          <w:rFonts w:asciiTheme="majorHAnsi" w:hAnsiTheme="majorHAnsi" w:cs="Times New Roman"/>
          <w:i/>
          <w:iCs/>
          <w:noProof/>
          <w:lang w:val="en-US"/>
        </w:rPr>
        <w:t>Uluslararası Anadolu Sosyal Bilimler Dergisi</w:t>
      </w:r>
      <w:r w:rsidRPr="009544B1">
        <w:rPr>
          <w:rFonts w:asciiTheme="majorHAnsi" w:hAnsiTheme="majorHAnsi" w:cs="Times New Roman"/>
          <w:i/>
          <w:noProof/>
          <w:lang w:val="en-US"/>
        </w:rPr>
        <w:t>, </w:t>
      </w:r>
      <w:r w:rsidRPr="009544B1">
        <w:rPr>
          <w:rFonts w:asciiTheme="majorHAnsi" w:hAnsiTheme="majorHAnsi" w:cs="Times New Roman"/>
          <w:i/>
          <w:iCs/>
          <w:noProof/>
          <w:lang w:val="en-US"/>
        </w:rPr>
        <w:t>4</w:t>
      </w:r>
      <w:r w:rsidRPr="009544B1">
        <w:rPr>
          <w:rFonts w:asciiTheme="majorHAnsi" w:hAnsiTheme="majorHAnsi" w:cs="Times New Roman"/>
          <w:noProof/>
          <w:lang w:val="en-US"/>
        </w:rPr>
        <w:t>(2), 271-290.</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İki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Güven, M., &amp; Gültekin, H. (2021). The effect of high-dose parenteral vitamin D3 on COVID-19-related inhospital mortality in critical COVID-19 patients during intensive care unit admission: an observational cohort study. </w:t>
      </w:r>
      <w:r w:rsidRPr="009544B1">
        <w:rPr>
          <w:rFonts w:asciiTheme="majorHAnsi" w:hAnsiTheme="majorHAnsi" w:cs="Times New Roman"/>
          <w:i/>
          <w:noProof/>
          <w:lang w:val="en-US"/>
        </w:rPr>
        <w:t>European Journal of Clinical Nutritio</w:t>
      </w:r>
      <w:r w:rsidRPr="009544B1">
        <w:rPr>
          <w:rFonts w:asciiTheme="majorHAnsi" w:hAnsiTheme="majorHAnsi" w:cs="Times New Roman"/>
          <w:noProof/>
          <w:lang w:val="en-US"/>
        </w:rPr>
        <w:t>n</w:t>
      </w:r>
      <w:r w:rsidRPr="009544B1">
        <w:rPr>
          <w:rFonts w:asciiTheme="majorHAnsi" w:hAnsiTheme="majorHAnsi" w:cs="Times New Roman"/>
          <w:i/>
          <w:noProof/>
          <w:lang w:val="en-US"/>
        </w:rPr>
        <w:t>, 75</w:t>
      </w:r>
      <w:r w:rsidRPr="009544B1">
        <w:rPr>
          <w:rFonts w:asciiTheme="majorHAnsi" w:hAnsiTheme="majorHAnsi" w:cs="Times New Roman"/>
          <w:noProof/>
          <w:lang w:val="en-US"/>
        </w:rPr>
        <w:t>(9), 1383-1388.</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Üç-Beş Yazar</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Polat, M., Kanmaz, D., &amp; Vergi, H. (2019). Vadeli ve spot piyasalar arasında nedensellik ilişkisi: Borsa İstanbul Örneği. </w:t>
      </w:r>
      <w:r w:rsidRPr="009544B1">
        <w:rPr>
          <w:rFonts w:asciiTheme="majorHAnsi" w:hAnsiTheme="majorHAnsi" w:cs="Times New Roman"/>
          <w:i/>
          <w:iCs/>
          <w:noProof/>
          <w:lang w:val="en-US"/>
        </w:rPr>
        <w:t>Bitlis Eren Üniversitesi İktisadi ve İdari Bilimler Fakültesi Akademik İzdüşüm Dergisi</w:t>
      </w:r>
      <w:r w:rsidRPr="009544B1">
        <w:rPr>
          <w:rFonts w:asciiTheme="majorHAnsi" w:hAnsiTheme="majorHAnsi" w:cs="Times New Roman"/>
          <w:i/>
          <w:noProof/>
          <w:lang w:val="en-US"/>
        </w:rPr>
        <w:t>, </w:t>
      </w:r>
      <w:r w:rsidRPr="009544B1">
        <w:rPr>
          <w:rFonts w:asciiTheme="majorHAnsi" w:hAnsiTheme="majorHAnsi" w:cs="Times New Roman"/>
          <w:i/>
          <w:iCs/>
          <w:noProof/>
          <w:lang w:val="en-US"/>
        </w:rPr>
        <w:t>4</w:t>
      </w:r>
      <w:r w:rsidRPr="009544B1">
        <w:rPr>
          <w:rFonts w:asciiTheme="majorHAnsi" w:hAnsiTheme="majorHAnsi" w:cs="Times New Roman"/>
          <w:noProof/>
          <w:lang w:val="en-US"/>
        </w:rPr>
        <w:t>(1), 84-96.</w:t>
      </w:r>
    </w:p>
    <w:p w:rsidR="00264011" w:rsidRPr="009544B1" w:rsidRDefault="00264011" w:rsidP="00264011">
      <w:pPr>
        <w:spacing w:after="0"/>
        <w:ind w:left="709" w:hanging="709"/>
        <w:rPr>
          <w:rFonts w:asciiTheme="majorHAnsi" w:hAnsiTheme="majorHAnsi" w:cs="Times New Roman"/>
          <w:b/>
          <w:bCs/>
        </w:rPr>
      </w:pPr>
      <w:r w:rsidRPr="009544B1">
        <w:rPr>
          <w:rFonts w:asciiTheme="majorHAnsi" w:hAnsiTheme="majorHAnsi" w:cs="Times New Roman"/>
          <w:b/>
          <w:bCs/>
        </w:rPr>
        <w:t>Altı ve 6 üzeri yazarlı çalışma</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Robinson, C., Dilkina, B., Hubbs, J., Zhang, W., Guhathakurta, S., Brown, M. A., &amp; Pendyala, R. M. (2017). Machine learning approaches for estimating commercial building energy consumption. </w:t>
      </w:r>
      <w:r w:rsidRPr="009544B1">
        <w:rPr>
          <w:rFonts w:asciiTheme="majorHAnsi" w:hAnsiTheme="majorHAnsi" w:cs="Times New Roman"/>
          <w:i/>
          <w:iCs/>
          <w:noProof/>
          <w:lang w:val="en-US"/>
        </w:rPr>
        <w:t>Applied Energy</w:t>
      </w:r>
      <w:r w:rsidRPr="009544B1">
        <w:rPr>
          <w:rFonts w:asciiTheme="majorHAnsi" w:hAnsiTheme="majorHAnsi" w:cs="Times New Roman"/>
          <w:noProof/>
          <w:lang w:val="en-US"/>
        </w:rPr>
        <w:t>, </w:t>
      </w:r>
      <w:r w:rsidRPr="009544B1">
        <w:rPr>
          <w:rFonts w:asciiTheme="majorHAnsi" w:hAnsiTheme="majorHAnsi" w:cs="Times New Roman"/>
          <w:i/>
          <w:iCs/>
          <w:noProof/>
          <w:lang w:val="en-US"/>
        </w:rPr>
        <w:t>208</w:t>
      </w:r>
      <w:r w:rsidRPr="009544B1">
        <w:rPr>
          <w:rFonts w:asciiTheme="majorHAnsi" w:hAnsiTheme="majorHAnsi" w:cs="Times New Roman"/>
          <w:noProof/>
          <w:lang w:val="en-US"/>
        </w:rPr>
        <w:t>, 889-904.</w:t>
      </w:r>
    </w:p>
    <w:p w:rsidR="00264011" w:rsidRPr="009544B1" w:rsidRDefault="00264011" w:rsidP="00264011">
      <w:pPr>
        <w:spacing w:after="0"/>
        <w:ind w:left="709" w:hanging="709"/>
        <w:rPr>
          <w:rFonts w:asciiTheme="majorHAnsi" w:hAnsiTheme="majorHAnsi" w:cs="Times New Roman"/>
        </w:rPr>
      </w:pPr>
      <w:r w:rsidRPr="009544B1">
        <w:rPr>
          <w:rFonts w:asciiTheme="majorHAnsi" w:hAnsiTheme="majorHAnsi" w:cs="Times New Roman"/>
          <w:b/>
          <w:bCs/>
        </w:rPr>
        <w:t>Elektronik dergi makalesi: Ön baskı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Wencong, L., Kasimov, I., &amp; Saydaliev, H. B. (2023). Foreign direct investment and renewable energy: Examining the environmental Kuznets curve in resource-rich transition economies. </w:t>
      </w:r>
      <w:r w:rsidRPr="009544B1">
        <w:rPr>
          <w:rFonts w:asciiTheme="majorHAnsi" w:hAnsiTheme="majorHAnsi" w:cs="Times New Roman"/>
          <w:i/>
          <w:iCs/>
          <w:noProof/>
          <w:lang w:val="en-US"/>
        </w:rPr>
        <w:t>Renewable Energy</w:t>
      </w:r>
      <w:r w:rsidRPr="009544B1">
        <w:rPr>
          <w:rFonts w:asciiTheme="majorHAnsi" w:hAnsiTheme="majorHAnsi" w:cs="Times New Roman"/>
          <w:noProof/>
          <w:lang w:val="en-US"/>
        </w:rPr>
        <w:t>. Elektronik ön baskı. https://doi.org/10.1016/j.renene.2023.03.054.</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KİTAP VE KİTAP BÖLÜMÜ</w:t>
      </w:r>
    </w:p>
    <w:p w:rsidR="00264011" w:rsidRPr="009544B1" w:rsidRDefault="00264011" w:rsidP="00264011">
      <w:pPr>
        <w:pStyle w:val="NormalWeb"/>
        <w:shd w:val="clear" w:color="auto" w:fill="FFFFFF"/>
        <w:spacing w:before="0" w:beforeAutospacing="0"/>
        <w:ind w:left="709" w:hanging="709"/>
        <w:jc w:val="both"/>
        <w:rPr>
          <w:rFonts w:asciiTheme="majorHAnsi" w:hAnsiTheme="majorHAnsi"/>
          <w:color w:val="111111"/>
          <w:sz w:val="22"/>
          <w:szCs w:val="22"/>
        </w:rPr>
      </w:pPr>
      <w:r w:rsidRPr="009544B1">
        <w:rPr>
          <w:rFonts w:asciiTheme="majorHAnsi" w:hAnsiTheme="majorHAnsi"/>
          <w:b/>
          <w:bCs/>
          <w:color w:val="FF9C00"/>
          <w:sz w:val="22"/>
          <w:szCs w:val="22"/>
        </w:rPr>
        <w:t>Kitap</w:t>
      </w:r>
      <w:r w:rsidRPr="009544B1">
        <w:rPr>
          <w:rFonts w:asciiTheme="majorHAnsi" w:hAnsiTheme="majorHAnsi"/>
          <w:color w:val="111111"/>
          <w:sz w:val="22"/>
          <w:szCs w:val="22"/>
        </w:rPr>
        <w:t> ismi italik ve küçük harflerle verilmelidir. Kitap isminin başında ve sonunda nokta olmalı ardından yayınevi düz ve büyük harfle başlayacak şekilde verilmelidir.</w:t>
      </w:r>
    </w:p>
    <w:p w:rsidR="00264011" w:rsidRPr="009544B1" w:rsidRDefault="00264011" w:rsidP="00264011">
      <w:pPr>
        <w:pStyle w:val="NormalWeb"/>
        <w:shd w:val="clear" w:color="auto" w:fill="FFFFFF"/>
        <w:spacing w:before="0" w:beforeAutospacing="0"/>
        <w:ind w:left="709" w:hanging="709"/>
        <w:jc w:val="both"/>
        <w:rPr>
          <w:rFonts w:asciiTheme="majorHAnsi" w:hAnsiTheme="majorHAnsi"/>
          <w:color w:val="111111"/>
          <w:sz w:val="22"/>
          <w:szCs w:val="22"/>
        </w:rPr>
      </w:pPr>
      <w:r w:rsidRPr="009544B1">
        <w:rPr>
          <w:rFonts w:asciiTheme="majorHAnsi" w:hAnsiTheme="majorHAnsi"/>
          <w:b/>
          <w:bCs/>
          <w:color w:val="FF9C00"/>
          <w:sz w:val="22"/>
          <w:szCs w:val="22"/>
        </w:rPr>
        <w:t>Editörlü</w:t>
      </w:r>
      <w:r w:rsidRPr="009544B1">
        <w:rPr>
          <w:rFonts w:asciiTheme="majorHAnsi" w:hAnsiTheme="majorHAnsi"/>
          <w:color w:val="111111"/>
          <w:sz w:val="22"/>
          <w:szCs w:val="22"/>
        </w:rPr>
        <w:t> </w:t>
      </w:r>
      <w:r w:rsidRPr="009544B1">
        <w:rPr>
          <w:rFonts w:asciiTheme="majorHAnsi" w:hAnsiTheme="majorHAnsi"/>
          <w:b/>
          <w:bCs/>
          <w:color w:val="FF9C00"/>
          <w:sz w:val="22"/>
          <w:szCs w:val="22"/>
        </w:rPr>
        <w:t>kitaptaki bir bölüme</w:t>
      </w:r>
      <w:r w:rsidRPr="009544B1">
        <w:rPr>
          <w:rFonts w:asciiTheme="majorHAnsi" w:hAnsiTheme="majorHAnsi"/>
          <w:color w:val="111111"/>
          <w:sz w:val="22"/>
          <w:szCs w:val="22"/>
        </w:rPr>
        <w:t> atıf yapılırken yazar kısmında editörlerin adları değil, ilgili bölümün yazar(</w:t>
      </w:r>
      <w:proofErr w:type="spellStart"/>
      <w:r w:rsidRPr="009544B1">
        <w:rPr>
          <w:rFonts w:asciiTheme="majorHAnsi" w:hAnsiTheme="majorHAnsi"/>
          <w:color w:val="111111"/>
          <w:sz w:val="22"/>
          <w:szCs w:val="22"/>
        </w:rPr>
        <w:t>lar</w:t>
      </w:r>
      <w:proofErr w:type="spellEnd"/>
      <w:r w:rsidRPr="009544B1">
        <w:rPr>
          <w:rFonts w:asciiTheme="majorHAnsi" w:hAnsiTheme="majorHAnsi"/>
          <w:color w:val="111111"/>
          <w:sz w:val="22"/>
          <w:szCs w:val="22"/>
        </w:rPr>
        <w:t>)</w:t>
      </w:r>
      <w:proofErr w:type="spellStart"/>
      <w:r w:rsidRPr="009544B1">
        <w:rPr>
          <w:rFonts w:asciiTheme="majorHAnsi" w:hAnsiTheme="majorHAnsi"/>
          <w:color w:val="111111"/>
          <w:sz w:val="22"/>
          <w:szCs w:val="22"/>
        </w:rPr>
        <w:t>ının</w:t>
      </w:r>
      <w:proofErr w:type="spellEnd"/>
      <w:r w:rsidRPr="009544B1">
        <w:rPr>
          <w:rFonts w:asciiTheme="majorHAnsi" w:hAnsiTheme="majorHAnsi"/>
          <w:color w:val="111111"/>
          <w:sz w:val="22"/>
          <w:szCs w:val="22"/>
        </w:rPr>
        <w:t xml:space="preserve"> adları yer alır. Bölüm başlığından sonra "İçinde" kelimesinin devamına editör isim/isimlerinin ilk harfi ve soyadının tamamı verilir.</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Tek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Gürbüz, A. (2020). </w:t>
      </w:r>
      <w:r w:rsidRPr="009544B1">
        <w:rPr>
          <w:rFonts w:asciiTheme="majorHAnsi" w:hAnsiTheme="majorHAnsi" w:cs="Times New Roman"/>
          <w:i/>
          <w:noProof/>
          <w:lang w:val="en-US"/>
        </w:rPr>
        <w:t>Zen ve tasavvuf ışığında kendini bilmenin yolu</w:t>
      </w:r>
      <w:r w:rsidRPr="009544B1">
        <w:rPr>
          <w:rFonts w:asciiTheme="majorHAnsi" w:hAnsiTheme="majorHAnsi" w:cs="Times New Roman"/>
          <w:noProof/>
          <w:lang w:val="en-US"/>
        </w:rPr>
        <w:t>. 5. Baskı, İnsan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İki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Özsoylu, A. F. &amp; Ergen, Z. (2014). </w:t>
      </w:r>
      <w:r w:rsidRPr="009544B1">
        <w:rPr>
          <w:rFonts w:asciiTheme="majorHAnsi" w:hAnsiTheme="majorHAnsi" w:cs="Times New Roman"/>
          <w:i/>
          <w:noProof/>
          <w:lang w:val="en-US"/>
        </w:rPr>
        <w:t>Türkiye’de kamu sektörü analizi</w:t>
      </w:r>
      <w:r w:rsidRPr="009544B1">
        <w:rPr>
          <w:rFonts w:asciiTheme="majorHAnsi" w:hAnsiTheme="majorHAnsi" w:cs="Times New Roman"/>
          <w:noProof/>
          <w:lang w:val="en-US"/>
        </w:rPr>
        <w:t>. Adana: Karahan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3-5 yazarlı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Özulucan, A., Özdemir, F.S. &amp; Arslan, S. (2007). </w:t>
      </w:r>
      <w:r w:rsidRPr="009544B1">
        <w:rPr>
          <w:rFonts w:asciiTheme="majorHAnsi" w:hAnsiTheme="majorHAnsi" w:cs="Times New Roman"/>
          <w:i/>
          <w:noProof/>
          <w:lang w:val="en-US"/>
        </w:rPr>
        <w:t>Çözümlü Açıklamalı Dönem İçi ve Dönem Sonu Muhasebe Uygulamaları.</w:t>
      </w:r>
      <w:r w:rsidRPr="009544B1">
        <w:rPr>
          <w:rFonts w:asciiTheme="majorHAnsi" w:hAnsiTheme="majorHAnsi" w:cs="Times New Roman"/>
          <w:noProof/>
          <w:lang w:val="en-US"/>
        </w:rPr>
        <w:t xml:space="preserve"> Siyasal Yayınevi.</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Altı ve üstü yazarlı çalışma</w:t>
      </w:r>
    </w:p>
    <w:p w:rsidR="0026401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Gloster, J., Jones, A., Redington, A., Burgin, L., Sorensen, J. H., Turner, R., . . . Paton, D. (2010). </w:t>
      </w:r>
      <w:r w:rsidRPr="009544B1">
        <w:rPr>
          <w:rFonts w:asciiTheme="majorHAnsi" w:hAnsiTheme="majorHAnsi" w:cs="Times New Roman"/>
          <w:i/>
          <w:noProof/>
          <w:lang w:val="en-US"/>
        </w:rPr>
        <w:t>A handbook of critical approaches to education</w:t>
      </w:r>
      <w:r w:rsidRPr="009544B1">
        <w:rPr>
          <w:rFonts w:asciiTheme="majorHAnsi" w:hAnsiTheme="majorHAnsi" w:cs="Times New Roman"/>
          <w:noProof/>
          <w:lang w:val="en-US"/>
        </w:rPr>
        <w:t>. New York, NY: Oxford University Press.</w:t>
      </w:r>
    </w:p>
    <w:p w:rsidR="00264011" w:rsidRPr="009544B1" w:rsidRDefault="00264011" w:rsidP="00264011">
      <w:pPr>
        <w:spacing w:after="0"/>
        <w:ind w:left="709" w:hanging="709"/>
        <w:jc w:val="both"/>
        <w:rPr>
          <w:rFonts w:asciiTheme="majorHAnsi" w:hAnsiTheme="majorHAnsi" w:cs="Times New Roman"/>
          <w:noProof/>
          <w:lang w:val="en-US"/>
        </w:rPr>
      </w:pP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lastRenderedPageBreak/>
        <w:t>Tek Editörlü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Özbek, M. (Ed.) (2005). </w:t>
      </w:r>
      <w:r w:rsidRPr="009544B1">
        <w:rPr>
          <w:rFonts w:asciiTheme="majorHAnsi" w:hAnsiTheme="majorHAnsi" w:cs="Times New Roman"/>
          <w:i/>
          <w:noProof/>
          <w:lang w:val="en-US"/>
        </w:rPr>
        <w:t>Kamusal alan</w:t>
      </w:r>
      <w:r w:rsidRPr="009544B1">
        <w:rPr>
          <w:rFonts w:asciiTheme="majorHAnsi" w:hAnsiTheme="majorHAnsi" w:cs="Times New Roman"/>
          <w:noProof/>
          <w:lang w:val="en-US"/>
        </w:rPr>
        <w:t>. İstanbul: Hil Yayınları.</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2 veya daha fazla editörlü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Alberro, A., &amp; Stimson, B. (Eds.). (2000). </w:t>
      </w:r>
      <w:r w:rsidRPr="009544B1">
        <w:rPr>
          <w:rFonts w:asciiTheme="majorHAnsi" w:hAnsiTheme="majorHAnsi" w:cs="Times New Roman"/>
          <w:i/>
          <w:iCs/>
          <w:noProof/>
          <w:lang w:val="en-US"/>
        </w:rPr>
        <w:t>Conceptual art: a critical anthology</w:t>
      </w:r>
      <w:r w:rsidRPr="009544B1">
        <w:rPr>
          <w:rFonts w:asciiTheme="majorHAnsi" w:hAnsiTheme="majorHAnsi" w:cs="Times New Roman"/>
          <w:noProof/>
          <w:lang w:val="en-US"/>
        </w:rPr>
        <w:t>. MIT press.</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Çeviri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 xml:space="preserve">Krugman, P. (2010). </w:t>
      </w:r>
      <w:r w:rsidRPr="009544B1">
        <w:rPr>
          <w:rFonts w:asciiTheme="majorHAnsi" w:hAnsiTheme="majorHAnsi" w:cs="Times New Roman"/>
          <w:i/>
          <w:noProof/>
          <w:lang w:val="en-US"/>
        </w:rPr>
        <w:t>Bunalım ekonomisinin geri dönüşü ve küresel kriz</w:t>
      </w:r>
      <w:r w:rsidRPr="009544B1">
        <w:rPr>
          <w:rFonts w:asciiTheme="majorHAnsi" w:hAnsiTheme="majorHAnsi" w:cs="Times New Roman"/>
          <w:noProof/>
          <w:lang w:val="en-US"/>
        </w:rPr>
        <w:t>. (Çev. N. Domaniç). İstanbul: Literatür Yayınları. (Orijinal yayın tarihi, 2008)</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Kitap Bölümü</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Koçak, A. &amp; Ucar, T. (2020). Devlet ve pazarlama.  Karaman, D. (Ed). </w:t>
      </w:r>
      <w:r w:rsidRPr="009544B1">
        <w:rPr>
          <w:rFonts w:asciiTheme="majorHAnsi" w:hAnsiTheme="majorHAnsi" w:cs="Times New Roman"/>
          <w:i/>
          <w:iCs/>
          <w:noProof/>
          <w:lang w:val="en-US"/>
        </w:rPr>
        <w:t>Güncel Pazarlama Çalışmaları</w:t>
      </w:r>
      <w:r w:rsidRPr="009544B1">
        <w:rPr>
          <w:rFonts w:asciiTheme="majorHAnsi" w:hAnsiTheme="majorHAnsi" w:cs="Times New Roman"/>
          <w:noProof/>
          <w:lang w:val="en-US"/>
        </w:rPr>
        <w:t> içinde (163-189), Ankara: Akademisyen Kitabevi.</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İNTERNET KAYNAKLARI</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Yazarı belli olan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Ortiz-Ospina, E. (2019). Global health. Erişim adresi https://ourworldindata.org/health-meta#public-policy-and-regulation (Erişim tarihi: 15.09.2023)</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Yazarı tüzel kişilik olan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European Environment Agency (2021, Aralık 7). Air quality in Europe 2021. Erişim adresi https://www.eea.europa.eu/publications/air-quality-in-europe-2021, (Erişim tarihi: 15.09.2022</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Yazarı olmayan internet sitesi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All 33 Chile miners freed in flawless rescue. (2010, 13 Ekim). Retrieved from http://www.msnbc.msn.com/id/39625809/ns/world_news-americas/</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KONFERANS BİLDİRİLERİ</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Basılmış konferans kitabında bildiri: Editörü olan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Game, A. (2001). Creative ways of being. J. R. Morss, N. Stephenson ve J. F. H. V. Rappard (Eds.), </w:t>
      </w:r>
      <w:r w:rsidRPr="009544B1">
        <w:rPr>
          <w:rFonts w:asciiTheme="majorHAnsi" w:hAnsiTheme="majorHAnsi" w:cs="Times New Roman"/>
          <w:i/>
          <w:iCs/>
          <w:noProof/>
          <w:lang w:val="en-US"/>
        </w:rPr>
        <w:t>Theoretical issues in psychology: Proceedings of the International Society for Theoretical Psychology 1999 Conference</w:t>
      </w:r>
      <w:r w:rsidRPr="009544B1">
        <w:rPr>
          <w:rFonts w:asciiTheme="majorHAnsi" w:hAnsiTheme="majorHAnsi" w:cs="Times New Roman"/>
          <w:noProof/>
          <w:lang w:val="en-US"/>
        </w:rPr>
        <w:t> içinde (3-12. ss.). Sydney: Springer</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Basılmış konferans kitabında bildiri: Editörü olmayan</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Doğdaş, T. &amp; Akyokus, S. (2013). Document clustering using GIS visualizing and EM clustering method. </w:t>
      </w:r>
      <w:r w:rsidRPr="009544B1">
        <w:rPr>
          <w:rFonts w:asciiTheme="majorHAnsi" w:hAnsiTheme="majorHAnsi" w:cs="Times New Roman"/>
          <w:i/>
          <w:iCs/>
          <w:noProof/>
          <w:lang w:val="en-US"/>
        </w:rPr>
        <w:t>2013 IEEE International Symposium on Innovations in Intelligent Systems and Applications (INISTA)</w:t>
      </w:r>
      <w:r w:rsidRPr="009544B1">
        <w:rPr>
          <w:rFonts w:asciiTheme="majorHAnsi" w:hAnsiTheme="majorHAnsi" w:cs="Times New Roman"/>
          <w:noProof/>
          <w:lang w:val="en-US"/>
        </w:rPr>
        <w:t> içinde (ss. 1-4). Piscataway, NJ: IEEE.  https://dx.doi.org/10.1109/INISTA.2013.6577647</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Elektronik konferans kitabında bildiri: Elektronik veri tabanı</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Balakrishnan, R. (2006, Mart). </w:t>
      </w:r>
      <w:r w:rsidRPr="009544B1">
        <w:rPr>
          <w:rFonts w:asciiTheme="majorHAnsi" w:hAnsiTheme="majorHAnsi" w:cs="Times New Roman"/>
          <w:i/>
          <w:iCs/>
          <w:noProof/>
          <w:lang w:val="en-US"/>
        </w:rPr>
        <w:t>Why aren’t we using 3D user interfaces, and will we ever?</w:t>
      </w:r>
      <w:r w:rsidRPr="009544B1">
        <w:rPr>
          <w:rFonts w:asciiTheme="majorHAnsi" w:hAnsiTheme="majorHAnsi" w:cs="Times New Roman"/>
          <w:noProof/>
          <w:lang w:val="en-US"/>
        </w:rPr>
        <w:t> Paper presented at the IEEE Symposium on 3D User Interfaces. http://dx.doi.org/10.1109/vr.2006.148</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t>Basılmamış konferans bildirisi</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Santhanam, E., Martin, K., Goody, A., &amp; Hicks, O. (2001, Şubat). </w:t>
      </w:r>
      <w:r w:rsidRPr="009544B1">
        <w:rPr>
          <w:rFonts w:asciiTheme="majorHAnsi" w:hAnsiTheme="majorHAnsi" w:cs="Times New Roman"/>
          <w:i/>
          <w:iCs/>
          <w:noProof/>
          <w:lang w:val="en-US"/>
        </w:rPr>
        <w:t>Bottom-up steps towards closing the loop in feedback on teaching: A CUTSD project</w:t>
      </w:r>
      <w:r w:rsidRPr="009544B1">
        <w:rPr>
          <w:rFonts w:asciiTheme="majorHAnsi" w:hAnsiTheme="majorHAnsi" w:cs="Times New Roman"/>
          <w:noProof/>
          <w:lang w:val="en-US"/>
        </w:rPr>
        <w:t>. Paper presented at Teaching and Learning Forum - Expanding horizons in teaching and learning, Perth, Avusturalya.</w:t>
      </w:r>
    </w:p>
    <w:p w:rsidR="00264011" w:rsidRPr="009544B1" w:rsidRDefault="00264011" w:rsidP="00264011">
      <w:pPr>
        <w:spacing w:after="0"/>
        <w:jc w:val="center"/>
        <w:rPr>
          <w:rFonts w:asciiTheme="majorHAnsi" w:hAnsiTheme="majorHAnsi" w:cs="Times New Roman"/>
          <w:b/>
          <w:color w:val="FF0000"/>
        </w:rPr>
      </w:pPr>
    </w:p>
    <w:p w:rsidR="00264011" w:rsidRPr="009544B1" w:rsidRDefault="00264011" w:rsidP="00264011">
      <w:pPr>
        <w:spacing w:after="0"/>
        <w:jc w:val="center"/>
        <w:rPr>
          <w:rFonts w:asciiTheme="majorHAnsi" w:hAnsiTheme="majorHAnsi" w:cs="Times New Roman"/>
          <w:b/>
        </w:rPr>
      </w:pPr>
      <w:r w:rsidRPr="009544B1">
        <w:rPr>
          <w:rFonts w:asciiTheme="majorHAnsi" w:hAnsiTheme="majorHAnsi" w:cs="Times New Roman"/>
          <w:b/>
          <w:color w:val="FF0000"/>
        </w:rPr>
        <w:t>TEZLER</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Yayımlanmamış Tez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Kaçer, F. (2017). </w:t>
      </w:r>
      <w:r w:rsidRPr="009544B1">
        <w:rPr>
          <w:rFonts w:asciiTheme="majorHAnsi" w:hAnsiTheme="majorHAnsi" w:cs="Times New Roman"/>
          <w:i/>
          <w:noProof/>
          <w:lang w:val="en-US"/>
        </w:rPr>
        <w:t>Politika transferi bağlamında Türkiye'de stratejik planlama ve performans esaslı bütçeleme</w:t>
      </w:r>
      <w:r w:rsidRPr="009544B1">
        <w:rPr>
          <w:rFonts w:asciiTheme="majorHAnsi" w:hAnsiTheme="majorHAnsi" w:cs="Times New Roman"/>
          <w:noProof/>
          <w:lang w:val="en-US"/>
        </w:rPr>
        <w:t> (Yayımlanmamış doktora tezi). Dokuz Eylül Üniversitesi Sosyal Bilimler Enstitüsü.</w:t>
      </w:r>
    </w:p>
    <w:p w:rsidR="00264011" w:rsidRPr="009544B1" w:rsidRDefault="00264011" w:rsidP="00264011">
      <w:pPr>
        <w:spacing w:after="0"/>
        <w:ind w:left="709" w:hanging="709"/>
        <w:jc w:val="both"/>
        <w:rPr>
          <w:rFonts w:asciiTheme="majorHAnsi" w:hAnsiTheme="majorHAnsi" w:cs="Times New Roman"/>
          <w:b/>
          <w:bCs/>
        </w:rPr>
      </w:pPr>
      <w:r w:rsidRPr="009544B1">
        <w:rPr>
          <w:rFonts w:asciiTheme="majorHAnsi" w:hAnsiTheme="majorHAnsi" w:cs="Times New Roman"/>
          <w:b/>
          <w:bCs/>
        </w:rPr>
        <w:lastRenderedPageBreak/>
        <w:t>Yayımlanmış Tez</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May, B. (2007). </w:t>
      </w:r>
      <w:r w:rsidRPr="009544B1">
        <w:rPr>
          <w:rFonts w:asciiTheme="majorHAnsi" w:hAnsiTheme="majorHAnsi" w:cs="Times New Roman"/>
          <w:i/>
          <w:noProof/>
          <w:lang w:val="en-US"/>
        </w:rPr>
        <w:t>A survey of radial velocities in the zodiacal dust cloud</w:t>
      </w:r>
      <w:r w:rsidRPr="009544B1">
        <w:rPr>
          <w:rFonts w:asciiTheme="majorHAnsi" w:hAnsiTheme="majorHAnsi" w:cs="Times New Roman"/>
          <w:noProof/>
          <w:lang w:val="en-US"/>
        </w:rPr>
        <w:t xml:space="preserve"> (Doktora tezi). Bristol, UK: Canopus Publishing.</w:t>
      </w:r>
    </w:p>
    <w:p w:rsidR="00264011" w:rsidRPr="009544B1" w:rsidRDefault="00264011" w:rsidP="00264011">
      <w:pPr>
        <w:spacing w:after="0"/>
        <w:ind w:left="709" w:hanging="709"/>
        <w:jc w:val="both"/>
        <w:rPr>
          <w:rFonts w:asciiTheme="majorHAnsi" w:hAnsiTheme="majorHAnsi" w:cs="Times New Roman"/>
          <w:noProof/>
          <w:lang w:val="en-US"/>
        </w:rPr>
      </w:pP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Elektronik tez: Ticari veri tabanında </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Meininger, A. G. (2012). </w:t>
      </w:r>
      <w:r w:rsidRPr="009544B1">
        <w:rPr>
          <w:rFonts w:asciiTheme="majorHAnsi" w:hAnsiTheme="majorHAnsi" w:cs="Times New Roman"/>
          <w:i/>
          <w:noProof/>
          <w:lang w:val="en-US"/>
        </w:rPr>
        <w:t>Essays on the economics of environmental issues: The Environmental Kuznets Curve to optimal energy portfolio</w:t>
      </w:r>
      <w:r w:rsidRPr="009544B1">
        <w:rPr>
          <w:rFonts w:asciiTheme="majorHAnsi" w:hAnsiTheme="majorHAnsi" w:cs="Times New Roman"/>
          <w:noProof/>
          <w:lang w:val="en-US"/>
        </w:rPr>
        <w:t>s (Doktora Tezi). Erişim adresi https://www.proquest.com/dissertations-theses/essays-on-economics-environmental-issues-kuznets/docview/1037066204/se-2</w:t>
      </w:r>
    </w:p>
    <w:p w:rsidR="00264011" w:rsidRPr="009544B1" w:rsidRDefault="00264011" w:rsidP="00264011">
      <w:pPr>
        <w:spacing w:after="0"/>
        <w:ind w:left="709" w:hanging="709"/>
        <w:jc w:val="both"/>
        <w:rPr>
          <w:rFonts w:asciiTheme="majorHAnsi" w:hAnsiTheme="majorHAnsi" w:cs="Times New Roman"/>
        </w:rPr>
      </w:pPr>
      <w:r w:rsidRPr="009544B1">
        <w:rPr>
          <w:rFonts w:asciiTheme="majorHAnsi" w:hAnsiTheme="majorHAnsi" w:cs="Times New Roman"/>
          <w:b/>
          <w:bCs/>
        </w:rPr>
        <w:t>Elektronik tez: Kurumsal veri tabanında</w:t>
      </w:r>
    </w:p>
    <w:p w:rsidR="00264011" w:rsidRPr="009544B1" w:rsidRDefault="00264011" w:rsidP="00264011">
      <w:pPr>
        <w:spacing w:after="0"/>
        <w:ind w:left="709" w:hanging="709"/>
        <w:jc w:val="both"/>
        <w:rPr>
          <w:rFonts w:asciiTheme="majorHAnsi" w:hAnsiTheme="majorHAnsi" w:cs="Times New Roman"/>
          <w:noProof/>
          <w:lang w:val="en-US"/>
        </w:rPr>
      </w:pPr>
      <w:r w:rsidRPr="009544B1">
        <w:rPr>
          <w:rFonts w:asciiTheme="majorHAnsi" w:hAnsiTheme="majorHAnsi" w:cs="Times New Roman"/>
          <w:noProof/>
          <w:lang w:val="en-US"/>
        </w:rPr>
        <w:t>Ertürk, H. (2015). </w:t>
      </w:r>
      <w:r w:rsidRPr="009544B1">
        <w:rPr>
          <w:rFonts w:asciiTheme="majorHAnsi" w:hAnsiTheme="majorHAnsi" w:cs="Times New Roman"/>
          <w:i/>
          <w:noProof/>
          <w:lang w:val="en-US"/>
        </w:rPr>
        <w:t>Girişim sermayesi sektöründeki yatırım tercihleri ve kurumsal yönetim çerçevesinde girişimlere yapılan müdahalelerin analizi: Türkiye'deki girişim sermayesi uygulamaları</w:t>
      </w:r>
      <w:r w:rsidRPr="009544B1">
        <w:rPr>
          <w:rFonts w:asciiTheme="majorHAnsi" w:hAnsiTheme="majorHAnsi" w:cs="Times New Roman"/>
          <w:noProof/>
          <w:lang w:val="en-US"/>
        </w:rPr>
        <w:t xml:space="preserve"> (Doktora tezi, Ankara Üniversitesi, Ankara). Erişim adresi https://dspace.ankara.edu.tr/xmlui/handle/20.500.12575/87859</w:t>
      </w:r>
    </w:p>
    <w:sectPr w:rsidR="00264011" w:rsidRPr="009544B1" w:rsidSect="00B82AC6">
      <w:headerReference w:type="even" r:id="rId14"/>
      <w:headerReference w:type="default" r:id="rId15"/>
      <w:footerReference w:type="even" r:id="rId16"/>
      <w:footerReference w:type="default" r:id="rId17"/>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22" w:rsidRDefault="00C65722" w:rsidP="00B54842">
      <w:pPr>
        <w:spacing w:after="0" w:line="240" w:lineRule="auto"/>
      </w:pPr>
      <w:r>
        <w:separator/>
      </w:r>
    </w:p>
  </w:endnote>
  <w:endnote w:type="continuationSeparator" w:id="0">
    <w:p w:rsidR="00C65722" w:rsidRDefault="00C65722" w:rsidP="00B5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1" w:type="dxa"/>
      <w:jc w:val="center"/>
      <w:tblBorders>
        <w:top w:val="single" w:sz="12" w:space="0" w:color="1F497D"/>
        <w:bottom w:val="single" w:sz="12" w:space="0" w:color="1F497D"/>
      </w:tblBorders>
      <w:shd w:val="clear" w:color="000000" w:fill="FFFFFF" w:themeFill="background1"/>
      <w:tblCellMar>
        <w:left w:w="70" w:type="dxa"/>
        <w:right w:w="70" w:type="dxa"/>
      </w:tblCellMar>
      <w:tblLook w:val="04A0" w:firstRow="1" w:lastRow="0" w:firstColumn="1" w:lastColumn="0" w:noHBand="0" w:noVBand="1"/>
    </w:tblPr>
    <w:tblGrid>
      <w:gridCol w:w="866"/>
      <w:gridCol w:w="8695"/>
    </w:tblGrid>
    <w:tr w:rsidR="007953D2" w:rsidRPr="00A93C24" w:rsidTr="00473766">
      <w:trPr>
        <w:trHeight w:val="336"/>
        <w:jc w:val="center"/>
      </w:trPr>
      <w:tc>
        <w:tcPr>
          <w:tcW w:w="866" w:type="dxa"/>
          <w:tcBorders>
            <w:top w:val="nil"/>
            <w:bottom w:val="nil"/>
            <w:right w:val="single" w:sz="24" w:space="0" w:color="1F497D"/>
          </w:tcBorders>
          <w:shd w:val="clear" w:color="000000" w:fill="FFFFFF" w:themeFill="background1"/>
          <w:vAlign w:val="center"/>
        </w:tcPr>
        <w:p w:rsidR="007953D2" w:rsidRPr="00473766" w:rsidRDefault="007953D2" w:rsidP="008528C9">
          <w:pPr>
            <w:spacing w:after="0" w:line="240" w:lineRule="auto"/>
            <w:ind w:left="896" w:hanging="896"/>
            <w:rPr>
              <w:rFonts w:asciiTheme="majorHAnsi" w:eastAsia="Times New Roman" w:hAnsiTheme="majorHAnsi" w:cs="Times New Roman"/>
              <w:b/>
              <w:color w:val="1F497D" w:themeColor="text2"/>
              <w:sz w:val="18"/>
              <w:szCs w:val="24"/>
              <w:lang w:eastAsia="tr-TR"/>
            </w:rPr>
          </w:pPr>
          <w:r w:rsidRPr="00473766">
            <w:rPr>
              <w:rFonts w:asciiTheme="majorHAnsi" w:eastAsia="Times New Roman" w:hAnsiTheme="majorHAnsi" w:cs="Times New Roman"/>
              <w:b/>
              <w:color w:val="1F497D" w:themeColor="text2"/>
              <w:sz w:val="18"/>
              <w:szCs w:val="24"/>
              <w:lang w:eastAsia="tr-TR"/>
            </w:rPr>
            <w:t>Atıf</w:t>
          </w:r>
        </w:p>
        <w:p w:rsidR="007953D2" w:rsidRPr="007953D2" w:rsidRDefault="007953D2" w:rsidP="008528C9">
          <w:pPr>
            <w:spacing w:after="0" w:line="240" w:lineRule="auto"/>
            <w:ind w:left="896" w:hanging="896"/>
            <w:rPr>
              <w:rFonts w:asciiTheme="majorHAnsi" w:eastAsia="Times New Roman" w:hAnsiTheme="majorHAnsi" w:cs="Times New Roman"/>
              <w:b/>
              <w:sz w:val="18"/>
              <w:szCs w:val="24"/>
              <w:lang w:eastAsia="tr-TR"/>
            </w:rPr>
          </w:pPr>
          <w:r w:rsidRPr="00473766">
            <w:rPr>
              <w:rFonts w:asciiTheme="majorHAnsi" w:eastAsia="Times New Roman" w:hAnsiTheme="majorHAnsi" w:cs="Times New Roman"/>
              <w:b/>
              <w:noProof/>
              <w:color w:val="1F497D" w:themeColor="text2"/>
              <w:sz w:val="18"/>
              <w:szCs w:val="24"/>
              <w:lang w:val="en-US" w:eastAsia="tr-TR"/>
            </w:rPr>
            <w:t>Citation</w:t>
          </w:r>
        </w:p>
      </w:tc>
      <w:tc>
        <w:tcPr>
          <w:tcW w:w="8695" w:type="dxa"/>
          <w:tcBorders>
            <w:top w:val="nil"/>
            <w:left w:val="single" w:sz="24" w:space="0" w:color="1F497D"/>
            <w:bottom w:val="nil"/>
          </w:tcBorders>
          <w:shd w:val="clear" w:color="000000" w:fill="FFFFFF" w:themeFill="background1"/>
          <w:noWrap/>
          <w:vAlign w:val="center"/>
          <w:hideMark/>
        </w:tcPr>
        <w:p w:rsidR="00142FA1" w:rsidRPr="00142FA1" w:rsidRDefault="005105C5" w:rsidP="009D56CF">
          <w:pPr>
            <w:spacing w:after="0" w:line="240" w:lineRule="auto"/>
            <w:ind w:left="85"/>
            <w:rPr>
              <w:rFonts w:asciiTheme="majorHAnsi" w:eastAsia="Times New Roman" w:hAnsiTheme="majorHAnsi" w:cs="Times New Roman"/>
              <w:bCs/>
              <w:sz w:val="18"/>
              <w:szCs w:val="18"/>
              <w:lang w:eastAsia="tr-TR"/>
            </w:rPr>
          </w:pPr>
          <w:r w:rsidRPr="005A6481">
            <w:rPr>
              <w:rFonts w:asciiTheme="majorHAnsi" w:eastAsia="Times New Roman" w:hAnsiTheme="majorHAnsi" w:cs="Times New Roman"/>
              <w:color w:val="FF0000"/>
              <w:sz w:val="18"/>
              <w:szCs w:val="18"/>
              <w:lang w:eastAsia="tr-TR"/>
            </w:rPr>
            <w:t>Soyadı</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A</w:t>
          </w:r>
          <w:proofErr w:type="gramStart"/>
          <w:r w:rsidR="007953D2" w:rsidRPr="005A6481">
            <w:rPr>
              <w:rFonts w:asciiTheme="majorHAnsi" w:eastAsia="Times New Roman" w:hAnsiTheme="majorHAnsi" w:cs="Times New Roman"/>
              <w:color w:val="FF0000"/>
              <w:sz w:val="18"/>
              <w:szCs w:val="18"/>
              <w:lang w:eastAsia="tr-TR"/>
            </w:rPr>
            <w:t>.</w:t>
          </w:r>
          <w:r w:rsidR="005F30D6" w:rsidRPr="005A6481">
            <w:rPr>
              <w:rFonts w:asciiTheme="majorHAnsi" w:eastAsia="Times New Roman" w:hAnsiTheme="majorHAnsi" w:cs="Times New Roman"/>
              <w:color w:val="FF0000"/>
              <w:sz w:val="18"/>
              <w:szCs w:val="18"/>
              <w:lang w:eastAsia="tr-TR"/>
            </w:rPr>
            <w:t>,</w:t>
          </w:r>
          <w:proofErr w:type="gramEnd"/>
          <w:r w:rsidR="007953D2" w:rsidRPr="005A6481">
            <w:rPr>
              <w:rFonts w:asciiTheme="majorHAnsi" w:eastAsia="Times New Roman" w:hAnsiTheme="majorHAnsi" w:cs="Times New Roman"/>
              <w:color w:val="FF0000"/>
              <w:sz w:val="18"/>
              <w:szCs w:val="18"/>
              <w:lang w:eastAsia="tr-TR"/>
            </w:rPr>
            <w:t xml:space="preserve"> &amp; </w:t>
          </w:r>
          <w:r w:rsidRPr="005A6481">
            <w:rPr>
              <w:rFonts w:asciiTheme="majorHAnsi" w:eastAsia="Times New Roman" w:hAnsiTheme="majorHAnsi" w:cs="Times New Roman"/>
              <w:color w:val="FF0000"/>
              <w:sz w:val="18"/>
              <w:szCs w:val="18"/>
              <w:lang w:eastAsia="tr-TR"/>
            </w:rPr>
            <w:t>Soyadı</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A</w:t>
          </w:r>
          <w:r w:rsidR="007953D2" w:rsidRPr="005A6481">
            <w:rPr>
              <w:rFonts w:asciiTheme="majorHAnsi" w:eastAsia="Times New Roman" w:hAnsiTheme="majorHAnsi" w:cs="Times New Roman"/>
              <w:color w:val="FF0000"/>
              <w:sz w:val="18"/>
              <w:szCs w:val="18"/>
              <w:lang w:eastAsia="tr-TR"/>
            </w:rPr>
            <w:t>. (20</w:t>
          </w:r>
          <w:r w:rsidR="00473766" w:rsidRPr="005A6481">
            <w:rPr>
              <w:rFonts w:asciiTheme="majorHAnsi" w:eastAsia="Times New Roman" w:hAnsiTheme="majorHAnsi" w:cs="Times New Roman"/>
              <w:color w:val="FF0000"/>
              <w:sz w:val="18"/>
              <w:szCs w:val="18"/>
              <w:lang w:eastAsia="tr-TR"/>
            </w:rPr>
            <w:t>2</w:t>
          </w:r>
          <w:r w:rsidR="009D56CF">
            <w:rPr>
              <w:rFonts w:asciiTheme="majorHAnsi" w:eastAsia="Times New Roman" w:hAnsiTheme="majorHAnsi" w:cs="Times New Roman"/>
              <w:color w:val="FF0000"/>
              <w:sz w:val="18"/>
              <w:szCs w:val="18"/>
              <w:lang w:eastAsia="tr-TR"/>
            </w:rPr>
            <w:t>5</w:t>
          </w:r>
          <w:r w:rsidR="007953D2" w:rsidRPr="005A6481">
            <w:rPr>
              <w:rFonts w:asciiTheme="majorHAnsi" w:eastAsia="Times New Roman" w:hAnsiTheme="majorHAnsi" w:cs="Times New Roman"/>
              <w:color w:val="FF0000"/>
              <w:sz w:val="18"/>
              <w:szCs w:val="18"/>
              <w:lang w:eastAsia="tr-TR"/>
            </w:rPr>
            <w:t xml:space="preserve">). </w:t>
          </w:r>
          <w:r w:rsidRPr="005A6481">
            <w:rPr>
              <w:rFonts w:asciiTheme="majorHAnsi" w:eastAsia="Times New Roman" w:hAnsiTheme="majorHAnsi" w:cs="Times New Roman"/>
              <w:color w:val="FF0000"/>
              <w:sz w:val="18"/>
              <w:szCs w:val="18"/>
              <w:lang w:eastAsia="tr-TR"/>
            </w:rPr>
            <w:t xml:space="preserve">Çalışmanın tüm süreci bittiğinde, </w:t>
          </w:r>
          <w:r w:rsidR="00264011" w:rsidRPr="005A6481">
            <w:rPr>
              <w:rFonts w:asciiTheme="majorHAnsi" w:eastAsia="Times New Roman" w:hAnsiTheme="majorHAnsi" w:cs="Times New Roman"/>
              <w:color w:val="FF0000"/>
              <w:sz w:val="18"/>
              <w:szCs w:val="18"/>
              <w:lang w:eastAsia="tr-TR"/>
            </w:rPr>
            <w:t xml:space="preserve">çalışma başlığı </w:t>
          </w:r>
          <w:proofErr w:type="spellStart"/>
          <w:r w:rsidRPr="005A6481">
            <w:rPr>
              <w:rFonts w:asciiTheme="majorHAnsi" w:eastAsia="Times New Roman" w:hAnsiTheme="majorHAnsi" w:cs="Times New Roman"/>
              <w:color w:val="FF0000"/>
              <w:sz w:val="18"/>
              <w:szCs w:val="18"/>
              <w:lang w:eastAsia="tr-TR"/>
            </w:rPr>
            <w:t>Cambria</w:t>
          </w:r>
          <w:proofErr w:type="spellEnd"/>
          <w:r w:rsidRPr="005A6481">
            <w:rPr>
              <w:rFonts w:asciiTheme="majorHAnsi" w:eastAsia="Times New Roman" w:hAnsiTheme="majorHAnsi" w:cs="Times New Roman"/>
              <w:color w:val="FF0000"/>
              <w:sz w:val="18"/>
              <w:szCs w:val="18"/>
              <w:lang w:eastAsia="tr-TR"/>
            </w:rPr>
            <w:t xml:space="preserve"> yazı tipinde 9 punto</w:t>
          </w:r>
          <w:r w:rsidR="00264011" w:rsidRPr="005A6481">
            <w:rPr>
              <w:rFonts w:asciiTheme="majorHAnsi" w:eastAsia="Times New Roman" w:hAnsiTheme="majorHAnsi" w:cs="Times New Roman"/>
              <w:bCs/>
              <w:color w:val="FF0000"/>
              <w:sz w:val="18"/>
              <w:szCs w:val="18"/>
              <w:lang w:eastAsia="tr-TR"/>
            </w:rPr>
            <w:t>, tek satır aralıklı olarak buraya yazılacak.</w:t>
          </w:r>
          <w:r w:rsidR="007953D2" w:rsidRPr="005A6481">
            <w:rPr>
              <w:rFonts w:asciiTheme="majorHAnsi" w:eastAsia="Times New Roman" w:hAnsiTheme="majorHAnsi" w:cs="Times New Roman"/>
              <w:bCs/>
              <w:color w:val="FF0000"/>
              <w:sz w:val="18"/>
              <w:szCs w:val="18"/>
              <w:lang w:eastAsia="tr-TR"/>
            </w:rPr>
            <w:t xml:space="preserve"> </w:t>
          </w:r>
          <w:r w:rsidR="007953D2" w:rsidRPr="005A6481">
            <w:rPr>
              <w:rFonts w:asciiTheme="majorHAnsi" w:eastAsia="Times New Roman" w:hAnsiTheme="majorHAnsi" w:cs="Times New Roman"/>
              <w:bCs/>
              <w:i/>
              <w:color w:val="FF0000"/>
              <w:sz w:val="18"/>
              <w:szCs w:val="18"/>
              <w:lang w:eastAsia="tr-TR"/>
            </w:rPr>
            <w:t xml:space="preserve">Uluslararası Anadolu Sosyal Bilimler Dergisi, </w:t>
          </w:r>
          <w:r w:rsidR="009D56CF">
            <w:rPr>
              <w:rFonts w:asciiTheme="majorHAnsi" w:eastAsia="Times New Roman" w:hAnsiTheme="majorHAnsi" w:cs="Times New Roman"/>
              <w:bCs/>
              <w:i/>
              <w:color w:val="FF0000"/>
              <w:sz w:val="18"/>
              <w:szCs w:val="18"/>
              <w:lang w:eastAsia="tr-TR"/>
            </w:rPr>
            <w:t>9</w:t>
          </w:r>
          <w:r w:rsidR="007953D2" w:rsidRPr="005A6481">
            <w:rPr>
              <w:rFonts w:asciiTheme="majorHAnsi" w:eastAsia="Times New Roman" w:hAnsiTheme="majorHAnsi" w:cs="Times New Roman"/>
              <w:bCs/>
              <w:color w:val="FF0000"/>
              <w:sz w:val="18"/>
              <w:szCs w:val="18"/>
              <w:lang w:eastAsia="tr-TR"/>
            </w:rPr>
            <w:t>(</w:t>
          </w:r>
          <w:r w:rsidR="009D56CF">
            <w:rPr>
              <w:rFonts w:asciiTheme="majorHAnsi" w:eastAsia="Times New Roman" w:hAnsiTheme="majorHAnsi" w:cs="Times New Roman"/>
              <w:bCs/>
              <w:color w:val="FF0000"/>
              <w:sz w:val="18"/>
              <w:szCs w:val="18"/>
              <w:lang w:eastAsia="tr-TR"/>
            </w:rPr>
            <w:t>1</w:t>
          </w:r>
          <w:r w:rsidR="00A97062" w:rsidRPr="005A6481">
            <w:rPr>
              <w:rFonts w:asciiTheme="majorHAnsi" w:eastAsia="Times New Roman" w:hAnsiTheme="majorHAnsi" w:cs="Times New Roman"/>
              <w:bCs/>
              <w:color w:val="FF0000"/>
              <w:sz w:val="18"/>
              <w:szCs w:val="18"/>
              <w:lang w:eastAsia="tr-TR"/>
            </w:rPr>
            <w:t>),</w:t>
          </w:r>
          <w:r w:rsidR="0093355B" w:rsidRPr="005A6481">
            <w:rPr>
              <w:rFonts w:asciiTheme="majorHAnsi" w:eastAsia="Times New Roman" w:hAnsiTheme="majorHAnsi" w:cs="Times New Roman"/>
              <w:bCs/>
              <w:color w:val="FF0000"/>
              <w:sz w:val="18"/>
              <w:szCs w:val="18"/>
              <w:lang w:eastAsia="tr-TR"/>
            </w:rPr>
            <w:t xml:space="preserve"> </w:t>
          </w:r>
          <w:r w:rsidR="00264011" w:rsidRPr="005A6481">
            <w:rPr>
              <w:rFonts w:asciiTheme="majorHAnsi" w:eastAsia="Times New Roman" w:hAnsiTheme="majorHAnsi" w:cs="Times New Roman"/>
              <w:bCs/>
              <w:color w:val="FF0000"/>
              <w:sz w:val="18"/>
              <w:szCs w:val="18"/>
              <w:lang w:eastAsia="tr-TR"/>
            </w:rPr>
            <w:t>XX-XX.</w:t>
          </w:r>
        </w:p>
      </w:tc>
    </w:tr>
  </w:tbl>
  <w:p w:rsidR="00142FA1" w:rsidRPr="00142FA1" w:rsidRDefault="001679C0">
    <w:pPr>
      <w:pStyle w:val="Altbilgi"/>
      <w:rPr>
        <w:sz w:val="12"/>
        <w:szCs w:val="8"/>
      </w:rPr>
    </w:pPr>
    <w:r>
      <w:rPr>
        <w:noProof/>
        <w:lang w:eastAsia="tr-TR"/>
      </w:rPr>
      <w:drawing>
        <wp:anchor distT="0" distB="0" distL="114300" distR="114300" simplePos="0" relativeHeight="251665408" behindDoc="0" locked="0" layoutInCell="1" allowOverlap="1" wp14:anchorId="3F6B472C" wp14:editId="119648AA">
          <wp:simplePos x="0" y="0"/>
          <wp:positionH relativeFrom="column">
            <wp:posOffset>4787900</wp:posOffset>
          </wp:positionH>
          <wp:positionV relativeFrom="paragraph">
            <wp:posOffset>29845</wp:posOffset>
          </wp:positionV>
          <wp:extent cx="719455" cy="287020"/>
          <wp:effectExtent l="0" t="0" r="4445" b="0"/>
          <wp:wrapNone/>
          <wp:docPr id="4" name="Resim 4" descr="What is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open acc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B16">
      <w:rPr>
        <w:noProof/>
        <w:lang w:eastAsia="tr-TR"/>
      </w:rPr>
      <w:drawing>
        <wp:anchor distT="0" distB="0" distL="114300" distR="114300" simplePos="0" relativeHeight="251664384" behindDoc="0" locked="0" layoutInCell="1" allowOverlap="1" wp14:anchorId="00F385F6" wp14:editId="1966E930">
          <wp:simplePos x="0" y="0"/>
          <wp:positionH relativeFrom="column">
            <wp:posOffset>46522</wp:posOffset>
          </wp:positionH>
          <wp:positionV relativeFrom="paragraph">
            <wp:posOffset>74322</wp:posOffset>
          </wp:positionV>
          <wp:extent cx="693420" cy="242570"/>
          <wp:effectExtent l="0" t="0" r="0" b="5080"/>
          <wp:wrapNone/>
          <wp:docPr id="2" name="Resim 2" descr="Creative Commons NonCommercial license - Wikipedi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NonCommercial license - Wikiped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3420" cy="242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DB" w:rsidRDefault="00142FA1" w:rsidP="00142FA1">
    <w:pPr>
      <w:pStyle w:val="Altbilgi"/>
      <w:jc w:val="center"/>
      <w:rPr>
        <w:rFonts w:asciiTheme="majorHAnsi" w:hAnsiTheme="majorHAnsi"/>
        <w:sz w:val="16"/>
        <w:szCs w:val="16"/>
      </w:rPr>
    </w:pPr>
    <w:r w:rsidRPr="00CA0B21">
      <w:rPr>
        <w:rFonts w:asciiTheme="majorHAnsi" w:hAnsiTheme="majorHAnsi"/>
        <w:sz w:val="16"/>
        <w:szCs w:val="16"/>
      </w:rPr>
      <w:t xml:space="preserve">Bu makale </w:t>
    </w:r>
    <w:hyperlink r:id="rId4" w:history="1">
      <w:r w:rsidRPr="008949B5">
        <w:rPr>
          <w:rStyle w:val="Kpr"/>
          <w:rFonts w:asciiTheme="majorHAnsi" w:hAnsiTheme="majorHAnsi"/>
          <w:sz w:val="16"/>
          <w:szCs w:val="16"/>
        </w:rPr>
        <w:t xml:space="preserve">Creative </w:t>
      </w:r>
      <w:proofErr w:type="spellStart"/>
      <w:r w:rsidRPr="008949B5">
        <w:rPr>
          <w:rStyle w:val="Kpr"/>
          <w:rFonts w:asciiTheme="majorHAnsi" w:hAnsiTheme="majorHAnsi"/>
          <w:sz w:val="16"/>
          <w:szCs w:val="16"/>
        </w:rPr>
        <w:t>Commons</w:t>
      </w:r>
      <w:proofErr w:type="spellEnd"/>
      <w:r w:rsidRPr="008949B5">
        <w:rPr>
          <w:rStyle w:val="Kpr"/>
          <w:rFonts w:asciiTheme="majorHAnsi" w:hAnsiTheme="majorHAnsi"/>
          <w:sz w:val="16"/>
          <w:szCs w:val="16"/>
        </w:rPr>
        <w:t xml:space="preserve"> </w:t>
      </w:r>
      <w:proofErr w:type="spellStart"/>
      <w:r w:rsidRPr="008949B5">
        <w:rPr>
          <w:rStyle w:val="Kpr"/>
          <w:rFonts w:asciiTheme="majorHAnsi" w:hAnsiTheme="majorHAnsi"/>
          <w:sz w:val="16"/>
          <w:szCs w:val="16"/>
        </w:rPr>
        <w:t>Attribution-NonCommercial</w:t>
      </w:r>
      <w:proofErr w:type="spellEnd"/>
      <w:r w:rsidR="00A24B16" w:rsidRPr="008949B5">
        <w:rPr>
          <w:rStyle w:val="Kpr"/>
          <w:rFonts w:asciiTheme="majorHAnsi" w:hAnsiTheme="majorHAnsi"/>
          <w:sz w:val="16"/>
          <w:szCs w:val="16"/>
        </w:rPr>
        <w:t xml:space="preserve"> 4.0</w:t>
      </w:r>
      <w:r w:rsidRPr="008949B5">
        <w:rPr>
          <w:rStyle w:val="Kpr"/>
          <w:rFonts w:asciiTheme="majorHAnsi" w:hAnsiTheme="majorHAnsi"/>
          <w:sz w:val="16"/>
          <w:szCs w:val="16"/>
        </w:rPr>
        <w:t xml:space="preserve"> License</w:t>
      </w:r>
    </w:hyperlink>
    <w:r w:rsidRPr="00CA0B21">
      <w:rPr>
        <w:rFonts w:asciiTheme="majorHAnsi" w:hAnsiTheme="majorHAnsi"/>
        <w:sz w:val="16"/>
        <w:szCs w:val="16"/>
      </w:rPr>
      <w:t xml:space="preserve"> altında </w:t>
    </w:r>
  </w:p>
  <w:p w:rsidR="007953D2" w:rsidRPr="00CA0B21" w:rsidRDefault="00142FA1" w:rsidP="00142FA1">
    <w:pPr>
      <w:pStyle w:val="Altbilgi"/>
      <w:jc w:val="center"/>
      <w:rPr>
        <w:rFonts w:asciiTheme="majorHAnsi" w:hAnsiTheme="majorHAnsi"/>
        <w:sz w:val="16"/>
        <w:szCs w:val="16"/>
      </w:rPr>
    </w:pPr>
    <w:proofErr w:type="gramStart"/>
    <w:r w:rsidRPr="00CA0B21">
      <w:rPr>
        <w:rFonts w:asciiTheme="majorHAnsi" w:hAnsiTheme="majorHAnsi"/>
        <w:sz w:val="16"/>
        <w:szCs w:val="16"/>
      </w:rPr>
      <w:t>lisanslanmıştır</w:t>
    </w:r>
    <w:proofErr w:type="gramEnd"/>
    <w:r w:rsidRPr="00CA0B21">
      <w:rPr>
        <w:rFonts w:asciiTheme="majorHAnsi" w:hAnsiTheme="maj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20838"/>
      <w:docPartObj>
        <w:docPartGallery w:val="Page Numbers (Bottom of Page)"/>
        <w:docPartUnique/>
      </w:docPartObj>
    </w:sdtPr>
    <w:sdtEndPr>
      <w:rPr>
        <w:b/>
        <w:color w:val="1F497D" w:themeColor="text2"/>
        <w:sz w:val="24"/>
      </w:rPr>
    </w:sdtEndPr>
    <w:sdtContent>
      <w:p w:rsidR="007953D2" w:rsidRPr="00F365EC" w:rsidRDefault="00F365EC">
        <w:pPr>
          <w:pStyle w:val="Altbilgi"/>
          <w:jc w:val="center"/>
          <w:rPr>
            <w:b/>
            <w:color w:val="1F497D" w:themeColor="text2"/>
            <w:sz w:val="24"/>
          </w:rPr>
        </w:pPr>
        <w:r w:rsidRPr="006B270F">
          <w:rPr>
            <w:b/>
            <w:color w:val="1F497D" w:themeColor="text2"/>
            <w:sz w:val="24"/>
            <w:szCs w:val="24"/>
          </w:rPr>
          <w:t>-</w:t>
        </w:r>
        <w:r>
          <w:rPr>
            <w:b/>
            <w:sz w:val="24"/>
            <w:szCs w:val="24"/>
          </w:rPr>
          <w:t xml:space="preserve"> </w:t>
        </w:r>
        <w:r w:rsidR="007953D2" w:rsidRPr="00F365EC">
          <w:rPr>
            <w:b/>
            <w:color w:val="1F497D" w:themeColor="text2"/>
            <w:sz w:val="24"/>
            <w:szCs w:val="24"/>
          </w:rPr>
          <w:fldChar w:fldCharType="begin"/>
        </w:r>
        <w:r w:rsidR="007953D2" w:rsidRPr="00F365EC">
          <w:rPr>
            <w:b/>
            <w:color w:val="1F497D" w:themeColor="text2"/>
            <w:sz w:val="24"/>
            <w:szCs w:val="24"/>
          </w:rPr>
          <w:instrText>PAGE   \* MERGEFORMAT</w:instrText>
        </w:r>
        <w:r w:rsidR="007953D2" w:rsidRPr="00F365EC">
          <w:rPr>
            <w:b/>
            <w:color w:val="1F497D" w:themeColor="text2"/>
            <w:sz w:val="24"/>
            <w:szCs w:val="24"/>
          </w:rPr>
          <w:fldChar w:fldCharType="separate"/>
        </w:r>
        <w:r w:rsidR="009D56CF">
          <w:rPr>
            <w:b/>
            <w:noProof/>
            <w:color w:val="1F497D" w:themeColor="text2"/>
            <w:sz w:val="24"/>
            <w:szCs w:val="24"/>
          </w:rPr>
          <w:t>4</w:t>
        </w:r>
        <w:r w:rsidR="007953D2" w:rsidRPr="00F365EC">
          <w:rPr>
            <w:b/>
            <w:color w:val="1F497D" w:themeColor="text2"/>
            <w:sz w:val="24"/>
            <w:szCs w:val="24"/>
          </w:rPr>
          <w:fldChar w:fldCharType="end"/>
        </w:r>
        <w:r>
          <w:rPr>
            <w:b/>
            <w:color w:val="1F497D" w:themeColor="text2"/>
            <w:sz w:val="24"/>
            <w:szCs w:val="24"/>
          </w:rPr>
          <w:t xml:space="preserve"> </w:t>
        </w:r>
        <w:r w:rsidRPr="00F365EC">
          <w:rPr>
            <w:b/>
            <w:color w:val="1F497D" w:themeColor="text2"/>
            <w:sz w:val="24"/>
            <w:szCs w:val="24"/>
          </w:rPr>
          <w:t>-</w:t>
        </w:r>
      </w:p>
    </w:sdtContent>
  </w:sdt>
  <w:p w:rsidR="007953D2" w:rsidRDefault="007953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F365EC" w:rsidRDefault="00F365EC">
    <w:pPr>
      <w:pStyle w:val="Altbilgi"/>
      <w:jc w:val="center"/>
      <w:rPr>
        <w:b/>
        <w:color w:val="1F497D" w:themeColor="text2"/>
        <w:sz w:val="24"/>
        <w:szCs w:val="24"/>
      </w:rPr>
    </w:pPr>
    <w:r w:rsidRPr="006B270F">
      <w:rPr>
        <w:b/>
        <w:color w:val="1F497D" w:themeColor="text2"/>
        <w:sz w:val="24"/>
        <w:szCs w:val="24"/>
      </w:rPr>
      <w:t>-</w:t>
    </w:r>
    <w:r>
      <w:rPr>
        <w:b/>
        <w:sz w:val="24"/>
        <w:szCs w:val="24"/>
      </w:rPr>
      <w:t xml:space="preserve"> </w:t>
    </w:r>
    <w:sdt>
      <w:sdtPr>
        <w:rPr>
          <w:b/>
          <w:sz w:val="24"/>
          <w:szCs w:val="24"/>
        </w:rPr>
        <w:id w:val="-1018854404"/>
        <w:docPartObj>
          <w:docPartGallery w:val="Page Numbers (Bottom of Page)"/>
          <w:docPartUnique/>
        </w:docPartObj>
      </w:sdtPr>
      <w:sdtEndPr>
        <w:rPr>
          <w:color w:val="1F497D" w:themeColor="text2"/>
        </w:rPr>
      </w:sdtEndPr>
      <w:sdtContent>
        <w:r w:rsidR="007953D2" w:rsidRPr="00F365EC">
          <w:rPr>
            <w:b/>
            <w:color w:val="1F497D" w:themeColor="text2"/>
            <w:sz w:val="24"/>
            <w:szCs w:val="24"/>
          </w:rPr>
          <w:fldChar w:fldCharType="begin"/>
        </w:r>
        <w:r w:rsidR="007953D2" w:rsidRPr="00F365EC">
          <w:rPr>
            <w:b/>
            <w:color w:val="1F497D" w:themeColor="text2"/>
            <w:sz w:val="24"/>
            <w:szCs w:val="24"/>
          </w:rPr>
          <w:instrText>PAGE   \* MERGEFORMAT</w:instrText>
        </w:r>
        <w:r w:rsidR="007953D2" w:rsidRPr="00F365EC">
          <w:rPr>
            <w:b/>
            <w:color w:val="1F497D" w:themeColor="text2"/>
            <w:sz w:val="24"/>
            <w:szCs w:val="24"/>
          </w:rPr>
          <w:fldChar w:fldCharType="separate"/>
        </w:r>
        <w:r w:rsidR="009D56CF">
          <w:rPr>
            <w:b/>
            <w:noProof/>
            <w:color w:val="1F497D" w:themeColor="text2"/>
            <w:sz w:val="24"/>
            <w:szCs w:val="24"/>
          </w:rPr>
          <w:t>5</w:t>
        </w:r>
        <w:r w:rsidR="007953D2" w:rsidRPr="00F365EC">
          <w:rPr>
            <w:b/>
            <w:color w:val="1F497D" w:themeColor="text2"/>
            <w:sz w:val="24"/>
            <w:szCs w:val="24"/>
          </w:rPr>
          <w:fldChar w:fldCharType="end"/>
        </w:r>
        <w:r>
          <w:rPr>
            <w:b/>
            <w:color w:val="1F497D" w:themeColor="text2"/>
            <w:sz w:val="24"/>
            <w:szCs w:val="24"/>
          </w:rPr>
          <w:t xml:space="preserve"> </w:t>
        </w:r>
        <w:r w:rsidRPr="00F365EC">
          <w:rPr>
            <w:b/>
            <w:color w:val="1F497D" w:themeColor="text2"/>
            <w:sz w:val="24"/>
            <w:szCs w:val="24"/>
          </w:rPr>
          <w:t>-</w:t>
        </w:r>
      </w:sdtContent>
    </w:sdt>
  </w:p>
  <w:p w:rsidR="007953D2" w:rsidRDefault="007953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22" w:rsidRDefault="00C65722" w:rsidP="00B54842">
      <w:pPr>
        <w:spacing w:after="0" w:line="240" w:lineRule="auto"/>
      </w:pPr>
      <w:r>
        <w:separator/>
      </w:r>
    </w:p>
  </w:footnote>
  <w:footnote w:type="continuationSeparator" w:id="0">
    <w:p w:rsidR="00C65722" w:rsidRDefault="00C65722" w:rsidP="00B5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2D4D71" w:rsidRDefault="007953D2" w:rsidP="007B66A2">
    <w:pPr>
      <w:autoSpaceDE w:val="0"/>
      <w:autoSpaceDN w:val="0"/>
      <w:adjustRightInd w:val="0"/>
      <w:spacing w:before="120" w:after="120"/>
      <w:rPr>
        <w:rFonts w:ascii="Times New Roman" w:eastAsia="Calibri" w:hAnsi="Times New Roman" w:cs="Times New Roman"/>
        <w:bCs/>
        <w:i/>
        <w:color w:val="015755"/>
        <w:sz w:val="20"/>
        <w:szCs w:val="20"/>
      </w:rPr>
    </w:pPr>
  </w:p>
  <w:p w:rsidR="007953D2" w:rsidRDefault="007953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firstRow="1" w:lastRow="0" w:firstColumn="1" w:lastColumn="0" w:noHBand="0" w:noVBand="1"/>
    </w:tblPr>
    <w:tblGrid>
      <w:gridCol w:w="1445"/>
      <w:gridCol w:w="3137"/>
      <w:gridCol w:w="3057"/>
      <w:gridCol w:w="1526"/>
    </w:tblGrid>
    <w:tr w:rsidR="007953D2" w:rsidTr="00951167">
      <w:trPr>
        <w:jc w:val="center"/>
      </w:trPr>
      <w:tc>
        <w:tcPr>
          <w:tcW w:w="1445" w:type="dxa"/>
          <w:tcBorders>
            <w:bottom w:val="single" w:sz="18" w:space="0" w:color="4F81BD" w:themeColor="accent1"/>
          </w:tcBorders>
          <w:vAlign w:val="center"/>
        </w:tcPr>
        <w:p w:rsidR="007953D2" w:rsidRDefault="00DE7B01" w:rsidP="00595615">
          <w:pPr>
            <w:rPr>
              <w:rFonts w:ascii="Times New Roman" w:hAnsi="Times New Roman" w:cs="Times New Roman"/>
            </w:rPr>
          </w:pPr>
          <w:r>
            <w:rPr>
              <w:noProof/>
              <w:lang w:eastAsia="tr-TR"/>
            </w:rPr>
            <w:drawing>
              <wp:anchor distT="0" distB="0" distL="114300" distR="114300" simplePos="0" relativeHeight="251663360" behindDoc="0" locked="0" layoutInCell="1" allowOverlap="1" wp14:anchorId="444ED82D" wp14:editId="1FC8040D">
                <wp:simplePos x="0" y="0"/>
                <wp:positionH relativeFrom="column">
                  <wp:posOffset>-39370</wp:posOffset>
                </wp:positionH>
                <wp:positionV relativeFrom="paragraph">
                  <wp:posOffset>8890</wp:posOffset>
                </wp:positionV>
                <wp:extent cx="1040130" cy="1006475"/>
                <wp:effectExtent l="0" t="0" r="7620" b="3175"/>
                <wp:wrapNone/>
                <wp:docPr id="5" name="Resim 5" descr="C:\Users\HP-01\Desktop\İndirdiklerim\logo\logo-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Resim 5" descr="C:\Users\HP-01\Desktop\İndirdiklerim\logo\logo-1.png"/>
                        <pic:cNvPicPr/>
                      </pic:nvPicPr>
                      <pic:blipFill rotWithShape="1">
                        <a:blip r:embed="rId2" cstate="print">
                          <a:extLst>
                            <a:ext uri="{28A0092B-C50C-407E-A947-70E740481C1C}">
                              <a14:useLocalDpi xmlns:a14="http://schemas.microsoft.com/office/drawing/2010/main" val="0"/>
                            </a:ext>
                          </a:extLst>
                        </a:blip>
                        <a:srcRect l="16402" t="14815" r="16931" b="20635"/>
                        <a:stretch/>
                      </pic:blipFill>
                      <pic:spPr bwMode="auto">
                        <a:xfrm>
                          <a:off x="0" y="0"/>
                          <a:ext cx="1040130" cy="100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194" w:type="dxa"/>
          <w:gridSpan w:val="2"/>
          <w:tcBorders>
            <w:bottom w:val="single" w:sz="18" w:space="0" w:color="4F81BD" w:themeColor="accent1"/>
          </w:tcBorders>
          <w:vAlign w:val="center"/>
        </w:tcPr>
        <w:p w:rsidR="007953D2" w:rsidRPr="00774770" w:rsidRDefault="007953D2" w:rsidP="00774770">
          <w:pPr>
            <w:spacing w:after="120"/>
            <w:jc w:val="center"/>
            <w:rPr>
              <w:rFonts w:ascii="Palatino Linotype" w:hAnsi="Palatino Linotype" w:cs="Times New Roman"/>
              <w:b/>
              <w:i/>
              <w:color w:val="1F497D" w:themeColor="text2"/>
              <w:sz w:val="24"/>
              <w:szCs w:val="20"/>
            </w:rPr>
          </w:pPr>
          <w:r w:rsidRPr="00774770">
            <w:rPr>
              <w:rFonts w:ascii="Palatino Linotype" w:hAnsi="Palatino Linotype" w:cs="Times New Roman"/>
              <w:b/>
              <w:i/>
              <w:color w:val="1F497D" w:themeColor="text2"/>
              <w:sz w:val="24"/>
              <w:szCs w:val="20"/>
            </w:rPr>
            <w:t>Uluslararası ANADOLU Sosyal Bilimler Dergisi</w:t>
          </w:r>
        </w:p>
        <w:p w:rsidR="007953D2" w:rsidRPr="00774770" w:rsidRDefault="007953D2" w:rsidP="00774770">
          <w:pPr>
            <w:spacing w:after="120"/>
            <w:jc w:val="center"/>
            <w:rPr>
              <w:rFonts w:ascii="Palatino Linotype" w:hAnsi="Palatino Linotype" w:cs="Times New Roman"/>
              <w:color w:val="1F497D" w:themeColor="text2"/>
              <w:sz w:val="20"/>
              <w:szCs w:val="20"/>
            </w:rPr>
          </w:pPr>
          <w:r w:rsidRPr="00774770">
            <w:rPr>
              <w:rFonts w:ascii="Palatino Linotype" w:hAnsi="Palatino Linotype" w:cs="Times New Roman"/>
              <w:color w:val="1F497D" w:themeColor="text2"/>
              <w:sz w:val="20"/>
              <w:szCs w:val="20"/>
            </w:rPr>
            <w:t>Inter</w:t>
          </w:r>
          <w:r w:rsidRPr="00774770">
            <w:rPr>
              <w:rFonts w:ascii="Palatino Linotype" w:hAnsi="Palatino Linotype" w:cs="Times New Roman"/>
              <w:noProof/>
              <w:color w:val="1F497D" w:themeColor="text2"/>
              <w:sz w:val="20"/>
              <w:szCs w:val="20"/>
            </w:rPr>
            <w:t>national Anatolian Journal of Social Sciences</w:t>
          </w:r>
        </w:p>
        <w:p w:rsidR="007953D2" w:rsidRPr="00774770" w:rsidRDefault="007953D2" w:rsidP="00774770">
          <w:pPr>
            <w:spacing w:after="120"/>
            <w:jc w:val="center"/>
            <w:rPr>
              <w:rStyle w:val="no-wrap"/>
              <w:rFonts w:ascii="Palatino Linotype" w:hAnsi="Palatino Linotype"/>
              <w:color w:val="1F497D" w:themeColor="text2"/>
              <w:sz w:val="20"/>
              <w:szCs w:val="20"/>
              <w:shd w:val="clear" w:color="auto" w:fill="FFFFFF"/>
            </w:rPr>
          </w:pPr>
          <w:proofErr w:type="gramStart"/>
          <w:r w:rsidRPr="00774770">
            <w:rPr>
              <w:rStyle w:val="label"/>
              <w:rFonts w:ascii="Palatino Linotype" w:hAnsi="Palatino Linotype"/>
              <w:color w:val="1F497D" w:themeColor="text2"/>
              <w:sz w:val="20"/>
              <w:szCs w:val="20"/>
              <w:shd w:val="clear" w:color="auto" w:fill="FFFFFF"/>
            </w:rPr>
            <w:t>e</w:t>
          </w:r>
          <w:proofErr w:type="gramEnd"/>
          <w:r w:rsidRPr="00774770">
            <w:rPr>
              <w:rStyle w:val="label"/>
              <w:rFonts w:ascii="Palatino Linotype" w:hAnsi="Palatino Linotype"/>
              <w:color w:val="1F497D" w:themeColor="text2"/>
              <w:sz w:val="20"/>
              <w:szCs w:val="20"/>
              <w:shd w:val="clear" w:color="auto" w:fill="FFFFFF"/>
            </w:rPr>
            <w:t>-ISSN:</w:t>
          </w:r>
          <w:r w:rsidRPr="00774770">
            <w:rPr>
              <w:rFonts w:ascii="Palatino Linotype" w:hAnsi="Palatino Linotype"/>
              <w:color w:val="1F497D" w:themeColor="text2"/>
              <w:sz w:val="20"/>
              <w:szCs w:val="20"/>
              <w:shd w:val="clear" w:color="auto" w:fill="FFFFFF"/>
            </w:rPr>
            <w:t> </w:t>
          </w:r>
          <w:r w:rsidRPr="00774770">
            <w:rPr>
              <w:rStyle w:val="no-wrap"/>
              <w:rFonts w:ascii="Palatino Linotype" w:hAnsi="Palatino Linotype"/>
              <w:color w:val="1F497D" w:themeColor="text2"/>
              <w:sz w:val="20"/>
              <w:szCs w:val="20"/>
              <w:shd w:val="clear" w:color="auto" w:fill="FFFFFF"/>
            </w:rPr>
            <w:t>2619-9475</w:t>
          </w:r>
        </w:p>
        <w:p w:rsidR="007953D2" w:rsidRPr="00951167" w:rsidRDefault="007953D2" w:rsidP="00774770">
          <w:pPr>
            <w:spacing w:after="120"/>
            <w:jc w:val="center"/>
            <w:rPr>
              <w:rFonts w:ascii="Times New Roman" w:hAnsi="Times New Roman" w:cs="Times New Roman"/>
              <w:i/>
            </w:rPr>
          </w:pPr>
          <w:r w:rsidRPr="00774770">
            <w:rPr>
              <w:rFonts w:ascii="Palatino Linotype" w:hAnsi="Palatino Linotype" w:cs="Times New Roman"/>
              <w:i/>
              <w:color w:val="1F497D" w:themeColor="text2"/>
              <w:sz w:val="20"/>
              <w:szCs w:val="20"/>
            </w:rPr>
            <w:t>https://dergipark.org.tr/tr/pub/ulasbid</w:t>
          </w:r>
        </w:p>
      </w:tc>
      <w:tc>
        <w:tcPr>
          <w:tcW w:w="1526" w:type="dxa"/>
          <w:tcBorders>
            <w:bottom w:val="single" w:sz="18" w:space="0" w:color="4F81BD" w:themeColor="accent1"/>
          </w:tcBorders>
          <w:vAlign w:val="center"/>
        </w:tcPr>
        <w:p w:rsidR="007953D2" w:rsidRPr="007B5E94" w:rsidRDefault="007953D2" w:rsidP="00595615">
          <w:pPr>
            <w:rPr>
              <w:rFonts w:ascii="Times New Roman" w:hAnsi="Times New Roman" w:cs="Times New Roman"/>
            </w:rPr>
          </w:pPr>
          <w:r w:rsidRPr="007B5E94">
            <w:rPr>
              <w:rFonts w:ascii="Times New Roman" w:hAnsi="Times New Roman" w:cs="Times New Roman"/>
              <w:noProof/>
              <w:lang w:eastAsia="tr-TR"/>
            </w:rPr>
            <w:drawing>
              <wp:anchor distT="0" distB="0" distL="114300" distR="114300" simplePos="0" relativeHeight="251657728" behindDoc="0" locked="0" layoutInCell="1" allowOverlap="1" wp14:anchorId="2B38C994" wp14:editId="3C9A0796">
                <wp:simplePos x="0" y="0"/>
                <wp:positionH relativeFrom="column">
                  <wp:posOffset>-66675</wp:posOffset>
                </wp:positionH>
                <wp:positionV relativeFrom="paragraph">
                  <wp:posOffset>-1270</wp:posOffset>
                </wp:positionV>
                <wp:extent cx="902970" cy="902056"/>
                <wp:effectExtent l="0" t="0" r="0" b="0"/>
                <wp:wrapNone/>
                <wp:docPr id="6" name="Resim 6"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Google Drive\KALAN YAYINLARI\Kare KO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2970" cy="902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3D2" w:rsidRDefault="007953D2" w:rsidP="00595615">
          <w:pPr>
            <w:rPr>
              <w:rFonts w:ascii="Times New Roman" w:hAnsi="Times New Roman" w:cs="Times New Roman"/>
            </w:rPr>
          </w:pPr>
        </w:p>
      </w:tc>
    </w:tr>
    <w:tr w:rsidR="007953D2" w:rsidTr="007C7F1D">
      <w:trPr>
        <w:jc w:val="center"/>
      </w:trPr>
      <w:tc>
        <w:tcPr>
          <w:tcW w:w="4582" w:type="dxa"/>
          <w:gridSpan w:val="2"/>
          <w:tcBorders>
            <w:top w:val="single" w:sz="18" w:space="0" w:color="4F81BD" w:themeColor="accent1"/>
            <w:left w:val="nil"/>
            <w:bottom w:val="single" w:sz="12" w:space="0" w:color="4F81BD" w:themeColor="accent1"/>
            <w:right w:val="nil"/>
          </w:tcBorders>
        </w:tcPr>
        <w:p w:rsidR="007953D2" w:rsidRPr="007C7F1D" w:rsidRDefault="007953D2" w:rsidP="00096E69">
          <w:pPr>
            <w:rPr>
              <w:rFonts w:ascii="Palatino Linotype" w:hAnsi="Palatino Linotype" w:cs="Times New Roman"/>
              <w:b/>
              <w:i/>
              <w:sz w:val="18"/>
            </w:rPr>
          </w:pPr>
          <w:r w:rsidRPr="007C7F1D">
            <w:rPr>
              <w:rFonts w:ascii="Palatino Linotype" w:hAnsi="Palatino Linotype" w:cs="Times New Roman"/>
              <w:b/>
              <w:i/>
              <w:color w:val="1F497D" w:themeColor="text2"/>
              <w:sz w:val="20"/>
            </w:rPr>
            <w:t xml:space="preserve">Araştırma Makalesi / </w:t>
          </w:r>
          <w:r w:rsidRPr="007953D2">
            <w:rPr>
              <w:rFonts w:ascii="Palatino Linotype" w:hAnsi="Palatino Linotype" w:cs="Times New Roman"/>
              <w:b/>
              <w:i/>
              <w:noProof/>
              <w:color w:val="1F497D" w:themeColor="text2"/>
              <w:sz w:val="20"/>
              <w:lang w:val="en-US"/>
            </w:rPr>
            <w:t>Research Article</w:t>
          </w:r>
        </w:p>
      </w:tc>
      <w:tc>
        <w:tcPr>
          <w:tcW w:w="4583" w:type="dxa"/>
          <w:gridSpan w:val="2"/>
          <w:tcBorders>
            <w:top w:val="single" w:sz="18" w:space="0" w:color="4F81BD" w:themeColor="accent1"/>
            <w:left w:val="nil"/>
            <w:bottom w:val="single" w:sz="12" w:space="0" w:color="4F81BD" w:themeColor="accent1"/>
            <w:right w:val="nil"/>
          </w:tcBorders>
        </w:tcPr>
        <w:p w:rsidR="007953D2" w:rsidRPr="00751708" w:rsidRDefault="007953D2" w:rsidP="009D56CF">
          <w:pPr>
            <w:jc w:val="right"/>
            <w:rPr>
              <w:rFonts w:ascii="Palatino Linotype" w:hAnsi="Palatino Linotype" w:cs="Times New Roman"/>
              <w:b/>
              <w:i/>
              <w:sz w:val="18"/>
            </w:rPr>
          </w:pPr>
          <w:r w:rsidRPr="005A6481">
            <w:rPr>
              <w:rFonts w:ascii="Palatino Linotype" w:eastAsia="Calibri" w:hAnsi="Palatino Linotype" w:cs="Times New Roman"/>
              <w:b/>
              <w:bCs/>
              <w:i/>
              <w:color w:val="FF0000"/>
              <w:sz w:val="20"/>
              <w:szCs w:val="20"/>
            </w:rPr>
            <w:t>202</w:t>
          </w:r>
          <w:r w:rsidR="009D56CF">
            <w:rPr>
              <w:rFonts w:ascii="Palatino Linotype" w:eastAsia="Calibri" w:hAnsi="Palatino Linotype" w:cs="Times New Roman"/>
              <w:b/>
              <w:bCs/>
              <w:i/>
              <w:color w:val="FF0000"/>
              <w:sz w:val="20"/>
              <w:szCs w:val="20"/>
            </w:rPr>
            <w:t>5</w:t>
          </w:r>
          <w:r w:rsidRPr="005A6481">
            <w:rPr>
              <w:rFonts w:ascii="Palatino Linotype" w:eastAsia="Calibri" w:hAnsi="Palatino Linotype" w:cs="Times New Roman"/>
              <w:b/>
              <w:bCs/>
              <w:i/>
              <w:color w:val="FF0000"/>
              <w:sz w:val="20"/>
              <w:szCs w:val="20"/>
            </w:rPr>
            <w:t xml:space="preserve">, Cilt: </w:t>
          </w:r>
          <w:r w:rsidR="009D56CF">
            <w:rPr>
              <w:rFonts w:ascii="Palatino Linotype" w:eastAsia="Calibri" w:hAnsi="Palatino Linotype" w:cs="Times New Roman"/>
              <w:b/>
              <w:bCs/>
              <w:i/>
              <w:color w:val="FF0000"/>
              <w:sz w:val="20"/>
              <w:szCs w:val="20"/>
            </w:rPr>
            <w:t>9</w:t>
          </w:r>
          <w:r w:rsidRPr="005A6481">
            <w:rPr>
              <w:rFonts w:ascii="Palatino Linotype" w:eastAsia="Calibri" w:hAnsi="Palatino Linotype" w:cs="Times New Roman"/>
              <w:b/>
              <w:bCs/>
              <w:i/>
              <w:color w:val="FF0000"/>
              <w:sz w:val="20"/>
              <w:szCs w:val="20"/>
            </w:rPr>
            <w:t xml:space="preserve">, Sayı: </w:t>
          </w:r>
          <w:r w:rsidR="009D56CF">
            <w:rPr>
              <w:rFonts w:ascii="Palatino Linotype" w:eastAsia="Calibri" w:hAnsi="Palatino Linotype" w:cs="Times New Roman"/>
              <w:b/>
              <w:bCs/>
              <w:i/>
              <w:color w:val="FF0000"/>
              <w:sz w:val="20"/>
              <w:szCs w:val="20"/>
            </w:rPr>
            <w:t>1</w:t>
          </w:r>
          <w:r w:rsidRPr="005A6481">
            <w:rPr>
              <w:rFonts w:ascii="Palatino Linotype" w:eastAsia="Calibri" w:hAnsi="Palatino Linotype" w:cs="Times New Roman"/>
              <w:b/>
              <w:bCs/>
              <w:i/>
              <w:color w:val="FF0000"/>
              <w:sz w:val="20"/>
              <w:szCs w:val="20"/>
            </w:rPr>
            <w:t>, Sayfalar:</w:t>
          </w:r>
          <w:r w:rsidR="000A2402" w:rsidRPr="005A6481">
            <w:rPr>
              <w:rFonts w:ascii="Palatino Linotype" w:eastAsia="Calibri" w:hAnsi="Palatino Linotype" w:cs="Times New Roman"/>
              <w:b/>
              <w:bCs/>
              <w:i/>
              <w:color w:val="FF0000"/>
              <w:sz w:val="20"/>
              <w:szCs w:val="20"/>
            </w:rPr>
            <w:t xml:space="preserve"> </w:t>
          </w:r>
          <w:r w:rsidR="00970BFF" w:rsidRPr="005A6481">
            <w:rPr>
              <w:rFonts w:ascii="Palatino Linotype" w:eastAsia="Calibri" w:hAnsi="Palatino Linotype" w:cs="Times New Roman"/>
              <w:b/>
              <w:bCs/>
              <w:i/>
              <w:color w:val="FF0000"/>
              <w:sz w:val="20"/>
              <w:szCs w:val="20"/>
            </w:rPr>
            <w:t>00-00</w:t>
          </w:r>
          <w:r w:rsidRPr="005A6481">
            <w:rPr>
              <w:rFonts w:ascii="Palatino Linotype" w:eastAsia="Calibri" w:hAnsi="Palatino Linotype" w:cs="Times New Roman"/>
              <w:b/>
              <w:bCs/>
              <w:i/>
              <w:color w:val="FF0000"/>
              <w:sz w:val="20"/>
              <w:szCs w:val="20"/>
            </w:rPr>
            <w:t xml:space="preserve"> </w:t>
          </w:r>
        </w:p>
      </w:tc>
    </w:tr>
  </w:tbl>
  <w:p w:rsidR="007953D2" w:rsidRPr="005F30D6" w:rsidRDefault="00F173D9" w:rsidP="005F30D6">
    <w:pPr>
      <w:pStyle w:val="stbilgi"/>
      <w:rPr>
        <w:rFonts w:asciiTheme="majorHAnsi" w:hAnsiTheme="majorHAnsi"/>
        <w:sz w:val="16"/>
      </w:rPr>
    </w:pPr>
    <w:r>
      <w:rPr>
        <w:rFonts w:asciiTheme="majorHAnsi" w:hAnsiTheme="majorHAnsi"/>
        <w:sz w:val="16"/>
      </w:rPr>
      <w:t xml:space="preserve">DOI: </w:t>
    </w:r>
    <w:r w:rsidR="00D5283C" w:rsidRPr="00D5283C">
      <w:rPr>
        <w:rFonts w:asciiTheme="majorHAnsi" w:hAnsiTheme="majorHAnsi"/>
        <w:sz w:val="16"/>
      </w:rPr>
      <w:t>https://doi</w:t>
    </w:r>
    <w:r w:rsidR="00D5283C">
      <w:rPr>
        <w:rFonts w:asciiTheme="majorHAnsi" w:hAnsiTheme="majorHAnsi"/>
        <w:sz w:val="16"/>
      </w:rPr>
      <w:t>.org/10.47525/</w:t>
    </w:r>
    <w:r w:rsidR="00D5283C" w:rsidRPr="00D5283C">
      <w:rPr>
        <w:rFonts w:asciiTheme="majorHAnsi" w:hAnsiTheme="majorHAnsi"/>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198" w:type="dxa"/>
      <w:jc w:val="center"/>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46"/>
      <w:gridCol w:w="6552"/>
    </w:tblGrid>
    <w:tr w:rsidR="001038D0" w:rsidTr="00B863E3">
      <w:trPr>
        <w:jc w:val="center"/>
      </w:trPr>
      <w:tc>
        <w:tcPr>
          <w:tcW w:w="2646" w:type="dxa"/>
          <w:vAlign w:val="bottom"/>
        </w:tcPr>
        <w:p w:rsidR="001038D0" w:rsidRPr="005A6481" w:rsidRDefault="005A6481" w:rsidP="00F74980">
          <w:pPr>
            <w:pStyle w:val="stbilgi"/>
            <w:rPr>
              <w:rFonts w:asciiTheme="majorHAnsi" w:hAnsiTheme="majorHAnsi"/>
              <w:b/>
              <w:i/>
              <w:color w:val="FF0000"/>
              <w:sz w:val="20"/>
            </w:rPr>
          </w:pPr>
          <w:r w:rsidRPr="005A6481">
            <w:rPr>
              <w:rFonts w:asciiTheme="majorHAnsi" w:hAnsiTheme="majorHAnsi"/>
              <w:b/>
              <w:i/>
              <w:color w:val="FF0000"/>
              <w:sz w:val="20"/>
            </w:rPr>
            <w:t>Adı SOYADI</w:t>
          </w:r>
          <w:r w:rsidR="001038D0" w:rsidRPr="005A6481">
            <w:rPr>
              <w:rFonts w:asciiTheme="majorHAnsi" w:hAnsiTheme="majorHAnsi"/>
              <w:b/>
              <w:i/>
              <w:color w:val="FF0000"/>
              <w:sz w:val="20"/>
            </w:rPr>
            <w:t xml:space="preserve"> &amp; </w:t>
          </w:r>
        </w:p>
        <w:p w:rsidR="001038D0" w:rsidRPr="005A6481" w:rsidRDefault="00B863E3" w:rsidP="0093355B">
          <w:pPr>
            <w:pStyle w:val="stbilgi"/>
            <w:rPr>
              <w:rFonts w:asciiTheme="majorHAnsi" w:hAnsiTheme="majorHAnsi"/>
              <w:b/>
              <w:i/>
              <w:color w:val="FF0000"/>
              <w:sz w:val="20"/>
            </w:rPr>
          </w:pPr>
          <w:r>
            <w:rPr>
              <w:rFonts w:asciiTheme="majorHAnsi" w:hAnsiTheme="majorHAnsi"/>
              <w:b/>
              <w:i/>
              <w:color w:val="FF0000"/>
              <w:sz w:val="20"/>
            </w:rPr>
            <w:t>Süreç Sonunda Eklenecek</w:t>
          </w:r>
        </w:p>
      </w:tc>
      <w:tc>
        <w:tcPr>
          <w:tcW w:w="6552" w:type="dxa"/>
          <w:vAlign w:val="bottom"/>
        </w:tcPr>
        <w:p w:rsidR="00B863E3" w:rsidRDefault="00B863E3" w:rsidP="00F74980">
          <w:pPr>
            <w:pStyle w:val="stbilgi"/>
            <w:jc w:val="right"/>
            <w:rPr>
              <w:rFonts w:asciiTheme="majorHAnsi" w:hAnsiTheme="majorHAnsi"/>
              <w:b/>
              <w:bCs/>
              <w:i/>
              <w:color w:val="FF0000"/>
              <w:sz w:val="20"/>
            </w:rPr>
          </w:pPr>
          <w:r>
            <w:rPr>
              <w:rFonts w:asciiTheme="majorHAnsi" w:hAnsiTheme="majorHAnsi"/>
              <w:b/>
              <w:bCs/>
              <w:i/>
              <w:color w:val="FF0000"/>
              <w:sz w:val="20"/>
            </w:rPr>
            <w:t>Makale Başlığı</w:t>
          </w:r>
        </w:p>
        <w:p w:rsidR="001038D0" w:rsidRPr="005A6481" w:rsidRDefault="00791E40" w:rsidP="00B863E3">
          <w:pPr>
            <w:pStyle w:val="stbilgi"/>
            <w:jc w:val="right"/>
            <w:rPr>
              <w:rFonts w:asciiTheme="majorHAnsi" w:hAnsiTheme="majorHAnsi"/>
              <w:b/>
              <w:i/>
              <w:color w:val="FF0000"/>
              <w:sz w:val="20"/>
            </w:rPr>
          </w:pPr>
          <w:r w:rsidRPr="005A6481">
            <w:rPr>
              <w:rFonts w:asciiTheme="majorHAnsi" w:hAnsiTheme="majorHAnsi"/>
              <w:b/>
              <w:bCs/>
              <w:i/>
              <w:color w:val="FF0000"/>
              <w:sz w:val="20"/>
            </w:rPr>
            <w:t xml:space="preserve"> </w:t>
          </w:r>
          <w:r w:rsidR="00B863E3">
            <w:rPr>
              <w:rFonts w:asciiTheme="majorHAnsi" w:hAnsiTheme="majorHAnsi"/>
              <w:b/>
              <w:bCs/>
              <w:i/>
              <w:color w:val="FF0000"/>
              <w:sz w:val="20"/>
            </w:rPr>
            <w:t>Süreç Sonunda Eklenecek</w:t>
          </w:r>
        </w:p>
      </w:tc>
    </w:tr>
  </w:tbl>
  <w:p w:rsidR="007953D2" w:rsidRPr="00EE3984" w:rsidRDefault="007953D2" w:rsidP="001038D0">
    <w:pPr>
      <w:pStyle w:val="stbilgi"/>
      <w:rPr>
        <w:rFonts w:asciiTheme="majorHAnsi" w:hAnsiTheme="maj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74"/>
      <w:gridCol w:w="4712"/>
    </w:tblGrid>
    <w:tr w:rsidR="001038D0" w:rsidRPr="00EE3984" w:rsidTr="00F74980">
      <w:trPr>
        <w:jc w:val="center"/>
      </w:trPr>
      <w:tc>
        <w:tcPr>
          <w:tcW w:w="4748" w:type="dxa"/>
        </w:tcPr>
        <w:p w:rsidR="001038D0" w:rsidRPr="00F43F5E" w:rsidRDefault="001038D0" w:rsidP="00F74980">
          <w:pPr>
            <w:pStyle w:val="stbilgi"/>
            <w:rPr>
              <w:rFonts w:asciiTheme="majorHAnsi" w:hAnsiTheme="majorHAnsi"/>
              <w:b/>
              <w:i/>
              <w:color w:val="1F497D" w:themeColor="text2"/>
              <w:sz w:val="20"/>
            </w:rPr>
          </w:pPr>
          <w:r w:rsidRPr="00F43F5E">
            <w:rPr>
              <w:rFonts w:asciiTheme="majorHAnsi" w:hAnsiTheme="majorHAnsi"/>
              <w:b/>
              <w:i/>
              <w:color w:val="1F497D" w:themeColor="text2"/>
              <w:sz w:val="20"/>
            </w:rPr>
            <w:t>Uluslararası ANADOLU Sosyal Bilimler Dergisi</w:t>
          </w:r>
        </w:p>
      </w:tc>
      <w:tc>
        <w:tcPr>
          <w:tcW w:w="4889" w:type="dxa"/>
        </w:tcPr>
        <w:p w:rsidR="001038D0" w:rsidRPr="00F43F5E" w:rsidRDefault="001038D0" w:rsidP="00F74980">
          <w:pPr>
            <w:pStyle w:val="stbilgi"/>
            <w:jc w:val="right"/>
            <w:rPr>
              <w:rFonts w:asciiTheme="majorHAnsi" w:hAnsiTheme="majorHAnsi"/>
              <w:b/>
              <w:i/>
              <w:noProof/>
              <w:color w:val="1F497D" w:themeColor="text2"/>
              <w:sz w:val="20"/>
              <w:lang w:val="en-US"/>
            </w:rPr>
          </w:pPr>
          <w:r w:rsidRPr="00F43F5E">
            <w:rPr>
              <w:rFonts w:asciiTheme="majorHAnsi" w:hAnsiTheme="majorHAnsi"/>
              <w:b/>
              <w:i/>
              <w:noProof/>
              <w:color w:val="1F497D" w:themeColor="text2"/>
              <w:sz w:val="20"/>
              <w:lang w:val="en-US"/>
            </w:rPr>
            <w:t>International Anatolian Journal of Social Sciences</w:t>
          </w:r>
        </w:p>
      </w:tc>
    </w:tr>
    <w:tr w:rsidR="001038D0" w:rsidRPr="00EE3984" w:rsidTr="00F74980">
      <w:trPr>
        <w:jc w:val="center"/>
      </w:trPr>
      <w:tc>
        <w:tcPr>
          <w:tcW w:w="4748" w:type="dxa"/>
        </w:tcPr>
        <w:p w:rsidR="001038D0" w:rsidRPr="00F43F5E" w:rsidRDefault="001038D0" w:rsidP="009D56CF">
          <w:pPr>
            <w:pStyle w:val="stbilgi"/>
            <w:rPr>
              <w:rFonts w:asciiTheme="majorHAnsi" w:hAnsiTheme="majorHAnsi"/>
              <w:i/>
              <w:color w:val="1F497D" w:themeColor="text2"/>
              <w:sz w:val="20"/>
            </w:rPr>
          </w:pPr>
          <w:r w:rsidRPr="005A6481">
            <w:rPr>
              <w:rFonts w:asciiTheme="majorHAnsi" w:hAnsiTheme="majorHAnsi"/>
              <w:i/>
              <w:color w:val="FF0000"/>
              <w:sz w:val="20"/>
            </w:rPr>
            <w:t xml:space="preserve">Cilt: </w:t>
          </w:r>
          <w:r w:rsidR="009D56CF">
            <w:rPr>
              <w:rFonts w:asciiTheme="majorHAnsi" w:hAnsiTheme="majorHAnsi"/>
              <w:i/>
              <w:color w:val="FF0000"/>
              <w:sz w:val="20"/>
            </w:rPr>
            <w:t>9</w:t>
          </w:r>
          <w:r w:rsidRPr="005A6481">
            <w:rPr>
              <w:rFonts w:asciiTheme="majorHAnsi" w:hAnsiTheme="majorHAnsi"/>
              <w:i/>
              <w:color w:val="FF0000"/>
              <w:sz w:val="20"/>
            </w:rPr>
            <w:t>, Sayı:</w:t>
          </w:r>
          <w:r w:rsidR="00A97062" w:rsidRPr="005A6481">
            <w:rPr>
              <w:rFonts w:asciiTheme="majorHAnsi" w:hAnsiTheme="majorHAnsi"/>
              <w:i/>
              <w:color w:val="FF0000"/>
              <w:sz w:val="20"/>
            </w:rPr>
            <w:t xml:space="preserve"> </w:t>
          </w:r>
          <w:r w:rsidR="009D56CF">
            <w:rPr>
              <w:rFonts w:asciiTheme="majorHAnsi" w:hAnsiTheme="majorHAnsi"/>
              <w:i/>
              <w:color w:val="FF0000"/>
              <w:sz w:val="20"/>
            </w:rPr>
            <w:t>1</w:t>
          </w:r>
          <w:r w:rsidRPr="005A6481">
            <w:rPr>
              <w:rFonts w:asciiTheme="majorHAnsi" w:hAnsiTheme="majorHAnsi"/>
              <w:i/>
              <w:color w:val="FF0000"/>
              <w:sz w:val="20"/>
            </w:rPr>
            <w:t xml:space="preserve">, Sayfalar: </w:t>
          </w:r>
          <w:r w:rsidR="005A6481" w:rsidRPr="005A6481">
            <w:rPr>
              <w:rFonts w:asciiTheme="majorHAnsi" w:hAnsiTheme="majorHAnsi"/>
              <w:i/>
              <w:color w:val="FF0000"/>
              <w:sz w:val="20"/>
            </w:rPr>
            <w:t>00-00</w:t>
          </w:r>
        </w:p>
      </w:tc>
      <w:tc>
        <w:tcPr>
          <w:tcW w:w="4889" w:type="dxa"/>
        </w:tcPr>
        <w:p w:rsidR="001038D0" w:rsidRPr="00F43F5E" w:rsidRDefault="001038D0" w:rsidP="009D56CF">
          <w:pPr>
            <w:pStyle w:val="stbilgi"/>
            <w:jc w:val="right"/>
            <w:rPr>
              <w:rFonts w:asciiTheme="majorHAnsi" w:hAnsiTheme="majorHAnsi"/>
              <w:i/>
              <w:noProof/>
              <w:color w:val="1F497D" w:themeColor="text2"/>
              <w:sz w:val="20"/>
              <w:lang w:val="en-US"/>
            </w:rPr>
          </w:pPr>
          <w:r w:rsidRPr="005A6481">
            <w:rPr>
              <w:rFonts w:asciiTheme="majorHAnsi" w:hAnsiTheme="majorHAnsi"/>
              <w:i/>
              <w:noProof/>
              <w:color w:val="FF0000"/>
              <w:sz w:val="20"/>
              <w:lang w:val="en-US"/>
            </w:rPr>
            <w:t xml:space="preserve">Volume: </w:t>
          </w:r>
          <w:r w:rsidR="009D56CF">
            <w:rPr>
              <w:rFonts w:asciiTheme="majorHAnsi" w:hAnsiTheme="majorHAnsi"/>
              <w:i/>
              <w:noProof/>
              <w:color w:val="FF0000"/>
              <w:sz w:val="20"/>
              <w:lang w:val="en-US"/>
            </w:rPr>
            <w:t>9</w:t>
          </w:r>
          <w:r w:rsidRPr="005A6481">
            <w:rPr>
              <w:rFonts w:asciiTheme="majorHAnsi" w:hAnsiTheme="majorHAnsi"/>
              <w:i/>
              <w:noProof/>
              <w:color w:val="FF0000"/>
              <w:sz w:val="20"/>
              <w:lang w:val="en-US"/>
            </w:rPr>
            <w:t xml:space="preserve">, Issue: </w:t>
          </w:r>
          <w:r w:rsidR="009D56CF">
            <w:rPr>
              <w:rFonts w:asciiTheme="majorHAnsi" w:hAnsiTheme="majorHAnsi"/>
              <w:i/>
              <w:noProof/>
              <w:color w:val="FF0000"/>
              <w:sz w:val="20"/>
              <w:lang w:val="en-US"/>
            </w:rPr>
            <w:t>1</w:t>
          </w:r>
          <w:r w:rsidRPr="005A6481">
            <w:rPr>
              <w:rFonts w:asciiTheme="majorHAnsi" w:hAnsiTheme="majorHAnsi"/>
              <w:i/>
              <w:noProof/>
              <w:color w:val="FF0000"/>
              <w:sz w:val="20"/>
              <w:lang w:val="en-US"/>
            </w:rPr>
            <w:t xml:space="preserve">, Pages: </w:t>
          </w:r>
          <w:r w:rsidR="005A6481" w:rsidRPr="005A6481">
            <w:rPr>
              <w:rFonts w:asciiTheme="majorHAnsi" w:hAnsiTheme="majorHAnsi"/>
              <w:i/>
              <w:noProof/>
              <w:color w:val="FF0000"/>
              <w:sz w:val="20"/>
              <w:lang w:val="en-US"/>
            </w:rPr>
            <w:t>00-00</w:t>
          </w:r>
        </w:p>
      </w:tc>
    </w:tr>
  </w:tbl>
  <w:p w:rsidR="007953D2" w:rsidRDefault="007953D2" w:rsidP="009511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1D9"/>
    <w:multiLevelType w:val="hybridMultilevel"/>
    <w:tmpl w:val="072457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1971B0"/>
    <w:multiLevelType w:val="hybridMultilevel"/>
    <w:tmpl w:val="3DB491D4"/>
    <w:lvl w:ilvl="0" w:tplc="1B7EFED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A53A97"/>
    <w:multiLevelType w:val="hybridMultilevel"/>
    <w:tmpl w:val="F806A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05"/>
    <w:rsid w:val="00014AA3"/>
    <w:rsid w:val="00023E98"/>
    <w:rsid w:val="00036CA4"/>
    <w:rsid w:val="00055E0B"/>
    <w:rsid w:val="00063558"/>
    <w:rsid w:val="0006797F"/>
    <w:rsid w:val="00071BAD"/>
    <w:rsid w:val="00090933"/>
    <w:rsid w:val="00096E69"/>
    <w:rsid w:val="000A2402"/>
    <w:rsid w:val="000D496D"/>
    <w:rsid w:val="000F1BB7"/>
    <w:rsid w:val="001038D0"/>
    <w:rsid w:val="001055B6"/>
    <w:rsid w:val="00126789"/>
    <w:rsid w:val="00142FA1"/>
    <w:rsid w:val="001679C0"/>
    <w:rsid w:val="00174DA2"/>
    <w:rsid w:val="0017680D"/>
    <w:rsid w:val="001A6EE1"/>
    <w:rsid w:val="00203F82"/>
    <w:rsid w:val="002435EF"/>
    <w:rsid w:val="00253E8F"/>
    <w:rsid w:val="00262798"/>
    <w:rsid w:val="00262C3C"/>
    <w:rsid w:val="00264011"/>
    <w:rsid w:val="00275EFF"/>
    <w:rsid w:val="0028029B"/>
    <w:rsid w:val="00292541"/>
    <w:rsid w:val="002A336F"/>
    <w:rsid w:val="002D4D71"/>
    <w:rsid w:val="0030031B"/>
    <w:rsid w:val="00325D2D"/>
    <w:rsid w:val="00347E1E"/>
    <w:rsid w:val="00361526"/>
    <w:rsid w:val="0036511C"/>
    <w:rsid w:val="003B18CD"/>
    <w:rsid w:val="003C20DB"/>
    <w:rsid w:val="003E33FE"/>
    <w:rsid w:val="00430674"/>
    <w:rsid w:val="00473766"/>
    <w:rsid w:val="004A79E1"/>
    <w:rsid w:val="004C50D7"/>
    <w:rsid w:val="004E69AC"/>
    <w:rsid w:val="004F18A6"/>
    <w:rsid w:val="005044C0"/>
    <w:rsid w:val="005105C5"/>
    <w:rsid w:val="00573034"/>
    <w:rsid w:val="00595615"/>
    <w:rsid w:val="005A4701"/>
    <w:rsid w:val="005A6481"/>
    <w:rsid w:val="005C5161"/>
    <w:rsid w:val="005E4E88"/>
    <w:rsid w:val="005E5EAB"/>
    <w:rsid w:val="005F30D6"/>
    <w:rsid w:val="006128D5"/>
    <w:rsid w:val="00613FFD"/>
    <w:rsid w:val="00626B13"/>
    <w:rsid w:val="006326D0"/>
    <w:rsid w:val="00656E26"/>
    <w:rsid w:val="00671067"/>
    <w:rsid w:val="006B270F"/>
    <w:rsid w:val="006E16AC"/>
    <w:rsid w:val="00711A04"/>
    <w:rsid w:val="00713405"/>
    <w:rsid w:val="00743F97"/>
    <w:rsid w:val="00751708"/>
    <w:rsid w:val="00774770"/>
    <w:rsid w:val="00791E40"/>
    <w:rsid w:val="007953D2"/>
    <w:rsid w:val="007B3B7D"/>
    <w:rsid w:val="007B5E94"/>
    <w:rsid w:val="007B66A2"/>
    <w:rsid w:val="007C7F1D"/>
    <w:rsid w:val="007D0C8E"/>
    <w:rsid w:val="007D6229"/>
    <w:rsid w:val="007E0B6E"/>
    <w:rsid w:val="007E369A"/>
    <w:rsid w:val="007E613A"/>
    <w:rsid w:val="0081423B"/>
    <w:rsid w:val="008342C5"/>
    <w:rsid w:val="00837590"/>
    <w:rsid w:val="008528C9"/>
    <w:rsid w:val="0086392B"/>
    <w:rsid w:val="0088424B"/>
    <w:rsid w:val="00885C22"/>
    <w:rsid w:val="00893EF8"/>
    <w:rsid w:val="008949B5"/>
    <w:rsid w:val="008A3029"/>
    <w:rsid w:val="008A6AD8"/>
    <w:rsid w:val="008A7708"/>
    <w:rsid w:val="008B1EDA"/>
    <w:rsid w:val="008F01BA"/>
    <w:rsid w:val="008F05B1"/>
    <w:rsid w:val="00912A1C"/>
    <w:rsid w:val="00915B27"/>
    <w:rsid w:val="00922DAA"/>
    <w:rsid w:val="0093355B"/>
    <w:rsid w:val="00951167"/>
    <w:rsid w:val="00970BFF"/>
    <w:rsid w:val="00981C42"/>
    <w:rsid w:val="009C3728"/>
    <w:rsid w:val="009D56CF"/>
    <w:rsid w:val="009D71B1"/>
    <w:rsid w:val="00A01F48"/>
    <w:rsid w:val="00A24B16"/>
    <w:rsid w:val="00A273EE"/>
    <w:rsid w:val="00A31453"/>
    <w:rsid w:val="00A56B03"/>
    <w:rsid w:val="00A762C6"/>
    <w:rsid w:val="00A77D81"/>
    <w:rsid w:val="00A93C24"/>
    <w:rsid w:val="00A97062"/>
    <w:rsid w:val="00AB6517"/>
    <w:rsid w:val="00AD5F30"/>
    <w:rsid w:val="00AE5189"/>
    <w:rsid w:val="00AF4F4D"/>
    <w:rsid w:val="00B12D33"/>
    <w:rsid w:val="00B336BA"/>
    <w:rsid w:val="00B42C7D"/>
    <w:rsid w:val="00B54842"/>
    <w:rsid w:val="00B71B28"/>
    <w:rsid w:val="00B82AC6"/>
    <w:rsid w:val="00B863E3"/>
    <w:rsid w:val="00B91D58"/>
    <w:rsid w:val="00B9740A"/>
    <w:rsid w:val="00B97947"/>
    <w:rsid w:val="00BA6F52"/>
    <w:rsid w:val="00C057EE"/>
    <w:rsid w:val="00C17721"/>
    <w:rsid w:val="00C63C0D"/>
    <w:rsid w:val="00C65722"/>
    <w:rsid w:val="00C80BE0"/>
    <w:rsid w:val="00C83F64"/>
    <w:rsid w:val="00C95A5B"/>
    <w:rsid w:val="00CA0B21"/>
    <w:rsid w:val="00CC778A"/>
    <w:rsid w:val="00D05324"/>
    <w:rsid w:val="00D24C17"/>
    <w:rsid w:val="00D32EA5"/>
    <w:rsid w:val="00D41FED"/>
    <w:rsid w:val="00D5283C"/>
    <w:rsid w:val="00D57BA6"/>
    <w:rsid w:val="00D80EA6"/>
    <w:rsid w:val="00D84C03"/>
    <w:rsid w:val="00D85245"/>
    <w:rsid w:val="00DA435E"/>
    <w:rsid w:val="00DC35DD"/>
    <w:rsid w:val="00DD60C9"/>
    <w:rsid w:val="00DE02CF"/>
    <w:rsid w:val="00DE7B01"/>
    <w:rsid w:val="00DF35ED"/>
    <w:rsid w:val="00E212F4"/>
    <w:rsid w:val="00E4131E"/>
    <w:rsid w:val="00E51CA1"/>
    <w:rsid w:val="00E678F1"/>
    <w:rsid w:val="00E75EC3"/>
    <w:rsid w:val="00E80FE5"/>
    <w:rsid w:val="00EA240F"/>
    <w:rsid w:val="00EC0EF5"/>
    <w:rsid w:val="00EE3984"/>
    <w:rsid w:val="00EE4573"/>
    <w:rsid w:val="00EE56D7"/>
    <w:rsid w:val="00F1347C"/>
    <w:rsid w:val="00F173D9"/>
    <w:rsid w:val="00F321AB"/>
    <w:rsid w:val="00F365EC"/>
    <w:rsid w:val="00F37234"/>
    <w:rsid w:val="00F43F5E"/>
    <w:rsid w:val="00F51862"/>
    <w:rsid w:val="00F5794A"/>
    <w:rsid w:val="00F804D9"/>
    <w:rsid w:val="00FB6C17"/>
    <w:rsid w:val="00FC0418"/>
    <w:rsid w:val="00FC6E3E"/>
    <w:rsid w:val="00FD5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264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2640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6630">
      <w:bodyDiv w:val="1"/>
      <w:marLeft w:val="0"/>
      <w:marRight w:val="0"/>
      <w:marTop w:val="0"/>
      <w:marBottom w:val="0"/>
      <w:divBdr>
        <w:top w:val="none" w:sz="0" w:space="0" w:color="auto"/>
        <w:left w:val="none" w:sz="0" w:space="0" w:color="auto"/>
        <w:bottom w:val="none" w:sz="0" w:space="0" w:color="auto"/>
        <w:right w:val="none" w:sz="0" w:space="0" w:color="auto"/>
      </w:divBdr>
    </w:div>
    <w:div w:id="796066993">
      <w:bodyDiv w:val="1"/>
      <w:marLeft w:val="0"/>
      <w:marRight w:val="0"/>
      <w:marTop w:val="0"/>
      <w:marBottom w:val="0"/>
      <w:divBdr>
        <w:top w:val="none" w:sz="0" w:space="0" w:color="auto"/>
        <w:left w:val="none" w:sz="0" w:space="0" w:color="auto"/>
        <w:bottom w:val="none" w:sz="0" w:space="0" w:color="auto"/>
        <w:right w:val="none" w:sz="0" w:space="0" w:color="auto"/>
      </w:divBdr>
    </w:div>
    <w:div w:id="910042089">
      <w:bodyDiv w:val="1"/>
      <w:marLeft w:val="0"/>
      <w:marRight w:val="0"/>
      <w:marTop w:val="0"/>
      <w:marBottom w:val="0"/>
      <w:divBdr>
        <w:top w:val="none" w:sz="0" w:space="0" w:color="auto"/>
        <w:left w:val="none" w:sz="0" w:space="0" w:color="auto"/>
        <w:bottom w:val="none" w:sz="0" w:space="0" w:color="auto"/>
        <w:right w:val="none" w:sz="0" w:space="0" w:color="auto"/>
      </w:divBdr>
    </w:div>
    <w:div w:id="994916833">
      <w:bodyDiv w:val="1"/>
      <w:marLeft w:val="0"/>
      <w:marRight w:val="0"/>
      <w:marTop w:val="0"/>
      <w:marBottom w:val="0"/>
      <w:divBdr>
        <w:top w:val="none" w:sz="0" w:space="0" w:color="auto"/>
        <w:left w:val="none" w:sz="0" w:space="0" w:color="auto"/>
        <w:bottom w:val="none" w:sz="0" w:space="0" w:color="auto"/>
        <w:right w:val="none" w:sz="0" w:space="0" w:color="auto"/>
      </w:divBdr>
    </w:div>
    <w:div w:id="1032803308">
      <w:bodyDiv w:val="1"/>
      <w:marLeft w:val="0"/>
      <w:marRight w:val="0"/>
      <w:marTop w:val="0"/>
      <w:marBottom w:val="0"/>
      <w:divBdr>
        <w:top w:val="none" w:sz="0" w:space="0" w:color="auto"/>
        <w:left w:val="none" w:sz="0" w:space="0" w:color="auto"/>
        <w:bottom w:val="none" w:sz="0" w:space="0" w:color="auto"/>
        <w:right w:val="none" w:sz="0" w:space="0" w:color="auto"/>
      </w:divBdr>
    </w:div>
    <w:div w:id="13120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nc/4.0/deed.tr" TargetMode="External"/><Relationship Id="rId1" Type="http://schemas.openxmlformats.org/officeDocument/2006/relationships/image" Target="media/image3.png"/><Relationship Id="rId4" Type="http://schemas.openxmlformats.org/officeDocument/2006/relationships/hyperlink" Target="https://creativecommons.org/licenses/by-nc/4.0/deed.t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dergipark.org.tr/tr/pub/ulasbi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64651140051437"/>
          <c:y val="8.4216983136596202E-2"/>
          <c:w val="0.85747897189175337"/>
          <c:h val="0.60737954213059253"/>
        </c:manualLayout>
      </c:layout>
      <c:barChart>
        <c:barDir val="col"/>
        <c:grouping val="clustered"/>
        <c:varyColors val="0"/>
        <c:ser>
          <c:idx val="0"/>
          <c:order val="0"/>
          <c:tx>
            <c:strRef>
              <c:f>Etkinlik!$C$2</c:f>
              <c:strCache>
                <c:ptCount val="1"/>
                <c:pt idx="0">
                  <c:v>2021</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Etkinlik!$C$3:$C$21</c:f>
              <c:numCache>
                <c:formatCode>0.000</c:formatCode>
                <c:ptCount val="19"/>
                <c:pt idx="0">
                  <c:v>0.60799999999999998</c:v>
                </c:pt>
                <c:pt idx="1">
                  <c:v>0.97899999999999998</c:v>
                </c:pt>
                <c:pt idx="2">
                  <c:v>0.84699999999999998</c:v>
                </c:pt>
                <c:pt idx="3">
                  <c:v>0.80600000000000005</c:v>
                </c:pt>
                <c:pt idx="4">
                  <c:v>0.97099999999999997</c:v>
                </c:pt>
                <c:pt idx="5">
                  <c:v>0.79500000000000004</c:v>
                </c:pt>
                <c:pt idx="6">
                  <c:v>0.873</c:v>
                </c:pt>
                <c:pt idx="7">
                  <c:v>1</c:v>
                </c:pt>
                <c:pt idx="8">
                  <c:v>0.94399999999999995</c:v>
                </c:pt>
                <c:pt idx="9">
                  <c:v>1</c:v>
                </c:pt>
                <c:pt idx="10">
                  <c:v>0.67400000000000004</c:v>
                </c:pt>
                <c:pt idx="11">
                  <c:v>0.83599999999999997</c:v>
                </c:pt>
                <c:pt idx="12">
                  <c:v>1</c:v>
                </c:pt>
                <c:pt idx="13">
                  <c:v>1</c:v>
                </c:pt>
                <c:pt idx="14">
                  <c:v>1</c:v>
                </c:pt>
                <c:pt idx="15">
                  <c:v>0.71199999999999997</c:v>
                </c:pt>
                <c:pt idx="16">
                  <c:v>0.91500000000000004</c:v>
                </c:pt>
                <c:pt idx="17">
                  <c:v>0.73399999999999999</c:v>
                </c:pt>
                <c:pt idx="18">
                  <c:v>0.78</c:v>
                </c:pt>
              </c:numCache>
            </c:numRef>
          </c:val>
          <c:extLst xmlns:c16r2="http://schemas.microsoft.com/office/drawing/2015/06/chart">
            <c:ext xmlns:c16="http://schemas.microsoft.com/office/drawing/2014/chart" uri="{C3380CC4-5D6E-409C-BE32-E72D297353CC}">
              <c16:uniqueId val="{00000000-6866-4DEF-B68A-9538D051A11E}"/>
            </c:ext>
          </c:extLst>
        </c:ser>
        <c:ser>
          <c:idx val="1"/>
          <c:order val="1"/>
          <c:tx>
            <c:strRef>
              <c:f>Etkinlik!$D$2</c:f>
              <c:strCache>
                <c:ptCount val="1"/>
                <c:pt idx="0">
                  <c:v>2020</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Etkinlik!$D$3:$D$21</c:f>
              <c:numCache>
                <c:formatCode>0.000</c:formatCode>
                <c:ptCount val="19"/>
                <c:pt idx="0">
                  <c:v>0.80400000000000005</c:v>
                </c:pt>
                <c:pt idx="1">
                  <c:v>1</c:v>
                </c:pt>
                <c:pt idx="2">
                  <c:v>0.85599999999999998</c:v>
                </c:pt>
                <c:pt idx="3">
                  <c:v>0.90600000000000003</c:v>
                </c:pt>
                <c:pt idx="4">
                  <c:v>1</c:v>
                </c:pt>
                <c:pt idx="5">
                  <c:v>0.92800000000000005</c:v>
                </c:pt>
                <c:pt idx="6">
                  <c:v>0.93400000000000005</c:v>
                </c:pt>
                <c:pt idx="7">
                  <c:v>1</c:v>
                </c:pt>
                <c:pt idx="8">
                  <c:v>0.93700000000000006</c:v>
                </c:pt>
                <c:pt idx="9">
                  <c:v>1</c:v>
                </c:pt>
                <c:pt idx="10">
                  <c:v>1</c:v>
                </c:pt>
                <c:pt idx="11">
                  <c:v>1</c:v>
                </c:pt>
                <c:pt idx="12">
                  <c:v>0.94199999999999995</c:v>
                </c:pt>
                <c:pt idx="13">
                  <c:v>0.89600000000000002</c:v>
                </c:pt>
                <c:pt idx="14">
                  <c:v>1</c:v>
                </c:pt>
                <c:pt idx="15">
                  <c:v>0.86699999999999999</c:v>
                </c:pt>
                <c:pt idx="16">
                  <c:v>0.72499999999999998</c:v>
                </c:pt>
                <c:pt idx="17">
                  <c:v>0.70799999999999996</c:v>
                </c:pt>
                <c:pt idx="18">
                  <c:v>0.745</c:v>
                </c:pt>
              </c:numCache>
            </c:numRef>
          </c:val>
          <c:extLst xmlns:c16r2="http://schemas.microsoft.com/office/drawing/2015/06/chart">
            <c:ext xmlns:c16="http://schemas.microsoft.com/office/drawing/2014/chart" uri="{C3380CC4-5D6E-409C-BE32-E72D297353CC}">
              <c16:uniqueId val="{00000001-6866-4DEF-B68A-9538D051A11E}"/>
            </c:ext>
          </c:extLst>
        </c:ser>
        <c:ser>
          <c:idx val="2"/>
          <c:order val="2"/>
          <c:tx>
            <c:strRef>
              <c:f>Etkinlik!$E$2</c:f>
              <c:strCache>
                <c:ptCount val="1"/>
                <c:pt idx="0">
                  <c:v>2019</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Etkinlik!$E$3:$E$21</c:f>
              <c:numCache>
                <c:formatCode>0.000</c:formatCode>
                <c:ptCount val="19"/>
                <c:pt idx="0">
                  <c:v>0.65700000000000003</c:v>
                </c:pt>
                <c:pt idx="1">
                  <c:v>1</c:v>
                </c:pt>
                <c:pt idx="2">
                  <c:v>0.80700000000000005</c:v>
                </c:pt>
                <c:pt idx="3">
                  <c:v>0.879</c:v>
                </c:pt>
                <c:pt idx="4">
                  <c:v>1</c:v>
                </c:pt>
                <c:pt idx="5">
                  <c:v>0.89900000000000002</c:v>
                </c:pt>
                <c:pt idx="6">
                  <c:v>0.84299999999999997</c:v>
                </c:pt>
                <c:pt idx="7">
                  <c:v>0.307</c:v>
                </c:pt>
                <c:pt idx="8">
                  <c:v>1</c:v>
                </c:pt>
                <c:pt idx="9">
                  <c:v>1</c:v>
                </c:pt>
                <c:pt idx="10">
                  <c:v>0.76300000000000001</c:v>
                </c:pt>
                <c:pt idx="11">
                  <c:v>1</c:v>
                </c:pt>
                <c:pt idx="12">
                  <c:v>0.92800000000000005</c:v>
                </c:pt>
                <c:pt idx="13">
                  <c:v>1</c:v>
                </c:pt>
                <c:pt idx="14">
                  <c:v>0.99299999999999999</c:v>
                </c:pt>
                <c:pt idx="15">
                  <c:v>0.68400000000000005</c:v>
                </c:pt>
                <c:pt idx="16">
                  <c:v>1</c:v>
                </c:pt>
                <c:pt idx="17">
                  <c:v>0.82899999999999996</c:v>
                </c:pt>
                <c:pt idx="18">
                  <c:v>1</c:v>
                </c:pt>
              </c:numCache>
            </c:numRef>
          </c:val>
          <c:extLst xmlns:c16r2="http://schemas.microsoft.com/office/drawing/2015/06/chart">
            <c:ext xmlns:c16="http://schemas.microsoft.com/office/drawing/2014/chart" uri="{C3380CC4-5D6E-409C-BE32-E72D297353CC}">
              <c16:uniqueId val="{00000002-6866-4DEF-B68A-9538D051A11E}"/>
            </c:ext>
          </c:extLst>
        </c:ser>
        <c:dLbls>
          <c:showLegendKey val="0"/>
          <c:showVal val="0"/>
          <c:showCatName val="0"/>
          <c:showSerName val="0"/>
          <c:showPercent val="0"/>
          <c:showBubbleSize val="0"/>
        </c:dLbls>
        <c:gapWidth val="150"/>
        <c:axId val="171585920"/>
        <c:axId val="171587456"/>
      </c:barChart>
      <c:catAx>
        <c:axId val="171585920"/>
        <c:scaling>
          <c:orientation val="minMax"/>
        </c:scaling>
        <c:delete val="0"/>
        <c:axPos val="b"/>
        <c:numFmt formatCode="General" sourceLinked="0"/>
        <c:majorTickMark val="out"/>
        <c:minorTickMark val="none"/>
        <c:tickLblPos val="nextTo"/>
        <c:crossAx val="171587456"/>
        <c:crosses val="autoZero"/>
        <c:auto val="1"/>
        <c:lblAlgn val="ctr"/>
        <c:lblOffset val="100"/>
        <c:noMultiLvlLbl val="0"/>
      </c:catAx>
      <c:valAx>
        <c:axId val="171587456"/>
        <c:scaling>
          <c:orientation val="minMax"/>
        </c:scaling>
        <c:delete val="0"/>
        <c:axPos val="l"/>
        <c:majorGridlines/>
        <c:numFmt formatCode="0.000" sourceLinked="1"/>
        <c:majorTickMark val="out"/>
        <c:minorTickMark val="none"/>
        <c:tickLblPos val="nextTo"/>
        <c:crossAx val="17158592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CDE4-C75B-48C3-B47D-B62390DD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3341</Words>
  <Characters>19050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HP-01</cp:lastModifiedBy>
  <cp:revision>6</cp:revision>
  <cp:lastPrinted>2024-01-23T09:07:00Z</cp:lastPrinted>
  <dcterms:created xsi:type="dcterms:W3CDTF">2024-09-18T04:49:00Z</dcterms:created>
  <dcterms:modified xsi:type="dcterms:W3CDTF">2024-12-21T09:16:00Z</dcterms:modified>
</cp:coreProperties>
</file>