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3"/>
        <w:gridCol w:w="6829"/>
        <w:gridCol w:w="1476"/>
      </w:tblGrid>
      <w:tr w:rsidR="00366432" w14:paraId="7B599167" w14:textId="77777777" w:rsidTr="007E5E70">
        <w:trPr>
          <w:trHeight w:val="44"/>
        </w:trPr>
        <w:tc>
          <w:tcPr>
            <w:tcW w:w="983" w:type="pct"/>
            <w:tcBorders>
              <w:bottom w:val="single" w:sz="8" w:space="0" w:color="auto"/>
            </w:tcBorders>
            <w:vAlign w:val="center"/>
          </w:tcPr>
          <w:p w14:paraId="0D571C20" w14:textId="77777777" w:rsidR="00366432" w:rsidRPr="008151BD" w:rsidRDefault="00366432" w:rsidP="007E5E70">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61DEBF68"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val="restart"/>
            <w:vAlign w:val="center"/>
          </w:tcPr>
          <w:p w14:paraId="3961D312" w14:textId="77777777" w:rsidR="00366432" w:rsidRPr="002B1AB4" w:rsidRDefault="00366432" w:rsidP="007E5E70">
            <w:pPr>
              <w:jc w:val="right"/>
              <w:rPr>
                <w:rFonts w:cs="Times New Roman"/>
                <w:sz w:val="2"/>
                <w:szCs w:val="2"/>
                <w:lang w:val="tr-TR" w:eastAsia="tr-TR"/>
              </w:rPr>
            </w:pPr>
          </w:p>
          <w:p w14:paraId="78EB2EA8" w14:textId="77777777" w:rsidR="00366432" w:rsidRPr="008151BD" w:rsidRDefault="00366432" w:rsidP="007E5E70">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094A165A" wp14:editId="7A483EF4">
                  <wp:extent cx="768008" cy="1086359"/>
                  <wp:effectExtent l="0" t="0" r="0" b="0"/>
                  <wp:docPr id="12" name="Resim 12" descr="metin, yazı tipi, poster,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tin, yazı tipi, poster, baskı, basma işlem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7169CA0E" w14:textId="77777777" w:rsidR="00366432" w:rsidRPr="008151BD" w:rsidRDefault="00366432" w:rsidP="007E5E70">
            <w:pPr>
              <w:jc w:val="right"/>
              <w:rPr>
                <w:rFonts w:cs="Times New Roman"/>
                <w:sz w:val="2"/>
                <w:szCs w:val="2"/>
                <w:lang w:val="tr-TR" w:eastAsia="tr-TR"/>
              </w:rPr>
            </w:pPr>
          </w:p>
          <w:p w14:paraId="02797200" w14:textId="77777777" w:rsidR="00366432" w:rsidRPr="008151BD" w:rsidRDefault="00366432" w:rsidP="007E5E70">
            <w:pPr>
              <w:jc w:val="right"/>
              <w:rPr>
                <w:rFonts w:cs="Times New Roman"/>
                <w:sz w:val="2"/>
                <w:szCs w:val="2"/>
                <w:lang w:val="tr-TR" w:eastAsia="tr-TR"/>
              </w:rPr>
            </w:pPr>
          </w:p>
          <w:p w14:paraId="081727AB" w14:textId="77777777" w:rsidR="00366432" w:rsidRPr="008151BD" w:rsidRDefault="00366432" w:rsidP="007E5E70">
            <w:pPr>
              <w:jc w:val="right"/>
              <w:rPr>
                <w:rFonts w:cs="Times New Roman"/>
                <w:sz w:val="2"/>
                <w:szCs w:val="2"/>
                <w:lang w:val="tr-TR" w:eastAsia="tr-TR"/>
              </w:rPr>
            </w:pPr>
          </w:p>
        </w:tc>
      </w:tr>
      <w:tr w:rsidR="00366432" w14:paraId="24F47286" w14:textId="77777777" w:rsidTr="007E5E70">
        <w:trPr>
          <w:trHeight w:val="44"/>
        </w:trPr>
        <w:tc>
          <w:tcPr>
            <w:tcW w:w="983" w:type="pct"/>
            <w:vMerge w:val="restart"/>
            <w:tcBorders>
              <w:top w:val="single" w:sz="8" w:space="0" w:color="auto"/>
            </w:tcBorders>
            <w:vAlign w:val="center"/>
          </w:tcPr>
          <w:p w14:paraId="362C1BCA" w14:textId="77777777" w:rsidR="00366432" w:rsidRPr="00C63C7A" w:rsidRDefault="00366432" w:rsidP="007E5E70">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40A402B0" wp14:editId="6F07F114">
                  <wp:extent cx="1098681" cy="1090759"/>
                  <wp:effectExtent l="0" t="0" r="6350" b="0"/>
                  <wp:docPr id="206" name="Resim 206" descr="metin, çizgi fil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descr="metin, çizgi film, grafik,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5532D6FE"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tcPr>
          <w:p w14:paraId="1A6EBA79" w14:textId="77777777" w:rsidR="00366432" w:rsidRPr="002B1AB4" w:rsidRDefault="00366432" w:rsidP="007E5E70">
            <w:pPr>
              <w:rPr>
                <w:rFonts w:cs="Times New Roman"/>
                <w:sz w:val="2"/>
                <w:szCs w:val="2"/>
                <w:lang w:val="tr-TR" w:eastAsia="tr-TR"/>
              </w:rPr>
            </w:pPr>
          </w:p>
        </w:tc>
      </w:tr>
      <w:tr w:rsidR="00366432" w14:paraId="346568F2" w14:textId="77777777" w:rsidTr="007E5E70">
        <w:trPr>
          <w:trHeight w:val="1384"/>
        </w:trPr>
        <w:tc>
          <w:tcPr>
            <w:tcW w:w="983" w:type="pct"/>
            <w:vMerge/>
          </w:tcPr>
          <w:p w14:paraId="50DA4BDB" w14:textId="77777777" w:rsidR="00366432" w:rsidRPr="00E16965" w:rsidRDefault="00366432" w:rsidP="007E5E70">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619CEDD8" w14:textId="77777777" w:rsidR="00366432" w:rsidRPr="00E714B6" w:rsidRDefault="00366432" w:rsidP="007E5E70">
            <w:pPr>
              <w:tabs>
                <w:tab w:val="left" w:pos="24"/>
              </w:tabs>
              <w:adjustRightInd w:val="0"/>
              <w:snapToGrid w:val="0"/>
              <w:jc w:val="center"/>
              <w:rPr>
                <w:rFonts w:cs="Times New Roman"/>
                <w:sz w:val="2"/>
                <w:szCs w:val="2"/>
                <w:lang w:eastAsia="ko-KR"/>
              </w:rPr>
            </w:pPr>
          </w:p>
          <w:p w14:paraId="5C5D56C7" w14:textId="77777777" w:rsidR="00366432" w:rsidRPr="00E714B6" w:rsidRDefault="00366432" w:rsidP="007E5E70">
            <w:pPr>
              <w:tabs>
                <w:tab w:val="left" w:pos="24"/>
              </w:tabs>
              <w:adjustRightInd w:val="0"/>
              <w:snapToGrid w:val="0"/>
              <w:jc w:val="center"/>
              <w:rPr>
                <w:rFonts w:cs="Times New Roman"/>
                <w:sz w:val="2"/>
                <w:szCs w:val="2"/>
                <w:lang w:eastAsia="ko-KR"/>
              </w:rPr>
            </w:pPr>
          </w:p>
          <w:p w14:paraId="03D6EBEF" w14:textId="77777777" w:rsidR="00366432" w:rsidRPr="00E714B6" w:rsidRDefault="00366432" w:rsidP="007E5E70">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1EB86F9F" wp14:editId="249EFB35">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6725E8EB" w14:textId="77777777" w:rsidR="00366432" w:rsidRPr="00265900" w:rsidRDefault="00366432" w:rsidP="007E5E70">
            <w:pPr>
              <w:adjustRightInd w:val="0"/>
              <w:snapToGrid w:val="0"/>
              <w:ind w:left="-106" w:right="-93"/>
              <w:rPr>
                <w:rFonts w:cs="Times New Roman"/>
                <w:noProof/>
                <w:lang w:val="tr-TR" w:eastAsia="tr-TR"/>
              </w:rPr>
            </w:pPr>
          </w:p>
        </w:tc>
      </w:tr>
      <w:tr w:rsidR="00366432" w14:paraId="6FA78945" w14:textId="77777777" w:rsidTr="007E5E70">
        <w:trPr>
          <w:trHeight w:val="64"/>
        </w:trPr>
        <w:tc>
          <w:tcPr>
            <w:tcW w:w="983" w:type="pct"/>
            <w:tcBorders>
              <w:bottom w:val="single" w:sz="24" w:space="0" w:color="auto"/>
            </w:tcBorders>
          </w:tcPr>
          <w:p w14:paraId="3177E322" w14:textId="77777777" w:rsidR="00366432" w:rsidRPr="00C63C7A" w:rsidRDefault="00366432" w:rsidP="007E5E70">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5F51534F"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4DF5F43C" w14:textId="77777777" w:rsidR="00366432" w:rsidRPr="00C63C7A" w:rsidRDefault="00366432" w:rsidP="007E5E70">
            <w:pPr>
              <w:tabs>
                <w:tab w:val="left" w:pos="24"/>
              </w:tabs>
              <w:adjustRightInd w:val="0"/>
              <w:snapToGrid w:val="0"/>
              <w:rPr>
                <w:rFonts w:cs="Times New Roman"/>
                <w:noProof/>
                <w:sz w:val="2"/>
                <w:szCs w:val="2"/>
                <w:lang w:val="tr-TR" w:eastAsia="tr-TR"/>
              </w:rPr>
            </w:pPr>
          </w:p>
        </w:tc>
      </w:tr>
    </w:tbl>
    <w:p w14:paraId="08C3F5BC" w14:textId="77777777" w:rsidR="00366432" w:rsidRPr="00366432" w:rsidRDefault="00366432" w:rsidP="00EA2538">
      <w:pPr>
        <w:tabs>
          <w:tab w:val="left" w:pos="24"/>
        </w:tabs>
        <w:adjustRightInd w:val="0"/>
        <w:snapToGrid w:val="0"/>
        <w:rPr>
          <w:rFonts w:cs="Times New Roman"/>
          <w:b/>
          <w:bCs/>
          <w:iCs/>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21"/>
      </w:tblGrid>
      <w:tr w:rsidR="00366432" w14:paraId="18A8DDAF" w14:textId="77777777" w:rsidTr="005A57F3">
        <w:tc>
          <w:tcPr>
            <w:tcW w:w="0" w:type="auto"/>
          </w:tcPr>
          <w:p w14:paraId="18430E7B" w14:textId="54F73852" w:rsidR="00366432" w:rsidRDefault="00366432" w:rsidP="00366432">
            <w:pPr>
              <w:tabs>
                <w:tab w:val="left" w:pos="24"/>
              </w:tabs>
              <w:adjustRightInd w:val="0"/>
              <w:snapToGrid w:val="0"/>
              <w:spacing w:before="120" w:after="120"/>
              <w:jc w:val="right"/>
              <w:rPr>
                <w:rFonts w:cs="Times New Roman"/>
                <w:b/>
                <w:bCs/>
                <w:iCs/>
                <w:sz w:val="20"/>
                <w:szCs w:val="20"/>
              </w:rPr>
            </w:pPr>
            <w:r w:rsidRPr="00366432">
              <w:rPr>
                <w:rFonts w:cs="Times New Roman"/>
                <w:b/>
                <w:bCs/>
                <w:iCs/>
                <w:color w:val="EF7F1A"/>
                <w:sz w:val="20"/>
                <w:szCs w:val="20"/>
              </w:rPr>
              <w:t>DECLARATION OF COMPETING INTEREST</w:t>
            </w:r>
          </w:p>
        </w:tc>
        <w:tc>
          <w:tcPr>
            <w:tcW w:w="0" w:type="auto"/>
          </w:tcPr>
          <w:p w14:paraId="5F8F547B" w14:textId="6397B046" w:rsidR="00366432" w:rsidRPr="00366432" w:rsidRDefault="00366432" w:rsidP="00366432">
            <w:pPr>
              <w:tabs>
                <w:tab w:val="left" w:pos="24"/>
              </w:tabs>
              <w:adjustRightInd w:val="0"/>
              <w:snapToGrid w:val="0"/>
              <w:spacing w:before="120" w:after="120"/>
              <w:rPr>
                <w:rFonts w:cs="Times New Roman"/>
                <w:b/>
                <w:bCs/>
                <w:i/>
                <w:sz w:val="20"/>
                <w:szCs w:val="20"/>
              </w:rPr>
            </w:pPr>
            <w:r w:rsidRPr="00366432">
              <w:rPr>
                <w:rFonts w:cs="Times New Roman"/>
                <w:b/>
                <w:bCs/>
                <w:i/>
                <w:color w:val="563D26"/>
                <w:sz w:val="20"/>
                <w:szCs w:val="20"/>
              </w:rPr>
              <w:t>ÇIKAR ÇATIŞMASI BEYANI</w:t>
            </w:r>
          </w:p>
        </w:tc>
      </w:tr>
      <w:tr w:rsidR="00366432" w14:paraId="1B2DC527" w14:textId="77777777" w:rsidTr="005A57F3">
        <w:tc>
          <w:tcPr>
            <w:tcW w:w="0" w:type="auto"/>
          </w:tcPr>
          <w:p w14:paraId="67602B2D" w14:textId="48A76566" w:rsidR="00366432" w:rsidRDefault="00A465F9" w:rsidP="00366432">
            <w:pPr>
              <w:tabs>
                <w:tab w:val="left" w:pos="24"/>
              </w:tabs>
              <w:adjustRightInd w:val="0"/>
              <w:snapToGrid w:val="0"/>
              <w:spacing w:before="120" w:after="120"/>
              <w:rPr>
                <w:rFonts w:cs="Times New Roman"/>
                <w:iCs/>
                <w:sz w:val="20"/>
                <w:szCs w:val="20"/>
              </w:rPr>
            </w:pPr>
            <w:r w:rsidRPr="00A465F9">
              <w:rPr>
                <w:rFonts w:cs="Times New Roman"/>
                <w:iCs/>
                <w:sz w:val="20"/>
                <w:szCs w:val="20"/>
              </w:rPr>
              <w:t xml:space="preserve">The authors listed below have no financial (such as grants, educational grants, participation in speakers’ bureaus, memberships, employment, consultancies, stock ownership, or other equity interests, and expert testimony or patent licensing arrangements) or non-financial (such as personal or professional relationships, affiliations, opinions, or beliefs) competing interests or personal relationships with any organization related to the subject matter or materials of this </w:t>
            </w:r>
            <w:r w:rsidR="00562856">
              <w:rPr>
                <w:rFonts w:cs="Times New Roman"/>
                <w:iCs/>
                <w:sz w:val="20"/>
                <w:szCs w:val="20"/>
              </w:rPr>
              <w:t>paper</w:t>
            </w:r>
            <w:r w:rsidRPr="00A465F9">
              <w:rPr>
                <w:rFonts w:cs="Times New Roman"/>
                <w:iCs/>
                <w:sz w:val="20"/>
                <w:szCs w:val="20"/>
              </w:rPr>
              <w:t>.</w:t>
            </w:r>
          </w:p>
        </w:tc>
        <w:tc>
          <w:tcPr>
            <w:tcW w:w="0" w:type="auto"/>
          </w:tcPr>
          <w:p w14:paraId="6F6545A5" w14:textId="68ED43A1" w:rsidR="00366432" w:rsidRPr="00D9349D" w:rsidRDefault="00D9349D" w:rsidP="00366432">
            <w:pPr>
              <w:tabs>
                <w:tab w:val="left" w:pos="24"/>
              </w:tabs>
              <w:adjustRightInd w:val="0"/>
              <w:snapToGrid w:val="0"/>
              <w:spacing w:before="120" w:after="120"/>
              <w:rPr>
                <w:rFonts w:cs="Times New Roman"/>
                <w:i/>
                <w:sz w:val="20"/>
                <w:szCs w:val="20"/>
              </w:rPr>
            </w:pPr>
            <w:r w:rsidRPr="00D9349D">
              <w:rPr>
                <w:rFonts w:cs="Times New Roman"/>
                <w:i/>
                <w:sz w:val="20"/>
                <w:szCs w:val="20"/>
              </w:rPr>
              <w:t>Aşağıda</w:t>
            </w:r>
            <w:r w:rsidR="00A13A46">
              <w:rPr>
                <w:rFonts w:cs="Times New Roman"/>
                <w:i/>
                <w:sz w:val="20"/>
                <w:szCs w:val="20"/>
              </w:rPr>
              <w:t xml:space="preserve"> </w:t>
            </w:r>
            <w:r w:rsidRPr="00D9349D">
              <w:rPr>
                <w:rFonts w:cs="Times New Roman"/>
                <w:i/>
                <w:sz w:val="20"/>
                <w:szCs w:val="20"/>
              </w:rPr>
              <w:t xml:space="preserve">listelenen yazarların </w:t>
            </w:r>
            <w:r w:rsidR="00A13A46" w:rsidRPr="00D9349D">
              <w:rPr>
                <w:rFonts w:cs="Times New Roman"/>
                <w:i/>
                <w:sz w:val="20"/>
                <w:szCs w:val="20"/>
              </w:rPr>
              <w:t xml:space="preserve">çalışma konusu veya materyalleri ile ilgili </w:t>
            </w:r>
            <w:r w:rsidRPr="00D9349D">
              <w:rPr>
                <w:rFonts w:cs="Times New Roman"/>
                <w:i/>
                <w:sz w:val="20"/>
                <w:szCs w:val="20"/>
              </w:rPr>
              <w:t xml:space="preserve">herhangi bir </w:t>
            </w:r>
            <w:r w:rsidR="00A13A46" w:rsidRPr="00D9349D">
              <w:rPr>
                <w:rFonts w:cs="Times New Roman"/>
                <w:i/>
                <w:sz w:val="20"/>
                <w:szCs w:val="20"/>
              </w:rPr>
              <w:t>organizasyonla</w:t>
            </w:r>
            <w:r w:rsidR="00A13A46">
              <w:rPr>
                <w:rFonts w:cs="Times New Roman"/>
                <w:i/>
                <w:sz w:val="20"/>
                <w:szCs w:val="20"/>
              </w:rPr>
              <w:t xml:space="preserve"> </w:t>
            </w:r>
            <w:r w:rsidR="00A13A46" w:rsidRPr="00D9349D">
              <w:rPr>
                <w:rFonts w:cs="Times New Roman"/>
                <w:i/>
                <w:sz w:val="20"/>
                <w:szCs w:val="20"/>
              </w:rPr>
              <w:t>finansal</w:t>
            </w:r>
            <w:r w:rsidR="00A13A46">
              <w:rPr>
                <w:rFonts w:cs="Times New Roman"/>
                <w:i/>
                <w:sz w:val="20"/>
                <w:szCs w:val="20"/>
              </w:rPr>
              <w:t xml:space="preserve"> </w:t>
            </w:r>
            <w:r w:rsidRPr="00D9349D">
              <w:rPr>
                <w:rFonts w:cs="Times New Roman"/>
                <w:i/>
                <w:sz w:val="20"/>
                <w:szCs w:val="20"/>
              </w:rPr>
              <w:t xml:space="preserve">(hibe; eğitim bursları; konuşmacı bürolarına katılım; üyelik, istihdam, danışmanlıklar, hisse senedi sahipliği veya diğer öz kaynak payları; ve uzman tanıklığı veya patent lisans düzenlemeleri) ya da </w:t>
            </w:r>
            <w:r w:rsidR="00A13A46" w:rsidRPr="00D9349D">
              <w:rPr>
                <w:rFonts w:cs="Times New Roman"/>
                <w:i/>
                <w:sz w:val="20"/>
                <w:szCs w:val="20"/>
              </w:rPr>
              <w:t xml:space="preserve">finansal olmayan </w:t>
            </w:r>
            <w:r w:rsidRPr="00D9349D">
              <w:rPr>
                <w:rFonts w:cs="Times New Roman"/>
                <w:i/>
                <w:sz w:val="20"/>
                <w:szCs w:val="20"/>
              </w:rPr>
              <w:t>(kişisel veya mesleki ilişkiler, bağlantılar, kanaatler veya inançlar gibi) çıkar ilişkisi</w:t>
            </w:r>
            <w:r w:rsidR="00A13A46">
              <w:rPr>
                <w:rFonts w:cs="Times New Roman"/>
                <w:i/>
                <w:sz w:val="20"/>
                <w:szCs w:val="20"/>
              </w:rPr>
              <w:t xml:space="preserve"> ve kişisel bağlantısı </w:t>
            </w:r>
            <w:r w:rsidRPr="00D9349D">
              <w:rPr>
                <w:rFonts w:cs="Times New Roman"/>
                <w:i/>
                <w:sz w:val="20"/>
                <w:szCs w:val="20"/>
              </w:rPr>
              <w:t xml:space="preserve"> bulunmamaktadır.</w:t>
            </w:r>
          </w:p>
        </w:tc>
      </w:tr>
    </w:tbl>
    <w:p w14:paraId="657C5140" w14:textId="77777777" w:rsidR="00A13A46" w:rsidRDefault="00910F2E" w:rsidP="008D00DD">
      <w:pPr>
        <w:tabs>
          <w:tab w:val="left" w:pos="24"/>
        </w:tabs>
        <w:adjustRightInd w:val="0"/>
        <w:snapToGrid w:val="0"/>
        <w:spacing w:before="120" w:after="120"/>
        <w:rPr>
          <w:rFonts w:cs="Times New Roman"/>
          <w:color w:val="563D26"/>
          <w:sz w:val="18"/>
          <w:szCs w:val="18"/>
        </w:rPr>
      </w:pPr>
      <w:r>
        <w:rPr>
          <w:rFonts w:cs="Times New Roman"/>
          <w:b/>
          <w:bCs/>
          <w:iCs/>
          <w:sz w:val="20"/>
          <w:szCs w:val="20"/>
        </w:rPr>
        <w:t>Authors/</w:t>
      </w:r>
      <w:r w:rsidR="00D213AE" w:rsidRPr="00910F2E">
        <w:rPr>
          <w:rFonts w:cs="Times New Roman"/>
          <w:i/>
          <w:sz w:val="20"/>
          <w:szCs w:val="20"/>
        </w:rPr>
        <w:t>Yazarlar</w:t>
      </w:r>
      <w:r w:rsidR="00D213AE" w:rsidRPr="00EA2538">
        <w:rPr>
          <w:rFonts w:cs="Times New Roman"/>
          <w:b/>
          <w:bCs/>
          <w:iCs/>
          <w:sz w:val="20"/>
          <w:szCs w:val="20"/>
        </w:rPr>
        <w:t>:</w:t>
      </w:r>
      <w:r w:rsidR="001C66CF" w:rsidRPr="00EA2538">
        <w:rPr>
          <w:rFonts w:cs="Times New Roman"/>
          <w:b/>
          <w:bCs/>
          <w:iCs/>
          <w:sz w:val="20"/>
          <w:szCs w:val="20"/>
        </w:rPr>
        <w:t xml:space="preserve"> </w:t>
      </w:r>
      <w:permStart w:id="753346246" w:edGrp="everyone"/>
      <w:r w:rsidR="00A20BFB" w:rsidRPr="003F41D8">
        <w:rPr>
          <w:rFonts w:cs="Times New Roman"/>
          <w:color w:val="FF0000"/>
          <w:sz w:val="18"/>
          <w:szCs w:val="18"/>
        </w:rPr>
        <w:t>Example/</w:t>
      </w:r>
      <w:r w:rsidR="00A20BFB" w:rsidRPr="003F41D8">
        <w:rPr>
          <w:rFonts w:cs="Times New Roman"/>
          <w:i/>
          <w:iCs/>
          <w:color w:val="FF0000"/>
          <w:sz w:val="18"/>
          <w:szCs w:val="18"/>
        </w:rPr>
        <w:t>Örnek</w:t>
      </w:r>
      <w:r w:rsidR="00A20BFB" w:rsidRPr="00A13A46">
        <w:rPr>
          <w:rFonts w:cs="Times New Roman"/>
          <w:color w:val="000000" w:themeColor="text1"/>
          <w:sz w:val="18"/>
          <w:szCs w:val="18"/>
        </w:rPr>
        <w:t>: Bayram KANCA, Çağdaş ERTAŞ, Kamil UNUR</w:t>
      </w:r>
    </w:p>
    <w:p w14:paraId="5007457B" w14:textId="3DF71DCA" w:rsidR="008D00DD" w:rsidRDefault="008D00DD" w:rsidP="008D00DD">
      <w:pPr>
        <w:tabs>
          <w:tab w:val="left" w:pos="24"/>
        </w:tabs>
        <w:adjustRightInd w:val="0"/>
        <w:snapToGrid w:val="0"/>
        <w:spacing w:before="120" w:after="120"/>
        <w:rPr>
          <w:rFonts w:cs="Times New Roman"/>
          <w:color w:val="FF0000"/>
          <w:sz w:val="18"/>
          <w:szCs w:val="18"/>
        </w:rPr>
      </w:pPr>
      <w:r w:rsidRPr="008D00DD">
        <w:rPr>
          <w:rFonts w:cs="Times New Roman"/>
          <w:color w:val="FF0000"/>
          <w:sz w:val="18"/>
          <w:szCs w:val="18"/>
        </w:rPr>
        <w:t>If you have financial/non-financial interests or personal relationships, leave blank</w:t>
      </w:r>
      <w:r>
        <w:rPr>
          <w:rFonts w:cs="Times New Roman"/>
          <w:color w:val="FF0000"/>
          <w:sz w:val="18"/>
          <w:szCs w:val="18"/>
        </w:rPr>
        <w:t xml:space="preserve"> </w:t>
      </w:r>
      <w:r w:rsidRPr="008D00DD">
        <w:rPr>
          <w:rFonts w:cs="Times New Roman"/>
          <w:color w:val="FF0000"/>
          <w:sz w:val="18"/>
          <w:szCs w:val="18"/>
        </w:rPr>
        <w:t>and fill in the section below</w:t>
      </w:r>
      <w:r>
        <w:rPr>
          <w:rFonts w:cs="Times New Roman"/>
          <w:color w:val="FF0000"/>
          <w:sz w:val="18"/>
          <w:szCs w:val="18"/>
        </w:rPr>
        <w:t>.</w:t>
      </w:r>
    </w:p>
    <w:p w14:paraId="71378916" w14:textId="70714E7C" w:rsidR="00D213AE" w:rsidRPr="008D00DD" w:rsidRDefault="008D00DD" w:rsidP="00366432">
      <w:pPr>
        <w:tabs>
          <w:tab w:val="left" w:pos="24"/>
        </w:tabs>
        <w:adjustRightInd w:val="0"/>
        <w:snapToGrid w:val="0"/>
        <w:spacing w:before="120" w:after="120"/>
        <w:rPr>
          <w:rFonts w:cs="Times New Roman"/>
          <w:color w:val="FF0000"/>
          <w:sz w:val="18"/>
          <w:szCs w:val="18"/>
        </w:rPr>
      </w:pPr>
      <w:r>
        <w:rPr>
          <w:rFonts w:cs="Times New Roman"/>
          <w:color w:val="FF0000"/>
          <w:sz w:val="18"/>
          <w:szCs w:val="18"/>
        </w:rPr>
        <w:t>Fi</w:t>
      </w:r>
      <w:r w:rsidRPr="008D00DD">
        <w:rPr>
          <w:rFonts w:cs="Times New Roman"/>
          <w:color w:val="FF0000"/>
          <w:sz w:val="18"/>
          <w:szCs w:val="18"/>
        </w:rPr>
        <w:t xml:space="preserve">nansal/finansal olmayan çıkarlarınız veya kişisel ilişkileriniz </w:t>
      </w:r>
      <w:r w:rsidR="00CC0459">
        <w:rPr>
          <w:rFonts w:cs="Times New Roman"/>
          <w:color w:val="FF0000"/>
          <w:sz w:val="18"/>
          <w:szCs w:val="18"/>
        </w:rPr>
        <w:t xml:space="preserve">varsa </w:t>
      </w:r>
      <w:r w:rsidRPr="008D00DD">
        <w:rPr>
          <w:rFonts w:cs="Times New Roman"/>
          <w:color w:val="FF0000"/>
          <w:sz w:val="18"/>
          <w:szCs w:val="18"/>
        </w:rPr>
        <w:t>boş bırakın</w:t>
      </w:r>
      <w:r>
        <w:rPr>
          <w:rFonts w:cs="Times New Roman"/>
          <w:color w:val="FF0000"/>
          <w:sz w:val="18"/>
          <w:szCs w:val="18"/>
        </w:rPr>
        <w:t xml:space="preserve"> ve alttaki kısmı doldurun</w:t>
      </w:r>
      <w:r w:rsidRPr="008D00DD">
        <w:rPr>
          <w:rFonts w:cs="Times New Roman"/>
          <w:color w:val="FF0000"/>
          <w:sz w:val="18"/>
          <w:szCs w:val="18"/>
        </w:rPr>
        <w:t>.</w:t>
      </w:r>
      <w:r>
        <w:rPr>
          <w:rFonts w:cs="Times New Roman"/>
          <w:color w:val="FF0000"/>
          <w:sz w:val="18"/>
          <w:szCs w:val="18"/>
        </w:rPr>
        <w:t xml:space="preserve">   </w:t>
      </w:r>
      <w:permEnd w:id="753346246"/>
    </w:p>
    <w:p w14:paraId="4279F582" w14:textId="2E817BEF" w:rsidR="00002CC5" w:rsidRPr="00A20BFB" w:rsidRDefault="00002CC5" w:rsidP="00366432">
      <w:pPr>
        <w:pBdr>
          <w:bottom w:val="single" w:sz="4" w:space="1" w:color="auto"/>
        </w:pBdr>
        <w:tabs>
          <w:tab w:val="left" w:pos="24"/>
        </w:tabs>
        <w:adjustRightInd w:val="0"/>
        <w:snapToGrid w:val="0"/>
        <w:spacing w:before="120" w:after="120"/>
        <w:rPr>
          <w:rFonts w:cs="Times New Roman"/>
          <w:iCs/>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46"/>
      </w:tblGrid>
      <w:tr w:rsidR="00A13A46" w14:paraId="57DD71B7" w14:textId="77777777" w:rsidTr="005A57F3">
        <w:tc>
          <w:tcPr>
            <w:tcW w:w="5220" w:type="dxa"/>
          </w:tcPr>
          <w:p w14:paraId="59388316" w14:textId="20E81A1C" w:rsidR="00A465F9" w:rsidRDefault="00A465F9" w:rsidP="00366432">
            <w:pPr>
              <w:tabs>
                <w:tab w:val="left" w:pos="24"/>
              </w:tabs>
              <w:adjustRightInd w:val="0"/>
              <w:snapToGrid w:val="0"/>
              <w:spacing w:before="120" w:after="120"/>
              <w:rPr>
                <w:rFonts w:cs="Times New Roman"/>
                <w:iCs/>
                <w:sz w:val="20"/>
                <w:szCs w:val="20"/>
              </w:rPr>
            </w:pPr>
            <w:r w:rsidRPr="00A465F9">
              <w:rPr>
                <w:rFonts w:cs="Times New Roman"/>
                <w:iCs/>
                <w:sz w:val="20"/>
                <w:szCs w:val="20"/>
              </w:rPr>
              <w:t xml:space="preserve">The authors listed below report the following details regarding any competing interests or personal relationships with an organization that has a financial or non-financial interest in the subject matter or materials of this </w:t>
            </w:r>
            <w:r w:rsidR="00562856">
              <w:rPr>
                <w:rFonts w:cs="Times New Roman"/>
                <w:iCs/>
                <w:sz w:val="20"/>
                <w:szCs w:val="20"/>
              </w:rPr>
              <w:t>paper</w:t>
            </w:r>
            <w:r w:rsidRPr="00A465F9">
              <w:rPr>
                <w:rFonts w:cs="Times New Roman"/>
                <w:iCs/>
                <w:sz w:val="20"/>
                <w:szCs w:val="20"/>
              </w:rPr>
              <w:t>.</w:t>
            </w:r>
          </w:p>
        </w:tc>
        <w:tc>
          <w:tcPr>
            <w:tcW w:w="5246" w:type="dxa"/>
          </w:tcPr>
          <w:p w14:paraId="6809B7CF" w14:textId="5873B337" w:rsidR="00D9349D" w:rsidRPr="00D9349D" w:rsidRDefault="00D9349D" w:rsidP="00366432">
            <w:pPr>
              <w:tabs>
                <w:tab w:val="left" w:pos="24"/>
              </w:tabs>
              <w:adjustRightInd w:val="0"/>
              <w:snapToGrid w:val="0"/>
              <w:spacing w:before="120" w:after="120"/>
              <w:rPr>
                <w:rFonts w:cs="Times New Roman"/>
                <w:i/>
                <w:sz w:val="20"/>
                <w:szCs w:val="20"/>
              </w:rPr>
            </w:pPr>
            <w:r w:rsidRPr="00D9349D">
              <w:rPr>
                <w:rFonts w:cs="Times New Roman"/>
                <w:i/>
                <w:sz w:val="20"/>
                <w:szCs w:val="20"/>
              </w:rPr>
              <w:t>Aşağıda listelenen yazarlar, bu çalışmanın konusu veya materyalleriyle ilgili finansal</w:t>
            </w:r>
            <w:r w:rsidR="00A20BFB">
              <w:rPr>
                <w:rFonts w:cs="Times New Roman"/>
                <w:i/>
                <w:sz w:val="20"/>
                <w:szCs w:val="20"/>
              </w:rPr>
              <w:t>/</w:t>
            </w:r>
            <w:r w:rsidRPr="00D9349D">
              <w:rPr>
                <w:rFonts w:cs="Times New Roman"/>
                <w:i/>
                <w:sz w:val="20"/>
                <w:szCs w:val="20"/>
              </w:rPr>
              <w:t>finansal olmayan menfaati</w:t>
            </w:r>
            <w:r w:rsidR="00A20BFB">
              <w:rPr>
                <w:rFonts w:cs="Times New Roman"/>
                <w:i/>
                <w:sz w:val="20"/>
                <w:szCs w:val="20"/>
              </w:rPr>
              <w:t xml:space="preserve"> </w:t>
            </w:r>
            <w:r w:rsidRPr="00D9349D">
              <w:rPr>
                <w:rFonts w:cs="Times New Roman"/>
                <w:i/>
                <w:sz w:val="20"/>
                <w:szCs w:val="20"/>
              </w:rPr>
              <w:t>bulunan bir organizasyonla</w:t>
            </w:r>
            <w:r w:rsidR="00A13A46">
              <w:rPr>
                <w:rFonts w:cs="Times New Roman"/>
                <w:i/>
                <w:sz w:val="20"/>
                <w:szCs w:val="20"/>
              </w:rPr>
              <w:t xml:space="preserve"> çıkar ilişki</w:t>
            </w:r>
            <w:r w:rsidR="00A465F9">
              <w:rPr>
                <w:rFonts w:cs="Times New Roman"/>
                <w:i/>
                <w:sz w:val="20"/>
                <w:szCs w:val="20"/>
              </w:rPr>
              <w:t>leri</w:t>
            </w:r>
            <w:r w:rsidR="00A13A46">
              <w:rPr>
                <w:rFonts w:cs="Times New Roman"/>
                <w:i/>
                <w:sz w:val="20"/>
                <w:szCs w:val="20"/>
              </w:rPr>
              <w:t xml:space="preserve"> </w:t>
            </w:r>
            <w:r w:rsidR="00A20BFB">
              <w:rPr>
                <w:rFonts w:cs="Times New Roman"/>
                <w:i/>
                <w:sz w:val="20"/>
                <w:szCs w:val="20"/>
              </w:rPr>
              <w:t>ya da</w:t>
            </w:r>
            <w:r w:rsidR="00A20BFB" w:rsidRPr="00D9349D">
              <w:rPr>
                <w:rFonts w:cs="Times New Roman"/>
                <w:i/>
                <w:sz w:val="20"/>
                <w:szCs w:val="20"/>
              </w:rPr>
              <w:t xml:space="preserve"> </w:t>
            </w:r>
            <w:r w:rsidR="00A20BFB">
              <w:rPr>
                <w:rFonts w:cs="Times New Roman"/>
                <w:i/>
                <w:sz w:val="20"/>
                <w:szCs w:val="20"/>
              </w:rPr>
              <w:t xml:space="preserve">kişisel </w:t>
            </w:r>
            <w:r w:rsidR="00A13A46">
              <w:rPr>
                <w:rFonts w:cs="Times New Roman"/>
                <w:i/>
                <w:sz w:val="20"/>
                <w:szCs w:val="20"/>
              </w:rPr>
              <w:t xml:space="preserve">bağlantıları </w:t>
            </w:r>
            <w:r w:rsidRPr="00D9349D">
              <w:rPr>
                <w:rFonts w:cs="Times New Roman"/>
                <w:i/>
                <w:sz w:val="20"/>
                <w:szCs w:val="20"/>
              </w:rPr>
              <w:t>hakkında aşağıdaki ayrıntıları bildirmektedir.</w:t>
            </w:r>
          </w:p>
        </w:tc>
      </w:tr>
    </w:tbl>
    <w:p w14:paraId="7A7F1602" w14:textId="2D0AAFD0" w:rsidR="00A20BFB" w:rsidRDefault="00A20BFB" w:rsidP="00A20BFB">
      <w:pPr>
        <w:tabs>
          <w:tab w:val="left" w:pos="24"/>
        </w:tabs>
        <w:adjustRightInd w:val="0"/>
        <w:snapToGrid w:val="0"/>
        <w:spacing w:before="120" w:after="120"/>
        <w:rPr>
          <w:rFonts w:cs="Times New Roman"/>
          <w:color w:val="FF0000"/>
          <w:sz w:val="18"/>
          <w:szCs w:val="18"/>
        </w:rPr>
      </w:pPr>
      <w:permStart w:id="1093863508" w:edGrp="everyone"/>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441A28A4" w14:textId="0DFBE663" w:rsidR="00A20BFB" w:rsidRPr="00A13A46" w:rsidRDefault="00A20BFB" w:rsidP="00A20BFB">
      <w:pPr>
        <w:tabs>
          <w:tab w:val="left" w:pos="24"/>
        </w:tabs>
        <w:adjustRightInd w:val="0"/>
        <w:snapToGrid w:val="0"/>
        <w:spacing w:before="120" w:after="120"/>
        <w:rPr>
          <w:color w:val="000000" w:themeColor="text1"/>
          <w:sz w:val="20"/>
          <w:szCs w:val="20"/>
        </w:rPr>
      </w:pPr>
      <w:r w:rsidRPr="00A13A46">
        <w:rPr>
          <w:color w:val="000000" w:themeColor="text1"/>
          <w:sz w:val="20"/>
          <w:szCs w:val="20"/>
        </w:rPr>
        <w:t xml:space="preserve">Author </w:t>
      </w:r>
      <w:r w:rsidR="008D00DD" w:rsidRPr="00A13A46">
        <w:rPr>
          <w:color w:val="000000" w:themeColor="text1"/>
          <w:sz w:val="20"/>
          <w:szCs w:val="20"/>
        </w:rPr>
        <w:t>Name SURNAME</w:t>
      </w:r>
      <w:r w:rsidRPr="00A13A46">
        <w:rPr>
          <w:color w:val="000000" w:themeColor="text1"/>
          <w:sz w:val="20"/>
          <w:szCs w:val="20"/>
        </w:rPr>
        <w:t>: Received research grants from XYZ Corporation; serves on the advisory board of ABC Corporation.</w:t>
      </w:r>
    </w:p>
    <w:p w14:paraId="253A03F3" w14:textId="1F2DC99A" w:rsidR="00A20BFB" w:rsidRPr="00A13A46" w:rsidRDefault="00A13A46" w:rsidP="00A20BFB">
      <w:pPr>
        <w:tabs>
          <w:tab w:val="left" w:pos="24"/>
        </w:tabs>
        <w:adjustRightInd w:val="0"/>
        <w:snapToGrid w:val="0"/>
        <w:spacing w:before="120" w:after="120"/>
        <w:rPr>
          <w:color w:val="000000" w:themeColor="text1"/>
          <w:sz w:val="20"/>
          <w:szCs w:val="20"/>
        </w:rPr>
      </w:pPr>
      <w:r w:rsidRPr="00A13A46">
        <w:rPr>
          <w:rFonts w:cs="Times New Roman"/>
          <w:color w:val="000000" w:themeColor="text1"/>
          <w:sz w:val="18"/>
          <w:szCs w:val="18"/>
        </w:rPr>
        <w:t>Bayram KANCA</w:t>
      </w:r>
      <w:r w:rsidR="00A20BFB" w:rsidRPr="00A13A46">
        <w:rPr>
          <w:color w:val="000000" w:themeColor="text1"/>
          <w:sz w:val="20"/>
          <w:szCs w:val="20"/>
        </w:rPr>
        <w:t>: Holds stock in DEF Corporation; received speaker fees from GHI Corporation.</w:t>
      </w:r>
    </w:p>
    <w:p w14:paraId="6DF5C6D4" w14:textId="00ADE14F" w:rsidR="00A20BFB" w:rsidRPr="00A13A46" w:rsidRDefault="00A13A46" w:rsidP="00910F2E">
      <w:pPr>
        <w:tabs>
          <w:tab w:val="left" w:pos="24"/>
        </w:tabs>
        <w:adjustRightInd w:val="0"/>
        <w:snapToGrid w:val="0"/>
        <w:spacing w:before="120" w:after="120"/>
        <w:rPr>
          <w:color w:val="000000" w:themeColor="text1"/>
          <w:sz w:val="20"/>
          <w:szCs w:val="20"/>
        </w:rPr>
      </w:pPr>
      <w:r w:rsidRPr="00A13A46">
        <w:rPr>
          <w:rFonts w:cs="Times New Roman"/>
          <w:color w:val="000000" w:themeColor="text1"/>
          <w:sz w:val="18"/>
          <w:szCs w:val="18"/>
        </w:rPr>
        <w:t>Çağdaş ERTAŞ</w:t>
      </w:r>
      <w:r w:rsidR="00A20BFB" w:rsidRPr="00A13A46">
        <w:rPr>
          <w:color w:val="000000" w:themeColor="text1"/>
          <w:sz w:val="20"/>
          <w:szCs w:val="20"/>
        </w:rPr>
        <w:t xml:space="preserve">: Consults for JKL </w:t>
      </w:r>
      <w:r w:rsidR="008D00DD" w:rsidRPr="00A13A46">
        <w:rPr>
          <w:color w:val="000000" w:themeColor="text1"/>
          <w:sz w:val="20"/>
          <w:szCs w:val="20"/>
        </w:rPr>
        <w:t>Corporation</w:t>
      </w:r>
      <w:r w:rsidR="00A20BFB" w:rsidRPr="00A13A46">
        <w:rPr>
          <w:color w:val="000000" w:themeColor="text1"/>
          <w:sz w:val="20"/>
          <w:szCs w:val="20"/>
        </w:rPr>
        <w:t xml:space="preserve">; has a patent pending related to the subject matter of this </w:t>
      </w:r>
      <w:r w:rsidR="00B2165A">
        <w:rPr>
          <w:color w:val="000000" w:themeColor="text1"/>
          <w:sz w:val="20"/>
          <w:szCs w:val="20"/>
        </w:rPr>
        <w:t>paper</w:t>
      </w:r>
      <w:r w:rsidR="00A20BFB" w:rsidRPr="00A13A46">
        <w:rPr>
          <w:color w:val="000000" w:themeColor="text1"/>
          <w:sz w:val="20"/>
          <w:szCs w:val="20"/>
        </w:rPr>
        <w:t>.</w:t>
      </w:r>
    </w:p>
    <w:p w14:paraId="33DC10C2" w14:textId="2094268A" w:rsidR="008D00DD" w:rsidRDefault="00A13A46" w:rsidP="00910F2E">
      <w:pPr>
        <w:tabs>
          <w:tab w:val="left" w:pos="24"/>
        </w:tabs>
        <w:adjustRightInd w:val="0"/>
        <w:snapToGrid w:val="0"/>
        <w:spacing w:before="120" w:after="120"/>
        <w:rPr>
          <w:sz w:val="20"/>
          <w:szCs w:val="20"/>
        </w:rPr>
      </w:pPr>
      <w:r w:rsidRPr="00A13A46">
        <w:rPr>
          <w:rFonts w:cs="Times New Roman"/>
          <w:color w:val="000000" w:themeColor="text1"/>
          <w:sz w:val="18"/>
          <w:szCs w:val="18"/>
        </w:rPr>
        <w:t>Kamil UNUR</w:t>
      </w:r>
      <w:r w:rsidR="008D00DD" w:rsidRPr="00A13A46">
        <w:rPr>
          <w:color w:val="000000" w:themeColor="text1"/>
          <w:sz w:val="20"/>
          <w:szCs w:val="20"/>
        </w:rPr>
        <w:t xml:space="preserve">: His wife </w:t>
      </w:r>
      <w:r w:rsidR="008D00DD" w:rsidRPr="008D00DD">
        <w:rPr>
          <w:sz w:val="20"/>
          <w:szCs w:val="20"/>
        </w:rPr>
        <w:t>is a senior manager at MNO Corporation.</w:t>
      </w:r>
    </w:p>
    <w:p w14:paraId="677E4C9F" w14:textId="7EA889FA" w:rsidR="008D00DD" w:rsidRPr="008D00DD" w:rsidRDefault="008D00DD" w:rsidP="008D00DD">
      <w:pPr>
        <w:tabs>
          <w:tab w:val="left" w:pos="24"/>
        </w:tabs>
        <w:adjustRightInd w:val="0"/>
        <w:snapToGrid w:val="0"/>
        <w:spacing w:before="120" w:after="120"/>
        <w:rPr>
          <w:sz w:val="20"/>
          <w:szCs w:val="20"/>
        </w:rPr>
      </w:pPr>
      <w:r w:rsidRPr="008D00DD">
        <w:rPr>
          <w:sz w:val="20"/>
          <w:szCs w:val="20"/>
        </w:rPr>
        <w:t xml:space="preserve">Yazar Adı SOYADI: XYZ </w:t>
      </w:r>
      <w:r>
        <w:rPr>
          <w:sz w:val="20"/>
          <w:szCs w:val="20"/>
        </w:rPr>
        <w:t>Şirketi</w:t>
      </w:r>
      <w:r w:rsidRPr="008D00DD">
        <w:rPr>
          <w:sz w:val="20"/>
          <w:szCs w:val="20"/>
        </w:rPr>
        <w:t>'</w:t>
      </w:r>
      <w:r>
        <w:rPr>
          <w:sz w:val="20"/>
          <w:szCs w:val="20"/>
        </w:rPr>
        <w:t>nde</w:t>
      </w:r>
      <w:r w:rsidRPr="008D00DD">
        <w:rPr>
          <w:sz w:val="20"/>
          <w:szCs w:val="20"/>
        </w:rPr>
        <w:t>n araştırma hibeleri aldı; ABC</w:t>
      </w:r>
      <w:r>
        <w:rPr>
          <w:sz w:val="20"/>
          <w:szCs w:val="20"/>
        </w:rPr>
        <w:t>Şirketi</w:t>
      </w:r>
      <w:r w:rsidRPr="008D00DD">
        <w:rPr>
          <w:sz w:val="20"/>
          <w:szCs w:val="20"/>
        </w:rPr>
        <w:t>'</w:t>
      </w:r>
      <w:r>
        <w:rPr>
          <w:sz w:val="20"/>
          <w:szCs w:val="20"/>
        </w:rPr>
        <w:t xml:space="preserve">nin </w:t>
      </w:r>
      <w:r w:rsidRPr="008D00DD">
        <w:rPr>
          <w:sz w:val="20"/>
          <w:szCs w:val="20"/>
        </w:rPr>
        <w:t>danışma kurulunda görev yapıyor.</w:t>
      </w:r>
    </w:p>
    <w:p w14:paraId="734E6911" w14:textId="55FA65A0" w:rsidR="008D00DD" w:rsidRPr="008D00DD" w:rsidRDefault="00A13A46" w:rsidP="008D00DD">
      <w:pPr>
        <w:tabs>
          <w:tab w:val="left" w:pos="24"/>
        </w:tabs>
        <w:adjustRightInd w:val="0"/>
        <w:snapToGrid w:val="0"/>
        <w:spacing w:before="120" w:after="120"/>
        <w:rPr>
          <w:sz w:val="20"/>
          <w:szCs w:val="20"/>
        </w:rPr>
      </w:pPr>
      <w:r w:rsidRPr="00A13A46">
        <w:rPr>
          <w:rFonts w:cs="Times New Roman"/>
          <w:color w:val="000000" w:themeColor="text1"/>
          <w:sz w:val="18"/>
          <w:szCs w:val="18"/>
        </w:rPr>
        <w:t>Bayram KANCA</w:t>
      </w:r>
      <w:r w:rsidR="008D00DD" w:rsidRPr="008D00DD">
        <w:rPr>
          <w:sz w:val="20"/>
          <w:szCs w:val="20"/>
        </w:rPr>
        <w:t xml:space="preserve">: DEF </w:t>
      </w:r>
      <w:r w:rsidR="008D00DD">
        <w:rPr>
          <w:sz w:val="20"/>
          <w:szCs w:val="20"/>
        </w:rPr>
        <w:t>Şirketi</w:t>
      </w:r>
      <w:r w:rsidR="008D00DD" w:rsidRPr="008D00DD">
        <w:rPr>
          <w:sz w:val="20"/>
          <w:szCs w:val="20"/>
        </w:rPr>
        <w:t>'</w:t>
      </w:r>
      <w:r w:rsidR="008D00DD">
        <w:rPr>
          <w:sz w:val="20"/>
          <w:szCs w:val="20"/>
        </w:rPr>
        <w:t>nin</w:t>
      </w:r>
      <w:r w:rsidR="008D00DD" w:rsidRPr="008D00DD">
        <w:rPr>
          <w:sz w:val="20"/>
          <w:szCs w:val="20"/>
        </w:rPr>
        <w:t xml:space="preserve"> hisse senedi</w:t>
      </w:r>
      <w:r w:rsidR="008D00DD">
        <w:rPr>
          <w:sz w:val="20"/>
          <w:szCs w:val="20"/>
        </w:rPr>
        <w:t>ni</w:t>
      </w:r>
      <w:r w:rsidR="008D00DD" w:rsidRPr="008D00DD">
        <w:rPr>
          <w:sz w:val="20"/>
          <w:szCs w:val="20"/>
        </w:rPr>
        <w:t xml:space="preserve"> bulunduruyor; GHI </w:t>
      </w:r>
      <w:r w:rsidR="008D00DD">
        <w:rPr>
          <w:sz w:val="20"/>
          <w:szCs w:val="20"/>
        </w:rPr>
        <w:t>Şirketi</w:t>
      </w:r>
      <w:r w:rsidR="008D00DD" w:rsidRPr="008D00DD">
        <w:rPr>
          <w:sz w:val="20"/>
          <w:szCs w:val="20"/>
        </w:rPr>
        <w:t>'</w:t>
      </w:r>
      <w:r w:rsidR="008D00DD">
        <w:rPr>
          <w:sz w:val="20"/>
          <w:szCs w:val="20"/>
        </w:rPr>
        <w:t>nden</w:t>
      </w:r>
      <w:r w:rsidR="008D00DD" w:rsidRPr="008D00DD">
        <w:rPr>
          <w:sz w:val="20"/>
          <w:szCs w:val="20"/>
        </w:rPr>
        <w:t xml:space="preserve"> konuşmacı ücretleri aldı.</w:t>
      </w:r>
    </w:p>
    <w:p w14:paraId="21742427" w14:textId="705E90AE" w:rsidR="008D00DD" w:rsidRDefault="00A13A46" w:rsidP="008D00DD">
      <w:pPr>
        <w:tabs>
          <w:tab w:val="left" w:pos="24"/>
        </w:tabs>
        <w:adjustRightInd w:val="0"/>
        <w:snapToGrid w:val="0"/>
        <w:spacing w:before="120" w:after="120"/>
        <w:rPr>
          <w:sz w:val="20"/>
          <w:szCs w:val="20"/>
        </w:rPr>
      </w:pPr>
      <w:r w:rsidRPr="00A13A46">
        <w:rPr>
          <w:rFonts w:cs="Times New Roman"/>
          <w:color w:val="000000" w:themeColor="text1"/>
          <w:sz w:val="18"/>
          <w:szCs w:val="18"/>
        </w:rPr>
        <w:t>Çağdaş ERTAŞ</w:t>
      </w:r>
      <w:r w:rsidR="008D00DD" w:rsidRPr="008D00DD">
        <w:rPr>
          <w:sz w:val="20"/>
          <w:szCs w:val="20"/>
        </w:rPr>
        <w:t xml:space="preserve">: JKL </w:t>
      </w:r>
      <w:r w:rsidR="008D00DD">
        <w:rPr>
          <w:sz w:val="20"/>
          <w:szCs w:val="20"/>
        </w:rPr>
        <w:t>Şirketi</w:t>
      </w:r>
      <w:r w:rsidR="008D00DD" w:rsidRPr="008D00DD">
        <w:rPr>
          <w:sz w:val="20"/>
          <w:szCs w:val="20"/>
        </w:rPr>
        <w:t>'</w:t>
      </w:r>
      <w:r w:rsidR="008D00DD">
        <w:rPr>
          <w:sz w:val="20"/>
          <w:szCs w:val="20"/>
        </w:rPr>
        <w:t>ne</w:t>
      </w:r>
      <w:r w:rsidR="008D00DD" w:rsidRPr="008D00DD">
        <w:rPr>
          <w:sz w:val="20"/>
          <w:szCs w:val="20"/>
        </w:rPr>
        <w:t xml:space="preserve"> danışmanlık yapıyor; bu </w:t>
      </w:r>
      <w:r w:rsidR="00B2165A">
        <w:rPr>
          <w:sz w:val="20"/>
          <w:szCs w:val="20"/>
        </w:rPr>
        <w:t>çalışmanı</w:t>
      </w:r>
      <w:r w:rsidR="008D00DD" w:rsidRPr="008D00DD">
        <w:rPr>
          <w:sz w:val="20"/>
          <w:szCs w:val="20"/>
        </w:rPr>
        <w:t>n konusuyla ilgili bekleyen bir patenti var.</w:t>
      </w:r>
    </w:p>
    <w:p w14:paraId="2A7C38D8" w14:textId="2CB37094" w:rsidR="008D00DD" w:rsidRDefault="00A13A46" w:rsidP="008D00DD">
      <w:pPr>
        <w:tabs>
          <w:tab w:val="left" w:pos="24"/>
        </w:tabs>
        <w:adjustRightInd w:val="0"/>
        <w:snapToGrid w:val="0"/>
        <w:spacing w:before="120" w:after="120"/>
        <w:rPr>
          <w:sz w:val="20"/>
          <w:szCs w:val="20"/>
        </w:rPr>
      </w:pPr>
      <w:r w:rsidRPr="00A13A46">
        <w:rPr>
          <w:rFonts w:cs="Times New Roman"/>
          <w:color w:val="000000" w:themeColor="text1"/>
          <w:sz w:val="18"/>
          <w:szCs w:val="18"/>
        </w:rPr>
        <w:t>Kamil UNUR</w:t>
      </w:r>
      <w:r w:rsidR="008D00DD" w:rsidRPr="008D00DD">
        <w:rPr>
          <w:sz w:val="20"/>
          <w:szCs w:val="20"/>
        </w:rPr>
        <w:t xml:space="preserve">: MNO </w:t>
      </w:r>
      <w:r w:rsidR="008D00DD">
        <w:rPr>
          <w:sz w:val="20"/>
          <w:szCs w:val="20"/>
        </w:rPr>
        <w:t>Şirketi</w:t>
      </w:r>
      <w:r w:rsidR="008D00DD" w:rsidRPr="008D00DD">
        <w:rPr>
          <w:sz w:val="20"/>
          <w:szCs w:val="20"/>
        </w:rPr>
        <w:t>'</w:t>
      </w:r>
      <w:r w:rsidR="008D00DD">
        <w:rPr>
          <w:sz w:val="20"/>
          <w:szCs w:val="20"/>
        </w:rPr>
        <w:t xml:space="preserve">nde </w:t>
      </w:r>
      <w:r w:rsidR="008D00DD" w:rsidRPr="008D00DD">
        <w:rPr>
          <w:sz w:val="20"/>
          <w:szCs w:val="20"/>
        </w:rPr>
        <w:t>eşi üst düzey yönetici.</w:t>
      </w:r>
    </w:p>
    <w:p w14:paraId="0E7F0462" w14:textId="514639EC" w:rsidR="008D00DD" w:rsidRDefault="008D00DD" w:rsidP="008D00DD">
      <w:pPr>
        <w:tabs>
          <w:tab w:val="left" w:pos="24"/>
        </w:tabs>
        <w:adjustRightInd w:val="0"/>
        <w:snapToGrid w:val="0"/>
        <w:spacing w:before="120" w:after="120"/>
        <w:rPr>
          <w:rFonts w:cs="Times New Roman"/>
          <w:color w:val="FF0000"/>
          <w:sz w:val="18"/>
          <w:szCs w:val="18"/>
        </w:rPr>
      </w:pPr>
      <w:r w:rsidRPr="008D00DD">
        <w:rPr>
          <w:rFonts w:cs="Times New Roman"/>
          <w:color w:val="FF0000"/>
          <w:sz w:val="18"/>
          <w:szCs w:val="18"/>
        </w:rPr>
        <w:t>If you have no financial/non-financial interests or personal relationships, leave blank</w:t>
      </w:r>
      <w:r w:rsidRPr="008D00DD">
        <w:t xml:space="preserve"> </w:t>
      </w:r>
      <w:r w:rsidRPr="008D00DD">
        <w:rPr>
          <w:rFonts w:cs="Times New Roman"/>
          <w:color w:val="FF0000"/>
          <w:sz w:val="18"/>
          <w:szCs w:val="18"/>
        </w:rPr>
        <w:t>and fill in the section above.</w:t>
      </w:r>
    </w:p>
    <w:p w14:paraId="260607EF" w14:textId="5EFE742D" w:rsidR="008D00DD" w:rsidRPr="008D00DD" w:rsidRDefault="00A13A46" w:rsidP="00910F2E">
      <w:pPr>
        <w:tabs>
          <w:tab w:val="left" w:pos="24"/>
        </w:tabs>
        <w:adjustRightInd w:val="0"/>
        <w:snapToGrid w:val="0"/>
        <w:spacing w:before="120" w:after="120"/>
        <w:rPr>
          <w:rFonts w:cs="Times New Roman"/>
          <w:color w:val="FF0000"/>
          <w:sz w:val="18"/>
          <w:szCs w:val="18"/>
        </w:rPr>
      </w:pPr>
      <w:r>
        <w:rPr>
          <w:rFonts w:cs="Times New Roman"/>
          <w:color w:val="FF0000"/>
          <w:sz w:val="18"/>
          <w:szCs w:val="18"/>
        </w:rPr>
        <w:t>F</w:t>
      </w:r>
      <w:r w:rsidR="008D00DD" w:rsidRPr="008D00DD">
        <w:rPr>
          <w:rFonts w:cs="Times New Roman"/>
          <w:color w:val="FF0000"/>
          <w:sz w:val="18"/>
          <w:szCs w:val="18"/>
        </w:rPr>
        <w:t>inansal/finansal olmayan çıkarlarınız veya kişisel ilişkileriniz yoksa boş bırakın</w:t>
      </w:r>
      <w:r w:rsidR="008D00DD">
        <w:rPr>
          <w:rFonts w:cs="Times New Roman"/>
          <w:color w:val="FF0000"/>
          <w:sz w:val="18"/>
          <w:szCs w:val="18"/>
        </w:rPr>
        <w:t xml:space="preserve"> ve üstteki kısmı doldurun.</w:t>
      </w:r>
    </w:p>
    <w:permEnd w:id="1093863508"/>
    <w:p w14:paraId="5D59819F" w14:textId="77777777" w:rsidR="005A57F3" w:rsidRPr="005A57F3" w:rsidRDefault="005A57F3" w:rsidP="005A57F3">
      <w:pPr>
        <w:pBdr>
          <w:bottom w:val="single" w:sz="8" w:space="1" w:color="auto"/>
        </w:pBdr>
        <w:tabs>
          <w:tab w:val="left" w:pos="24"/>
        </w:tabs>
        <w:adjustRightInd w:val="0"/>
        <w:snapToGrid w:val="0"/>
        <w:spacing w:before="120" w:after="120"/>
        <w:rPr>
          <w:rFonts w:cs="Times New Roman"/>
          <w:iCs/>
          <w:color w:val="EF7F1A"/>
          <w:sz w:val="2"/>
          <w:szCs w:val="2"/>
        </w:rPr>
      </w:pPr>
    </w:p>
    <w:p w14:paraId="7D3A3EE3" w14:textId="53A1F7E2" w:rsidR="005A57F3" w:rsidRPr="009A4259" w:rsidRDefault="00B2165A" w:rsidP="005A57F3">
      <w:pPr>
        <w:tabs>
          <w:tab w:val="left" w:pos="24"/>
        </w:tabs>
        <w:adjustRightInd w:val="0"/>
        <w:snapToGrid w:val="0"/>
        <w:spacing w:before="120" w:after="120"/>
        <w:rPr>
          <w:rFonts w:cs="Times New Roman"/>
          <w:iCs/>
          <w:sz w:val="20"/>
          <w:szCs w:val="20"/>
        </w:rPr>
      </w:pPr>
      <w:r>
        <w:rPr>
          <w:rFonts w:cs="Times New Roman"/>
          <w:iCs/>
          <w:color w:val="EF7F1A"/>
          <w:sz w:val="20"/>
          <w:szCs w:val="20"/>
        </w:rPr>
        <w:t>Paper</w:t>
      </w:r>
      <w:r w:rsidR="005A57F3" w:rsidRPr="009A4259">
        <w:rPr>
          <w:rFonts w:cs="Times New Roman"/>
          <w:iCs/>
          <w:color w:val="EF7F1A"/>
          <w:sz w:val="20"/>
          <w:szCs w:val="20"/>
        </w:rPr>
        <w:t xml:space="preserve"> Title:</w:t>
      </w:r>
      <w:permStart w:id="294021260" w:edGrp="everyone"/>
      <w:r w:rsidR="005A57F3" w:rsidRPr="009A4259">
        <w:rPr>
          <w:rFonts w:cs="Times New Roman"/>
          <w:iCs/>
          <w:sz w:val="20"/>
          <w:szCs w:val="20"/>
        </w:rPr>
        <w:t xml:space="preserve">                                                                           </w:t>
      </w:r>
    </w:p>
    <w:permEnd w:id="294021260"/>
    <w:p w14:paraId="7E1D4F61" w14:textId="70E6905F" w:rsidR="008D00DD" w:rsidRPr="005A57F3" w:rsidRDefault="00B2165A" w:rsidP="00910F2E">
      <w:pPr>
        <w:spacing w:before="120" w:after="120"/>
        <w:rPr>
          <w:rFonts w:cs="Times New Roman"/>
          <w:b/>
          <w:bCs/>
          <w:iCs/>
          <w:sz w:val="20"/>
          <w:szCs w:val="20"/>
        </w:rPr>
      </w:pPr>
      <w:r>
        <w:rPr>
          <w:rFonts w:cs="Times New Roman"/>
          <w:i/>
          <w:color w:val="563D26"/>
          <w:sz w:val="20"/>
          <w:szCs w:val="20"/>
        </w:rPr>
        <w:t>Çalışma</w:t>
      </w:r>
      <w:r w:rsidR="005A57F3" w:rsidRPr="009A4259">
        <w:rPr>
          <w:rFonts w:cs="Times New Roman"/>
          <w:i/>
          <w:color w:val="563D26"/>
          <w:sz w:val="20"/>
          <w:szCs w:val="20"/>
        </w:rPr>
        <w:t xml:space="preserve"> Başlığı:</w:t>
      </w:r>
      <w:permStart w:id="1416102366" w:edGrp="everyone"/>
      <w:r w:rsidR="005A57F3" w:rsidRPr="00EA2538">
        <w:rPr>
          <w:rFonts w:cs="Times New Roman"/>
          <w:b/>
          <w:bCs/>
          <w:iCs/>
          <w:sz w:val="20"/>
          <w:szCs w:val="20"/>
        </w:rPr>
        <w:t xml:space="preserve"> </w:t>
      </w:r>
      <w:r w:rsidR="005A57F3">
        <w:rPr>
          <w:rFonts w:cs="Times New Roman"/>
          <w:b/>
          <w:bCs/>
          <w:iCs/>
          <w:sz w:val="20"/>
          <w:szCs w:val="20"/>
        </w:rPr>
        <w:t xml:space="preserve">                                                                      </w:t>
      </w:r>
      <w:permEnd w:id="1416102366"/>
    </w:p>
    <w:p w14:paraId="7F1E08E6" w14:textId="3CE37C1E" w:rsidR="00910F2E" w:rsidRPr="003F41D8" w:rsidRDefault="00910F2E" w:rsidP="00910F2E">
      <w:pPr>
        <w:spacing w:before="120" w:after="120"/>
        <w:rPr>
          <w:rFonts w:cs="Times New Roman"/>
          <w:sz w:val="18"/>
          <w:szCs w:val="18"/>
        </w:rPr>
      </w:pPr>
      <w:r w:rsidRPr="003F41D8">
        <w:rPr>
          <w:rFonts w:cs="Times New Roman"/>
          <w:sz w:val="18"/>
          <w:szCs w:val="18"/>
        </w:rPr>
        <w:t>Author(s) Name SURNAME/</w:t>
      </w:r>
      <w:r w:rsidRPr="003F41D8">
        <w:rPr>
          <w:rFonts w:cs="Times New Roman"/>
          <w:i/>
          <w:iCs/>
          <w:sz w:val="18"/>
          <w:szCs w:val="18"/>
        </w:rPr>
        <w:t>Yazar(lar</w:t>
      </w:r>
      <w:r>
        <w:rPr>
          <w:rFonts w:cs="Times New Roman"/>
          <w:i/>
          <w:iCs/>
          <w:sz w:val="18"/>
          <w:szCs w:val="18"/>
        </w:rPr>
        <w:t>)</w:t>
      </w:r>
      <w:r w:rsidRPr="003F41D8">
        <w:rPr>
          <w:rFonts w:cs="Times New Roman"/>
          <w:i/>
          <w:iCs/>
          <w:sz w:val="18"/>
          <w:szCs w:val="18"/>
        </w:rPr>
        <w:t>ın Adı SOYADI</w:t>
      </w:r>
      <w:r w:rsidRPr="003F41D8">
        <w:rPr>
          <w:rFonts w:cs="Times New Roman"/>
          <w:sz w:val="18"/>
          <w:szCs w:val="18"/>
        </w:rPr>
        <w:tab/>
      </w:r>
      <w:r>
        <w:rPr>
          <w:rFonts w:cs="Times New Roman"/>
          <w:sz w:val="18"/>
          <w:szCs w:val="18"/>
        </w:rPr>
        <w:tab/>
      </w:r>
      <w:r w:rsidRPr="003F41D8">
        <w:rPr>
          <w:rFonts w:cs="Times New Roman"/>
          <w:sz w:val="18"/>
          <w:szCs w:val="18"/>
        </w:rPr>
        <w:t xml:space="preserve">Orcid </w:t>
      </w:r>
      <w:r w:rsidRPr="003F41D8">
        <w:rPr>
          <w:rFonts w:cs="Times New Roman"/>
          <w:sz w:val="18"/>
          <w:szCs w:val="18"/>
        </w:rPr>
        <w:tab/>
      </w:r>
      <w:r w:rsidRPr="003F41D8">
        <w:rPr>
          <w:rFonts w:cs="Times New Roman"/>
          <w:sz w:val="18"/>
          <w:szCs w:val="18"/>
        </w:rPr>
        <w:tab/>
      </w:r>
      <w:r w:rsidRPr="003F41D8">
        <w:rPr>
          <w:rFonts w:cs="Times New Roman"/>
          <w:sz w:val="18"/>
          <w:szCs w:val="18"/>
        </w:rPr>
        <w:tab/>
        <w:t>Date/</w:t>
      </w:r>
      <w:r w:rsidRPr="003F41D8">
        <w:rPr>
          <w:rFonts w:cs="Times New Roman"/>
          <w:i/>
          <w:iCs/>
          <w:sz w:val="18"/>
          <w:szCs w:val="18"/>
        </w:rPr>
        <w:t>Tarih</w:t>
      </w:r>
      <w:r w:rsidRPr="003F41D8">
        <w:rPr>
          <w:rFonts w:cs="Times New Roman"/>
          <w:sz w:val="18"/>
          <w:szCs w:val="18"/>
        </w:rPr>
        <w:t xml:space="preserve"> </w:t>
      </w:r>
      <w:r w:rsidRPr="003F41D8">
        <w:rPr>
          <w:rFonts w:cs="Times New Roman"/>
          <w:sz w:val="18"/>
          <w:szCs w:val="18"/>
        </w:rPr>
        <w:tab/>
      </w:r>
      <w:bookmarkStart w:id="0" w:name="_Hlk173611897"/>
      <w:r w:rsidRPr="003F41D8">
        <w:rPr>
          <w:rFonts w:cs="Times New Roman"/>
          <w:sz w:val="18"/>
          <w:szCs w:val="18"/>
        </w:rPr>
        <w:t>Signature/</w:t>
      </w:r>
      <w:r w:rsidRPr="003F41D8">
        <w:rPr>
          <w:rFonts w:cs="Times New Roman"/>
          <w:i/>
          <w:iCs/>
          <w:sz w:val="18"/>
          <w:szCs w:val="18"/>
        </w:rPr>
        <w:t>İmza</w:t>
      </w:r>
      <w:bookmarkEnd w:id="0"/>
    </w:p>
    <w:p w14:paraId="52866857" w14:textId="6038C2B5" w:rsidR="00A13A46" w:rsidRPr="003F41D8" w:rsidRDefault="00A20BFB" w:rsidP="00A13A46">
      <w:pPr>
        <w:spacing w:before="120" w:after="120"/>
        <w:rPr>
          <w:rFonts w:cs="Times New Roman"/>
          <w:color w:val="FF0000"/>
          <w:sz w:val="18"/>
          <w:szCs w:val="18"/>
        </w:rPr>
      </w:pPr>
      <w:r w:rsidRPr="00EA2538">
        <w:rPr>
          <w:rFonts w:cs="Times New Roman"/>
          <w:b/>
          <w:bCs/>
          <w:iCs/>
          <w:sz w:val="20"/>
          <w:szCs w:val="20"/>
        </w:rPr>
        <w:t xml:space="preserve"> </w:t>
      </w:r>
      <w:permStart w:id="1834045277" w:edGrp="everyone"/>
      <w:r w:rsidR="00A13A46" w:rsidRPr="003F41D8">
        <w:rPr>
          <w:rFonts w:cs="Times New Roman"/>
          <w:color w:val="FF0000"/>
          <w:sz w:val="18"/>
          <w:szCs w:val="18"/>
        </w:rPr>
        <w:t xml:space="preserve">This document must be signed by all authors. If the authors are from different organizations, signatures can be submitted in different forms, provided that the </w:t>
      </w:r>
      <w:r w:rsidR="00B2165A">
        <w:rPr>
          <w:rFonts w:cs="Times New Roman"/>
          <w:color w:val="FF0000"/>
          <w:sz w:val="18"/>
          <w:szCs w:val="18"/>
        </w:rPr>
        <w:t>paper</w:t>
      </w:r>
      <w:r w:rsidR="00A13A46" w:rsidRPr="003F41D8">
        <w:rPr>
          <w:rFonts w:cs="Times New Roman"/>
          <w:color w:val="FF0000"/>
          <w:sz w:val="18"/>
          <w:szCs w:val="18"/>
        </w:rPr>
        <w:t xml:space="preserve"> title and other author names are also written. Bu belge, tüm yazarlar tarafından imzalanmalıdır. Yazarların farklı kuruluşlarda bulunması durumunda </w:t>
      </w:r>
      <w:r w:rsidR="00B2165A">
        <w:rPr>
          <w:rFonts w:cs="Times New Roman"/>
          <w:color w:val="FF0000"/>
          <w:sz w:val="18"/>
          <w:szCs w:val="18"/>
        </w:rPr>
        <w:t>çalışma</w:t>
      </w:r>
      <w:r w:rsidR="00A13A46" w:rsidRPr="003F41D8">
        <w:rPr>
          <w:rFonts w:cs="Times New Roman"/>
          <w:color w:val="FF0000"/>
          <w:sz w:val="18"/>
          <w:szCs w:val="18"/>
        </w:rPr>
        <w:t xml:space="preserve"> başlığı ve diğer yazar adları da yazılmak kaydıyla imzalar farklı formlarda sunulabilir. </w:t>
      </w:r>
    </w:p>
    <w:p w14:paraId="07024C24" w14:textId="095DBB42" w:rsidR="00A20BFB" w:rsidRPr="003F41D8" w:rsidRDefault="00A20BFB" w:rsidP="00A20BFB">
      <w:pPr>
        <w:spacing w:before="120" w:after="120"/>
        <w:rPr>
          <w:rFonts w:cs="Times New Roman"/>
          <w:color w:val="FF0000"/>
          <w:sz w:val="18"/>
          <w:szCs w:val="18"/>
        </w:rPr>
      </w:pPr>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7E2FA9E9" w14:textId="77777777" w:rsidR="00A20BFB" w:rsidRDefault="00A20BFB" w:rsidP="00A20BFB">
      <w:pPr>
        <w:spacing w:before="120" w:after="120"/>
        <w:rPr>
          <w:rFonts w:cs="Times New Roman"/>
          <w:color w:val="000000" w:themeColor="text1"/>
          <w:sz w:val="18"/>
          <w:szCs w:val="18"/>
        </w:rPr>
      </w:pPr>
      <w:r w:rsidRPr="003F41D8">
        <w:rPr>
          <w:rFonts w:cs="Times New Roman"/>
          <w:color w:val="000000" w:themeColor="text1"/>
          <w:sz w:val="18"/>
          <w:szCs w:val="18"/>
        </w:rPr>
        <w:t>Bayram KANCA</w:t>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t xml:space="preserve"> 0000-0002-0398-8152 </w:t>
      </w:r>
      <w:r w:rsidRPr="003F41D8">
        <w:rPr>
          <w:rFonts w:cs="Times New Roman"/>
          <w:color w:val="000000" w:themeColor="text1"/>
          <w:sz w:val="18"/>
          <w:szCs w:val="18"/>
        </w:rPr>
        <w:tab/>
      </w:r>
      <w:r w:rsidRPr="003F41D8">
        <w:rPr>
          <w:rFonts w:cs="Times New Roman"/>
          <w:color w:val="000000" w:themeColor="text1"/>
          <w:sz w:val="18"/>
          <w:szCs w:val="18"/>
        </w:rPr>
        <w:tab/>
        <w:t>1.8.2024</w:t>
      </w:r>
      <w:r w:rsidRPr="003F41D8">
        <w:rPr>
          <w:rFonts w:cs="Times New Roman"/>
          <w:color w:val="000000" w:themeColor="text1"/>
          <w:sz w:val="18"/>
          <w:szCs w:val="18"/>
        </w:rPr>
        <w:tab/>
      </w:r>
      <w:r w:rsidRPr="003F41D8">
        <w:rPr>
          <w:rFonts w:cs="Times New Roman"/>
          <w:color w:val="000000" w:themeColor="text1"/>
          <w:sz w:val="18"/>
          <w:szCs w:val="18"/>
        </w:rPr>
        <w:tab/>
        <w:t>.. (Signature/İmza)...</w:t>
      </w:r>
    </w:p>
    <w:p w14:paraId="42B63ADF" w14:textId="165E0B96" w:rsidR="00910F2E" w:rsidRPr="00A20BFB" w:rsidRDefault="00A20BFB" w:rsidP="00A20BFB">
      <w:pPr>
        <w:spacing w:before="120" w:after="120"/>
        <w:rPr>
          <w:rFonts w:cs="Times New Roman"/>
          <w:color w:val="FF0000"/>
          <w:sz w:val="18"/>
          <w:szCs w:val="18"/>
        </w:rPr>
      </w:pPr>
      <w:r w:rsidRPr="003F41D8">
        <w:rPr>
          <w:rFonts w:cs="Times New Roman"/>
          <w:color w:val="FF0000"/>
          <w:sz w:val="18"/>
          <w:szCs w:val="18"/>
        </w:rPr>
        <w:t>Delete th</w:t>
      </w:r>
      <w:r>
        <w:rPr>
          <w:rFonts w:cs="Times New Roman"/>
          <w:color w:val="FF0000"/>
          <w:sz w:val="18"/>
          <w:szCs w:val="18"/>
        </w:rPr>
        <w:t>ese</w:t>
      </w:r>
      <w:r w:rsidRPr="003F41D8">
        <w:rPr>
          <w:rFonts w:cs="Times New Roman"/>
          <w:color w:val="FF0000"/>
          <w:sz w:val="18"/>
          <w:szCs w:val="18"/>
        </w:rPr>
        <w:t xml:space="preserve"> part</w:t>
      </w:r>
      <w:r>
        <w:rPr>
          <w:rFonts w:cs="Times New Roman"/>
          <w:color w:val="FF0000"/>
          <w:sz w:val="18"/>
          <w:szCs w:val="18"/>
        </w:rPr>
        <w:t>s</w:t>
      </w:r>
      <w:r w:rsidRPr="003F41D8">
        <w:rPr>
          <w:rFonts w:cs="Times New Roman"/>
          <w:color w:val="FF0000"/>
          <w:sz w:val="18"/>
          <w:szCs w:val="18"/>
        </w:rPr>
        <w:t xml:space="preserve"> before signing. İmzalamadan önce bu kıs</w:t>
      </w:r>
      <w:r>
        <w:rPr>
          <w:rFonts w:cs="Times New Roman"/>
          <w:color w:val="FF0000"/>
          <w:sz w:val="18"/>
          <w:szCs w:val="18"/>
        </w:rPr>
        <w:t>ımlar</w:t>
      </w:r>
      <w:r w:rsidRPr="003F41D8">
        <w:rPr>
          <w:rFonts w:cs="Times New Roman"/>
          <w:color w:val="FF0000"/>
          <w:sz w:val="18"/>
          <w:szCs w:val="18"/>
        </w:rPr>
        <w:t>ı siliniz.</w:t>
      </w:r>
      <w:r>
        <w:rPr>
          <w:rFonts w:cs="Times New Roman"/>
          <w:iCs/>
          <w:sz w:val="20"/>
          <w:szCs w:val="20"/>
        </w:rPr>
        <w:t xml:space="preserve"> </w:t>
      </w:r>
      <w:permEnd w:id="1834045277"/>
    </w:p>
    <w:sectPr w:rsidR="00910F2E" w:rsidRPr="00A20BFB" w:rsidSect="005A57F3">
      <w:headerReference w:type="even" r:id="rId12"/>
      <w:type w:val="continuous"/>
      <w:pgSz w:w="11906" w:h="16838" w:code="9"/>
      <w:pgMar w:top="720" w:right="720" w:bottom="720" w:left="720" w:header="567" w:footer="567" w:gutter="0"/>
      <w:cols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8F05" w14:textId="77777777" w:rsidR="00325D33" w:rsidRDefault="00325D33">
      <w:r>
        <w:separator/>
      </w:r>
    </w:p>
  </w:endnote>
  <w:endnote w:type="continuationSeparator" w:id="0">
    <w:p w14:paraId="789C6DE6" w14:textId="77777777" w:rsidR="00325D33" w:rsidRDefault="0032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18BB" w14:textId="77777777" w:rsidR="00325D33" w:rsidRDefault="00325D33">
      <w:r>
        <w:separator/>
      </w:r>
    </w:p>
  </w:footnote>
  <w:footnote w:type="continuationSeparator" w:id="0">
    <w:p w14:paraId="67FF7ACC" w14:textId="77777777" w:rsidR="00325D33" w:rsidRDefault="0032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3"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3184418">
    <w:abstractNumId w:val="1"/>
  </w:num>
  <w:num w:numId="2" w16cid:durableId="941424976">
    <w:abstractNumId w:val="2"/>
  </w:num>
  <w:num w:numId="3" w16cid:durableId="1672101211">
    <w:abstractNumId w:val="0"/>
  </w:num>
  <w:num w:numId="4" w16cid:durableId="191191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readOnly" w:enforcement="1" w:cryptProviderType="rsaAES" w:cryptAlgorithmClass="hash" w:cryptAlgorithmType="typeAny" w:cryptAlgorithmSid="14" w:cryptSpinCount="100000" w:hash="8Qoe6k+8NnrSjQfN2utalCclgTNkkBbu+KIqBQ1WNYlJnDNjPe5AYGJ8/DaaF2fjsKiW3NcrCJvUnbV0o5P8Sg==" w:salt="epTPQO7z3KzIlHmeIdcv0w=="/>
  <w:styleLockTheme/>
  <w:styleLockQFSet/>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02CC5"/>
    <w:rsid w:val="000117DE"/>
    <w:rsid w:val="00013239"/>
    <w:rsid w:val="000177D2"/>
    <w:rsid w:val="00021C0B"/>
    <w:rsid w:val="00026A37"/>
    <w:rsid w:val="0005233F"/>
    <w:rsid w:val="0005412E"/>
    <w:rsid w:val="00055960"/>
    <w:rsid w:val="0006097F"/>
    <w:rsid w:val="00073A64"/>
    <w:rsid w:val="000746BF"/>
    <w:rsid w:val="0007615C"/>
    <w:rsid w:val="00080CA5"/>
    <w:rsid w:val="0008197F"/>
    <w:rsid w:val="000819D5"/>
    <w:rsid w:val="000829AD"/>
    <w:rsid w:val="00091D10"/>
    <w:rsid w:val="000B6C51"/>
    <w:rsid w:val="000C53E3"/>
    <w:rsid w:val="000C5E21"/>
    <w:rsid w:val="000D14B7"/>
    <w:rsid w:val="000D26EF"/>
    <w:rsid w:val="000D2A53"/>
    <w:rsid w:val="000D2BE0"/>
    <w:rsid w:val="000D623E"/>
    <w:rsid w:val="000E37A1"/>
    <w:rsid w:val="000E5D04"/>
    <w:rsid w:val="000F23BA"/>
    <w:rsid w:val="000F43F4"/>
    <w:rsid w:val="000F799F"/>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720AF"/>
    <w:rsid w:val="00173FC2"/>
    <w:rsid w:val="00180B63"/>
    <w:rsid w:val="00182567"/>
    <w:rsid w:val="00193BCD"/>
    <w:rsid w:val="0019438F"/>
    <w:rsid w:val="00195458"/>
    <w:rsid w:val="001A19CF"/>
    <w:rsid w:val="001A3AFA"/>
    <w:rsid w:val="001A3DDB"/>
    <w:rsid w:val="001B5A77"/>
    <w:rsid w:val="001C27A8"/>
    <w:rsid w:val="001C66CF"/>
    <w:rsid w:val="001C7DB0"/>
    <w:rsid w:val="001D09AD"/>
    <w:rsid w:val="001D10CE"/>
    <w:rsid w:val="001D3072"/>
    <w:rsid w:val="001D31A3"/>
    <w:rsid w:val="001D6521"/>
    <w:rsid w:val="001E5329"/>
    <w:rsid w:val="001F75E6"/>
    <w:rsid w:val="00201535"/>
    <w:rsid w:val="00224115"/>
    <w:rsid w:val="00225021"/>
    <w:rsid w:val="00226A17"/>
    <w:rsid w:val="00227AA4"/>
    <w:rsid w:val="00231A06"/>
    <w:rsid w:val="00233E25"/>
    <w:rsid w:val="00236D7D"/>
    <w:rsid w:val="002426C3"/>
    <w:rsid w:val="00250304"/>
    <w:rsid w:val="00250EAB"/>
    <w:rsid w:val="0025414B"/>
    <w:rsid w:val="00257156"/>
    <w:rsid w:val="002741CF"/>
    <w:rsid w:val="002807DB"/>
    <w:rsid w:val="00285C0B"/>
    <w:rsid w:val="002A3F57"/>
    <w:rsid w:val="002A4AA3"/>
    <w:rsid w:val="002B1752"/>
    <w:rsid w:val="002B43EC"/>
    <w:rsid w:val="002B5311"/>
    <w:rsid w:val="002B5591"/>
    <w:rsid w:val="002B606D"/>
    <w:rsid w:val="002C56BD"/>
    <w:rsid w:val="002C72F7"/>
    <w:rsid w:val="002D53E6"/>
    <w:rsid w:val="002E40C1"/>
    <w:rsid w:val="002F278F"/>
    <w:rsid w:val="00302C95"/>
    <w:rsid w:val="003145B4"/>
    <w:rsid w:val="0032220C"/>
    <w:rsid w:val="00324313"/>
    <w:rsid w:val="00325D33"/>
    <w:rsid w:val="00326C24"/>
    <w:rsid w:val="0032747E"/>
    <w:rsid w:val="00344C0B"/>
    <w:rsid w:val="00346C38"/>
    <w:rsid w:val="003521FA"/>
    <w:rsid w:val="0035795D"/>
    <w:rsid w:val="00366432"/>
    <w:rsid w:val="00374F86"/>
    <w:rsid w:val="00382B6C"/>
    <w:rsid w:val="00396850"/>
    <w:rsid w:val="003976C7"/>
    <w:rsid w:val="003A4CF4"/>
    <w:rsid w:val="003A4DF6"/>
    <w:rsid w:val="003A5A0B"/>
    <w:rsid w:val="003B3FCE"/>
    <w:rsid w:val="003B4397"/>
    <w:rsid w:val="003B7952"/>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42059"/>
    <w:rsid w:val="00451B40"/>
    <w:rsid w:val="00452734"/>
    <w:rsid w:val="00460F30"/>
    <w:rsid w:val="0047494A"/>
    <w:rsid w:val="00483328"/>
    <w:rsid w:val="00485ED0"/>
    <w:rsid w:val="004978D6"/>
    <w:rsid w:val="004A0955"/>
    <w:rsid w:val="004A20DC"/>
    <w:rsid w:val="004B2DF2"/>
    <w:rsid w:val="004B6923"/>
    <w:rsid w:val="004C0F3A"/>
    <w:rsid w:val="004D158E"/>
    <w:rsid w:val="004E568A"/>
    <w:rsid w:val="004E6576"/>
    <w:rsid w:val="004F315B"/>
    <w:rsid w:val="00510B0B"/>
    <w:rsid w:val="005143F7"/>
    <w:rsid w:val="005144A5"/>
    <w:rsid w:val="00517EC0"/>
    <w:rsid w:val="005233CE"/>
    <w:rsid w:val="00524363"/>
    <w:rsid w:val="00525027"/>
    <w:rsid w:val="005308E6"/>
    <w:rsid w:val="005347A5"/>
    <w:rsid w:val="00550F7B"/>
    <w:rsid w:val="00560FDB"/>
    <w:rsid w:val="00562856"/>
    <w:rsid w:val="0056511F"/>
    <w:rsid w:val="00565F8D"/>
    <w:rsid w:val="00572A89"/>
    <w:rsid w:val="00574EF8"/>
    <w:rsid w:val="005819CC"/>
    <w:rsid w:val="00590F91"/>
    <w:rsid w:val="00591D3F"/>
    <w:rsid w:val="00595C5B"/>
    <w:rsid w:val="00597DB6"/>
    <w:rsid w:val="005A57F3"/>
    <w:rsid w:val="005B0E2A"/>
    <w:rsid w:val="005B2932"/>
    <w:rsid w:val="005B37B9"/>
    <w:rsid w:val="005C0925"/>
    <w:rsid w:val="005C2CC6"/>
    <w:rsid w:val="005C7545"/>
    <w:rsid w:val="005D2FC4"/>
    <w:rsid w:val="005E025A"/>
    <w:rsid w:val="005E3657"/>
    <w:rsid w:val="005E6178"/>
    <w:rsid w:val="005E730C"/>
    <w:rsid w:val="005E76C8"/>
    <w:rsid w:val="005F5EE6"/>
    <w:rsid w:val="005F6C98"/>
    <w:rsid w:val="005F7EAC"/>
    <w:rsid w:val="00605EAA"/>
    <w:rsid w:val="00611E2F"/>
    <w:rsid w:val="00612489"/>
    <w:rsid w:val="00622541"/>
    <w:rsid w:val="0062477E"/>
    <w:rsid w:val="00625ADE"/>
    <w:rsid w:val="006330B9"/>
    <w:rsid w:val="0065491B"/>
    <w:rsid w:val="00661FDA"/>
    <w:rsid w:val="00662174"/>
    <w:rsid w:val="00674551"/>
    <w:rsid w:val="00674E8D"/>
    <w:rsid w:val="00677D9E"/>
    <w:rsid w:val="00680A1B"/>
    <w:rsid w:val="00690582"/>
    <w:rsid w:val="00691362"/>
    <w:rsid w:val="00692093"/>
    <w:rsid w:val="00695440"/>
    <w:rsid w:val="00695A07"/>
    <w:rsid w:val="006962A7"/>
    <w:rsid w:val="006A3C0D"/>
    <w:rsid w:val="006B02F9"/>
    <w:rsid w:val="006B30E9"/>
    <w:rsid w:val="006B643C"/>
    <w:rsid w:val="006C0B9C"/>
    <w:rsid w:val="006C27C1"/>
    <w:rsid w:val="006C5EA6"/>
    <w:rsid w:val="006D5035"/>
    <w:rsid w:val="006D72AE"/>
    <w:rsid w:val="006E62B5"/>
    <w:rsid w:val="0070321B"/>
    <w:rsid w:val="00713D03"/>
    <w:rsid w:val="007147BB"/>
    <w:rsid w:val="00721F83"/>
    <w:rsid w:val="00730F82"/>
    <w:rsid w:val="00732FC3"/>
    <w:rsid w:val="007336D2"/>
    <w:rsid w:val="0073411A"/>
    <w:rsid w:val="00741AEB"/>
    <w:rsid w:val="007438B8"/>
    <w:rsid w:val="00746E65"/>
    <w:rsid w:val="00747A6E"/>
    <w:rsid w:val="007560C5"/>
    <w:rsid w:val="007657E6"/>
    <w:rsid w:val="00772789"/>
    <w:rsid w:val="00774E0F"/>
    <w:rsid w:val="0077610B"/>
    <w:rsid w:val="00783040"/>
    <w:rsid w:val="00786C92"/>
    <w:rsid w:val="0079379E"/>
    <w:rsid w:val="00795D7A"/>
    <w:rsid w:val="007A7B41"/>
    <w:rsid w:val="007B1515"/>
    <w:rsid w:val="007B3150"/>
    <w:rsid w:val="007C0DD7"/>
    <w:rsid w:val="007C27BB"/>
    <w:rsid w:val="007D7079"/>
    <w:rsid w:val="007F047D"/>
    <w:rsid w:val="00801277"/>
    <w:rsid w:val="00802B58"/>
    <w:rsid w:val="00806567"/>
    <w:rsid w:val="00807DD2"/>
    <w:rsid w:val="00811DF5"/>
    <w:rsid w:val="00821F7E"/>
    <w:rsid w:val="008227CF"/>
    <w:rsid w:val="00823419"/>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1A70"/>
    <w:rsid w:val="008C2B1E"/>
    <w:rsid w:val="008C626A"/>
    <w:rsid w:val="008D00DD"/>
    <w:rsid w:val="008F3339"/>
    <w:rsid w:val="008F5356"/>
    <w:rsid w:val="008F7407"/>
    <w:rsid w:val="00910F2E"/>
    <w:rsid w:val="00920AB6"/>
    <w:rsid w:val="00923F6A"/>
    <w:rsid w:val="00933A1F"/>
    <w:rsid w:val="0095352D"/>
    <w:rsid w:val="00971095"/>
    <w:rsid w:val="00971EDB"/>
    <w:rsid w:val="009732FC"/>
    <w:rsid w:val="009740BA"/>
    <w:rsid w:val="00977770"/>
    <w:rsid w:val="009800F1"/>
    <w:rsid w:val="0098431A"/>
    <w:rsid w:val="00986835"/>
    <w:rsid w:val="00986DDA"/>
    <w:rsid w:val="00997E32"/>
    <w:rsid w:val="009A448A"/>
    <w:rsid w:val="009B4A9E"/>
    <w:rsid w:val="009C6134"/>
    <w:rsid w:val="009D2655"/>
    <w:rsid w:val="009D4F03"/>
    <w:rsid w:val="009D5663"/>
    <w:rsid w:val="009F0AEA"/>
    <w:rsid w:val="009F4D4C"/>
    <w:rsid w:val="009F7F58"/>
    <w:rsid w:val="00A04ACC"/>
    <w:rsid w:val="00A13A46"/>
    <w:rsid w:val="00A1545A"/>
    <w:rsid w:val="00A16D99"/>
    <w:rsid w:val="00A20BFB"/>
    <w:rsid w:val="00A27009"/>
    <w:rsid w:val="00A27FAF"/>
    <w:rsid w:val="00A322FA"/>
    <w:rsid w:val="00A377AE"/>
    <w:rsid w:val="00A410A5"/>
    <w:rsid w:val="00A440BD"/>
    <w:rsid w:val="00A465F9"/>
    <w:rsid w:val="00A46F57"/>
    <w:rsid w:val="00A54A66"/>
    <w:rsid w:val="00A55F64"/>
    <w:rsid w:val="00A60D7B"/>
    <w:rsid w:val="00A61B5C"/>
    <w:rsid w:val="00A70CF7"/>
    <w:rsid w:val="00AA089B"/>
    <w:rsid w:val="00AA0B64"/>
    <w:rsid w:val="00AC18D8"/>
    <w:rsid w:val="00AC2AEB"/>
    <w:rsid w:val="00AC4C7D"/>
    <w:rsid w:val="00AC4DEF"/>
    <w:rsid w:val="00AC570E"/>
    <w:rsid w:val="00AC758C"/>
    <w:rsid w:val="00AE218A"/>
    <w:rsid w:val="00AE52B8"/>
    <w:rsid w:val="00AE625A"/>
    <w:rsid w:val="00AF2FC1"/>
    <w:rsid w:val="00B01764"/>
    <w:rsid w:val="00B023F6"/>
    <w:rsid w:val="00B03323"/>
    <w:rsid w:val="00B06948"/>
    <w:rsid w:val="00B1078F"/>
    <w:rsid w:val="00B2165A"/>
    <w:rsid w:val="00B22FB6"/>
    <w:rsid w:val="00B40055"/>
    <w:rsid w:val="00B40427"/>
    <w:rsid w:val="00B42196"/>
    <w:rsid w:val="00B42D4B"/>
    <w:rsid w:val="00B55670"/>
    <w:rsid w:val="00B6030E"/>
    <w:rsid w:val="00B6371E"/>
    <w:rsid w:val="00B673F5"/>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75D5"/>
    <w:rsid w:val="00C32985"/>
    <w:rsid w:val="00C40225"/>
    <w:rsid w:val="00C4621F"/>
    <w:rsid w:val="00C47509"/>
    <w:rsid w:val="00C5006A"/>
    <w:rsid w:val="00C5094D"/>
    <w:rsid w:val="00C5117B"/>
    <w:rsid w:val="00C57104"/>
    <w:rsid w:val="00C62695"/>
    <w:rsid w:val="00C663C1"/>
    <w:rsid w:val="00C6646C"/>
    <w:rsid w:val="00C708D3"/>
    <w:rsid w:val="00C71A32"/>
    <w:rsid w:val="00C72435"/>
    <w:rsid w:val="00C74A8D"/>
    <w:rsid w:val="00C75716"/>
    <w:rsid w:val="00C75D4B"/>
    <w:rsid w:val="00C811CE"/>
    <w:rsid w:val="00C85E62"/>
    <w:rsid w:val="00C867D1"/>
    <w:rsid w:val="00C86A4B"/>
    <w:rsid w:val="00C9099D"/>
    <w:rsid w:val="00C96A38"/>
    <w:rsid w:val="00C96CF9"/>
    <w:rsid w:val="00CB2F49"/>
    <w:rsid w:val="00CC045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13AE"/>
    <w:rsid w:val="00D22D7B"/>
    <w:rsid w:val="00D36FC4"/>
    <w:rsid w:val="00D41EEE"/>
    <w:rsid w:val="00D42971"/>
    <w:rsid w:val="00D42F48"/>
    <w:rsid w:val="00D463AC"/>
    <w:rsid w:val="00D551E3"/>
    <w:rsid w:val="00D574F6"/>
    <w:rsid w:val="00D575E5"/>
    <w:rsid w:val="00D61883"/>
    <w:rsid w:val="00D647C4"/>
    <w:rsid w:val="00D7076D"/>
    <w:rsid w:val="00D70D74"/>
    <w:rsid w:val="00D71EB2"/>
    <w:rsid w:val="00D82E40"/>
    <w:rsid w:val="00D83892"/>
    <w:rsid w:val="00D83C36"/>
    <w:rsid w:val="00D9349D"/>
    <w:rsid w:val="00D94E24"/>
    <w:rsid w:val="00D97F45"/>
    <w:rsid w:val="00DA170F"/>
    <w:rsid w:val="00DC4220"/>
    <w:rsid w:val="00DD10B2"/>
    <w:rsid w:val="00DD21C1"/>
    <w:rsid w:val="00DD31E9"/>
    <w:rsid w:val="00DE08B0"/>
    <w:rsid w:val="00DF50A5"/>
    <w:rsid w:val="00DF6C52"/>
    <w:rsid w:val="00E0148C"/>
    <w:rsid w:val="00E0470B"/>
    <w:rsid w:val="00E0556D"/>
    <w:rsid w:val="00E07E3E"/>
    <w:rsid w:val="00E140C8"/>
    <w:rsid w:val="00E17B65"/>
    <w:rsid w:val="00E226BB"/>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A2538"/>
    <w:rsid w:val="00EA3B1E"/>
    <w:rsid w:val="00ED37AE"/>
    <w:rsid w:val="00ED51D8"/>
    <w:rsid w:val="00ED5B2F"/>
    <w:rsid w:val="00ED6D94"/>
    <w:rsid w:val="00EF2788"/>
    <w:rsid w:val="00F03BE4"/>
    <w:rsid w:val="00F13316"/>
    <w:rsid w:val="00F15988"/>
    <w:rsid w:val="00F2191C"/>
    <w:rsid w:val="00F24803"/>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5CDB"/>
    <w:rsid w:val="00FF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73FC2"/>
    <w:pPr>
      <w:spacing w:after="0" w:line="240" w:lineRule="auto"/>
      <w:jc w:val="both"/>
    </w:pPr>
    <w:rPr>
      <w:rFonts w:ascii="Times New Roman" w:hAnsi="Times New Roman"/>
      <w:lang w:val="en-GB"/>
    </w:rPr>
  </w:style>
  <w:style w:type="paragraph" w:styleId="Balk1">
    <w:name w:val="heading 1"/>
    <w:basedOn w:val="Normal"/>
    <w:next w:val="Normal"/>
    <w:link w:val="Balk1Char"/>
    <w:uiPriority w:val="9"/>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uiPriority w:val="9"/>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34"/>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EA25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EA25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331896">
      <w:bodyDiv w:val="1"/>
      <w:marLeft w:val="0"/>
      <w:marRight w:val="0"/>
      <w:marTop w:val="0"/>
      <w:marBottom w:val="0"/>
      <w:divBdr>
        <w:top w:val="none" w:sz="0" w:space="0" w:color="auto"/>
        <w:left w:val="none" w:sz="0" w:space="0" w:color="auto"/>
        <w:bottom w:val="none" w:sz="0" w:space="0" w:color="auto"/>
        <w:right w:val="none" w:sz="0" w:space="0" w:color="auto"/>
      </w:divBdr>
    </w:div>
    <w:div w:id="9227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journalat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3083</Characters>
  <Application>Microsoft Office Word</Application>
  <DocSecurity>8</DocSecurity>
  <Lines>25</Lines>
  <Paragraphs>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cp:lastModifiedBy>
  <cp:revision>8</cp:revision>
  <cp:lastPrinted>2021-02-14T15:52:00Z</cp:lastPrinted>
  <dcterms:created xsi:type="dcterms:W3CDTF">2024-08-03T21:28:00Z</dcterms:created>
  <dcterms:modified xsi:type="dcterms:W3CDTF">2024-10-24T23:38:00Z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