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471AC" w14:textId="77777777" w:rsidR="00BA43D4" w:rsidRDefault="009F6EBE">
      <w:pPr>
        <w:pStyle w:val="KonuBal"/>
      </w:pPr>
      <w:r>
        <w:t>Telif</w:t>
      </w:r>
      <w:r>
        <w:rPr>
          <w:spacing w:val="-7"/>
        </w:rPr>
        <w:t xml:space="preserve"> </w:t>
      </w:r>
      <w:r>
        <w:t>Hakkı</w:t>
      </w:r>
      <w:r>
        <w:rPr>
          <w:spacing w:val="-5"/>
        </w:rPr>
        <w:t xml:space="preserve"> </w:t>
      </w:r>
      <w:r>
        <w:t>Devir</w:t>
      </w:r>
      <w:r>
        <w:rPr>
          <w:spacing w:val="-7"/>
        </w:rPr>
        <w:t xml:space="preserve"> </w:t>
      </w:r>
      <w:r>
        <w:rPr>
          <w:spacing w:val="-2"/>
        </w:rPr>
        <w:t>Formu</w:t>
      </w:r>
    </w:p>
    <w:p w14:paraId="18A992A7" w14:textId="77777777" w:rsidR="00BA43D4" w:rsidRDefault="00BA43D4">
      <w:pPr>
        <w:pStyle w:val="GvdeMetni"/>
        <w:spacing w:before="3"/>
        <w:ind w:left="0"/>
        <w:rPr>
          <w:b/>
          <w:sz w:val="30"/>
        </w:rPr>
      </w:pPr>
    </w:p>
    <w:p w14:paraId="1BC6FAFB" w14:textId="77777777" w:rsidR="009F6EBE" w:rsidRDefault="009F6EBE" w:rsidP="009F6EBE">
      <w:pPr>
        <w:tabs>
          <w:tab w:val="left" w:pos="2232"/>
        </w:tabs>
        <w:spacing w:before="1" w:line="482" w:lineRule="auto"/>
        <w:ind w:left="816" w:right="1779"/>
        <w:rPr>
          <w:b/>
          <w:sz w:val="20"/>
        </w:rPr>
      </w:pPr>
      <w:r>
        <w:rPr>
          <w:b/>
          <w:sz w:val="20"/>
        </w:rPr>
        <w:t>Dergi Adı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 xml:space="preserve">Uluslararası Sosyal Bilgiler Eğitimi Dergisi (TISSE </w:t>
      </w:r>
      <w:proofErr w:type="spellStart"/>
      <w:r>
        <w:rPr>
          <w:b/>
          <w:sz w:val="20"/>
        </w:rPr>
        <w:t>Journal</w:t>
      </w:r>
      <w:proofErr w:type="spellEnd"/>
      <w:r>
        <w:rPr>
          <w:b/>
          <w:sz w:val="20"/>
        </w:rPr>
        <w:t>)</w:t>
      </w:r>
      <w:r>
        <w:rPr>
          <w:b/>
          <w:sz w:val="20"/>
        </w:rPr>
        <w:t xml:space="preserve"> </w:t>
      </w:r>
    </w:p>
    <w:p w14:paraId="3C6BC8DD" w14:textId="376AEB05" w:rsidR="00BA43D4" w:rsidRDefault="009F6EBE">
      <w:pPr>
        <w:tabs>
          <w:tab w:val="left" w:pos="2232"/>
        </w:tabs>
        <w:spacing w:before="1" w:line="482" w:lineRule="auto"/>
        <w:ind w:left="816" w:right="4094"/>
        <w:rPr>
          <w:sz w:val="20"/>
        </w:rPr>
      </w:pPr>
      <w:r>
        <w:rPr>
          <w:b/>
          <w:sz w:val="20"/>
        </w:rPr>
        <w:t xml:space="preserve">Makalenin </w:t>
      </w:r>
      <w:proofErr w:type="gramStart"/>
      <w:r>
        <w:rPr>
          <w:b/>
          <w:sz w:val="20"/>
        </w:rPr>
        <w:t>Adı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:</w:t>
      </w:r>
      <w:proofErr w:type="gramEnd"/>
    </w:p>
    <w:p w14:paraId="0E05A8F8" w14:textId="77777777" w:rsidR="00BA43D4" w:rsidRDefault="00BA43D4">
      <w:pPr>
        <w:pStyle w:val="GvdeMetni"/>
        <w:spacing w:before="8"/>
        <w:ind w:left="0"/>
        <w:rPr>
          <w:sz w:val="19"/>
        </w:rPr>
      </w:pPr>
    </w:p>
    <w:p w14:paraId="0A2FEE0A" w14:textId="77777777" w:rsidR="00BA43D4" w:rsidRDefault="009F6EBE">
      <w:pPr>
        <w:ind w:left="816"/>
        <w:rPr>
          <w:sz w:val="20"/>
        </w:rPr>
      </w:pPr>
      <w:proofErr w:type="gramStart"/>
      <w:r>
        <w:rPr>
          <w:b/>
          <w:spacing w:val="-2"/>
          <w:sz w:val="20"/>
        </w:rPr>
        <w:t>Yazar(</w:t>
      </w:r>
      <w:proofErr w:type="spellStart"/>
      <w:proofErr w:type="gramEnd"/>
      <w:r>
        <w:rPr>
          <w:b/>
          <w:spacing w:val="-2"/>
          <w:sz w:val="20"/>
        </w:rPr>
        <w:t>lar</w:t>
      </w:r>
      <w:proofErr w:type="spellEnd"/>
      <w:r>
        <w:rPr>
          <w:b/>
          <w:spacing w:val="-2"/>
          <w:sz w:val="20"/>
        </w:rPr>
        <w:t>)</w:t>
      </w:r>
      <w:proofErr w:type="spellStart"/>
      <w:r>
        <w:rPr>
          <w:b/>
          <w:spacing w:val="-2"/>
          <w:sz w:val="20"/>
        </w:rPr>
        <w:t>ın</w:t>
      </w:r>
      <w:proofErr w:type="spellEnd"/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Adı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Soyadı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(makaledeki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sırayla)</w:t>
      </w:r>
      <w:r>
        <w:rPr>
          <w:spacing w:val="-2"/>
          <w:sz w:val="20"/>
        </w:rPr>
        <w:t>:</w:t>
      </w:r>
    </w:p>
    <w:p w14:paraId="6BCBB518" w14:textId="77777777" w:rsidR="00BA43D4" w:rsidRDefault="00BA43D4">
      <w:pPr>
        <w:pStyle w:val="GvdeMetni"/>
        <w:ind w:left="0"/>
        <w:rPr>
          <w:sz w:val="22"/>
        </w:rPr>
      </w:pPr>
    </w:p>
    <w:p w14:paraId="00EF5428" w14:textId="77777777" w:rsidR="00BA43D4" w:rsidRDefault="00BA43D4">
      <w:pPr>
        <w:pStyle w:val="GvdeMetni"/>
        <w:ind w:left="0"/>
        <w:rPr>
          <w:sz w:val="22"/>
        </w:rPr>
      </w:pPr>
    </w:p>
    <w:p w14:paraId="787C2E83" w14:textId="77777777" w:rsidR="00BA43D4" w:rsidRDefault="00BA43D4">
      <w:pPr>
        <w:pStyle w:val="GvdeMetni"/>
        <w:ind w:left="0"/>
        <w:rPr>
          <w:sz w:val="22"/>
        </w:rPr>
      </w:pPr>
    </w:p>
    <w:p w14:paraId="4F114955" w14:textId="77777777" w:rsidR="00BA43D4" w:rsidRDefault="009F6EBE">
      <w:pPr>
        <w:spacing w:before="163"/>
        <w:ind w:left="816"/>
        <w:rPr>
          <w:b/>
          <w:sz w:val="20"/>
        </w:rPr>
      </w:pPr>
      <w:r>
        <w:rPr>
          <w:b/>
          <w:sz w:val="20"/>
        </w:rPr>
        <w:t>Sorumlu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Yazarın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Adı,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Soyadı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Adresi:</w:t>
      </w:r>
    </w:p>
    <w:p w14:paraId="65371CEA" w14:textId="77777777" w:rsidR="00BA43D4" w:rsidRDefault="00BA43D4">
      <w:pPr>
        <w:pStyle w:val="GvdeMetni"/>
        <w:ind w:left="0"/>
        <w:rPr>
          <w:b/>
          <w:sz w:val="22"/>
        </w:rPr>
      </w:pPr>
    </w:p>
    <w:p w14:paraId="0E5D3173" w14:textId="77777777" w:rsidR="00BA43D4" w:rsidRDefault="00BA43D4">
      <w:pPr>
        <w:pStyle w:val="GvdeMetni"/>
        <w:spacing w:before="2"/>
        <w:ind w:left="0"/>
        <w:rPr>
          <w:b/>
          <w:sz w:val="18"/>
        </w:rPr>
      </w:pPr>
    </w:p>
    <w:p w14:paraId="283EC698" w14:textId="77777777" w:rsidR="00BA43D4" w:rsidRDefault="009F6EBE">
      <w:pPr>
        <w:tabs>
          <w:tab w:val="left" w:pos="2232"/>
          <w:tab w:val="left" w:pos="7189"/>
          <w:tab w:val="left" w:pos="8605"/>
        </w:tabs>
        <w:spacing w:before="1" w:line="234" w:lineRule="exact"/>
        <w:ind w:left="816"/>
        <w:rPr>
          <w:b/>
          <w:sz w:val="20"/>
        </w:rPr>
      </w:pPr>
      <w:proofErr w:type="gramStart"/>
      <w:r>
        <w:rPr>
          <w:b/>
          <w:sz w:val="20"/>
        </w:rPr>
        <w:t>TC</w:t>
      </w:r>
      <w:proofErr w:type="gramEnd"/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Kimlik</w:t>
      </w:r>
      <w:r>
        <w:rPr>
          <w:b/>
          <w:spacing w:val="-5"/>
          <w:sz w:val="20"/>
        </w:rPr>
        <w:t xml:space="preserve"> No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:</w:t>
      </w:r>
      <w:r>
        <w:rPr>
          <w:b/>
          <w:sz w:val="20"/>
        </w:rPr>
        <w:tab/>
      </w:r>
      <w:r>
        <w:rPr>
          <w:b/>
          <w:spacing w:val="-2"/>
          <w:sz w:val="20"/>
        </w:rPr>
        <w:t>Telefon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:</w:t>
      </w:r>
    </w:p>
    <w:p w14:paraId="0B558971" w14:textId="77777777" w:rsidR="00BA43D4" w:rsidRDefault="009F6EBE">
      <w:pPr>
        <w:tabs>
          <w:tab w:val="left" w:pos="2232"/>
          <w:tab w:val="left" w:pos="7189"/>
          <w:tab w:val="left" w:pos="8605"/>
        </w:tabs>
        <w:spacing w:line="234" w:lineRule="exact"/>
        <w:ind w:left="816"/>
        <w:rPr>
          <w:b/>
          <w:sz w:val="20"/>
        </w:rPr>
      </w:pPr>
      <w:r>
        <w:rPr>
          <w:b/>
          <w:spacing w:val="-2"/>
          <w:sz w:val="20"/>
        </w:rPr>
        <w:t>E-posta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:</w:t>
      </w:r>
      <w:r>
        <w:rPr>
          <w:b/>
          <w:sz w:val="20"/>
        </w:rPr>
        <w:tab/>
        <w:t>Cep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Telefonu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:</w:t>
      </w:r>
    </w:p>
    <w:p w14:paraId="6B866DD1" w14:textId="77777777" w:rsidR="00BA43D4" w:rsidRDefault="00BA43D4">
      <w:pPr>
        <w:pStyle w:val="GvdeMetni"/>
        <w:spacing w:before="8"/>
        <w:ind w:left="0"/>
        <w:rPr>
          <w:b/>
          <w:sz w:val="17"/>
        </w:rPr>
      </w:pPr>
    </w:p>
    <w:p w14:paraId="1F2FECDB" w14:textId="0916AE11" w:rsidR="00BA43D4" w:rsidRDefault="009F6EBE">
      <w:pPr>
        <w:pStyle w:val="GvdeMetni"/>
        <w:ind w:left="816"/>
      </w:pPr>
      <w:r>
        <w:t xml:space="preserve">Uluslararası Sosyal Bilgiler Eğitimi Dergisi (TISSE </w:t>
      </w:r>
      <w:proofErr w:type="spellStart"/>
      <w:r>
        <w:t>Journal</w:t>
      </w:r>
      <w:proofErr w:type="spellEnd"/>
      <w:r>
        <w:t>)</w:t>
      </w:r>
      <w:r>
        <w:rPr>
          <w:spacing w:val="-2"/>
        </w:rPr>
        <w:t>’ne;</w:t>
      </w:r>
    </w:p>
    <w:p w14:paraId="0C9E3FD7" w14:textId="77777777" w:rsidR="00BA43D4" w:rsidRDefault="00BA43D4">
      <w:pPr>
        <w:pStyle w:val="GvdeMetni"/>
        <w:spacing w:before="5"/>
        <w:ind w:left="0"/>
        <w:rPr>
          <w:sz w:val="17"/>
        </w:rPr>
      </w:pPr>
    </w:p>
    <w:p w14:paraId="2E03CA03" w14:textId="66347A80" w:rsidR="00BA43D4" w:rsidRDefault="009F6EBE">
      <w:pPr>
        <w:pStyle w:val="GvdeMetni"/>
        <w:spacing w:line="328" w:lineRule="auto"/>
        <w:ind w:left="107" w:right="116" w:firstLine="708"/>
        <w:jc w:val="both"/>
      </w:pPr>
      <w:r>
        <w:t xml:space="preserve">Uluslararası Sosyal Bilgiler Eğitimi Dergisi (TISSE </w:t>
      </w:r>
      <w:proofErr w:type="spellStart"/>
      <w:r>
        <w:t>Journal</w:t>
      </w:r>
      <w:proofErr w:type="spellEnd"/>
      <w:r>
        <w:t>)</w:t>
      </w:r>
      <w:r>
        <w:t xml:space="preserve"> sistemine yukarıda başlığı ve yazarları belirtilen çalışma (Bundan sonra </w:t>
      </w:r>
      <w:r>
        <w:rPr>
          <w:b/>
        </w:rPr>
        <w:t xml:space="preserve">ESER </w:t>
      </w:r>
      <w:r>
        <w:t xml:space="preserve">olarak adlandırılacaktır), derginizde yayımlanması için değerlendirilmek üzere ESER SAHİBİ olarak (Bundan sonra </w:t>
      </w:r>
      <w:r>
        <w:rPr>
          <w:b/>
        </w:rPr>
        <w:t xml:space="preserve">SORUMLU YAZAR </w:t>
      </w:r>
      <w:r>
        <w:t>olarak adlandırılacaktır) tarafımdan yüklenmiştir.</w:t>
      </w:r>
    </w:p>
    <w:p w14:paraId="6269A3B0" w14:textId="77777777" w:rsidR="00BA43D4" w:rsidRDefault="009F6EBE">
      <w:pPr>
        <w:pStyle w:val="GvdeMetni"/>
        <w:spacing w:before="117"/>
        <w:ind w:left="816"/>
      </w:pPr>
      <w:r>
        <w:t>SORUMLU</w:t>
      </w:r>
      <w:r>
        <w:rPr>
          <w:spacing w:val="-9"/>
        </w:rPr>
        <w:t xml:space="preserve"> </w:t>
      </w:r>
      <w:r>
        <w:t>YAZAR</w:t>
      </w:r>
      <w:r>
        <w:rPr>
          <w:spacing w:val="-6"/>
        </w:rPr>
        <w:t xml:space="preserve"> </w:t>
      </w:r>
      <w:r>
        <w:t>olarak</w:t>
      </w:r>
      <w:r>
        <w:rPr>
          <w:spacing w:val="-7"/>
        </w:rPr>
        <w:t xml:space="preserve"> </w:t>
      </w:r>
      <w:r>
        <w:t>tüm</w:t>
      </w:r>
      <w:r>
        <w:rPr>
          <w:spacing w:val="-9"/>
        </w:rPr>
        <w:t xml:space="preserve"> </w:t>
      </w:r>
      <w:r>
        <w:t>yazarlar</w:t>
      </w:r>
      <w:r>
        <w:rPr>
          <w:spacing w:val="-9"/>
        </w:rPr>
        <w:t xml:space="preserve"> </w:t>
      </w:r>
      <w:r>
        <w:rPr>
          <w:spacing w:val="-2"/>
        </w:rPr>
        <w:t>adına;</w:t>
      </w:r>
    </w:p>
    <w:p w14:paraId="09B98589" w14:textId="77777777" w:rsidR="00BA43D4" w:rsidRDefault="00BA43D4">
      <w:pPr>
        <w:pStyle w:val="GvdeMetni"/>
        <w:spacing w:before="7"/>
        <w:ind w:left="0"/>
        <w:rPr>
          <w:sz w:val="17"/>
        </w:rPr>
      </w:pPr>
    </w:p>
    <w:p w14:paraId="2D449025" w14:textId="77777777" w:rsidR="00BA43D4" w:rsidRDefault="009F6EBE">
      <w:pPr>
        <w:pStyle w:val="ListeParagraf"/>
        <w:numPr>
          <w:ilvl w:val="0"/>
          <w:numId w:val="1"/>
        </w:numPr>
        <w:tabs>
          <w:tab w:val="left" w:pos="535"/>
        </w:tabs>
        <w:spacing w:before="1"/>
        <w:rPr>
          <w:sz w:val="20"/>
        </w:rPr>
      </w:pPr>
      <w:proofErr w:type="spellStart"/>
      <w:r>
        <w:rPr>
          <w:sz w:val="20"/>
        </w:rPr>
        <w:t>ESER’in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daha</w:t>
      </w:r>
      <w:r>
        <w:rPr>
          <w:spacing w:val="-6"/>
          <w:sz w:val="20"/>
        </w:rPr>
        <w:t xml:space="preserve"> </w:t>
      </w:r>
      <w:r>
        <w:rPr>
          <w:sz w:val="20"/>
        </w:rPr>
        <w:t>önce</w:t>
      </w:r>
      <w:r>
        <w:rPr>
          <w:spacing w:val="-7"/>
          <w:sz w:val="20"/>
        </w:rPr>
        <w:t xml:space="preserve"> </w:t>
      </w:r>
      <w:r>
        <w:rPr>
          <w:sz w:val="20"/>
        </w:rPr>
        <w:t>hiçbir</w:t>
      </w:r>
      <w:r>
        <w:rPr>
          <w:spacing w:val="-7"/>
          <w:sz w:val="20"/>
        </w:rPr>
        <w:t xml:space="preserve"> </w:t>
      </w:r>
      <w:r>
        <w:rPr>
          <w:sz w:val="20"/>
        </w:rPr>
        <w:t>yerde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yayımlanmadığını;</w:t>
      </w:r>
    </w:p>
    <w:p w14:paraId="3A5A97D6" w14:textId="77777777" w:rsidR="00BA43D4" w:rsidRDefault="009F6EBE">
      <w:pPr>
        <w:pStyle w:val="ListeParagraf"/>
        <w:numPr>
          <w:ilvl w:val="0"/>
          <w:numId w:val="1"/>
        </w:numPr>
        <w:tabs>
          <w:tab w:val="left" w:pos="535"/>
        </w:tabs>
        <w:spacing w:before="84"/>
        <w:rPr>
          <w:sz w:val="20"/>
        </w:rPr>
      </w:pPr>
      <w:proofErr w:type="spellStart"/>
      <w:r>
        <w:rPr>
          <w:sz w:val="20"/>
        </w:rPr>
        <w:t>ESER’in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yayımlanmak</w:t>
      </w:r>
      <w:r>
        <w:rPr>
          <w:spacing w:val="-8"/>
          <w:sz w:val="20"/>
        </w:rPr>
        <w:t xml:space="preserve"> </w:t>
      </w:r>
      <w:r>
        <w:rPr>
          <w:sz w:val="20"/>
        </w:rPr>
        <w:t>üzere</w:t>
      </w:r>
      <w:r>
        <w:rPr>
          <w:spacing w:val="-8"/>
          <w:sz w:val="20"/>
        </w:rPr>
        <w:t xml:space="preserve"> </w:t>
      </w:r>
      <w:r>
        <w:rPr>
          <w:sz w:val="20"/>
        </w:rPr>
        <w:t>kabul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almadığını;</w:t>
      </w:r>
    </w:p>
    <w:p w14:paraId="407FAFA7" w14:textId="77777777" w:rsidR="00BA43D4" w:rsidRDefault="009F6EBE">
      <w:pPr>
        <w:pStyle w:val="ListeParagraf"/>
        <w:numPr>
          <w:ilvl w:val="0"/>
          <w:numId w:val="1"/>
        </w:numPr>
        <w:tabs>
          <w:tab w:val="left" w:pos="535"/>
        </w:tabs>
        <w:rPr>
          <w:sz w:val="20"/>
        </w:rPr>
      </w:pPr>
      <w:proofErr w:type="spellStart"/>
      <w:r>
        <w:rPr>
          <w:sz w:val="20"/>
        </w:rPr>
        <w:t>ESER’in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değerlendirilmek</w:t>
      </w:r>
      <w:r>
        <w:rPr>
          <w:spacing w:val="-8"/>
          <w:sz w:val="20"/>
        </w:rPr>
        <w:t xml:space="preserve"> </w:t>
      </w:r>
      <w:r>
        <w:rPr>
          <w:sz w:val="20"/>
        </w:rPr>
        <w:t>üzere</w:t>
      </w:r>
      <w:r>
        <w:rPr>
          <w:spacing w:val="-8"/>
          <w:sz w:val="20"/>
        </w:rPr>
        <w:t xml:space="preserve"> </w:t>
      </w:r>
      <w:r>
        <w:rPr>
          <w:sz w:val="20"/>
        </w:rPr>
        <w:t>başka</w:t>
      </w:r>
      <w:r>
        <w:rPr>
          <w:spacing w:val="-6"/>
          <w:sz w:val="20"/>
        </w:rPr>
        <w:t xml:space="preserve"> </w:t>
      </w:r>
      <w:r>
        <w:rPr>
          <w:sz w:val="20"/>
        </w:rPr>
        <w:t>bir</w:t>
      </w:r>
      <w:r>
        <w:rPr>
          <w:spacing w:val="-8"/>
          <w:sz w:val="20"/>
        </w:rPr>
        <w:t xml:space="preserve"> </w:t>
      </w:r>
      <w:r>
        <w:rPr>
          <w:sz w:val="20"/>
        </w:rPr>
        <w:t>dergiye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sunulmadığını;</w:t>
      </w:r>
    </w:p>
    <w:p w14:paraId="7D827B5F" w14:textId="77777777" w:rsidR="00BA43D4" w:rsidRDefault="009F6EBE">
      <w:pPr>
        <w:pStyle w:val="ListeParagraf"/>
        <w:numPr>
          <w:ilvl w:val="0"/>
          <w:numId w:val="1"/>
        </w:numPr>
        <w:tabs>
          <w:tab w:val="left" w:pos="535"/>
        </w:tabs>
        <w:spacing w:before="87"/>
        <w:rPr>
          <w:sz w:val="20"/>
        </w:rPr>
      </w:pPr>
      <w:proofErr w:type="spellStart"/>
      <w:r>
        <w:rPr>
          <w:sz w:val="20"/>
        </w:rPr>
        <w:t>ESER’in</w:t>
      </w:r>
      <w:proofErr w:type="spellEnd"/>
      <w:r>
        <w:rPr>
          <w:spacing w:val="-12"/>
          <w:sz w:val="20"/>
        </w:rPr>
        <w:t xml:space="preserve"> </w:t>
      </w:r>
      <w:proofErr w:type="gramStart"/>
      <w:r>
        <w:rPr>
          <w:sz w:val="20"/>
        </w:rPr>
        <w:t>yazar(</w:t>
      </w:r>
      <w:proofErr w:type="spellStart"/>
      <w:proofErr w:type="gramEnd"/>
      <w:r>
        <w:rPr>
          <w:sz w:val="20"/>
        </w:rPr>
        <w:t>lar</w:t>
      </w:r>
      <w:proofErr w:type="spellEnd"/>
      <w:r>
        <w:rPr>
          <w:sz w:val="20"/>
        </w:rPr>
        <w:t>)</w:t>
      </w:r>
      <w:proofErr w:type="spellStart"/>
      <w:r>
        <w:rPr>
          <w:sz w:val="20"/>
        </w:rPr>
        <w:t>ın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orijinal</w:t>
      </w:r>
      <w:r>
        <w:rPr>
          <w:spacing w:val="-9"/>
          <w:sz w:val="20"/>
        </w:rPr>
        <w:t xml:space="preserve"> </w:t>
      </w:r>
      <w:r>
        <w:rPr>
          <w:sz w:val="20"/>
        </w:rPr>
        <w:t>çalışması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olduğunu;</w:t>
      </w:r>
    </w:p>
    <w:p w14:paraId="11C3E653" w14:textId="77777777" w:rsidR="00BA43D4" w:rsidRDefault="009F6EBE">
      <w:pPr>
        <w:pStyle w:val="ListeParagraf"/>
        <w:numPr>
          <w:ilvl w:val="0"/>
          <w:numId w:val="1"/>
        </w:numPr>
        <w:tabs>
          <w:tab w:val="left" w:pos="535"/>
        </w:tabs>
        <w:rPr>
          <w:sz w:val="20"/>
        </w:rPr>
      </w:pPr>
      <w:r>
        <w:rPr>
          <w:sz w:val="20"/>
        </w:rPr>
        <w:t>Tüm</w:t>
      </w:r>
      <w:r>
        <w:rPr>
          <w:spacing w:val="-8"/>
          <w:sz w:val="20"/>
        </w:rPr>
        <w:t xml:space="preserve"> </w:t>
      </w:r>
      <w:r>
        <w:rPr>
          <w:sz w:val="20"/>
        </w:rPr>
        <w:t>yazarların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ESER’e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bireysel</w:t>
      </w:r>
      <w:r>
        <w:rPr>
          <w:spacing w:val="-7"/>
          <w:sz w:val="20"/>
        </w:rPr>
        <w:t xml:space="preserve"> </w:t>
      </w:r>
      <w:r>
        <w:rPr>
          <w:sz w:val="20"/>
        </w:rPr>
        <w:t>olarak</w:t>
      </w:r>
      <w:r>
        <w:rPr>
          <w:spacing w:val="-7"/>
          <w:sz w:val="20"/>
        </w:rPr>
        <w:t xml:space="preserve"> </w:t>
      </w:r>
      <w:r>
        <w:rPr>
          <w:sz w:val="20"/>
        </w:rPr>
        <w:t>katkı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sunduğu;</w:t>
      </w:r>
    </w:p>
    <w:p w14:paraId="2367A68A" w14:textId="77777777" w:rsidR="00BA43D4" w:rsidRDefault="009F6EBE">
      <w:pPr>
        <w:pStyle w:val="ListeParagraf"/>
        <w:numPr>
          <w:ilvl w:val="0"/>
          <w:numId w:val="1"/>
        </w:numPr>
        <w:tabs>
          <w:tab w:val="left" w:pos="535"/>
        </w:tabs>
        <w:rPr>
          <w:sz w:val="20"/>
        </w:rPr>
      </w:pPr>
      <w:r>
        <w:rPr>
          <w:sz w:val="20"/>
        </w:rPr>
        <w:t>Tüm</w:t>
      </w:r>
      <w:r>
        <w:rPr>
          <w:spacing w:val="-8"/>
          <w:sz w:val="20"/>
        </w:rPr>
        <w:t xml:space="preserve"> </w:t>
      </w:r>
      <w:r>
        <w:rPr>
          <w:sz w:val="20"/>
        </w:rPr>
        <w:t>yazarların</w:t>
      </w:r>
      <w:r>
        <w:rPr>
          <w:spacing w:val="-6"/>
          <w:sz w:val="20"/>
        </w:rPr>
        <w:t xml:space="preserve"> </w:t>
      </w:r>
      <w:r>
        <w:rPr>
          <w:sz w:val="20"/>
        </w:rPr>
        <w:t>ESER</w:t>
      </w:r>
      <w:r>
        <w:rPr>
          <w:spacing w:val="-7"/>
          <w:sz w:val="20"/>
        </w:rPr>
        <w:t xml:space="preserve"> </w:t>
      </w:r>
      <w:r>
        <w:rPr>
          <w:sz w:val="20"/>
        </w:rPr>
        <w:t>için</w:t>
      </w:r>
      <w:r>
        <w:rPr>
          <w:spacing w:val="-9"/>
          <w:sz w:val="20"/>
        </w:rPr>
        <w:t xml:space="preserve"> </w:t>
      </w:r>
      <w:r>
        <w:rPr>
          <w:sz w:val="20"/>
        </w:rPr>
        <w:t>her</w:t>
      </w:r>
      <w:r>
        <w:rPr>
          <w:spacing w:val="-7"/>
          <w:sz w:val="20"/>
        </w:rPr>
        <w:t xml:space="preserve"> </w:t>
      </w:r>
      <w:r>
        <w:rPr>
          <w:sz w:val="20"/>
        </w:rPr>
        <w:t>türlü</w:t>
      </w:r>
      <w:r>
        <w:rPr>
          <w:spacing w:val="-8"/>
          <w:sz w:val="20"/>
        </w:rPr>
        <w:t xml:space="preserve"> </w:t>
      </w:r>
      <w:r>
        <w:rPr>
          <w:sz w:val="20"/>
        </w:rPr>
        <w:t>sorumluluğu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aldıklarını;</w:t>
      </w:r>
    </w:p>
    <w:p w14:paraId="5A6CD24D" w14:textId="77777777" w:rsidR="00BA43D4" w:rsidRDefault="009F6EBE">
      <w:pPr>
        <w:pStyle w:val="ListeParagraf"/>
        <w:numPr>
          <w:ilvl w:val="0"/>
          <w:numId w:val="1"/>
        </w:numPr>
        <w:tabs>
          <w:tab w:val="left" w:pos="535"/>
        </w:tabs>
        <w:spacing w:before="87"/>
        <w:rPr>
          <w:sz w:val="20"/>
        </w:rPr>
      </w:pPr>
      <w:r>
        <w:rPr>
          <w:sz w:val="20"/>
        </w:rPr>
        <w:t>Tüm</w:t>
      </w:r>
      <w:r>
        <w:rPr>
          <w:spacing w:val="-8"/>
          <w:sz w:val="20"/>
        </w:rPr>
        <w:t xml:space="preserve"> </w:t>
      </w:r>
      <w:r>
        <w:rPr>
          <w:sz w:val="20"/>
        </w:rPr>
        <w:t>yazarların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ESER’in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son</w:t>
      </w:r>
      <w:r>
        <w:rPr>
          <w:spacing w:val="-7"/>
          <w:sz w:val="20"/>
        </w:rPr>
        <w:t xml:space="preserve"> </w:t>
      </w:r>
      <w:r>
        <w:rPr>
          <w:sz w:val="20"/>
        </w:rPr>
        <w:t>halini</w:t>
      </w:r>
      <w:r>
        <w:rPr>
          <w:spacing w:val="-7"/>
          <w:sz w:val="20"/>
        </w:rPr>
        <w:t xml:space="preserve"> </w:t>
      </w:r>
      <w:r>
        <w:rPr>
          <w:sz w:val="20"/>
        </w:rPr>
        <w:t>gördüklerini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onayladıklarını;</w:t>
      </w:r>
    </w:p>
    <w:p w14:paraId="1BCCA978" w14:textId="77777777" w:rsidR="00BA43D4" w:rsidRDefault="009F6EBE">
      <w:pPr>
        <w:pStyle w:val="ListeParagraf"/>
        <w:numPr>
          <w:ilvl w:val="0"/>
          <w:numId w:val="1"/>
        </w:numPr>
        <w:tabs>
          <w:tab w:val="left" w:pos="535"/>
        </w:tabs>
        <w:rPr>
          <w:sz w:val="20"/>
        </w:rPr>
      </w:pPr>
      <w:r>
        <w:rPr>
          <w:sz w:val="20"/>
        </w:rPr>
        <w:t>Tüm</w:t>
      </w:r>
      <w:r>
        <w:rPr>
          <w:spacing w:val="-9"/>
          <w:sz w:val="20"/>
        </w:rPr>
        <w:t xml:space="preserve"> </w:t>
      </w:r>
      <w:r>
        <w:rPr>
          <w:sz w:val="20"/>
        </w:rPr>
        <w:t>yazarlarla</w:t>
      </w:r>
      <w:r>
        <w:rPr>
          <w:spacing w:val="-7"/>
          <w:sz w:val="20"/>
        </w:rPr>
        <w:t xml:space="preserve"> </w:t>
      </w:r>
      <w:r>
        <w:rPr>
          <w:sz w:val="20"/>
        </w:rPr>
        <w:t>ilgili</w:t>
      </w:r>
      <w:r>
        <w:rPr>
          <w:spacing w:val="-7"/>
          <w:sz w:val="20"/>
        </w:rPr>
        <w:t xml:space="preserve"> </w:t>
      </w:r>
      <w:r>
        <w:rPr>
          <w:sz w:val="20"/>
        </w:rPr>
        <w:t>bilgilerin</w:t>
      </w:r>
      <w:r>
        <w:rPr>
          <w:spacing w:val="-9"/>
          <w:sz w:val="20"/>
        </w:rPr>
        <w:t xml:space="preserve"> </w:t>
      </w:r>
      <w:r>
        <w:rPr>
          <w:sz w:val="20"/>
        </w:rPr>
        <w:t>(adı,</w:t>
      </w:r>
      <w:r>
        <w:rPr>
          <w:spacing w:val="-9"/>
          <w:sz w:val="20"/>
        </w:rPr>
        <w:t xml:space="preserve"> </w:t>
      </w:r>
      <w:r>
        <w:rPr>
          <w:sz w:val="20"/>
        </w:rPr>
        <w:t>soyadı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e-mail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adreslerinin)</w:t>
      </w:r>
      <w:r>
        <w:rPr>
          <w:spacing w:val="-8"/>
          <w:sz w:val="20"/>
        </w:rPr>
        <w:t xml:space="preserve"> </w:t>
      </w:r>
      <w:r>
        <w:rPr>
          <w:sz w:val="20"/>
        </w:rPr>
        <w:t>doğru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olduğunu;</w:t>
      </w:r>
    </w:p>
    <w:p w14:paraId="158E1DBD" w14:textId="3FB02E0A" w:rsidR="00BA43D4" w:rsidRDefault="009F6EBE">
      <w:pPr>
        <w:pStyle w:val="ListeParagraf"/>
        <w:numPr>
          <w:ilvl w:val="0"/>
          <w:numId w:val="1"/>
        </w:numPr>
        <w:tabs>
          <w:tab w:val="left" w:pos="533"/>
          <w:tab w:val="left" w:pos="535"/>
        </w:tabs>
        <w:spacing w:line="328" w:lineRule="auto"/>
        <w:ind w:right="118"/>
        <w:jc w:val="both"/>
        <w:rPr>
          <w:sz w:val="20"/>
        </w:rPr>
      </w:pPr>
      <w:proofErr w:type="spellStart"/>
      <w:r>
        <w:rPr>
          <w:sz w:val="20"/>
        </w:rPr>
        <w:t>ESER’in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tüm</w:t>
      </w:r>
      <w:r>
        <w:rPr>
          <w:spacing w:val="-11"/>
          <w:sz w:val="20"/>
        </w:rPr>
        <w:t xml:space="preserve"> </w:t>
      </w:r>
      <w:r>
        <w:rPr>
          <w:sz w:val="20"/>
        </w:rPr>
        <w:t>yazarlarından</w:t>
      </w:r>
      <w:r>
        <w:rPr>
          <w:spacing w:val="-11"/>
          <w:sz w:val="20"/>
        </w:rPr>
        <w:t xml:space="preserve"> </w:t>
      </w:r>
      <w:r>
        <w:rPr>
          <w:sz w:val="20"/>
        </w:rPr>
        <w:t>makaleyle</w:t>
      </w:r>
      <w:r>
        <w:rPr>
          <w:spacing w:val="-11"/>
          <w:sz w:val="20"/>
        </w:rPr>
        <w:t xml:space="preserve"> </w:t>
      </w:r>
      <w:r>
        <w:rPr>
          <w:sz w:val="20"/>
        </w:rPr>
        <w:t>ilgili</w:t>
      </w:r>
      <w:r>
        <w:rPr>
          <w:spacing w:val="-11"/>
          <w:sz w:val="20"/>
        </w:rPr>
        <w:t xml:space="preserve"> </w:t>
      </w:r>
      <w:r>
        <w:rPr>
          <w:sz w:val="20"/>
        </w:rPr>
        <w:t>tüm</w:t>
      </w:r>
      <w:r>
        <w:rPr>
          <w:spacing w:val="-11"/>
          <w:sz w:val="20"/>
        </w:rPr>
        <w:t xml:space="preserve"> </w:t>
      </w:r>
      <w:r>
        <w:rPr>
          <w:sz w:val="20"/>
        </w:rPr>
        <w:t>mali</w:t>
      </w:r>
      <w:r>
        <w:rPr>
          <w:spacing w:val="-11"/>
          <w:sz w:val="20"/>
        </w:rPr>
        <w:t xml:space="preserve"> </w:t>
      </w:r>
      <w:r>
        <w:rPr>
          <w:sz w:val="20"/>
        </w:rPr>
        <w:t>hakları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Uluslararası Sosyal Bilgiler Eğitimi Dergisi (TISSE </w:t>
      </w:r>
      <w:proofErr w:type="spellStart"/>
      <w:r>
        <w:rPr>
          <w:sz w:val="20"/>
        </w:rPr>
        <w:t>Journal</w:t>
      </w:r>
      <w:proofErr w:type="spellEnd"/>
      <w:r>
        <w:rPr>
          <w:sz w:val="20"/>
        </w:rPr>
        <w:t>)</w:t>
      </w:r>
      <w:r>
        <w:rPr>
          <w:sz w:val="20"/>
        </w:rPr>
        <w:t>’ne</w:t>
      </w:r>
      <w:r>
        <w:rPr>
          <w:spacing w:val="-11"/>
          <w:sz w:val="20"/>
        </w:rPr>
        <w:t xml:space="preserve"> </w:t>
      </w:r>
      <w:r>
        <w:rPr>
          <w:sz w:val="20"/>
        </w:rPr>
        <w:t>devretme ve formda yer alan taahhütlerde bulunma hususunda yetki aldığımı, bu nedenle doğmuş veya doğabilecek tüm uyuşmazlıklardan sorumlu olacağımı;</w:t>
      </w:r>
    </w:p>
    <w:p w14:paraId="08179788" w14:textId="72B92A73" w:rsidR="00BA43D4" w:rsidRDefault="009F6EBE">
      <w:pPr>
        <w:pStyle w:val="ListeParagraf"/>
        <w:numPr>
          <w:ilvl w:val="0"/>
          <w:numId w:val="1"/>
        </w:numPr>
        <w:tabs>
          <w:tab w:val="left" w:pos="533"/>
          <w:tab w:val="left" w:pos="535"/>
        </w:tabs>
        <w:spacing w:before="0" w:line="328" w:lineRule="auto"/>
        <w:ind w:right="118"/>
        <w:jc w:val="both"/>
        <w:rPr>
          <w:sz w:val="20"/>
        </w:rPr>
      </w:pPr>
      <w:r>
        <w:rPr>
          <w:sz w:val="20"/>
        </w:rPr>
        <w:t xml:space="preserve">Çalışmanın, yayıma kabul edilmesi durumunda </w:t>
      </w:r>
      <w:proofErr w:type="spellStart"/>
      <w:r>
        <w:rPr>
          <w:sz w:val="20"/>
        </w:rPr>
        <w:t>ESER’e</w:t>
      </w:r>
      <w:proofErr w:type="spellEnd"/>
      <w:r>
        <w:rPr>
          <w:sz w:val="20"/>
        </w:rPr>
        <w:t xml:space="preserve"> ilişkin 5846 Fikir ve Sanat Eserleri Kanunu’nun (</w:t>
      </w:r>
      <w:proofErr w:type="spellStart"/>
      <w:r>
        <w:rPr>
          <w:sz w:val="20"/>
        </w:rPr>
        <w:t>FSEK’in</w:t>
      </w:r>
      <w:proofErr w:type="spellEnd"/>
      <w:r>
        <w:rPr>
          <w:sz w:val="20"/>
        </w:rPr>
        <w:t xml:space="preserve">) 21. maddesinde düzenlenen “İşleme </w:t>
      </w:r>
      <w:proofErr w:type="spellStart"/>
      <w:r>
        <w:rPr>
          <w:sz w:val="20"/>
        </w:rPr>
        <w:t>Hakkı”nı</w:t>
      </w:r>
      <w:proofErr w:type="spellEnd"/>
      <w:r>
        <w:rPr>
          <w:sz w:val="20"/>
        </w:rPr>
        <w:t xml:space="preserve">, 22. maddesinde düzenlenen “Çoğaltma </w:t>
      </w:r>
      <w:proofErr w:type="spellStart"/>
      <w:r>
        <w:rPr>
          <w:sz w:val="20"/>
        </w:rPr>
        <w:t>Hakkı”nı</w:t>
      </w:r>
      <w:proofErr w:type="spellEnd"/>
      <w:r>
        <w:rPr>
          <w:sz w:val="20"/>
        </w:rPr>
        <w:t xml:space="preserve">, 23. maddesinde </w:t>
      </w:r>
      <w:r>
        <w:rPr>
          <w:spacing w:val="-2"/>
          <w:sz w:val="20"/>
        </w:rPr>
        <w:t xml:space="preserve">düzenlenen “Yayma </w:t>
      </w:r>
      <w:proofErr w:type="spellStart"/>
      <w:r>
        <w:rPr>
          <w:spacing w:val="-2"/>
          <w:sz w:val="20"/>
        </w:rPr>
        <w:t>Hakkı”nı</w:t>
      </w:r>
      <w:proofErr w:type="spellEnd"/>
      <w:r>
        <w:rPr>
          <w:spacing w:val="-2"/>
          <w:sz w:val="20"/>
        </w:rPr>
        <w:t xml:space="preserve">, 24. maddesinde düzenlenen “Temsil </w:t>
      </w:r>
      <w:proofErr w:type="spellStart"/>
      <w:r>
        <w:rPr>
          <w:spacing w:val="-2"/>
          <w:sz w:val="20"/>
        </w:rPr>
        <w:t>Hakkı”nı</w:t>
      </w:r>
      <w:proofErr w:type="spellEnd"/>
      <w:r>
        <w:rPr>
          <w:spacing w:val="-2"/>
          <w:sz w:val="20"/>
        </w:rPr>
        <w:t xml:space="preserve"> ve 25. maddesinde düzenlenen dijital iletim </w:t>
      </w:r>
      <w:r>
        <w:rPr>
          <w:sz w:val="20"/>
        </w:rPr>
        <w:t xml:space="preserve">de dâhil olmak üzere “İşaret Ses ve/veya Görüntü Nakline Yarayan Araçlarla Umuma Yayın”, yeniden iletim, umuma iletim, temsil yetkisi ve üçüncü kişilerin seçtikleri yer ve zamanda </w:t>
      </w:r>
      <w:proofErr w:type="spellStart"/>
      <w:r>
        <w:rPr>
          <w:sz w:val="20"/>
        </w:rPr>
        <w:t>ESER’e</w:t>
      </w:r>
      <w:proofErr w:type="spellEnd"/>
      <w:r>
        <w:rPr>
          <w:sz w:val="20"/>
        </w:rPr>
        <w:t xml:space="preserve"> erişimi sağlamak suretiyle umuma iletim </w:t>
      </w:r>
      <w:r>
        <w:rPr>
          <w:sz w:val="20"/>
        </w:rPr>
        <w:t>hakkını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işbu</w:t>
      </w:r>
      <w:r>
        <w:rPr>
          <w:spacing w:val="-10"/>
          <w:sz w:val="20"/>
        </w:rPr>
        <w:t xml:space="preserve"> </w:t>
      </w:r>
      <w:r>
        <w:rPr>
          <w:sz w:val="20"/>
        </w:rPr>
        <w:t>sözleşmede</w:t>
      </w:r>
      <w:r>
        <w:rPr>
          <w:spacing w:val="-7"/>
          <w:sz w:val="20"/>
        </w:rPr>
        <w:t xml:space="preserve"> </w:t>
      </w:r>
      <w:r>
        <w:rPr>
          <w:sz w:val="20"/>
        </w:rPr>
        <w:t>belirlenen</w:t>
      </w:r>
      <w:r>
        <w:rPr>
          <w:spacing w:val="-9"/>
          <w:sz w:val="20"/>
        </w:rPr>
        <w:t xml:space="preserve"> </w:t>
      </w:r>
      <w:r>
        <w:rPr>
          <w:sz w:val="20"/>
        </w:rPr>
        <w:t>diğer</w:t>
      </w:r>
      <w:r>
        <w:rPr>
          <w:spacing w:val="-9"/>
          <w:sz w:val="20"/>
        </w:rPr>
        <w:t xml:space="preserve"> </w:t>
      </w:r>
      <w:r>
        <w:rPr>
          <w:sz w:val="20"/>
        </w:rPr>
        <w:t>hakları;</w:t>
      </w:r>
      <w:r>
        <w:rPr>
          <w:spacing w:val="-10"/>
          <w:sz w:val="20"/>
        </w:rPr>
        <w:t xml:space="preserve"> </w:t>
      </w:r>
      <w:r>
        <w:rPr>
          <w:sz w:val="20"/>
        </w:rPr>
        <w:t>yer,</w:t>
      </w:r>
      <w:r>
        <w:rPr>
          <w:spacing w:val="-8"/>
          <w:sz w:val="20"/>
        </w:rPr>
        <w:t xml:space="preserve"> </w:t>
      </w:r>
      <w:r>
        <w:rPr>
          <w:sz w:val="20"/>
        </w:rPr>
        <w:t>sayı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muhteva</w:t>
      </w:r>
      <w:r>
        <w:rPr>
          <w:spacing w:val="-7"/>
          <w:sz w:val="20"/>
        </w:rPr>
        <w:t xml:space="preserve"> </w:t>
      </w:r>
      <w:r>
        <w:rPr>
          <w:sz w:val="20"/>
        </w:rPr>
        <w:t>itibariyle</w:t>
      </w:r>
      <w:r>
        <w:rPr>
          <w:spacing w:val="-9"/>
          <w:sz w:val="20"/>
        </w:rPr>
        <w:t xml:space="preserve"> </w:t>
      </w:r>
      <w:r>
        <w:rPr>
          <w:sz w:val="20"/>
        </w:rPr>
        <w:t>gayrimahdut,</w:t>
      </w:r>
      <w:r>
        <w:rPr>
          <w:spacing w:val="-9"/>
          <w:sz w:val="20"/>
        </w:rPr>
        <w:t xml:space="preserve"> </w:t>
      </w:r>
      <w:r>
        <w:rPr>
          <w:sz w:val="20"/>
        </w:rPr>
        <w:t>süre</w:t>
      </w:r>
      <w:r>
        <w:rPr>
          <w:spacing w:val="-9"/>
          <w:sz w:val="20"/>
        </w:rPr>
        <w:t xml:space="preserve"> </w:t>
      </w:r>
      <w:r>
        <w:rPr>
          <w:sz w:val="20"/>
        </w:rPr>
        <w:t>itibariyle</w:t>
      </w:r>
      <w:r>
        <w:rPr>
          <w:spacing w:val="-9"/>
          <w:sz w:val="20"/>
        </w:rPr>
        <w:t xml:space="preserve"> </w:t>
      </w:r>
      <w:r>
        <w:rPr>
          <w:sz w:val="20"/>
        </w:rPr>
        <w:t>ise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işbu sözleşmenin imzalandığı tarihte yürürlükte bulunan kanunun öngördüğü koruma süresince münhasıran </w:t>
      </w:r>
      <w:r>
        <w:rPr>
          <w:b/>
          <w:sz w:val="20"/>
        </w:rPr>
        <w:t xml:space="preserve">Uluslararası Sosyal Bilgiler Eğitimi Dergisi (TISSE </w:t>
      </w:r>
      <w:proofErr w:type="spellStart"/>
      <w:r>
        <w:rPr>
          <w:b/>
          <w:sz w:val="20"/>
        </w:rPr>
        <w:t>Journal</w:t>
      </w:r>
      <w:proofErr w:type="spellEnd"/>
      <w:r>
        <w:rPr>
          <w:b/>
          <w:sz w:val="20"/>
        </w:rPr>
        <w:t>)</w:t>
      </w:r>
      <w:r>
        <w:rPr>
          <w:sz w:val="20"/>
        </w:rPr>
        <w:t>’ne devrettiğimi;</w:t>
      </w:r>
    </w:p>
    <w:p w14:paraId="0C1CF4E8" w14:textId="0DDB48CD" w:rsidR="00BA43D4" w:rsidRDefault="009F6EBE">
      <w:pPr>
        <w:pStyle w:val="ListeParagraf"/>
        <w:numPr>
          <w:ilvl w:val="0"/>
          <w:numId w:val="1"/>
        </w:numPr>
        <w:tabs>
          <w:tab w:val="left" w:pos="533"/>
          <w:tab w:val="left" w:pos="535"/>
        </w:tabs>
        <w:spacing w:before="0" w:line="328" w:lineRule="auto"/>
        <w:ind w:right="119"/>
        <w:jc w:val="both"/>
        <w:rPr>
          <w:sz w:val="20"/>
        </w:rPr>
      </w:pPr>
      <w:r>
        <w:rPr>
          <w:sz w:val="20"/>
        </w:rPr>
        <w:t xml:space="preserve">Ayrıca; Manevi hakların eser sahibi olarak SORUMLU </w:t>
      </w:r>
      <w:proofErr w:type="spellStart"/>
      <w:r>
        <w:rPr>
          <w:sz w:val="20"/>
        </w:rPr>
        <w:t>YAZAR’da</w:t>
      </w:r>
      <w:proofErr w:type="spellEnd"/>
      <w:r>
        <w:rPr>
          <w:sz w:val="20"/>
        </w:rPr>
        <w:t xml:space="preserve"> olduğunu; ancak </w:t>
      </w:r>
      <w:r>
        <w:rPr>
          <w:b/>
          <w:sz w:val="20"/>
        </w:rPr>
        <w:t xml:space="preserve">Uluslararası Sosyal Bilgiler Eğitimi Dergisi (TISSE </w:t>
      </w:r>
      <w:proofErr w:type="spellStart"/>
      <w:r>
        <w:rPr>
          <w:b/>
          <w:sz w:val="20"/>
        </w:rPr>
        <w:t>Journal</w:t>
      </w:r>
      <w:proofErr w:type="spellEnd"/>
      <w:r>
        <w:rPr>
          <w:b/>
          <w:sz w:val="20"/>
        </w:rPr>
        <w:t>)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kendisine</w:t>
      </w:r>
      <w:r>
        <w:rPr>
          <w:spacing w:val="-10"/>
          <w:sz w:val="20"/>
        </w:rPr>
        <w:t xml:space="preserve"> </w:t>
      </w:r>
      <w:r>
        <w:rPr>
          <w:sz w:val="20"/>
        </w:rPr>
        <w:t>devredilen</w:t>
      </w:r>
      <w:r>
        <w:rPr>
          <w:spacing w:val="-8"/>
          <w:sz w:val="20"/>
        </w:rPr>
        <w:t xml:space="preserve"> </w:t>
      </w:r>
      <w:r>
        <w:rPr>
          <w:sz w:val="20"/>
        </w:rPr>
        <w:t>mali</w:t>
      </w:r>
      <w:r>
        <w:rPr>
          <w:spacing w:val="-9"/>
          <w:sz w:val="20"/>
        </w:rPr>
        <w:t xml:space="preserve"> </w:t>
      </w:r>
      <w:r>
        <w:rPr>
          <w:sz w:val="20"/>
        </w:rPr>
        <w:t>haklar</w:t>
      </w:r>
      <w:r>
        <w:rPr>
          <w:spacing w:val="-10"/>
          <w:sz w:val="20"/>
        </w:rPr>
        <w:t xml:space="preserve"> </w:t>
      </w:r>
      <w:r>
        <w:rPr>
          <w:sz w:val="20"/>
        </w:rPr>
        <w:t>çerçevesinde</w:t>
      </w:r>
      <w:r>
        <w:rPr>
          <w:spacing w:val="-8"/>
          <w:sz w:val="20"/>
        </w:rPr>
        <w:t xml:space="preserve"> </w:t>
      </w:r>
      <w:r>
        <w:rPr>
          <w:sz w:val="20"/>
        </w:rPr>
        <w:t>manevi</w:t>
      </w:r>
      <w:r>
        <w:rPr>
          <w:spacing w:val="-9"/>
          <w:sz w:val="20"/>
        </w:rPr>
        <w:t xml:space="preserve"> </w:t>
      </w:r>
      <w:r>
        <w:rPr>
          <w:sz w:val="20"/>
        </w:rPr>
        <w:t>hakları</w:t>
      </w:r>
      <w:r>
        <w:rPr>
          <w:spacing w:val="-9"/>
          <w:sz w:val="20"/>
        </w:rPr>
        <w:t xml:space="preserve"> </w:t>
      </w:r>
      <w:r>
        <w:rPr>
          <w:sz w:val="20"/>
        </w:rPr>
        <w:t>kullanma</w:t>
      </w:r>
      <w:r>
        <w:rPr>
          <w:spacing w:val="-8"/>
          <w:sz w:val="20"/>
        </w:rPr>
        <w:t xml:space="preserve"> </w:t>
      </w:r>
      <w:r>
        <w:rPr>
          <w:sz w:val="20"/>
        </w:rPr>
        <w:t>yetkisine</w:t>
      </w:r>
      <w:r>
        <w:rPr>
          <w:spacing w:val="-8"/>
          <w:sz w:val="20"/>
        </w:rPr>
        <w:t xml:space="preserve"> </w:t>
      </w:r>
      <w:r>
        <w:rPr>
          <w:sz w:val="20"/>
        </w:rPr>
        <w:t>sahip olacağını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bu kapsamda </w:t>
      </w:r>
      <w:proofErr w:type="spellStart"/>
      <w:r>
        <w:rPr>
          <w:sz w:val="20"/>
        </w:rPr>
        <w:t>FSEK’in</w:t>
      </w:r>
      <w:proofErr w:type="spellEnd"/>
      <w:r>
        <w:rPr>
          <w:sz w:val="20"/>
        </w:rPr>
        <w:t xml:space="preserve"> 14. maddesinde düzenlenen</w:t>
      </w:r>
      <w:r>
        <w:rPr>
          <w:spacing w:val="-1"/>
          <w:sz w:val="20"/>
        </w:rPr>
        <w:t xml:space="preserve"> </w:t>
      </w:r>
      <w:r>
        <w:rPr>
          <w:sz w:val="20"/>
        </w:rPr>
        <w:t>“Umuma Arz Salahiyeti”, 15. maddede düzenlenen</w:t>
      </w:r>
      <w:r>
        <w:rPr>
          <w:spacing w:val="-1"/>
          <w:sz w:val="20"/>
        </w:rPr>
        <w:t xml:space="preserve"> </w:t>
      </w:r>
      <w:r>
        <w:rPr>
          <w:sz w:val="20"/>
        </w:rPr>
        <w:t>“Adın</w:t>
      </w:r>
      <w:r>
        <w:rPr>
          <w:spacing w:val="-1"/>
          <w:sz w:val="20"/>
        </w:rPr>
        <w:t xml:space="preserve"> </w:t>
      </w:r>
      <w:r>
        <w:rPr>
          <w:sz w:val="20"/>
        </w:rPr>
        <w:t>Belirtilmesi”,</w:t>
      </w:r>
    </w:p>
    <w:p w14:paraId="4DEC1A1C" w14:textId="77777777" w:rsidR="00BA43D4" w:rsidRDefault="009F6EBE">
      <w:pPr>
        <w:pStyle w:val="GvdeMetni"/>
        <w:spacing w:line="328" w:lineRule="auto"/>
        <w:ind w:right="121"/>
        <w:jc w:val="both"/>
      </w:pPr>
      <w:r>
        <w:t>16. maddede düzenlenen “Eserde Değişiklik Yapılmasını Önleme”, 17. maddede düzenlenen “Zilyede ve Malike Karşı Eser</w:t>
      </w:r>
      <w:r>
        <w:rPr>
          <w:spacing w:val="-12"/>
        </w:rPr>
        <w:t xml:space="preserve"> </w:t>
      </w:r>
      <w:r>
        <w:t>Sahibinin</w:t>
      </w:r>
      <w:r>
        <w:rPr>
          <w:spacing w:val="-11"/>
        </w:rPr>
        <w:t xml:space="preserve"> </w:t>
      </w:r>
      <w:r>
        <w:t>Kullanabileceği</w:t>
      </w:r>
      <w:r>
        <w:rPr>
          <w:spacing w:val="-11"/>
        </w:rPr>
        <w:t xml:space="preserve"> </w:t>
      </w:r>
      <w:r>
        <w:t>Hakları”</w:t>
      </w:r>
      <w:r>
        <w:rPr>
          <w:spacing w:val="-11"/>
        </w:rPr>
        <w:t xml:space="preserve"> </w:t>
      </w:r>
      <w:r>
        <w:t>üçüncü</w:t>
      </w:r>
      <w:r>
        <w:rPr>
          <w:spacing w:val="-10"/>
        </w:rPr>
        <w:t xml:space="preserve"> </w:t>
      </w:r>
      <w:r>
        <w:t>kişilere</w:t>
      </w:r>
      <w:r>
        <w:rPr>
          <w:spacing w:val="-11"/>
        </w:rPr>
        <w:t xml:space="preserve"> </w:t>
      </w:r>
      <w:r>
        <w:t>karşı</w:t>
      </w:r>
      <w:r>
        <w:rPr>
          <w:spacing w:val="-11"/>
        </w:rPr>
        <w:t xml:space="preserve"> </w:t>
      </w:r>
      <w:r>
        <w:t>ileri</w:t>
      </w:r>
      <w:r>
        <w:rPr>
          <w:spacing w:val="-9"/>
        </w:rPr>
        <w:t xml:space="preserve"> </w:t>
      </w:r>
      <w:r>
        <w:t>sürebileceğini</w:t>
      </w:r>
      <w:r>
        <w:rPr>
          <w:spacing w:val="-11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buna</w:t>
      </w:r>
      <w:r>
        <w:rPr>
          <w:spacing w:val="-10"/>
        </w:rPr>
        <w:t xml:space="preserve"> </w:t>
      </w:r>
      <w:r>
        <w:t>karşılık,</w:t>
      </w:r>
      <w:r>
        <w:rPr>
          <w:spacing w:val="-11"/>
        </w:rPr>
        <w:t xml:space="preserve"> </w:t>
      </w:r>
      <w:r>
        <w:t>eser</w:t>
      </w:r>
      <w:r>
        <w:rPr>
          <w:spacing w:val="-11"/>
        </w:rPr>
        <w:t xml:space="preserve"> </w:t>
      </w:r>
      <w:r>
        <w:t>sahibinin</w:t>
      </w:r>
      <w:r>
        <w:rPr>
          <w:spacing w:val="-10"/>
        </w:rPr>
        <w:t xml:space="preserve"> </w:t>
      </w:r>
      <w:r>
        <w:t xml:space="preserve">şerefini ve itibarını zedeleyecek tarzdaki yayını SORUMLU </w:t>
      </w:r>
      <w:proofErr w:type="spellStart"/>
      <w:r>
        <w:t>YAZAR’ın</w:t>
      </w:r>
      <w:proofErr w:type="spellEnd"/>
      <w:r>
        <w:t xml:space="preserve"> önleme hakkının mahfuz olduğunu;</w:t>
      </w:r>
    </w:p>
    <w:p w14:paraId="75B275FE" w14:textId="17E0ADA2" w:rsidR="00BA43D4" w:rsidRDefault="009F6EBE">
      <w:pPr>
        <w:pStyle w:val="ListeParagraf"/>
        <w:numPr>
          <w:ilvl w:val="0"/>
          <w:numId w:val="1"/>
        </w:numPr>
        <w:tabs>
          <w:tab w:val="left" w:pos="533"/>
          <w:tab w:val="left" w:pos="535"/>
        </w:tabs>
        <w:spacing w:before="0" w:line="328" w:lineRule="auto"/>
        <w:ind w:right="119"/>
        <w:jc w:val="both"/>
        <w:rPr>
          <w:sz w:val="20"/>
        </w:rPr>
      </w:pPr>
      <w:r>
        <w:rPr>
          <w:b/>
          <w:sz w:val="20"/>
        </w:rPr>
        <w:t xml:space="preserve">Uluslararası Sosyal Bilgiler Eğitimi Dergisi (TISSE </w:t>
      </w:r>
      <w:proofErr w:type="spellStart"/>
      <w:r>
        <w:rPr>
          <w:b/>
          <w:sz w:val="20"/>
        </w:rPr>
        <w:t>Journal</w:t>
      </w:r>
      <w:proofErr w:type="spellEnd"/>
      <w:r>
        <w:rPr>
          <w:b/>
          <w:sz w:val="20"/>
        </w:rPr>
        <w:t>)</w:t>
      </w:r>
      <w:r>
        <w:rPr>
          <w:sz w:val="20"/>
        </w:rPr>
        <w:t>’</w:t>
      </w:r>
      <w:proofErr w:type="spellStart"/>
      <w:r>
        <w:rPr>
          <w:sz w:val="20"/>
        </w:rPr>
        <w:t>nin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ESER’in</w:t>
      </w:r>
      <w:proofErr w:type="spellEnd"/>
      <w:r>
        <w:rPr>
          <w:sz w:val="20"/>
        </w:rPr>
        <w:t xml:space="preserve"> aslını ya da kopyalarını herhangi bir şekilde veya yöntemle tamamen veya kısmen çoğaltıp yayımlayabileceğini; bu bağlamda </w:t>
      </w:r>
      <w:r>
        <w:rPr>
          <w:b/>
          <w:sz w:val="20"/>
        </w:rPr>
        <w:t xml:space="preserve">Uluslararası Sosyal Bilgiler Eğitimi Dergisi (TISSE </w:t>
      </w:r>
      <w:proofErr w:type="spellStart"/>
      <w:r>
        <w:rPr>
          <w:b/>
          <w:sz w:val="20"/>
        </w:rPr>
        <w:t>Journal</w:t>
      </w:r>
      <w:proofErr w:type="spellEnd"/>
      <w:r>
        <w:rPr>
          <w:b/>
          <w:sz w:val="20"/>
        </w:rPr>
        <w:t>)</w:t>
      </w:r>
      <w:r>
        <w:rPr>
          <w:sz w:val="20"/>
        </w:rPr>
        <w:t xml:space="preserve">, </w:t>
      </w:r>
      <w:proofErr w:type="spellStart"/>
      <w:r>
        <w:rPr>
          <w:sz w:val="20"/>
        </w:rPr>
        <w:t>ESER’i</w:t>
      </w:r>
      <w:proofErr w:type="spellEnd"/>
      <w:r>
        <w:rPr>
          <w:sz w:val="20"/>
        </w:rPr>
        <w:t xml:space="preserve"> ciltli, ciltsiz yayımlayabileceği gibi, fasiküller hâlinde süreli ya da süresiz yayın formatında, değişik</w:t>
      </w:r>
    </w:p>
    <w:p w14:paraId="5A657899" w14:textId="77777777" w:rsidR="00BA43D4" w:rsidRDefault="00BA43D4">
      <w:pPr>
        <w:spacing w:line="328" w:lineRule="auto"/>
        <w:jc w:val="both"/>
        <w:rPr>
          <w:sz w:val="20"/>
        </w:rPr>
        <w:sectPr w:rsidR="00BA43D4">
          <w:type w:val="continuous"/>
          <w:pgSz w:w="12250" w:h="17180"/>
          <w:pgMar w:top="680" w:right="760" w:bottom="280" w:left="780" w:header="708" w:footer="708" w:gutter="0"/>
          <w:cols w:space="708"/>
        </w:sectPr>
      </w:pPr>
    </w:p>
    <w:p w14:paraId="01D07202" w14:textId="39DE3DF5" w:rsidR="00BA43D4" w:rsidRDefault="009F6EBE">
      <w:pPr>
        <w:pStyle w:val="GvdeMetni"/>
        <w:spacing w:before="86" w:line="326" w:lineRule="auto"/>
        <w:ind w:right="114"/>
        <w:jc w:val="both"/>
      </w:pPr>
      <w:r>
        <w:lastRenderedPageBreak/>
        <w:t xml:space="preserve">boylarda ve renklerde, görme engelliler için hazırlanacak yazı şekillerinde çoğaltıp yayımlayabileceğini; yine </w:t>
      </w:r>
      <w:r>
        <w:rPr>
          <w:b/>
        </w:rPr>
        <w:t xml:space="preserve">Uluslararası Sosyal Bilgiler Eğitimi Dergisi (TISSE </w:t>
      </w:r>
      <w:proofErr w:type="spellStart"/>
      <w:r>
        <w:rPr>
          <w:b/>
        </w:rPr>
        <w:t>Journal</w:t>
      </w:r>
      <w:proofErr w:type="spellEnd"/>
      <w:r>
        <w:rPr>
          <w:b/>
        </w:rPr>
        <w:t>)</w:t>
      </w:r>
      <w:r>
        <w:t>’</w:t>
      </w:r>
      <w:proofErr w:type="spellStart"/>
      <w:r>
        <w:t>nin</w:t>
      </w:r>
      <w:proofErr w:type="spellEnd"/>
      <w:r>
        <w:t xml:space="preserve">, </w:t>
      </w:r>
      <w:proofErr w:type="spellStart"/>
      <w:r>
        <w:t>ESER’i</w:t>
      </w:r>
      <w:proofErr w:type="spellEnd"/>
      <w:r>
        <w:t xml:space="preserve"> fiziki ortamda çoğaltıp yayımlayabileceği gibi, internet ve benzeri</w:t>
      </w:r>
      <w:r>
        <w:rPr>
          <w:spacing w:val="-1"/>
        </w:rPr>
        <w:t xml:space="preserve"> </w:t>
      </w:r>
      <w:r>
        <w:t>dijital ortamlar</w:t>
      </w:r>
      <w:r>
        <w:rPr>
          <w:spacing w:val="-2"/>
        </w:rPr>
        <w:t xml:space="preserve"> </w:t>
      </w:r>
      <w:r>
        <w:t>da dâhil olmak üzere bilgisayar, cep</w:t>
      </w:r>
      <w:r>
        <w:rPr>
          <w:spacing w:val="-2"/>
        </w:rPr>
        <w:t xml:space="preserve"> </w:t>
      </w:r>
      <w:r>
        <w:t>telefonu, CD,</w:t>
      </w:r>
      <w:r>
        <w:rPr>
          <w:spacing w:val="-1"/>
        </w:rPr>
        <w:t xml:space="preserve"> </w:t>
      </w:r>
      <w:r>
        <w:t>DVD gibi</w:t>
      </w:r>
      <w:r>
        <w:rPr>
          <w:spacing w:val="-1"/>
        </w:rPr>
        <w:t xml:space="preserve"> </w:t>
      </w:r>
      <w:r>
        <w:t>işaret,</w:t>
      </w:r>
      <w:r>
        <w:rPr>
          <w:spacing w:val="-1"/>
        </w:rPr>
        <w:t xml:space="preserve"> </w:t>
      </w:r>
      <w:r>
        <w:t xml:space="preserve">ses ve/veya görüntü nakline ve tekrarına yarayan, bilinen ya da ileride geliştirilecek olan ortamlarda da geçici ya da sürekli olarak çoğaltıp yayımlayabileceğini; bu kapsamda </w:t>
      </w:r>
      <w:r>
        <w:rPr>
          <w:b/>
        </w:rPr>
        <w:t xml:space="preserve">Uluslararası Sosyal Bilgiler Eğitimi Dergisi (TISSE </w:t>
      </w:r>
      <w:proofErr w:type="spellStart"/>
      <w:r>
        <w:rPr>
          <w:b/>
        </w:rPr>
        <w:t>Journal</w:t>
      </w:r>
      <w:proofErr w:type="spellEnd"/>
      <w:r>
        <w:rPr>
          <w:b/>
        </w:rPr>
        <w:t>)</w:t>
      </w:r>
      <w:r>
        <w:t>’</w:t>
      </w:r>
      <w:proofErr w:type="spellStart"/>
      <w:r>
        <w:t>nin</w:t>
      </w:r>
      <w:proofErr w:type="spellEnd"/>
      <w:r>
        <w:t xml:space="preserve">, </w:t>
      </w:r>
      <w:proofErr w:type="spellStart"/>
      <w:r>
        <w:t>ESER’i</w:t>
      </w:r>
      <w:proofErr w:type="spellEnd"/>
      <w:r>
        <w:t xml:space="preserve"> e-kitap ve z-kitap (zenginleştirilmiş kitap) gibi yeni teknolojinin gerektirdiği formatlarda ve mecralarda yayımlayabileceğini, iPhone, iPad, iPod ve Android gibi değişik formatlarda aplikasyonlarını yapabileceğini SORUMLU YAZAR olarak kabul, beyan ve taahhüt ederim.</w:t>
      </w:r>
    </w:p>
    <w:p w14:paraId="34B263D6" w14:textId="5B019D11" w:rsidR="00BA43D4" w:rsidRDefault="009F6EBE">
      <w:pPr>
        <w:pStyle w:val="ListeParagraf"/>
        <w:numPr>
          <w:ilvl w:val="0"/>
          <w:numId w:val="1"/>
        </w:numPr>
        <w:tabs>
          <w:tab w:val="left" w:pos="532"/>
          <w:tab w:val="left" w:pos="535"/>
        </w:tabs>
        <w:spacing w:before="11" w:line="326" w:lineRule="auto"/>
        <w:ind w:right="116"/>
        <w:jc w:val="both"/>
        <w:rPr>
          <w:sz w:val="20"/>
        </w:rPr>
      </w:pPr>
      <w:r>
        <w:rPr>
          <w:sz w:val="20"/>
        </w:rPr>
        <w:t xml:space="preserve">Bununla birlikte SORUMLU YAZAR, </w:t>
      </w:r>
      <w:proofErr w:type="spellStart"/>
      <w:r>
        <w:rPr>
          <w:sz w:val="20"/>
        </w:rPr>
        <w:t>ESER’in</w:t>
      </w:r>
      <w:proofErr w:type="spellEnd"/>
      <w:r>
        <w:rPr>
          <w:sz w:val="20"/>
        </w:rPr>
        <w:t xml:space="preserve"> radyo-TV, uydu ve kablo gibi telli ya da telsiz araçlarla yayın ve yeniden yayın</w:t>
      </w:r>
      <w:r>
        <w:rPr>
          <w:spacing w:val="-12"/>
          <w:sz w:val="20"/>
        </w:rPr>
        <w:t xml:space="preserve"> </w:t>
      </w:r>
      <w:r>
        <w:rPr>
          <w:sz w:val="20"/>
        </w:rPr>
        <w:t>hakkı,</w:t>
      </w:r>
      <w:r>
        <w:rPr>
          <w:spacing w:val="-11"/>
          <w:sz w:val="20"/>
        </w:rPr>
        <w:t xml:space="preserve"> </w:t>
      </w:r>
      <w:r>
        <w:rPr>
          <w:sz w:val="20"/>
        </w:rPr>
        <w:t>umuma</w:t>
      </w:r>
      <w:r>
        <w:rPr>
          <w:spacing w:val="-11"/>
          <w:sz w:val="20"/>
        </w:rPr>
        <w:t xml:space="preserve"> </w:t>
      </w:r>
      <w:r>
        <w:rPr>
          <w:sz w:val="20"/>
        </w:rPr>
        <w:t>iletim,</w:t>
      </w:r>
      <w:r>
        <w:rPr>
          <w:spacing w:val="-10"/>
          <w:sz w:val="20"/>
        </w:rPr>
        <w:t xml:space="preserve"> </w:t>
      </w:r>
      <w:r>
        <w:rPr>
          <w:sz w:val="20"/>
        </w:rPr>
        <w:t>yeniden</w:t>
      </w:r>
      <w:r>
        <w:rPr>
          <w:spacing w:val="-11"/>
          <w:sz w:val="20"/>
        </w:rPr>
        <w:t xml:space="preserve"> </w:t>
      </w:r>
      <w:r>
        <w:rPr>
          <w:sz w:val="20"/>
        </w:rPr>
        <w:t>iletim,</w:t>
      </w:r>
      <w:r>
        <w:rPr>
          <w:spacing w:val="-11"/>
          <w:sz w:val="20"/>
        </w:rPr>
        <w:t xml:space="preserve"> </w:t>
      </w:r>
      <w:r>
        <w:rPr>
          <w:sz w:val="20"/>
        </w:rPr>
        <w:t>temsil</w:t>
      </w:r>
      <w:r>
        <w:rPr>
          <w:spacing w:val="-10"/>
          <w:sz w:val="20"/>
        </w:rPr>
        <w:t xml:space="preserve"> </w:t>
      </w:r>
      <w:r>
        <w:rPr>
          <w:sz w:val="20"/>
        </w:rPr>
        <w:t>yetkisi</w:t>
      </w:r>
      <w:r>
        <w:rPr>
          <w:spacing w:val="-10"/>
          <w:sz w:val="20"/>
        </w:rPr>
        <w:t xml:space="preserve"> </w:t>
      </w:r>
      <w:r>
        <w:rPr>
          <w:sz w:val="20"/>
        </w:rPr>
        <w:t>ile</w:t>
      </w:r>
      <w:r>
        <w:rPr>
          <w:spacing w:val="-12"/>
          <w:sz w:val="20"/>
        </w:rPr>
        <w:t xml:space="preserve"> </w:t>
      </w:r>
      <w:r>
        <w:rPr>
          <w:sz w:val="20"/>
        </w:rPr>
        <w:t>dijital</w:t>
      </w:r>
      <w:r>
        <w:rPr>
          <w:spacing w:val="-9"/>
          <w:sz w:val="20"/>
        </w:rPr>
        <w:t xml:space="preserve"> </w:t>
      </w:r>
      <w:r>
        <w:rPr>
          <w:sz w:val="20"/>
        </w:rPr>
        <w:t>iletim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dâhil</w:t>
      </w:r>
      <w:r>
        <w:rPr>
          <w:spacing w:val="-8"/>
          <w:sz w:val="20"/>
        </w:rPr>
        <w:t xml:space="preserve"> </w:t>
      </w:r>
      <w:r>
        <w:rPr>
          <w:sz w:val="20"/>
        </w:rPr>
        <w:t>olmak</w:t>
      </w:r>
      <w:r>
        <w:rPr>
          <w:spacing w:val="-10"/>
          <w:sz w:val="20"/>
        </w:rPr>
        <w:t xml:space="preserve"> </w:t>
      </w:r>
      <w:r>
        <w:rPr>
          <w:sz w:val="20"/>
        </w:rPr>
        <w:t>üzere</w:t>
      </w:r>
      <w:r>
        <w:rPr>
          <w:spacing w:val="-12"/>
          <w:sz w:val="20"/>
        </w:rPr>
        <w:t xml:space="preserve"> </w:t>
      </w:r>
      <w:r>
        <w:rPr>
          <w:sz w:val="20"/>
        </w:rPr>
        <w:t>üçüncü</w:t>
      </w:r>
      <w:r>
        <w:rPr>
          <w:spacing w:val="-9"/>
          <w:sz w:val="20"/>
        </w:rPr>
        <w:t xml:space="preserve"> </w:t>
      </w:r>
      <w:r>
        <w:rPr>
          <w:sz w:val="20"/>
        </w:rPr>
        <w:t>kişilerin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seçtikleri yerde ve zamanda </w:t>
      </w:r>
      <w:proofErr w:type="spellStart"/>
      <w:r>
        <w:rPr>
          <w:sz w:val="20"/>
        </w:rPr>
        <w:t>ESER’e</w:t>
      </w:r>
      <w:proofErr w:type="spellEnd"/>
      <w:r>
        <w:rPr>
          <w:sz w:val="20"/>
        </w:rPr>
        <w:t xml:space="preserve"> erişimi sağlamak suretiyle umuma iletim, yeniden iletim ve temsil yetkisi hakkını </w:t>
      </w:r>
      <w:r>
        <w:rPr>
          <w:b/>
          <w:sz w:val="20"/>
        </w:rPr>
        <w:t xml:space="preserve">Uluslararası Sosyal Bilgiler Eğitimi Dergisi (TISSE </w:t>
      </w:r>
      <w:proofErr w:type="spellStart"/>
      <w:r>
        <w:rPr>
          <w:b/>
          <w:sz w:val="20"/>
        </w:rPr>
        <w:t>Journal</w:t>
      </w:r>
      <w:proofErr w:type="spellEnd"/>
      <w:r>
        <w:rPr>
          <w:b/>
          <w:sz w:val="20"/>
        </w:rPr>
        <w:t>)</w:t>
      </w:r>
      <w:r>
        <w:rPr>
          <w:sz w:val="20"/>
        </w:rPr>
        <w:t>’ne devir ve temlik etmiştir. Bu kapsamda interaktif uygulamalar, DVD, VCD,</w:t>
      </w:r>
      <w:r>
        <w:rPr>
          <w:spacing w:val="-5"/>
          <w:sz w:val="20"/>
        </w:rPr>
        <w:t xml:space="preserve"> </w:t>
      </w:r>
      <w:r>
        <w:rPr>
          <w:sz w:val="20"/>
        </w:rPr>
        <w:t>CD,</w:t>
      </w:r>
      <w:r>
        <w:rPr>
          <w:spacing w:val="-3"/>
          <w:sz w:val="20"/>
        </w:rPr>
        <w:t xml:space="preserve"> </w:t>
      </w:r>
      <w:r>
        <w:rPr>
          <w:sz w:val="20"/>
        </w:rPr>
        <w:t>MP3,</w:t>
      </w:r>
      <w:r>
        <w:rPr>
          <w:spacing w:val="-6"/>
          <w:sz w:val="20"/>
        </w:rPr>
        <w:t xml:space="preserve"> </w:t>
      </w:r>
      <w:r>
        <w:rPr>
          <w:sz w:val="20"/>
        </w:rPr>
        <w:t>video,</w:t>
      </w:r>
      <w:r>
        <w:rPr>
          <w:spacing w:val="-6"/>
          <w:sz w:val="20"/>
        </w:rPr>
        <w:t xml:space="preserve"> </w:t>
      </w:r>
      <w:r>
        <w:rPr>
          <w:sz w:val="20"/>
        </w:rPr>
        <w:t>GSM,</w:t>
      </w:r>
      <w:r>
        <w:rPr>
          <w:spacing w:val="-3"/>
          <w:sz w:val="20"/>
        </w:rPr>
        <w:t xml:space="preserve"> </w:t>
      </w:r>
      <w:r>
        <w:rPr>
          <w:sz w:val="20"/>
        </w:rPr>
        <w:t>EDGE,</w:t>
      </w:r>
      <w:r>
        <w:rPr>
          <w:spacing w:val="-6"/>
          <w:sz w:val="20"/>
        </w:rPr>
        <w:t xml:space="preserve"> </w:t>
      </w:r>
      <w:r>
        <w:rPr>
          <w:sz w:val="20"/>
        </w:rPr>
        <w:t>UMTS,</w:t>
      </w:r>
      <w:r>
        <w:rPr>
          <w:spacing w:val="-4"/>
          <w:sz w:val="20"/>
        </w:rPr>
        <w:t xml:space="preserve"> </w:t>
      </w:r>
      <w:r>
        <w:rPr>
          <w:sz w:val="20"/>
        </w:rPr>
        <w:t>2.5G,</w:t>
      </w:r>
      <w:r>
        <w:rPr>
          <w:spacing w:val="-4"/>
          <w:sz w:val="20"/>
        </w:rPr>
        <w:t xml:space="preserve"> </w:t>
      </w:r>
      <w:r>
        <w:rPr>
          <w:sz w:val="20"/>
        </w:rPr>
        <w:t>3G,</w:t>
      </w:r>
      <w:r>
        <w:rPr>
          <w:spacing w:val="-4"/>
          <w:sz w:val="20"/>
        </w:rPr>
        <w:t xml:space="preserve"> </w:t>
      </w:r>
      <w:r>
        <w:rPr>
          <w:sz w:val="20"/>
        </w:rPr>
        <w:t>LTE,</w:t>
      </w:r>
      <w:r>
        <w:rPr>
          <w:spacing w:val="-3"/>
          <w:sz w:val="20"/>
        </w:rPr>
        <w:t xml:space="preserve"> </w:t>
      </w:r>
      <w:r>
        <w:rPr>
          <w:sz w:val="20"/>
        </w:rPr>
        <w:t>4G,</w:t>
      </w:r>
      <w:r>
        <w:rPr>
          <w:spacing w:val="-6"/>
          <w:sz w:val="20"/>
        </w:rPr>
        <w:t xml:space="preserve"> </w:t>
      </w:r>
      <w:r>
        <w:rPr>
          <w:sz w:val="20"/>
        </w:rPr>
        <w:t>DVBH,</w:t>
      </w:r>
      <w:r>
        <w:rPr>
          <w:spacing w:val="-3"/>
          <w:sz w:val="20"/>
        </w:rPr>
        <w:t xml:space="preserve"> </w:t>
      </w:r>
      <w:r>
        <w:rPr>
          <w:sz w:val="20"/>
        </w:rPr>
        <w:t>CDMA,</w:t>
      </w:r>
      <w:r>
        <w:rPr>
          <w:spacing w:val="-4"/>
          <w:sz w:val="20"/>
        </w:rPr>
        <w:t xml:space="preserve"> </w:t>
      </w:r>
      <w:r>
        <w:rPr>
          <w:sz w:val="20"/>
        </w:rPr>
        <w:t>HTML,</w:t>
      </w:r>
      <w:r>
        <w:rPr>
          <w:spacing w:val="-3"/>
          <w:sz w:val="20"/>
        </w:rPr>
        <w:t xml:space="preserve"> </w:t>
      </w:r>
      <w:r>
        <w:rPr>
          <w:sz w:val="20"/>
        </w:rPr>
        <w:t>XML,</w:t>
      </w:r>
      <w:r>
        <w:rPr>
          <w:spacing w:val="-1"/>
          <w:sz w:val="20"/>
        </w:rPr>
        <w:t xml:space="preserve"> </w:t>
      </w:r>
      <w:r>
        <w:rPr>
          <w:sz w:val="20"/>
        </w:rPr>
        <w:t>WAP,</w:t>
      </w:r>
      <w:r>
        <w:rPr>
          <w:spacing w:val="-4"/>
          <w:sz w:val="20"/>
        </w:rPr>
        <w:t xml:space="preserve"> </w:t>
      </w:r>
      <w:r>
        <w:rPr>
          <w:sz w:val="20"/>
        </w:rPr>
        <w:t>mobil</w:t>
      </w:r>
      <w:r>
        <w:rPr>
          <w:spacing w:val="-3"/>
          <w:sz w:val="20"/>
        </w:rPr>
        <w:t xml:space="preserve"> </w:t>
      </w:r>
      <w:r>
        <w:rPr>
          <w:sz w:val="20"/>
        </w:rPr>
        <w:t>TV,</w:t>
      </w:r>
      <w:r>
        <w:rPr>
          <w:spacing w:val="-4"/>
          <w:sz w:val="20"/>
        </w:rPr>
        <w:t xml:space="preserve"> </w:t>
      </w:r>
      <w:r>
        <w:rPr>
          <w:sz w:val="20"/>
        </w:rPr>
        <w:t>mobil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streaming</w:t>
      </w:r>
      <w:proofErr w:type="spellEnd"/>
      <w:r>
        <w:rPr>
          <w:sz w:val="20"/>
        </w:rPr>
        <w:t>,</w:t>
      </w:r>
    </w:p>
    <w:p w14:paraId="3AACC98F" w14:textId="002AA750" w:rsidR="00BA43D4" w:rsidRDefault="009F6EBE">
      <w:pPr>
        <w:pStyle w:val="GvdeMetni"/>
        <w:spacing w:before="4" w:line="326" w:lineRule="auto"/>
        <w:ind w:right="127"/>
        <w:jc w:val="both"/>
      </w:pPr>
      <w:proofErr w:type="gramStart"/>
      <w:r>
        <w:t>mobil</w:t>
      </w:r>
      <w:proofErr w:type="gramEnd"/>
      <w:r>
        <w:t xml:space="preserve"> </w:t>
      </w:r>
      <w:proofErr w:type="spellStart"/>
      <w:r>
        <w:t>live</w:t>
      </w:r>
      <w:proofErr w:type="spellEnd"/>
      <w:r>
        <w:t xml:space="preserve"> </w:t>
      </w:r>
      <w:proofErr w:type="spellStart"/>
      <w:r>
        <w:t>streaming</w:t>
      </w:r>
      <w:proofErr w:type="spellEnd"/>
      <w:r>
        <w:t xml:space="preserve">, </w:t>
      </w:r>
      <w:proofErr w:type="spellStart"/>
      <w:r>
        <w:t>catch-up</w:t>
      </w:r>
      <w:proofErr w:type="spellEnd"/>
      <w:r>
        <w:t>, VOD, mobil, internet, sosyal medya, IPTV, WEBTV, HTML, XML, WAP, GSM, iPad, iPod, iPhone</w:t>
      </w:r>
      <w:r>
        <w:rPr>
          <w:spacing w:val="-12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benzeri</w:t>
      </w:r>
      <w:r>
        <w:rPr>
          <w:spacing w:val="-11"/>
        </w:rPr>
        <w:t xml:space="preserve"> </w:t>
      </w:r>
      <w:r>
        <w:t>akıllı</w:t>
      </w:r>
      <w:r>
        <w:rPr>
          <w:spacing w:val="-11"/>
        </w:rPr>
        <w:t xml:space="preserve"> </w:t>
      </w:r>
      <w:r>
        <w:t>cihazlar</w:t>
      </w:r>
      <w:r>
        <w:rPr>
          <w:spacing w:val="-11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mobil</w:t>
      </w:r>
      <w:r>
        <w:rPr>
          <w:spacing w:val="-11"/>
        </w:rPr>
        <w:t xml:space="preserve"> </w:t>
      </w:r>
      <w:r>
        <w:t>teknolojinin</w:t>
      </w:r>
      <w:r>
        <w:rPr>
          <w:spacing w:val="-11"/>
        </w:rPr>
        <w:t xml:space="preserve"> </w:t>
      </w:r>
      <w:r>
        <w:t>kullanıldığı</w:t>
      </w:r>
      <w:r>
        <w:rPr>
          <w:spacing w:val="-11"/>
        </w:rPr>
        <w:t xml:space="preserve"> </w:t>
      </w:r>
      <w:r>
        <w:t>cep</w:t>
      </w:r>
      <w:r>
        <w:rPr>
          <w:spacing w:val="-11"/>
        </w:rPr>
        <w:t xml:space="preserve"> </w:t>
      </w:r>
      <w:r>
        <w:t>telefonları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sair</w:t>
      </w:r>
      <w:r>
        <w:rPr>
          <w:spacing w:val="-11"/>
        </w:rPr>
        <w:t xml:space="preserve"> </w:t>
      </w:r>
      <w:r>
        <w:t>mobil</w:t>
      </w:r>
      <w:r>
        <w:rPr>
          <w:spacing w:val="-11"/>
        </w:rPr>
        <w:t xml:space="preserve"> </w:t>
      </w:r>
      <w:r>
        <w:t>mecralar</w:t>
      </w:r>
      <w:r>
        <w:rPr>
          <w:spacing w:val="-11"/>
        </w:rPr>
        <w:t xml:space="preserve"> </w:t>
      </w:r>
      <w:r>
        <w:t>gibi</w:t>
      </w:r>
      <w:r>
        <w:rPr>
          <w:spacing w:val="-11"/>
        </w:rPr>
        <w:t xml:space="preserve"> </w:t>
      </w:r>
      <w:r>
        <w:t>sözleşmeye imza atıldığı tarihte bilinen ya da ileride</w:t>
      </w:r>
      <w:r>
        <w:rPr>
          <w:spacing w:val="-1"/>
        </w:rPr>
        <w:t xml:space="preserve"> </w:t>
      </w:r>
      <w:r>
        <w:t xml:space="preserve">geliştirilecek araçlarla yayın, erişimi sağlamak, umuma iletim, umuma erişim sağlama, yayın ve yeniden yayın hakkı ve yetkisi </w:t>
      </w:r>
      <w:r>
        <w:rPr>
          <w:b/>
        </w:rPr>
        <w:t xml:space="preserve">Uluslararası Sosyal Bilgiler Eğitimi Dergisi (TISSE </w:t>
      </w:r>
      <w:proofErr w:type="spellStart"/>
      <w:r>
        <w:rPr>
          <w:b/>
        </w:rPr>
        <w:t>Journal</w:t>
      </w:r>
      <w:proofErr w:type="spellEnd"/>
      <w:r>
        <w:rPr>
          <w:b/>
        </w:rPr>
        <w:t>)</w:t>
      </w:r>
      <w:r>
        <w:t>’ne ait olacaktır.</w:t>
      </w:r>
    </w:p>
    <w:p w14:paraId="11BD4200" w14:textId="77777777" w:rsidR="00BA43D4" w:rsidRDefault="009F6EBE">
      <w:pPr>
        <w:pStyle w:val="ListeParagraf"/>
        <w:numPr>
          <w:ilvl w:val="0"/>
          <w:numId w:val="1"/>
        </w:numPr>
        <w:tabs>
          <w:tab w:val="left" w:pos="533"/>
          <w:tab w:val="left" w:pos="535"/>
        </w:tabs>
        <w:spacing w:before="6" w:line="326" w:lineRule="auto"/>
        <w:ind w:right="122"/>
        <w:jc w:val="both"/>
        <w:rPr>
          <w:sz w:val="20"/>
        </w:rPr>
      </w:pPr>
      <w:r>
        <w:rPr>
          <w:sz w:val="20"/>
        </w:rPr>
        <w:t xml:space="preserve">Yetkilendirilmiş Yazar, </w:t>
      </w:r>
      <w:proofErr w:type="spellStart"/>
      <w:r>
        <w:rPr>
          <w:sz w:val="20"/>
        </w:rPr>
        <w:t>YAYINCI’ya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ESER’den</w:t>
      </w:r>
      <w:proofErr w:type="spellEnd"/>
      <w:r>
        <w:rPr>
          <w:sz w:val="20"/>
        </w:rPr>
        <w:t xml:space="preserve"> doğan işleme hakkını ve yetkisini devir ve temlik etmiştir. Bu kapsamda YAYINCI, </w:t>
      </w:r>
      <w:proofErr w:type="spellStart"/>
      <w:r>
        <w:rPr>
          <w:sz w:val="20"/>
        </w:rPr>
        <w:t>ESER’i</w:t>
      </w:r>
      <w:proofErr w:type="spellEnd"/>
      <w:r>
        <w:rPr>
          <w:sz w:val="20"/>
        </w:rPr>
        <w:t xml:space="preserve"> her dil ve lehçeye tercüme; müzik, sinema, opera ve tiyatro gibi eser türlerine dönüştürme veya bunlarla birlikte kullanma; sesli ve/veya görüntülü kitaba dönüştürme; külliyata </w:t>
      </w:r>
      <w:proofErr w:type="gramStart"/>
      <w:r>
        <w:rPr>
          <w:sz w:val="20"/>
        </w:rPr>
        <w:t>dönüştürme;</w:t>
      </w:r>
      <w:proofErr w:type="gramEnd"/>
      <w:r>
        <w:rPr>
          <w:sz w:val="20"/>
        </w:rPr>
        <w:t xml:space="preserve"> derleme, farklı yaş gruplarına göre seviyelendirme, uyarlama, özetleme ve veri tabanına ekleme, resimlendirmek suretiyle yayma gibi işleme ve bu işlemeler üzerindeki haklar ve yetkiler münhasıran </w:t>
      </w:r>
      <w:proofErr w:type="spellStart"/>
      <w:r>
        <w:rPr>
          <w:sz w:val="20"/>
        </w:rPr>
        <w:t>YAYINCI’ya</w:t>
      </w:r>
      <w:proofErr w:type="spellEnd"/>
      <w:r>
        <w:rPr>
          <w:sz w:val="20"/>
        </w:rPr>
        <w:t xml:space="preserve"> aittir.</w:t>
      </w:r>
    </w:p>
    <w:p w14:paraId="2499C5AE" w14:textId="45C6E464" w:rsidR="00BA43D4" w:rsidRDefault="009F6EBE">
      <w:pPr>
        <w:pStyle w:val="ListeParagraf"/>
        <w:numPr>
          <w:ilvl w:val="0"/>
          <w:numId w:val="1"/>
        </w:numPr>
        <w:tabs>
          <w:tab w:val="left" w:pos="533"/>
          <w:tab w:val="left" w:pos="535"/>
        </w:tabs>
        <w:spacing w:before="4" w:line="328" w:lineRule="auto"/>
        <w:ind w:right="121"/>
        <w:jc w:val="both"/>
        <w:rPr>
          <w:sz w:val="20"/>
        </w:rPr>
      </w:pPr>
      <w:r>
        <w:rPr>
          <w:b/>
          <w:sz w:val="20"/>
        </w:rPr>
        <w:t xml:space="preserve">Uluslararası Sosyal Bilgiler Eğitimi Dergisi (TISSE </w:t>
      </w:r>
      <w:proofErr w:type="spellStart"/>
      <w:r>
        <w:rPr>
          <w:b/>
          <w:sz w:val="20"/>
        </w:rPr>
        <w:t>Journal</w:t>
      </w:r>
      <w:proofErr w:type="spellEnd"/>
      <w:r>
        <w:rPr>
          <w:b/>
          <w:sz w:val="20"/>
        </w:rPr>
        <w:t>)</w:t>
      </w:r>
      <w:r>
        <w:rPr>
          <w:sz w:val="20"/>
        </w:rPr>
        <w:t xml:space="preserve">, </w:t>
      </w:r>
      <w:proofErr w:type="spellStart"/>
      <w:r>
        <w:rPr>
          <w:sz w:val="20"/>
        </w:rPr>
        <w:t>ESER’in</w:t>
      </w:r>
      <w:proofErr w:type="spellEnd"/>
      <w:r>
        <w:rPr>
          <w:sz w:val="20"/>
        </w:rPr>
        <w:t xml:space="preserve"> ticarileştirme (</w:t>
      </w:r>
      <w:proofErr w:type="spellStart"/>
      <w:r>
        <w:rPr>
          <w:sz w:val="20"/>
        </w:rPr>
        <w:t>marchandasing</w:t>
      </w:r>
      <w:proofErr w:type="spellEnd"/>
      <w:r>
        <w:rPr>
          <w:sz w:val="20"/>
        </w:rPr>
        <w:t xml:space="preserve">) haklarının sahibidir. Bu bağlamda </w:t>
      </w:r>
      <w:r>
        <w:rPr>
          <w:b/>
          <w:sz w:val="20"/>
        </w:rPr>
        <w:t xml:space="preserve">Uluslararası Sosyal Bilgiler Eğitimi Dergisi (TISSE </w:t>
      </w:r>
      <w:proofErr w:type="spellStart"/>
      <w:r>
        <w:rPr>
          <w:b/>
          <w:sz w:val="20"/>
        </w:rPr>
        <w:t>Journal</w:t>
      </w:r>
      <w:proofErr w:type="spellEnd"/>
      <w:r>
        <w:rPr>
          <w:b/>
          <w:sz w:val="20"/>
        </w:rPr>
        <w:t>)</w:t>
      </w:r>
      <w:r>
        <w:rPr>
          <w:sz w:val="20"/>
        </w:rPr>
        <w:t xml:space="preserve">, </w:t>
      </w:r>
      <w:proofErr w:type="spellStart"/>
      <w:r>
        <w:rPr>
          <w:sz w:val="20"/>
        </w:rPr>
        <w:t>ESER’in</w:t>
      </w:r>
      <w:proofErr w:type="spellEnd"/>
      <w:r>
        <w:rPr>
          <w:sz w:val="20"/>
        </w:rPr>
        <w:t xml:space="preserve"> adı, </w:t>
      </w:r>
      <w:proofErr w:type="spellStart"/>
      <w:r>
        <w:rPr>
          <w:sz w:val="20"/>
        </w:rPr>
        <w:t>ESER’de</w:t>
      </w:r>
      <w:proofErr w:type="spellEnd"/>
      <w:r>
        <w:rPr>
          <w:sz w:val="20"/>
        </w:rPr>
        <w:t xml:space="preserve"> geçen herhangi bir karakter, karakterlerin isimleri, olayları, fotoğraf, çizgi ve resimleri, istediği şekilde ve istediği sektörde herhangi bir başka hizmet veya ürün </w:t>
      </w:r>
      <w:proofErr w:type="gramStart"/>
      <w:r>
        <w:rPr>
          <w:sz w:val="20"/>
        </w:rPr>
        <w:t>ile birlikte</w:t>
      </w:r>
      <w:proofErr w:type="gramEnd"/>
      <w:r>
        <w:rPr>
          <w:sz w:val="20"/>
        </w:rPr>
        <w:t xml:space="preserve"> promosyon ya da ticari olsun veya olmasın başkaca amaçlarla kullanabilir. YAYINCI, bu unsurları kendi adına marka veya alan adı olarak da tescil ettirebilir.</w:t>
      </w:r>
    </w:p>
    <w:p w14:paraId="3A416938" w14:textId="04B59BF9" w:rsidR="00BA43D4" w:rsidRDefault="009F6EBE">
      <w:pPr>
        <w:pStyle w:val="ListeParagraf"/>
        <w:numPr>
          <w:ilvl w:val="0"/>
          <w:numId w:val="1"/>
        </w:numPr>
        <w:tabs>
          <w:tab w:val="left" w:pos="533"/>
          <w:tab w:val="left" w:pos="535"/>
        </w:tabs>
        <w:spacing w:before="0" w:line="326" w:lineRule="auto"/>
        <w:ind w:right="116"/>
        <w:jc w:val="both"/>
        <w:rPr>
          <w:sz w:val="20"/>
        </w:rPr>
      </w:pPr>
      <w:r>
        <w:rPr>
          <w:sz w:val="20"/>
        </w:rPr>
        <w:t xml:space="preserve">Çalışmanın bütün yazarları adına SORUMLU YAZAR olarak, devir ve temlik ettiğim haklar bakımından devre ehil olduğumu, ESER üzerinde üçüncü kişilerin herhangi bir hakkının bulunmadığını, işbu sözleşme ile </w:t>
      </w:r>
      <w:r>
        <w:rPr>
          <w:b/>
          <w:sz w:val="20"/>
        </w:rPr>
        <w:t xml:space="preserve">Uluslararası Sosyal Bilgiler Eğitimi Dergisi (TISSE </w:t>
      </w:r>
      <w:proofErr w:type="spellStart"/>
      <w:r>
        <w:rPr>
          <w:b/>
          <w:sz w:val="20"/>
        </w:rPr>
        <w:t>Journal</w:t>
      </w:r>
      <w:proofErr w:type="spellEnd"/>
      <w:r>
        <w:rPr>
          <w:b/>
          <w:sz w:val="20"/>
        </w:rPr>
        <w:t>)</w:t>
      </w:r>
      <w:r>
        <w:rPr>
          <w:sz w:val="20"/>
        </w:rPr>
        <w:t xml:space="preserve">’ne devrettiğim hakların kendime ait olduğunu ve daha önce hiç kimseye bu hakları devretmediğimi; üçüncü kişilerin </w:t>
      </w:r>
      <w:proofErr w:type="spellStart"/>
      <w:r>
        <w:rPr>
          <w:sz w:val="20"/>
        </w:rPr>
        <w:t>ESER’in</w:t>
      </w:r>
      <w:proofErr w:type="spellEnd"/>
      <w:r>
        <w:rPr>
          <w:sz w:val="20"/>
        </w:rPr>
        <w:t xml:space="preserve"> tümü ya da bir bölümü üzerinde herhangi bir hak iddia etmesi durumunda bundan</w:t>
      </w:r>
      <w:r>
        <w:rPr>
          <w:spacing w:val="-7"/>
          <w:sz w:val="20"/>
        </w:rPr>
        <w:t xml:space="preserve"> </w:t>
      </w:r>
      <w:r>
        <w:rPr>
          <w:sz w:val="20"/>
        </w:rPr>
        <w:t>doğabilecek</w:t>
      </w:r>
      <w:r>
        <w:rPr>
          <w:spacing w:val="-6"/>
          <w:sz w:val="20"/>
        </w:rPr>
        <w:t xml:space="preserve"> </w:t>
      </w:r>
      <w:r>
        <w:rPr>
          <w:sz w:val="20"/>
        </w:rPr>
        <w:t>tazminat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diğer</w:t>
      </w:r>
      <w:r>
        <w:rPr>
          <w:spacing w:val="-7"/>
          <w:sz w:val="20"/>
        </w:rPr>
        <w:t xml:space="preserve"> </w:t>
      </w:r>
      <w:r>
        <w:rPr>
          <w:sz w:val="20"/>
        </w:rPr>
        <w:t>yasal</w:t>
      </w:r>
      <w:r>
        <w:rPr>
          <w:spacing w:val="-6"/>
          <w:sz w:val="20"/>
        </w:rPr>
        <w:t xml:space="preserve"> </w:t>
      </w:r>
      <w:r>
        <w:rPr>
          <w:sz w:val="20"/>
        </w:rPr>
        <w:t>sorumlulukların</w:t>
      </w:r>
      <w:r>
        <w:rPr>
          <w:spacing w:val="-7"/>
          <w:sz w:val="20"/>
        </w:rPr>
        <w:t xml:space="preserve"> </w:t>
      </w:r>
      <w:r>
        <w:rPr>
          <w:sz w:val="20"/>
        </w:rPr>
        <w:t>kendime</w:t>
      </w:r>
      <w:r>
        <w:rPr>
          <w:spacing w:val="-7"/>
          <w:sz w:val="20"/>
        </w:rPr>
        <w:t xml:space="preserve"> </w:t>
      </w:r>
      <w:r>
        <w:rPr>
          <w:sz w:val="20"/>
        </w:rPr>
        <w:t>ait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olacağını; </w:t>
      </w:r>
      <w:r>
        <w:rPr>
          <w:b/>
          <w:sz w:val="20"/>
        </w:rPr>
        <w:t xml:space="preserve">Uluslararası Sosyal Bilgiler Eğitimi Dergisi (TISSE </w:t>
      </w:r>
      <w:proofErr w:type="spellStart"/>
      <w:r>
        <w:rPr>
          <w:b/>
          <w:sz w:val="20"/>
        </w:rPr>
        <w:t>Journal</w:t>
      </w:r>
      <w:proofErr w:type="spellEnd"/>
      <w:r>
        <w:rPr>
          <w:b/>
          <w:sz w:val="20"/>
        </w:rPr>
        <w:t>)</w:t>
      </w:r>
      <w:r>
        <w:rPr>
          <w:sz w:val="20"/>
        </w:rPr>
        <w:t>’</w:t>
      </w:r>
      <w:proofErr w:type="spellStart"/>
      <w:r>
        <w:rPr>
          <w:sz w:val="20"/>
        </w:rPr>
        <w:t>nin</w:t>
      </w:r>
      <w:proofErr w:type="spellEnd"/>
      <w:r>
        <w:rPr>
          <w:sz w:val="20"/>
        </w:rPr>
        <w:t xml:space="preserve"> bu durumda uğrayabileceği her türlü zararı da derhal ve nakden tazmin edeceğimi ve </w:t>
      </w:r>
      <w:r>
        <w:rPr>
          <w:b/>
          <w:sz w:val="20"/>
        </w:rPr>
        <w:t xml:space="preserve">Uluslararası Sosyal Bilgiler Eğitimi Dergisi (TISSE </w:t>
      </w:r>
      <w:proofErr w:type="spellStart"/>
      <w:r>
        <w:rPr>
          <w:b/>
          <w:sz w:val="20"/>
        </w:rPr>
        <w:t>Journal</w:t>
      </w:r>
      <w:proofErr w:type="spellEnd"/>
      <w:r>
        <w:rPr>
          <w:b/>
          <w:sz w:val="20"/>
        </w:rPr>
        <w:t>)</w:t>
      </w:r>
      <w:r>
        <w:rPr>
          <w:sz w:val="20"/>
        </w:rPr>
        <w:t>’</w:t>
      </w:r>
      <w:proofErr w:type="spellStart"/>
      <w:r>
        <w:rPr>
          <w:sz w:val="20"/>
        </w:rPr>
        <w:t>nin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bu</w:t>
      </w:r>
      <w:r>
        <w:rPr>
          <w:spacing w:val="-11"/>
          <w:sz w:val="20"/>
        </w:rPr>
        <w:t xml:space="preserve"> </w:t>
      </w:r>
      <w:r>
        <w:rPr>
          <w:sz w:val="20"/>
        </w:rPr>
        <w:t>nedenle</w:t>
      </w:r>
      <w:r>
        <w:rPr>
          <w:spacing w:val="-11"/>
          <w:sz w:val="20"/>
        </w:rPr>
        <w:t xml:space="preserve"> </w:t>
      </w:r>
      <w:r>
        <w:rPr>
          <w:sz w:val="20"/>
        </w:rPr>
        <w:t>işbu</w:t>
      </w:r>
      <w:r>
        <w:rPr>
          <w:spacing w:val="-11"/>
          <w:sz w:val="20"/>
        </w:rPr>
        <w:t xml:space="preserve"> </w:t>
      </w:r>
      <w:r>
        <w:rPr>
          <w:sz w:val="20"/>
        </w:rPr>
        <w:t>sözleşmeyi</w:t>
      </w:r>
      <w:r>
        <w:rPr>
          <w:spacing w:val="-11"/>
          <w:sz w:val="20"/>
        </w:rPr>
        <w:t xml:space="preserve"> </w:t>
      </w:r>
      <w:r>
        <w:rPr>
          <w:sz w:val="20"/>
        </w:rPr>
        <w:t>feshetme</w:t>
      </w:r>
      <w:r>
        <w:rPr>
          <w:spacing w:val="-11"/>
          <w:sz w:val="20"/>
        </w:rPr>
        <w:t xml:space="preserve"> </w:t>
      </w:r>
      <w:r>
        <w:rPr>
          <w:sz w:val="20"/>
        </w:rPr>
        <w:t>yetkisinin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bulunduğunu</w:t>
      </w:r>
      <w:r>
        <w:rPr>
          <w:spacing w:val="-11"/>
          <w:sz w:val="20"/>
        </w:rPr>
        <w:t xml:space="preserve"> </w:t>
      </w:r>
      <w:r>
        <w:rPr>
          <w:sz w:val="20"/>
        </w:rPr>
        <w:t>kabul ve beyan ederim.</w:t>
      </w:r>
    </w:p>
    <w:p w14:paraId="7A6E6E58" w14:textId="5194865C" w:rsidR="00BA43D4" w:rsidRDefault="009F6EBE">
      <w:pPr>
        <w:pStyle w:val="ListeParagraf"/>
        <w:numPr>
          <w:ilvl w:val="0"/>
          <w:numId w:val="1"/>
        </w:numPr>
        <w:tabs>
          <w:tab w:val="left" w:pos="535"/>
        </w:tabs>
        <w:spacing w:before="6" w:line="326" w:lineRule="auto"/>
        <w:ind w:right="119"/>
        <w:jc w:val="both"/>
        <w:rPr>
          <w:sz w:val="20"/>
        </w:rPr>
      </w:pPr>
      <w:proofErr w:type="spellStart"/>
      <w:r>
        <w:rPr>
          <w:sz w:val="20"/>
        </w:rPr>
        <w:t>ESER’in</w:t>
      </w:r>
      <w:proofErr w:type="spellEnd"/>
      <w:r>
        <w:rPr>
          <w:sz w:val="20"/>
        </w:rPr>
        <w:t xml:space="preserve"> Yetkilendirilmiş Yazarı olarak, </w:t>
      </w:r>
      <w:r>
        <w:rPr>
          <w:b/>
          <w:sz w:val="20"/>
        </w:rPr>
        <w:t xml:space="preserve">Uluslararası Sosyal Bilgiler Eğitimi Dergisi (TISSE </w:t>
      </w:r>
      <w:proofErr w:type="spellStart"/>
      <w:r>
        <w:rPr>
          <w:b/>
          <w:sz w:val="20"/>
        </w:rPr>
        <w:t>Journal</w:t>
      </w:r>
      <w:proofErr w:type="spellEnd"/>
      <w:r>
        <w:rPr>
          <w:b/>
          <w:sz w:val="20"/>
        </w:rPr>
        <w:t>)</w:t>
      </w:r>
      <w:r>
        <w:rPr>
          <w:sz w:val="20"/>
        </w:rPr>
        <w:t>’</w:t>
      </w:r>
      <w:proofErr w:type="spellStart"/>
      <w:r>
        <w:rPr>
          <w:sz w:val="20"/>
        </w:rPr>
        <w:t>nin</w:t>
      </w:r>
      <w:proofErr w:type="spellEnd"/>
      <w:r>
        <w:rPr>
          <w:sz w:val="20"/>
        </w:rPr>
        <w:t xml:space="preserve"> “Yazarlara Notlar” bölümündeki tüm koşulları kabul ettiğimi/ettiğimizi ve sunduğum/sunduğumuz çalışmanın etik kurallara uygun olarak hazırlandığını, yayıma kabul edildiği takdirde Yazar Katılım Bedelinin ve </w:t>
      </w:r>
      <w:proofErr w:type="spellStart"/>
      <w:r>
        <w:rPr>
          <w:sz w:val="20"/>
        </w:rPr>
        <w:t>Copy</w:t>
      </w:r>
      <w:proofErr w:type="spellEnd"/>
      <w:r>
        <w:rPr>
          <w:sz w:val="20"/>
        </w:rPr>
        <w:t xml:space="preserve"> Editing İşleminin Maliyetinin karşılanacağını ve yayımlanacak yazıda </w:t>
      </w:r>
      <w:proofErr w:type="spellStart"/>
      <w:r>
        <w:rPr>
          <w:sz w:val="20"/>
        </w:rPr>
        <w:t>editöryal</w:t>
      </w:r>
      <w:proofErr w:type="spellEnd"/>
      <w:r>
        <w:rPr>
          <w:sz w:val="20"/>
        </w:rPr>
        <w:t xml:space="preserve"> düzeltme yapma hakkının Kuram ve Uygulamada Eğitim Bilimleri Dergisi’ne devredildiğini tasdik ederim.</w:t>
      </w:r>
    </w:p>
    <w:p w14:paraId="798C2079" w14:textId="1938E9B8" w:rsidR="00BA43D4" w:rsidRDefault="009F6EBE">
      <w:pPr>
        <w:pStyle w:val="GvdeMetni"/>
        <w:spacing w:before="124" w:line="328" w:lineRule="auto"/>
        <w:ind w:left="107" w:right="121" w:firstLine="708"/>
        <w:jc w:val="both"/>
      </w:pPr>
      <w:r>
        <w:t xml:space="preserve">SORUMLU YAZAR olarak </w:t>
      </w:r>
      <w:r>
        <w:rPr>
          <w:b/>
        </w:rPr>
        <w:t xml:space="preserve">Uluslararası Sosyal Bilgiler Eğitimi Dergisi (TISSE </w:t>
      </w:r>
      <w:proofErr w:type="spellStart"/>
      <w:r>
        <w:rPr>
          <w:b/>
        </w:rPr>
        <w:t>Journal</w:t>
      </w:r>
      <w:proofErr w:type="spellEnd"/>
      <w:r>
        <w:rPr>
          <w:b/>
        </w:rPr>
        <w:t>)</w:t>
      </w:r>
      <w:r>
        <w:rPr>
          <w:b/>
        </w:rPr>
        <w:t xml:space="preserve"> </w:t>
      </w:r>
      <w:r>
        <w:t xml:space="preserve">sistemine kendi kullanıcı adım ve şifremle girdiğimi ve ekranda gördüğüm “Telif Hakkı Devir </w:t>
      </w:r>
      <w:proofErr w:type="spellStart"/>
      <w:r>
        <w:t>Formu’nu</w:t>
      </w:r>
      <w:proofErr w:type="spellEnd"/>
      <w:r>
        <w:t xml:space="preserve"> okudum ve kabul ettim” ibaresini işaretleyerek işbu Telif Hakkı Devir Formunda yazan hususları kabul etmiş olduğumu beyan ederim.</w:t>
      </w:r>
    </w:p>
    <w:p w14:paraId="0FC6C190" w14:textId="77777777" w:rsidR="00BA43D4" w:rsidRDefault="009F6EBE">
      <w:pPr>
        <w:pStyle w:val="GvdeMetni"/>
        <w:tabs>
          <w:tab w:val="left" w:pos="9066"/>
        </w:tabs>
        <w:spacing w:before="116"/>
        <w:ind w:left="569"/>
        <w:jc w:val="both"/>
      </w:pPr>
      <w:r>
        <w:rPr>
          <w:spacing w:val="-2"/>
        </w:rPr>
        <w:t>Tarih</w:t>
      </w:r>
      <w:r>
        <w:tab/>
      </w:r>
      <w:r>
        <w:rPr>
          <w:spacing w:val="-2"/>
        </w:rPr>
        <w:t>SORUMLU</w:t>
      </w:r>
      <w:r>
        <w:rPr>
          <w:spacing w:val="2"/>
        </w:rPr>
        <w:t xml:space="preserve"> </w:t>
      </w:r>
      <w:r>
        <w:rPr>
          <w:spacing w:val="-2"/>
        </w:rPr>
        <w:t>YAZAR</w:t>
      </w:r>
    </w:p>
    <w:p w14:paraId="56FC71AD" w14:textId="77777777" w:rsidR="00BA43D4" w:rsidRDefault="00BA43D4">
      <w:pPr>
        <w:pStyle w:val="GvdeMetni"/>
        <w:spacing w:before="8"/>
        <w:ind w:left="0"/>
        <w:rPr>
          <w:sz w:val="17"/>
        </w:rPr>
      </w:pPr>
    </w:p>
    <w:p w14:paraId="2DA1D4D0" w14:textId="77777777" w:rsidR="00BA43D4" w:rsidRDefault="009F6EBE">
      <w:pPr>
        <w:pStyle w:val="GvdeMetni"/>
        <w:ind w:left="0" w:right="118"/>
        <w:jc w:val="right"/>
      </w:pPr>
      <w:r>
        <w:t>Adı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Soyadı</w:t>
      </w:r>
    </w:p>
    <w:p w14:paraId="346DF6AC" w14:textId="77777777" w:rsidR="00BA43D4" w:rsidRDefault="00BA43D4">
      <w:pPr>
        <w:pStyle w:val="GvdeMetni"/>
        <w:ind w:left="0"/>
        <w:rPr>
          <w:sz w:val="22"/>
        </w:rPr>
      </w:pPr>
    </w:p>
    <w:p w14:paraId="799CE66B" w14:textId="77777777" w:rsidR="00BA43D4" w:rsidRDefault="00BA43D4">
      <w:pPr>
        <w:pStyle w:val="GvdeMetni"/>
        <w:spacing w:before="11"/>
        <w:ind w:left="0"/>
        <w:rPr>
          <w:sz w:val="32"/>
        </w:rPr>
      </w:pPr>
    </w:p>
    <w:p w14:paraId="13409115" w14:textId="77777777" w:rsidR="00BA43D4" w:rsidRDefault="009F6EBE">
      <w:pPr>
        <w:pStyle w:val="GvdeMetni"/>
        <w:ind w:left="0" w:right="117"/>
        <w:jc w:val="right"/>
      </w:pPr>
      <w:r>
        <w:rPr>
          <w:spacing w:val="-4"/>
        </w:rPr>
        <w:t>İmza</w:t>
      </w:r>
    </w:p>
    <w:sectPr w:rsidR="00BA43D4">
      <w:pgSz w:w="12250" w:h="17180"/>
      <w:pgMar w:top="640" w:right="76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B18A4"/>
    <w:multiLevelType w:val="hybridMultilevel"/>
    <w:tmpl w:val="FF26136A"/>
    <w:lvl w:ilvl="0" w:tplc="2C8ED2B8">
      <w:start w:val="1"/>
      <w:numFmt w:val="lowerLetter"/>
      <w:lvlText w:val="%1)"/>
      <w:lvlJc w:val="left"/>
      <w:pPr>
        <w:ind w:left="535" w:hanging="42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5C8274CE">
      <w:numFmt w:val="bullet"/>
      <w:lvlText w:val="•"/>
      <w:lvlJc w:val="left"/>
      <w:pPr>
        <w:ind w:left="1556" w:hanging="428"/>
      </w:pPr>
      <w:rPr>
        <w:rFonts w:hint="default"/>
        <w:lang w:val="tr-TR" w:eastAsia="en-US" w:bidi="ar-SA"/>
      </w:rPr>
    </w:lvl>
    <w:lvl w:ilvl="2" w:tplc="A61AE16A">
      <w:numFmt w:val="bullet"/>
      <w:lvlText w:val="•"/>
      <w:lvlJc w:val="left"/>
      <w:pPr>
        <w:ind w:left="2573" w:hanging="428"/>
      </w:pPr>
      <w:rPr>
        <w:rFonts w:hint="default"/>
        <w:lang w:val="tr-TR" w:eastAsia="en-US" w:bidi="ar-SA"/>
      </w:rPr>
    </w:lvl>
    <w:lvl w:ilvl="3" w:tplc="28C0CA88">
      <w:numFmt w:val="bullet"/>
      <w:lvlText w:val="•"/>
      <w:lvlJc w:val="left"/>
      <w:pPr>
        <w:ind w:left="3590" w:hanging="428"/>
      </w:pPr>
      <w:rPr>
        <w:rFonts w:hint="default"/>
        <w:lang w:val="tr-TR" w:eastAsia="en-US" w:bidi="ar-SA"/>
      </w:rPr>
    </w:lvl>
    <w:lvl w:ilvl="4" w:tplc="57F02132">
      <w:numFmt w:val="bullet"/>
      <w:lvlText w:val="•"/>
      <w:lvlJc w:val="left"/>
      <w:pPr>
        <w:ind w:left="4607" w:hanging="428"/>
      </w:pPr>
      <w:rPr>
        <w:rFonts w:hint="default"/>
        <w:lang w:val="tr-TR" w:eastAsia="en-US" w:bidi="ar-SA"/>
      </w:rPr>
    </w:lvl>
    <w:lvl w:ilvl="5" w:tplc="F4F4F204">
      <w:numFmt w:val="bullet"/>
      <w:lvlText w:val="•"/>
      <w:lvlJc w:val="left"/>
      <w:pPr>
        <w:ind w:left="5624" w:hanging="428"/>
      </w:pPr>
      <w:rPr>
        <w:rFonts w:hint="default"/>
        <w:lang w:val="tr-TR" w:eastAsia="en-US" w:bidi="ar-SA"/>
      </w:rPr>
    </w:lvl>
    <w:lvl w:ilvl="6" w:tplc="39C6B366">
      <w:numFmt w:val="bullet"/>
      <w:lvlText w:val="•"/>
      <w:lvlJc w:val="left"/>
      <w:pPr>
        <w:ind w:left="6641" w:hanging="428"/>
      </w:pPr>
      <w:rPr>
        <w:rFonts w:hint="default"/>
        <w:lang w:val="tr-TR" w:eastAsia="en-US" w:bidi="ar-SA"/>
      </w:rPr>
    </w:lvl>
    <w:lvl w:ilvl="7" w:tplc="07CA4848">
      <w:numFmt w:val="bullet"/>
      <w:lvlText w:val="•"/>
      <w:lvlJc w:val="left"/>
      <w:pPr>
        <w:ind w:left="7658" w:hanging="428"/>
      </w:pPr>
      <w:rPr>
        <w:rFonts w:hint="default"/>
        <w:lang w:val="tr-TR" w:eastAsia="en-US" w:bidi="ar-SA"/>
      </w:rPr>
    </w:lvl>
    <w:lvl w:ilvl="8" w:tplc="53C8B992">
      <w:numFmt w:val="bullet"/>
      <w:lvlText w:val="•"/>
      <w:lvlJc w:val="left"/>
      <w:pPr>
        <w:ind w:left="8675" w:hanging="428"/>
      </w:pPr>
      <w:rPr>
        <w:rFonts w:hint="default"/>
        <w:lang w:val="tr-TR" w:eastAsia="en-US" w:bidi="ar-SA"/>
      </w:rPr>
    </w:lvl>
  </w:abstractNum>
  <w:num w:numId="1" w16cid:durableId="90256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43D4"/>
    <w:rsid w:val="009F6EBE"/>
    <w:rsid w:val="00BA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60A3"/>
  <w15:docId w15:val="{76D95359-268D-4F40-9B83-CEDF1F15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535"/>
    </w:pPr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before="78"/>
      <w:ind w:left="3785" w:right="3793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85"/>
      <w:ind w:left="535" w:hanging="42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1201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Tay</dc:creator>
  <cp:lastModifiedBy>Bayram Tay</cp:lastModifiedBy>
  <cp:revision>2</cp:revision>
  <dcterms:created xsi:type="dcterms:W3CDTF">2024-03-21T21:35:00Z</dcterms:created>
  <dcterms:modified xsi:type="dcterms:W3CDTF">2024-03-21T21:36:00Z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2024-03-21T00:00:00Z</vt:filetime>
  </property>
  <property fmtid="{D5CDD505-2E9C-101B-9397-08002B2CF9AE}" pid="5" name="Producer">
    <vt:lpwstr>Microsoft® Word 2013</vt:lpwstr>
  </property>
</Properties>
</file>