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2F9E" w:rsidRDefault="009A1002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>
        <w:rPr>
          <w:b/>
          <w:color w:val="000000"/>
          <w:sz w:val="24"/>
          <w:szCs w:val="24"/>
        </w:rPr>
        <w:t>Sinop Üniversitesi Eğitim Fakültesi Dergisi</w:t>
      </w:r>
    </w:p>
    <w:p w:rsidR="00D72F9E" w:rsidRDefault="009A1002">
      <w:pPr>
        <w:spacing w:before="63" w:after="23"/>
        <w:ind w:right="3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Telif Hakkı Devir Sözleşmesi </w:t>
      </w:r>
    </w:p>
    <w:tbl>
      <w:tblPr>
        <w:tblStyle w:val="a"/>
        <w:tblW w:w="92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7687"/>
      </w:tblGrid>
      <w:tr w:rsidR="00D72F9E">
        <w:trPr>
          <w:trHeight w:val="277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Makale Başlığı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85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Yazar/</w:t>
            </w:r>
            <w:proofErr w:type="spellStart"/>
            <w:r>
              <w:rPr>
                <w:color w:val="000000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85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ORCID ID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85"/>
        </w:trPr>
        <w:tc>
          <w:tcPr>
            <w:tcW w:w="9214" w:type="dxa"/>
            <w:gridSpan w:val="2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Eserden sorumlu yazarın bilgileri</w:t>
            </w:r>
          </w:p>
        </w:tc>
      </w:tr>
      <w:tr w:rsidR="00D72F9E">
        <w:trPr>
          <w:trHeight w:val="285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 Soyadı, Unvan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85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Kurumu 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85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ORCID ID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78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85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285"/>
        </w:trPr>
        <w:tc>
          <w:tcPr>
            <w:tcW w:w="152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8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2F9E" w:rsidRDefault="009A1002">
      <w:pPr>
        <w:pBdr>
          <w:top w:val="nil"/>
          <w:left w:val="nil"/>
          <w:bottom w:val="nil"/>
          <w:right w:val="nil"/>
          <w:between w:val="nil"/>
        </w:pBdr>
        <w:ind w:left="2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Yazar/</w:t>
      </w:r>
      <w:proofErr w:type="spellStart"/>
      <w:r>
        <w:rPr>
          <w:color w:val="000000"/>
          <w:sz w:val="20"/>
          <w:szCs w:val="20"/>
        </w:rPr>
        <w:t>lar</w:t>
      </w:r>
      <w:proofErr w:type="spellEnd"/>
      <w:r>
        <w:rPr>
          <w:color w:val="000000"/>
          <w:sz w:val="20"/>
          <w:szCs w:val="20"/>
        </w:rPr>
        <w:t xml:space="preserve"> aşağıdaki ifadeleri onayladıklarını belirtirler:</w:t>
      </w:r>
    </w:p>
    <w:p w:rsidR="00D72F9E" w:rsidRDefault="009A1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15" w:line="254" w:lineRule="auto"/>
        <w:ind w:right="1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 makalenin bir kısmı ya da tamamı başka bir yerde yayınlanmamış, yayınlanmak üzere başka bir yere yollanmamıştır,</w:t>
      </w:r>
    </w:p>
    <w:p w:rsidR="00D72F9E" w:rsidRDefault="009A1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2" w:line="256" w:lineRule="auto"/>
        <w:ind w:right="1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Tüm yazarlar ilgili makaleyi okumuş ve onaylamıştır, dergiye yayınlanmak üzere gönderildiğinden haberdardırlar,</w:t>
      </w:r>
    </w:p>
    <w:p w:rsidR="00D72F9E" w:rsidRDefault="009A1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28" w:lineRule="auto"/>
        <w:ind w:hanging="2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Makale yazar/</w:t>
      </w:r>
      <w:proofErr w:type="spellStart"/>
      <w:r>
        <w:rPr>
          <w:color w:val="000000"/>
          <w:sz w:val="20"/>
          <w:szCs w:val="20"/>
        </w:rPr>
        <w:t>lar</w:t>
      </w:r>
      <w:proofErr w:type="spellEnd"/>
      <w:r>
        <w:rPr>
          <w:color w:val="000000"/>
          <w:sz w:val="20"/>
          <w:szCs w:val="20"/>
        </w:rPr>
        <w:t xml:space="preserve"> tarafından yazılmış, özgün bir çalışmadır,</w:t>
      </w:r>
    </w:p>
    <w:p w:rsidR="00D72F9E" w:rsidRDefault="009A1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7"/>
        <w:ind w:hanging="2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Makalenin içinde yer alan bilgilerin sorumluluğu yazar/</w:t>
      </w:r>
      <w:proofErr w:type="spellStart"/>
      <w:r>
        <w:rPr>
          <w:color w:val="000000"/>
          <w:sz w:val="20"/>
          <w:szCs w:val="20"/>
        </w:rPr>
        <w:t>larına</w:t>
      </w:r>
      <w:proofErr w:type="spellEnd"/>
      <w:r>
        <w:rPr>
          <w:color w:val="000000"/>
          <w:sz w:val="20"/>
          <w:szCs w:val="20"/>
        </w:rPr>
        <w:t xml:space="preserve"> aittir,</w:t>
      </w:r>
    </w:p>
    <w:p w:rsidR="00D72F9E" w:rsidRDefault="009A1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15"/>
        <w:ind w:hanging="2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Yazar/</w:t>
      </w:r>
      <w:proofErr w:type="spellStart"/>
      <w:r>
        <w:rPr>
          <w:color w:val="000000"/>
          <w:sz w:val="20"/>
          <w:szCs w:val="20"/>
        </w:rPr>
        <w:t>lar</w:t>
      </w:r>
      <w:proofErr w:type="spellEnd"/>
      <w:r>
        <w:rPr>
          <w:color w:val="000000"/>
          <w:sz w:val="20"/>
          <w:szCs w:val="20"/>
        </w:rPr>
        <w:t xml:space="preserve"> makalenin telif hakkından feragat ederler,</w:t>
      </w:r>
    </w:p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D72F9E" w:rsidRDefault="009A100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2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 makalenin telif hakkı </w:t>
      </w:r>
      <w:r>
        <w:rPr>
          <w:b/>
          <w:color w:val="000000"/>
          <w:sz w:val="20"/>
          <w:szCs w:val="20"/>
        </w:rPr>
        <w:t>Sinop Üniversitesi Eğitim Fakültesi Dergisi’ne</w:t>
      </w:r>
      <w:r>
        <w:rPr>
          <w:color w:val="000000"/>
          <w:sz w:val="20"/>
          <w:szCs w:val="20"/>
        </w:rPr>
        <w:t xml:space="preserve"> devredilmiş olup, </w:t>
      </w:r>
      <w:r>
        <w:rPr>
          <w:b/>
          <w:color w:val="000000"/>
          <w:sz w:val="20"/>
          <w:szCs w:val="20"/>
        </w:rPr>
        <w:t>Sinop Üniversitesi Eğitim Fakültesi Dergisi Yayın Kurulu</w:t>
      </w:r>
      <w:r>
        <w:rPr>
          <w:color w:val="000000"/>
          <w:sz w:val="20"/>
          <w:szCs w:val="20"/>
        </w:rPr>
        <w:t xml:space="preserve"> makalenin yayınlanabilmesi konusunda yetkili kılınmıştır.</w:t>
      </w:r>
    </w:p>
    <w:p w:rsidR="00D72F9E" w:rsidRDefault="009A1002">
      <w:pPr>
        <w:pBdr>
          <w:top w:val="nil"/>
          <w:left w:val="nil"/>
          <w:bottom w:val="nil"/>
          <w:right w:val="nil"/>
          <w:between w:val="nil"/>
        </w:pBdr>
        <w:spacing w:before="2"/>
        <w:ind w:left="2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Yukarıdaki konular dışında yazar/</w:t>
      </w:r>
      <w:proofErr w:type="spellStart"/>
      <w:r>
        <w:rPr>
          <w:color w:val="000000"/>
          <w:sz w:val="20"/>
          <w:szCs w:val="20"/>
        </w:rPr>
        <w:t>ların</w:t>
      </w:r>
      <w:proofErr w:type="spellEnd"/>
      <w:r>
        <w:rPr>
          <w:color w:val="000000"/>
          <w:sz w:val="20"/>
          <w:szCs w:val="20"/>
        </w:rPr>
        <w:t xml:space="preserve"> aşağıdaki hakları ayrıca saklıdır;</w:t>
      </w:r>
    </w:p>
    <w:p w:rsidR="00D72F9E" w:rsidRDefault="009A1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16"/>
        <w:ind w:hanging="2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Telif hakkı dışındaki patent vb. bütün tescil edilmiş hakları yazar/</w:t>
      </w:r>
      <w:proofErr w:type="spellStart"/>
      <w:r>
        <w:rPr>
          <w:color w:val="000000"/>
          <w:sz w:val="20"/>
          <w:szCs w:val="20"/>
        </w:rPr>
        <w:t>lara</w:t>
      </w:r>
      <w:proofErr w:type="spellEnd"/>
      <w:r>
        <w:rPr>
          <w:color w:val="000000"/>
          <w:sz w:val="20"/>
          <w:szCs w:val="20"/>
        </w:rPr>
        <w:t xml:space="preserve"> aittir,</w:t>
      </w:r>
    </w:p>
    <w:p w:rsidR="00D72F9E" w:rsidRDefault="009A1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7" w:line="252" w:lineRule="auto"/>
        <w:ind w:righ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Yazar/</w:t>
      </w:r>
      <w:proofErr w:type="spellStart"/>
      <w:r>
        <w:rPr>
          <w:color w:val="000000"/>
          <w:sz w:val="20"/>
          <w:szCs w:val="20"/>
        </w:rPr>
        <w:t>lar</w:t>
      </w:r>
      <w:proofErr w:type="spellEnd"/>
      <w:r>
        <w:rPr>
          <w:color w:val="000000"/>
          <w:sz w:val="20"/>
          <w:szCs w:val="20"/>
        </w:rPr>
        <w:t xml:space="preserve"> makalenin tümünü kitaplarında ve derslerinde, sözlü sunumlarında ve konferanslarda kullanabilirler,</w:t>
      </w:r>
    </w:p>
    <w:p w:rsidR="00D72F9E" w:rsidRDefault="009A1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6" w:line="244" w:lineRule="auto"/>
        <w:ind w:right="16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Makalenin tümü ya da bir bölümünü satış amaçlı olmamak koşulu ile kendi faaliyetleri için çoğaltma hakkına sahiptirler.</w:t>
      </w:r>
    </w:p>
    <w:p w:rsidR="00D72F9E" w:rsidRDefault="009A100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219" w:right="144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 xml:space="preserve">Yukarıdaki haklar dışında </w:t>
      </w:r>
      <w:r>
        <w:rPr>
          <w:color w:val="000000"/>
          <w:sz w:val="20"/>
          <w:szCs w:val="20"/>
        </w:rPr>
        <w:t xml:space="preserve">makalenin çoğaltılması, postalanması ve diğer yollardan dağıtılması, ancak Sinop Üniversitesi Eğitim Fakültesi </w:t>
      </w:r>
      <w:proofErr w:type="gramStart"/>
      <w:r>
        <w:rPr>
          <w:color w:val="000000"/>
          <w:sz w:val="20"/>
          <w:szCs w:val="20"/>
        </w:rPr>
        <w:t>Dergisi  Yetkilisinin</w:t>
      </w:r>
      <w:proofErr w:type="gramEnd"/>
      <w:r>
        <w:rPr>
          <w:color w:val="000000"/>
          <w:sz w:val="20"/>
          <w:szCs w:val="20"/>
        </w:rPr>
        <w:t xml:space="preserve"> ya da Yayın Kurulunun izni ile yapılabilir. Makalenin tümü ya da bir kısmından atıf yapılarak yararlanılabilir.</w:t>
      </w:r>
    </w:p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D72F9E" w:rsidRDefault="009A100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219" w:right="14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 belge tüm yazarlar tarafından imzalanmalıdır, yazarların farklı kuruluşlarda bulunması durumunda imzalar farklı formlarda sunulabilir. Belgenin Islak imzalı hali tarayıcıda taranmış </w:t>
      </w:r>
      <w:proofErr w:type="spellStart"/>
      <w:r>
        <w:rPr>
          <w:color w:val="000000"/>
          <w:sz w:val="20"/>
          <w:szCs w:val="20"/>
        </w:rPr>
        <w:t>jpeg</w:t>
      </w:r>
      <w:proofErr w:type="spellEnd"/>
      <w:r>
        <w:rPr>
          <w:color w:val="000000"/>
          <w:sz w:val="20"/>
          <w:szCs w:val="20"/>
        </w:rPr>
        <w:t xml:space="preserve"> formatında ya da </w:t>
      </w:r>
      <w:proofErr w:type="spellStart"/>
      <w:r>
        <w:rPr>
          <w:color w:val="000000"/>
          <w:sz w:val="20"/>
          <w:szCs w:val="20"/>
        </w:rPr>
        <w:t>pdf</w:t>
      </w:r>
      <w:proofErr w:type="spellEnd"/>
      <w:r>
        <w:rPr>
          <w:color w:val="000000"/>
          <w:sz w:val="20"/>
          <w:szCs w:val="20"/>
        </w:rPr>
        <w:t xml:space="preserve"> formatında olmalı ve Makale ile birlikte </w:t>
      </w:r>
      <w:proofErr w:type="spellStart"/>
      <w:r>
        <w:rPr>
          <w:color w:val="000000"/>
          <w:sz w:val="20"/>
          <w:szCs w:val="20"/>
        </w:rPr>
        <w:t>Derg</w:t>
      </w:r>
      <w:r>
        <w:rPr>
          <w:color w:val="000000"/>
          <w:sz w:val="20"/>
          <w:szCs w:val="20"/>
        </w:rPr>
        <w:t>iPark</w:t>
      </w:r>
      <w:proofErr w:type="spellEnd"/>
      <w:r>
        <w:rPr>
          <w:color w:val="000000"/>
          <w:sz w:val="20"/>
          <w:szCs w:val="20"/>
        </w:rPr>
        <w:t xml:space="preserve"> üzerinden yüklenmelidir. Makalenin Yayın Kurulunca yayına </w:t>
      </w:r>
      <w:r>
        <w:rPr>
          <w:color w:val="000000"/>
          <w:sz w:val="20"/>
          <w:szCs w:val="20"/>
          <w:u w:val="single"/>
        </w:rPr>
        <w:t>kabul edilmemesi</w:t>
      </w:r>
      <w:r>
        <w:rPr>
          <w:color w:val="000000"/>
          <w:sz w:val="20"/>
          <w:szCs w:val="20"/>
        </w:rPr>
        <w:t xml:space="preserve"> durumunda bu </w:t>
      </w:r>
      <w:proofErr w:type="gramStart"/>
      <w:r>
        <w:rPr>
          <w:color w:val="000000"/>
          <w:sz w:val="20"/>
          <w:szCs w:val="20"/>
        </w:rPr>
        <w:t>belge geçersizdir</w:t>
      </w:r>
      <w:proofErr w:type="gramEnd"/>
      <w:r>
        <w:rPr>
          <w:color w:val="000000"/>
          <w:sz w:val="20"/>
          <w:szCs w:val="20"/>
        </w:rPr>
        <w:t>.</w:t>
      </w:r>
    </w:p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tbl>
      <w:tblPr>
        <w:tblStyle w:val="a0"/>
        <w:tblW w:w="9217" w:type="dxa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407"/>
        <w:gridCol w:w="2444"/>
      </w:tblGrid>
      <w:tr w:rsidR="00D72F9E">
        <w:trPr>
          <w:trHeight w:val="393"/>
        </w:trPr>
        <w:tc>
          <w:tcPr>
            <w:tcW w:w="4366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Yazar/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Adı ve Soyadı</w:t>
            </w:r>
          </w:p>
        </w:tc>
        <w:tc>
          <w:tcPr>
            <w:tcW w:w="2407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444" w:type="dxa"/>
          </w:tcPr>
          <w:p w:rsidR="00D72F9E" w:rsidRDefault="009A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D72F9E">
        <w:trPr>
          <w:trHeight w:val="400"/>
        </w:trPr>
        <w:tc>
          <w:tcPr>
            <w:tcW w:w="4366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401"/>
        </w:trPr>
        <w:tc>
          <w:tcPr>
            <w:tcW w:w="4366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393"/>
        </w:trPr>
        <w:tc>
          <w:tcPr>
            <w:tcW w:w="4366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400"/>
        </w:trPr>
        <w:tc>
          <w:tcPr>
            <w:tcW w:w="4366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393"/>
        </w:trPr>
        <w:tc>
          <w:tcPr>
            <w:tcW w:w="4366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400"/>
        </w:trPr>
        <w:tc>
          <w:tcPr>
            <w:tcW w:w="4366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F9E">
        <w:trPr>
          <w:trHeight w:val="400"/>
        </w:trPr>
        <w:tc>
          <w:tcPr>
            <w:tcW w:w="4366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D72F9E" w:rsidRDefault="00D7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2F9E" w:rsidRDefault="009A1002">
      <w:pPr>
        <w:pBdr>
          <w:top w:val="nil"/>
          <w:left w:val="nil"/>
          <w:bottom w:val="nil"/>
          <w:right w:val="nil"/>
          <w:between w:val="nil"/>
        </w:pBdr>
        <w:ind w:left="2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Satır sayısı yazar sayısına göre artırılabilir/azaltılabilir.</w:t>
      </w:r>
    </w:p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72F9E" w:rsidRDefault="00D72F9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D72F9E" w:rsidRDefault="00D72F9E">
      <w:pPr>
        <w:pStyle w:val="KonuBal"/>
        <w:ind w:firstLine="3456"/>
      </w:pPr>
    </w:p>
    <w:sectPr w:rsidR="00D72F9E">
      <w:pgSz w:w="11910" w:h="16850"/>
      <w:pgMar w:top="880" w:right="1260" w:bottom="280" w:left="12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7E0"/>
    <w:multiLevelType w:val="multilevel"/>
    <w:tmpl w:val="064C027A"/>
    <w:lvl w:ilvl="0">
      <w:numFmt w:val="bullet"/>
      <w:lvlText w:val="●"/>
      <w:lvlJc w:val="left"/>
      <w:pPr>
        <w:ind w:left="500" w:hanging="28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394" w:hanging="281"/>
      </w:pPr>
    </w:lvl>
    <w:lvl w:ilvl="2">
      <w:numFmt w:val="bullet"/>
      <w:lvlText w:val="•"/>
      <w:lvlJc w:val="left"/>
      <w:pPr>
        <w:ind w:left="2289" w:hanging="281"/>
      </w:pPr>
    </w:lvl>
    <w:lvl w:ilvl="3">
      <w:numFmt w:val="bullet"/>
      <w:lvlText w:val="•"/>
      <w:lvlJc w:val="left"/>
      <w:pPr>
        <w:ind w:left="3184" w:hanging="281"/>
      </w:pPr>
    </w:lvl>
    <w:lvl w:ilvl="4">
      <w:numFmt w:val="bullet"/>
      <w:lvlText w:val="•"/>
      <w:lvlJc w:val="left"/>
      <w:pPr>
        <w:ind w:left="4079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69" w:hanging="281"/>
      </w:pPr>
    </w:lvl>
    <w:lvl w:ilvl="7">
      <w:numFmt w:val="bullet"/>
      <w:lvlText w:val="•"/>
      <w:lvlJc w:val="left"/>
      <w:pPr>
        <w:ind w:left="6764" w:hanging="281"/>
      </w:pPr>
    </w:lvl>
    <w:lvl w:ilvl="8">
      <w:numFmt w:val="bullet"/>
      <w:lvlText w:val="•"/>
      <w:lvlJc w:val="left"/>
      <w:pPr>
        <w:ind w:left="7659" w:hanging="281"/>
      </w:pPr>
    </w:lvl>
  </w:abstractNum>
  <w:abstractNum w:abstractNumId="1" w15:restartNumberingAfterBreak="0">
    <w:nsid w:val="1EAA23AF"/>
    <w:multiLevelType w:val="multilevel"/>
    <w:tmpl w:val="68D88B92"/>
    <w:lvl w:ilvl="0">
      <w:start w:val="1"/>
      <w:numFmt w:val="decimal"/>
      <w:lvlText w:val="%1."/>
      <w:lvlJc w:val="left"/>
      <w:pPr>
        <w:ind w:left="500" w:hanging="281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394" w:hanging="281"/>
      </w:pPr>
    </w:lvl>
    <w:lvl w:ilvl="2">
      <w:numFmt w:val="bullet"/>
      <w:lvlText w:val="•"/>
      <w:lvlJc w:val="left"/>
      <w:pPr>
        <w:ind w:left="2289" w:hanging="281"/>
      </w:pPr>
    </w:lvl>
    <w:lvl w:ilvl="3">
      <w:numFmt w:val="bullet"/>
      <w:lvlText w:val="•"/>
      <w:lvlJc w:val="left"/>
      <w:pPr>
        <w:ind w:left="3184" w:hanging="281"/>
      </w:pPr>
    </w:lvl>
    <w:lvl w:ilvl="4">
      <w:numFmt w:val="bullet"/>
      <w:lvlText w:val="•"/>
      <w:lvlJc w:val="left"/>
      <w:pPr>
        <w:ind w:left="4079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69" w:hanging="281"/>
      </w:pPr>
    </w:lvl>
    <w:lvl w:ilvl="7">
      <w:numFmt w:val="bullet"/>
      <w:lvlText w:val="•"/>
      <w:lvlJc w:val="left"/>
      <w:pPr>
        <w:ind w:left="6764" w:hanging="281"/>
      </w:pPr>
    </w:lvl>
    <w:lvl w:ilvl="8">
      <w:numFmt w:val="bullet"/>
      <w:lvlText w:val="•"/>
      <w:lvlJc w:val="left"/>
      <w:pPr>
        <w:ind w:left="7659" w:hanging="28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E"/>
    <w:rsid w:val="009A1002"/>
    <w:rsid w:val="00D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304F-2F3B-4468-80D2-322003E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48"/>
      <w:ind w:left="3456" w:right="3382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7"/>
      <w:ind w:left="500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3006B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jhQ/9D62y59xG+fEAeJi25rUg==">CgMxLjAyCGguZ2pkZ3hzOAByITE0QU8xd19BbVUySi04MHJjQ2ZuZTB4c1I3WnExUVZNcw==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aidata</cp:lastModifiedBy>
  <cp:revision>2</cp:revision>
  <dcterms:created xsi:type="dcterms:W3CDTF">2024-05-10T05:36:00Z</dcterms:created>
  <dcterms:modified xsi:type="dcterms:W3CDTF">2024-05-10T05:36:00Z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