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50DE" w14:textId="2A291CEC" w:rsidR="00090F40" w:rsidRPr="00090F40" w:rsidRDefault="009B2759" w:rsidP="00090F40">
      <w:pPr>
        <w:ind w:left="2124" w:firstLine="708"/>
      </w:pPr>
      <w:r>
        <w:rPr>
          <w:noProof/>
          <w:lang w:eastAsia="tr-TR"/>
        </w:rPr>
        <w:drawing>
          <wp:inline distT="0" distB="0" distL="0" distR="0" wp14:anchorId="4CCBA4E5" wp14:editId="0BE3B689">
            <wp:extent cx="1801495" cy="1726164"/>
            <wp:effectExtent l="0" t="0" r="0" b="0"/>
            <wp:docPr id="3456407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40757" name="Resim 345640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7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53C2" w14:textId="4CF29441" w:rsidR="00C542B3" w:rsidRPr="00C542B3" w:rsidRDefault="00090F40" w:rsidP="00090F40">
      <w:pPr>
        <w:spacing w:line="276" w:lineRule="auto"/>
        <w:ind w:left="2124" w:firstLine="0"/>
        <w:rPr>
          <w:b/>
          <w:bCs/>
        </w:rPr>
      </w:pPr>
      <w:r>
        <w:rPr>
          <w:b/>
          <w:bCs/>
          <w:color w:val="BF4E14" w:themeColor="accent2" w:themeShade="BF"/>
        </w:rPr>
        <w:t xml:space="preserve">      </w:t>
      </w:r>
      <w:r w:rsidR="00C542B3" w:rsidRPr="00C542B3">
        <w:rPr>
          <w:b/>
          <w:bCs/>
          <w:color w:val="BF4E14" w:themeColor="accent2" w:themeShade="BF"/>
        </w:rPr>
        <w:t>Ar</w:t>
      </w:r>
      <w:r w:rsidR="00C542B3">
        <w:rPr>
          <w:b/>
          <w:bCs/>
          <w:color w:val="BF4E14" w:themeColor="accent2" w:themeShade="BF"/>
        </w:rPr>
        <w:t>ü İlahiyat Araştırmaları Dergisi</w:t>
      </w:r>
    </w:p>
    <w:p w14:paraId="33DCD75B" w14:textId="2BA55CD6" w:rsidR="00C542B3" w:rsidRPr="00C542B3" w:rsidRDefault="00C542B3" w:rsidP="00090F40">
      <w:pPr>
        <w:spacing w:line="276" w:lineRule="auto"/>
        <w:ind w:firstLine="0"/>
        <w:jc w:val="center"/>
        <w:rPr>
          <w:b/>
          <w:bCs/>
        </w:rPr>
      </w:pPr>
      <w:r w:rsidRPr="00C542B3">
        <w:rPr>
          <w:b/>
          <w:bCs/>
          <w:color w:val="BF4E14" w:themeColor="accent2" w:themeShade="BF"/>
        </w:rPr>
        <w:t>Aru Journal Of Theological Studies</w:t>
      </w:r>
    </w:p>
    <w:p w14:paraId="4B67D7D9" w14:textId="190F4A60" w:rsidR="009B2759" w:rsidRPr="000B200F" w:rsidRDefault="00000083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00083">
        <w:rPr>
          <w:rFonts w:hint="cs"/>
          <w:b/>
          <w:bCs/>
          <w:sz w:val="22"/>
          <w:szCs w:val="22"/>
          <w:rtl/>
        </w:rPr>
        <w:t>الشهر</w:t>
      </w:r>
      <w:r w:rsidR="009B2759" w:rsidRPr="000B200F">
        <w:rPr>
          <w:b/>
          <w:bCs/>
          <w:sz w:val="20"/>
          <w:szCs w:val="20"/>
        </w:rPr>
        <w:t>/</w:t>
      </w:r>
      <w:r w:rsidR="00C542B3">
        <w:rPr>
          <w:b/>
          <w:bCs/>
          <w:sz w:val="20"/>
          <w:szCs w:val="20"/>
        </w:rPr>
        <w:t>15</w:t>
      </w:r>
      <w:r w:rsidR="009B2759" w:rsidRPr="000B200F">
        <w:rPr>
          <w:b/>
          <w:bCs/>
          <w:sz w:val="20"/>
          <w:szCs w:val="20"/>
        </w:rPr>
        <w:t>/202</w:t>
      </w:r>
      <w:r w:rsidR="00C542B3">
        <w:rPr>
          <w:b/>
          <w:bCs/>
          <w:sz w:val="20"/>
          <w:szCs w:val="20"/>
        </w:rPr>
        <w:t>4</w:t>
      </w:r>
    </w:p>
    <w:p w14:paraId="72506E6F" w14:textId="6F60AC66" w:rsidR="009B2759" w:rsidRPr="00000083" w:rsidRDefault="00000083" w:rsidP="009B2759">
      <w:pPr>
        <w:spacing w:line="276" w:lineRule="auto"/>
        <w:ind w:firstLine="0"/>
        <w:jc w:val="center"/>
        <w:rPr>
          <w:b/>
          <w:bCs/>
        </w:rPr>
      </w:pPr>
      <w:r>
        <w:rPr>
          <w:rFonts w:hint="cs"/>
          <w:b/>
          <w:bCs/>
          <w:rtl/>
        </w:rPr>
        <w:t>عنوان</w:t>
      </w:r>
      <w:r w:rsidRPr="00000083">
        <w:rPr>
          <w:rFonts w:hint="cs"/>
          <w:b/>
          <w:bCs/>
          <w:rtl/>
        </w:rPr>
        <w:t xml:space="preserve"> المقالة</w:t>
      </w:r>
    </w:p>
    <w:p w14:paraId="528B6633" w14:textId="0B8D624A" w:rsidR="0000025F" w:rsidRDefault="00000083" w:rsidP="009B2759">
      <w:pPr>
        <w:spacing w:line="276" w:lineRule="auto"/>
        <w:ind w:firstLine="0"/>
        <w:jc w:val="center"/>
        <w:rPr>
          <w:b/>
          <w:bCs/>
          <w:rtl/>
        </w:rPr>
      </w:pPr>
      <w:r w:rsidRPr="00000083">
        <w:rPr>
          <w:rFonts w:hint="cs"/>
          <w:b/>
          <w:bCs/>
          <w:rtl/>
        </w:rPr>
        <w:t>كنية المؤلف</w:t>
      </w:r>
    </w:p>
    <w:p w14:paraId="4DE25D77" w14:textId="694BE841" w:rsidR="00000083" w:rsidRPr="00000083" w:rsidRDefault="00000083" w:rsidP="009B2759">
      <w:pPr>
        <w:spacing w:line="276" w:lineRule="auto"/>
        <w:ind w:firstLine="0"/>
        <w:jc w:val="center"/>
      </w:pPr>
      <w:r w:rsidRPr="00000083">
        <w:rPr>
          <w:rFonts w:hint="cs"/>
          <w:rtl/>
        </w:rPr>
        <w:t>عيار المؤلف</w:t>
      </w:r>
      <w:r>
        <w:rPr>
          <w:rFonts w:hint="cs"/>
          <w:rtl/>
        </w:rPr>
        <w:t>.، جامعة ...... كلية........قسم ...... المدينة/تركيا</w:t>
      </w:r>
    </w:p>
    <w:p w14:paraId="7BF57C0A" w14:textId="41BADF83" w:rsidR="009B2759" w:rsidRPr="00C542B3" w:rsidRDefault="00000083" w:rsidP="00C542B3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000083">
        <w:rPr>
          <w:rFonts w:hint="cs"/>
          <w:bCs/>
          <w:rtl/>
        </w:rPr>
        <w:t>:بريد إلكتروني</w:t>
      </w:r>
      <w:r w:rsidR="00C542B3">
        <w:rPr>
          <w:b/>
          <w:sz w:val="20"/>
          <w:szCs w:val="20"/>
        </w:rPr>
        <w:t xml:space="preserve">                                       </w:t>
      </w:r>
      <w:r w:rsidR="00BF6D5C">
        <w:rPr>
          <w:rFonts w:hint="cs"/>
          <w:b/>
          <w:sz w:val="20"/>
          <w:szCs w:val="20"/>
          <w:rtl/>
        </w:rPr>
        <w:t>:</w:t>
      </w:r>
      <w:r>
        <w:rPr>
          <w:rFonts w:hint="cs"/>
          <w:b/>
          <w:bCs/>
          <w:sz w:val="20"/>
          <w:szCs w:val="20"/>
          <w:rtl/>
        </w:rPr>
        <w:t>رقم الأركيد</w:t>
      </w:r>
    </w:p>
    <w:p w14:paraId="159C88DA" w14:textId="7C1B379B" w:rsidR="009B2759" w:rsidRPr="00BF6D5C" w:rsidRDefault="00BF6D5C" w:rsidP="009B2759">
      <w:pPr>
        <w:spacing w:line="276" w:lineRule="auto"/>
        <w:ind w:firstLine="0"/>
        <w:jc w:val="center"/>
        <w:rPr>
          <w:b/>
          <w:bCs/>
        </w:rPr>
      </w:pPr>
      <w:r w:rsidRPr="00BF6D5C">
        <w:rPr>
          <w:rFonts w:hint="cs"/>
          <w:b/>
          <w:bCs/>
          <w:rtl/>
        </w:rPr>
        <w:t>المعلومات للمقالة</w:t>
      </w:r>
    </w:p>
    <w:p w14:paraId="6B460418" w14:textId="4A1524C1" w:rsidR="00BF6D5C" w:rsidRPr="00BF6D5C" w:rsidRDefault="00BF6D5C" w:rsidP="009B2759">
      <w:pPr>
        <w:spacing w:line="276" w:lineRule="auto"/>
        <w:ind w:firstLine="0"/>
        <w:jc w:val="center"/>
        <w:rPr>
          <w:b/>
          <w:bCs/>
          <w:rtl/>
        </w:rPr>
      </w:pPr>
      <w:r w:rsidRPr="00BF6D5C">
        <w:rPr>
          <w:rFonts w:hint="cs"/>
          <w:b/>
          <w:bCs/>
          <w:rtl/>
        </w:rPr>
        <w:t>نوع المقالة: المقالة البحثية</w:t>
      </w:r>
    </w:p>
    <w:p w14:paraId="4EA998BC" w14:textId="532E5A23" w:rsidR="00BF6D5C" w:rsidRDefault="00BF6D5C" w:rsidP="00C542B3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تاريخ الوارد: ××.××.</w:t>
      </w:r>
      <w:r w:rsidR="00E81AC8" w:rsidRPr="008E3EC1">
        <w:rPr>
          <w:rFonts w:asciiTheme="majorBidi" w:hAnsiTheme="majorBidi" w:cstheme="majorBidi"/>
          <w:b/>
          <w:bCs/>
          <w:sz w:val="20"/>
          <w:szCs w:val="20"/>
          <w:rtl/>
        </w:rPr>
        <w:t>202</w:t>
      </w:r>
      <w:bookmarkStart w:id="0" w:name="_GoBack"/>
      <w:bookmarkEnd w:id="0"/>
      <w:r w:rsidR="00E81AC8" w:rsidRPr="008E3EC1">
        <w:rPr>
          <w:rFonts w:asciiTheme="majorBidi" w:hAnsiTheme="majorBidi" w:cstheme="majorBidi"/>
          <w:b/>
          <w:bCs/>
          <w:sz w:val="20"/>
          <w:szCs w:val="20"/>
          <w:rtl/>
        </w:rPr>
        <w:t>4</w:t>
      </w:r>
    </w:p>
    <w:p w14:paraId="2435DABF" w14:textId="282FD921" w:rsidR="00D70EDB" w:rsidRPr="000B200F" w:rsidRDefault="00D70EDB" w:rsidP="00C542B3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DOI: </w:t>
      </w:r>
    </w:p>
    <w:p w14:paraId="478B15A9" w14:textId="74E89A28" w:rsidR="0000025F" w:rsidRDefault="00F84618" w:rsidP="0000025F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  <w:rtl/>
        </w:rPr>
      </w:pPr>
      <w:r w:rsidRPr="00F84618">
        <w:rPr>
          <w:rFonts w:hint="cs"/>
          <w:color w:val="BF4E14" w:themeColor="accent2" w:themeShade="BF"/>
          <w:rtl/>
        </w:rPr>
        <w:t>/انتحال</w:t>
      </w:r>
      <w:r w:rsidR="0000025F" w:rsidRPr="00E4166A">
        <w:rPr>
          <w:color w:val="BF4E14" w:themeColor="accent2" w:themeShade="BF"/>
          <w:sz w:val="20"/>
          <w:szCs w:val="20"/>
        </w:rPr>
        <w:t>Plagiarism</w:t>
      </w:r>
      <w:r>
        <w:rPr>
          <w:rFonts w:hint="cs"/>
          <w:color w:val="BF4E14" w:themeColor="accent2" w:themeShade="BF"/>
          <w:sz w:val="20"/>
          <w:szCs w:val="20"/>
          <w:rtl/>
        </w:rPr>
        <w:t xml:space="preserve"> </w:t>
      </w:r>
    </w:p>
    <w:p w14:paraId="3DCAD953" w14:textId="72D68C5F" w:rsidR="0000025F" w:rsidRDefault="00ED7A0D" w:rsidP="003468E3">
      <w:pPr>
        <w:spacing w:line="276" w:lineRule="auto"/>
        <w:ind w:firstLine="0"/>
        <w:jc w:val="center"/>
        <w:rPr>
          <w:sz w:val="20"/>
          <w:szCs w:val="20"/>
        </w:rPr>
      </w:pPr>
      <w:r w:rsidRPr="00AE52C1">
        <w:rPr>
          <w:rFonts w:hint="cs"/>
          <w:rtl/>
        </w:rPr>
        <w:t xml:space="preserve">/ </w:t>
      </w:r>
      <w:r w:rsidR="003468E3" w:rsidRPr="00AE52C1">
        <w:rPr>
          <w:rFonts w:hint="cs"/>
          <w:rtl/>
        </w:rPr>
        <w:t>دققت</w:t>
      </w:r>
      <w:r w:rsidRPr="00AE52C1">
        <w:rPr>
          <w:rFonts w:hint="cs"/>
          <w:rtl/>
        </w:rPr>
        <w:t xml:space="preserve"> هذه المقالة </w:t>
      </w:r>
      <w:r w:rsidR="003468E3" w:rsidRPr="00AE52C1">
        <w:rPr>
          <w:rFonts w:hint="cs"/>
          <w:rtl/>
        </w:rPr>
        <w:t xml:space="preserve">عن </w:t>
      </w:r>
      <w:r w:rsidR="00A42245" w:rsidRPr="00AE52C1">
        <w:rPr>
          <w:rFonts w:hint="cs"/>
          <w:rtl/>
        </w:rPr>
        <w:t>الخبرين على الأقل ويأكد</w:t>
      </w:r>
      <w:r w:rsidR="00624A1C" w:rsidRPr="00AE52C1">
        <w:rPr>
          <w:rFonts w:hint="cs"/>
          <w:rtl/>
        </w:rPr>
        <w:t xml:space="preserve"> أنّ هذه المقالة لا تحتوى السرقة العلمية</w:t>
      </w:r>
      <w:r w:rsidR="0000025F" w:rsidRPr="00E4166A">
        <w:rPr>
          <w:sz w:val="20"/>
          <w:szCs w:val="20"/>
        </w:rPr>
        <w:t>This article has been reviewed by at least two referees and confirmed to be free of plagiarism.</w:t>
      </w:r>
    </w:p>
    <w:p w14:paraId="2A001255" w14:textId="77777777" w:rsidR="0000025F" w:rsidRPr="00E4166A" w:rsidRDefault="0000025F" w:rsidP="0000025F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  <w:r w:rsidRPr="00E4166A">
        <w:rPr>
          <w:color w:val="BF4E14" w:themeColor="accent2" w:themeShade="BF"/>
          <w:sz w:val="20"/>
          <w:szCs w:val="20"/>
        </w:rPr>
        <w:t>Copyright:</w:t>
      </w:r>
    </w:p>
    <w:p w14:paraId="5FCBFDCD" w14:textId="77777777" w:rsidR="0000025F" w:rsidRPr="00E4166A" w:rsidRDefault="0000025F" w:rsidP="0000025F">
      <w:pPr>
        <w:spacing w:line="276" w:lineRule="auto"/>
        <w:ind w:firstLine="0"/>
        <w:jc w:val="center"/>
        <w:rPr>
          <w:color w:val="0E2841" w:themeColor="text2"/>
          <w:sz w:val="20"/>
          <w:szCs w:val="20"/>
        </w:rPr>
      </w:pPr>
      <w:r w:rsidRPr="00E4166A">
        <w:rPr>
          <w:color w:val="0E2841" w:themeColor="text2"/>
          <w:sz w:val="20"/>
          <w:szCs w:val="20"/>
        </w:rPr>
        <w:t>Authors own the copyright of the works published in the journal and their works are licensed under Creative Commons Attribution-NonCommercial 4.0.</w:t>
      </w:r>
    </w:p>
    <w:p w14:paraId="2FD480C8" w14:textId="77777777" w:rsidR="0000025F" w:rsidRPr="00E4166A" w:rsidRDefault="0000025F" w:rsidP="0000025F">
      <w:pPr>
        <w:spacing w:line="276" w:lineRule="auto"/>
        <w:ind w:firstLine="0"/>
        <w:jc w:val="center"/>
        <w:rPr>
          <w:color w:val="0E2841" w:themeColor="text2"/>
          <w:sz w:val="20"/>
          <w:szCs w:val="20"/>
        </w:rPr>
      </w:pPr>
      <w:r w:rsidRPr="00E4166A">
        <w:rPr>
          <w:color w:val="0E2841" w:themeColor="text2"/>
          <w:sz w:val="20"/>
          <w:szCs w:val="20"/>
        </w:rPr>
        <w:t>It is published under International License (CC BY NC).</w:t>
      </w:r>
    </w:p>
    <w:p w14:paraId="065D544C" w14:textId="77777777" w:rsidR="0000025F" w:rsidRPr="00E4166A" w:rsidRDefault="0000025F" w:rsidP="0000025F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  <w:r w:rsidRPr="00E4166A">
        <w:rPr>
          <w:color w:val="BF4E14" w:themeColor="accent2" w:themeShade="BF"/>
          <w:sz w:val="20"/>
          <w:szCs w:val="20"/>
        </w:rPr>
        <w:t>Ethics Statement:</w:t>
      </w:r>
    </w:p>
    <w:p w14:paraId="4577A0B4" w14:textId="77777777" w:rsidR="0000025F" w:rsidRPr="00E4166A" w:rsidRDefault="0000025F" w:rsidP="0000025F">
      <w:pPr>
        <w:spacing w:line="276" w:lineRule="auto"/>
        <w:ind w:firstLine="0"/>
        <w:jc w:val="center"/>
        <w:rPr>
          <w:color w:val="0E2841" w:themeColor="text2"/>
          <w:sz w:val="20"/>
          <w:szCs w:val="20"/>
        </w:rPr>
      </w:pPr>
      <w:r w:rsidRPr="00E4166A">
        <w:rPr>
          <w:color w:val="0E2841" w:themeColor="text2"/>
          <w:sz w:val="20"/>
          <w:szCs w:val="20"/>
        </w:rPr>
        <w:t>It is declared that scientific and ethical principles were followed during the preparation of this study and that all studies used are stated in the bibliography.</w:t>
      </w:r>
    </w:p>
    <w:p w14:paraId="195D02F8" w14:textId="77777777" w:rsidR="0000025F" w:rsidRPr="000B200F" w:rsidRDefault="0000025F" w:rsidP="0000025F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  <w:r w:rsidRPr="000B200F">
        <w:rPr>
          <w:color w:val="BF4E14" w:themeColor="accent2" w:themeShade="BF"/>
          <w:sz w:val="20"/>
          <w:szCs w:val="20"/>
        </w:rPr>
        <w:t>Web Ad</w:t>
      </w:r>
      <w:r>
        <w:rPr>
          <w:color w:val="BF4E14" w:themeColor="accent2" w:themeShade="BF"/>
          <w:sz w:val="20"/>
          <w:szCs w:val="20"/>
        </w:rPr>
        <w:t>d</w:t>
      </w:r>
      <w:r w:rsidRPr="000B200F">
        <w:rPr>
          <w:color w:val="BF4E14" w:themeColor="accent2" w:themeShade="BF"/>
          <w:sz w:val="20"/>
          <w:szCs w:val="20"/>
        </w:rPr>
        <w:t>res</w:t>
      </w:r>
      <w:r>
        <w:rPr>
          <w:color w:val="BF4E14" w:themeColor="accent2" w:themeShade="BF"/>
          <w:sz w:val="20"/>
          <w:szCs w:val="20"/>
        </w:rPr>
        <w:t>s</w:t>
      </w:r>
      <w:r w:rsidRPr="000B200F">
        <w:rPr>
          <w:color w:val="BF4E14" w:themeColor="accent2" w:themeShade="BF"/>
          <w:sz w:val="20"/>
          <w:szCs w:val="20"/>
        </w:rPr>
        <w:t>:</w:t>
      </w:r>
    </w:p>
    <w:p w14:paraId="204794F3" w14:textId="77777777" w:rsidR="0000025F" w:rsidRPr="000B200F" w:rsidRDefault="00253445" w:rsidP="0000025F">
      <w:pPr>
        <w:spacing w:line="276" w:lineRule="auto"/>
        <w:ind w:firstLine="0"/>
        <w:jc w:val="center"/>
        <w:rPr>
          <w:rStyle w:val="Kpr"/>
          <w:sz w:val="20"/>
          <w:szCs w:val="20"/>
        </w:rPr>
      </w:pPr>
      <w:hyperlink r:id="rId9">
        <w:r w:rsidR="0000025F" w:rsidRPr="000B200F">
          <w:rPr>
            <w:rStyle w:val="Kpr"/>
            <w:sz w:val="20"/>
            <w:szCs w:val="20"/>
          </w:rPr>
          <w:t>arüilahiyataraştırmalarıdergisi.com</w:t>
        </w:r>
      </w:hyperlink>
    </w:p>
    <w:p w14:paraId="52E5D7AE" w14:textId="77777777" w:rsidR="0000025F" w:rsidRDefault="0000025F" w:rsidP="00C542B3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</w:p>
    <w:p w14:paraId="788BC109" w14:textId="77777777" w:rsidR="0000025F" w:rsidRDefault="0000025F" w:rsidP="00C542B3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</w:p>
    <w:p w14:paraId="34F195E0" w14:textId="256F2A97" w:rsidR="0000025F" w:rsidRDefault="0000025F" w:rsidP="0000025F">
      <w:pPr>
        <w:spacing w:line="276" w:lineRule="auto"/>
        <w:ind w:firstLine="0"/>
        <w:jc w:val="center"/>
        <w:rPr>
          <w:b/>
          <w:bCs/>
          <w:color w:val="BF4E14" w:themeColor="accent2" w:themeShade="BF"/>
          <w:rtl/>
        </w:rPr>
      </w:pPr>
      <w:r w:rsidRPr="00C542B3">
        <w:rPr>
          <w:b/>
          <w:bCs/>
          <w:color w:val="BF4E14" w:themeColor="accent2" w:themeShade="BF"/>
        </w:rPr>
        <w:t>Aru Journal Of Theological Studies</w:t>
      </w:r>
      <w:r>
        <w:rPr>
          <w:b/>
          <w:bCs/>
          <w:color w:val="BF4E14" w:themeColor="accent2" w:themeShade="BF"/>
        </w:rPr>
        <w:t xml:space="preserve"> (Month 2024)</w:t>
      </w:r>
    </w:p>
    <w:p w14:paraId="34C1B487" w14:textId="5F537E83" w:rsidR="00F2088C" w:rsidRDefault="00F2088C" w:rsidP="0000025F">
      <w:pPr>
        <w:spacing w:line="276" w:lineRule="auto"/>
        <w:ind w:firstLine="0"/>
        <w:jc w:val="center"/>
        <w:rPr>
          <w:b/>
          <w:bCs/>
          <w:rtl/>
        </w:rPr>
      </w:pPr>
      <w:r w:rsidRPr="00A72598">
        <w:rPr>
          <w:rFonts w:hint="cs"/>
          <w:b/>
          <w:bCs/>
          <w:rtl/>
        </w:rPr>
        <w:t>عنوان المقالة</w:t>
      </w:r>
    </w:p>
    <w:p w14:paraId="07874CB5" w14:textId="74316F24" w:rsidR="00F2088C" w:rsidRDefault="00A72598" w:rsidP="0057348F">
      <w:pPr>
        <w:spacing w:line="276" w:lineRule="auto"/>
        <w:ind w:firstLine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الملخص</w:t>
      </w:r>
    </w:p>
    <w:p w14:paraId="2781C0AD" w14:textId="6AD18B95" w:rsidR="0057348F" w:rsidRPr="001B7E74" w:rsidRDefault="0057348F" w:rsidP="007E1F2E">
      <w:pPr>
        <w:bidi/>
        <w:spacing w:line="276" w:lineRule="auto"/>
        <w:ind w:firstLine="0"/>
        <w:rPr>
          <w:sz w:val="20"/>
          <w:szCs w:val="20"/>
          <w:rtl/>
        </w:rPr>
      </w:pPr>
      <w:r w:rsidRPr="001B7E74">
        <w:rPr>
          <w:rFonts w:hint="cs"/>
          <w:sz w:val="20"/>
          <w:szCs w:val="20"/>
          <w:rtl/>
        </w:rPr>
        <w:t>يجب كتابة ملخص المقالة في هذا الحقل بخط</w:t>
      </w:r>
      <w:r w:rsidR="0051242B" w:rsidRPr="001B7E74">
        <w:rPr>
          <w:sz w:val="20"/>
          <w:szCs w:val="20"/>
        </w:rPr>
        <w:t xml:space="preserve"> </w:t>
      </w:r>
      <w:r w:rsidR="002723C0" w:rsidRPr="001B7E74">
        <w:rPr>
          <w:sz w:val="20"/>
          <w:szCs w:val="20"/>
        </w:rPr>
        <w:t xml:space="preserve"> T</w:t>
      </w:r>
      <w:r w:rsidR="00F03F7E" w:rsidRPr="001B7E74">
        <w:rPr>
          <w:sz w:val="20"/>
          <w:szCs w:val="20"/>
        </w:rPr>
        <w:t xml:space="preserve">raditional Arabic </w:t>
      </w:r>
      <w:r w:rsidR="002723C0" w:rsidRPr="001B7E74">
        <w:rPr>
          <w:rFonts w:hint="cs"/>
          <w:sz w:val="20"/>
          <w:szCs w:val="20"/>
          <w:rtl/>
        </w:rPr>
        <w:t xml:space="preserve">بحجم 10. </w:t>
      </w:r>
      <w:r w:rsidR="00AB369A" w:rsidRPr="001B7E74">
        <w:rPr>
          <w:rFonts w:hint="cs"/>
          <w:sz w:val="20"/>
          <w:szCs w:val="20"/>
          <w:rtl/>
        </w:rPr>
        <w:t>يجب تحديد عدد الكلمات المجردة بـ 150-</w:t>
      </w:r>
      <w:r w:rsidR="00407CD1" w:rsidRPr="001B7E74">
        <w:rPr>
          <w:rFonts w:hint="cs"/>
          <w:sz w:val="20"/>
          <w:szCs w:val="20"/>
          <w:rtl/>
        </w:rPr>
        <w:t xml:space="preserve">200. الكلمة الأولى في قسم الكلمات المفتاحية أن تكون خاصة </w:t>
      </w:r>
      <w:r w:rsidR="00520B38" w:rsidRPr="001B7E74">
        <w:rPr>
          <w:rFonts w:hint="cs"/>
          <w:sz w:val="20"/>
          <w:szCs w:val="20"/>
          <w:rtl/>
        </w:rPr>
        <w:t>بقسم العلوم ويجب أن تقتصر على 3 كلمات على الأقل و5 كلمات على الأكثر</w:t>
      </w:r>
      <w:r w:rsidR="005B1C56" w:rsidRPr="001B7E74">
        <w:rPr>
          <w:rFonts w:hint="cs"/>
          <w:sz w:val="20"/>
          <w:szCs w:val="20"/>
          <w:rtl/>
        </w:rPr>
        <w:t>.</w:t>
      </w:r>
    </w:p>
    <w:p w14:paraId="781C08C6" w14:textId="2369C015" w:rsidR="008036FD" w:rsidRDefault="008036FD" w:rsidP="008036FD">
      <w:pPr>
        <w:bidi/>
        <w:spacing w:line="276" w:lineRule="auto"/>
        <w:ind w:firstLine="0"/>
        <w:rPr>
          <w:rtl/>
        </w:rPr>
      </w:pPr>
    </w:p>
    <w:p w14:paraId="2AFA98BB" w14:textId="2284881A" w:rsidR="008036FD" w:rsidRDefault="008036FD" w:rsidP="008036FD">
      <w:pPr>
        <w:bidi/>
        <w:spacing w:line="276" w:lineRule="auto"/>
        <w:ind w:firstLine="0"/>
        <w:rPr>
          <w:rtl/>
        </w:rPr>
      </w:pPr>
    </w:p>
    <w:p w14:paraId="516602DE" w14:textId="68EFAC45" w:rsidR="008036FD" w:rsidRDefault="008036FD" w:rsidP="008036FD">
      <w:pPr>
        <w:bidi/>
        <w:spacing w:line="276" w:lineRule="auto"/>
        <w:ind w:firstLine="0"/>
        <w:rPr>
          <w:rtl/>
        </w:rPr>
      </w:pPr>
    </w:p>
    <w:p w14:paraId="4DB0B9CB" w14:textId="587E67CE" w:rsidR="008036FD" w:rsidRDefault="008036FD" w:rsidP="008036FD">
      <w:pPr>
        <w:bidi/>
        <w:spacing w:line="276" w:lineRule="auto"/>
        <w:ind w:firstLine="0"/>
        <w:rPr>
          <w:rtl/>
        </w:rPr>
      </w:pPr>
    </w:p>
    <w:p w14:paraId="04613E34" w14:textId="02640170" w:rsidR="008036FD" w:rsidRDefault="008036FD" w:rsidP="008036FD">
      <w:pPr>
        <w:bidi/>
        <w:spacing w:line="276" w:lineRule="auto"/>
        <w:ind w:firstLine="0"/>
        <w:rPr>
          <w:rtl/>
        </w:rPr>
      </w:pPr>
    </w:p>
    <w:p w14:paraId="5197D08C" w14:textId="0ADBE3D7" w:rsidR="008036FD" w:rsidRDefault="008036FD" w:rsidP="008036FD">
      <w:pPr>
        <w:bidi/>
        <w:spacing w:line="276" w:lineRule="auto"/>
        <w:ind w:firstLine="0"/>
        <w:rPr>
          <w:rtl/>
        </w:rPr>
      </w:pPr>
    </w:p>
    <w:p w14:paraId="30C0686D" w14:textId="5F44999E" w:rsidR="008036FD" w:rsidRPr="001B7E74" w:rsidRDefault="008036FD" w:rsidP="008036FD">
      <w:pPr>
        <w:bidi/>
        <w:spacing w:line="276" w:lineRule="auto"/>
        <w:ind w:firstLine="0"/>
        <w:rPr>
          <w:sz w:val="20"/>
          <w:szCs w:val="20"/>
          <w:rtl/>
        </w:rPr>
      </w:pPr>
      <w:r w:rsidRPr="00943E9F">
        <w:rPr>
          <w:rFonts w:hint="cs"/>
          <w:b/>
          <w:bCs/>
          <w:rtl/>
        </w:rPr>
        <w:t>الكلمات المفاتحية</w:t>
      </w:r>
      <w:r w:rsidR="00943E9F" w:rsidRPr="00943E9F">
        <w:rPr>
          <w:rFonts w:hint="cs"/>
          <w:b/>
          <w:bCs/>
          <w:rtl/>
        </w:rPr>
        <w:t>:</w:t>
      </w:r>
      <w:r w:rsidR="00943E9F">
        <w:rPr>
          <w:rFonts w:hint="cs"/>
          <w:rtl/>
        </w:rPr>
        <w:t xml:space="preserve"> </w:t>
      </w:r>
      <w:r w:rsidR="00943E9F" w:rsidRPr="001B7E74">
        <w:rPr>
          <w:rFonts w:hint="cs"/>
          <w:sz w:val="20"/>
          <w:szCs w:val="20"/>
          <w:rtl/>
        </w:rPr>
        <w:t>نحو:</w:t>
      </w:r>
      <w:r w:rsidR="00466EE0" w:rsidRPr="001B7E74">
        <w:rPr>
          <w:rFonts w:hint="cs"/>
          <w:sz w:val="20"/>
          <w:szCs w:val="20"/>
          <w:rtl/>
        </w:rPr>
        <w:t xml:space="preserve"> قسم لغة العربية، أنواع الخبر، المبتدأ، الضمائير</w:t>
      </w:r>
      <w:r w:rsidR="004F59B4" w:rsidRPr="001B7E74">
        <w:rPr>
          <w:rFonts w:hint="cs"/>
          <w:sz w:val="20"/>
          <w:szCs w:val="20"/>
          <w:rtl/>
        </w:rPr>
        <w:t>...</w:t>
      </w:r>
    </w:p>
    <w:p w14:paraId="65C6344A" w14:textId="1E629D31" w:rsidR="004F59B4" w:rsidRPr="001B7E74" w:rsidRDefault="004F59B4" w:rsidP="004F59B4">
      <w:pPr>
        <w:bidi/>
        <w:spacing w:line="276" w:lineRule="auto"/>
        <w:ind w:firstLine="0"/>
        <w:rPr>
          <w:sz w:val="20"/>
          <w:szCs w:val="20"/>
          <w:rtl/>
        </w:rPr>
      </w:pPr>
    </w:p>
    <w:p w14:paraId="48351D31" w14:textId="2BED297C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445D3850" w14:textId="49DCAECF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322B27D9" w14:textId="33716E1E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219A569B" w14:textId="16B9EACE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757192E3" w14:textId="6CED8FB6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70AF3678" w14:textId="0486D844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44236206" w14:textId="7407F13C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6FBE927D" w14:textId="108A0F2C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1B74C1C2" w14:textId="48B0A6A3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3BF59CFF" w14:textId="6730282A" w:rsidR="004F59B4" w:rsidRDefault="004F59B4" w:rsidP="004F59B4">
      <w:pPr>
        <w:bidi/>
        <w:spacing w:line="276" w:lineRule="auto"/>
        <w:ind w:firstLine="0"/>
        <w:rPr>
          <w:rtl/>
        </w:rPr>
      </w:pPr>
    </w:p>
    <w:p w14:paraId="3D81B663" w14:textId="77777777" w:rsidR="007E1F2E" w:rsidRDefault="007E1F2E" w:rsidP="007E1F2E">
      <w:pPr>
        <w:bidi/>
        <w:spacing w:line="276" w:lineRule="auto"/>
        <w:ind w:firstLine="0"/>
        <w:rPr>
          <w:rtl/>
        </w:rPr>
      </w:pPr>
    </w:p>
    <w:p w14:paraId="2A2656EC" w14:textId="77777777" w:rsidR="004F59B4" w:rsidRPr="008036FD" w:rsidRDefault="004F59B4" w:rsidP="004F59B4">
      <w:pPr>
        <w:bidi/>
        <w:spacing w:line="276" w:lineRule="auto"/>
        <w:ind w:firstLine="0"/>
        <w:rPr>
          <w:rtl/>
        </w:rPr>
      </w:pPr>
    </w:p>
    <w:p w14:paraId="0BCEBEBD" w14:textId="77777777" w:rsidR="0000025F" w:rsidRDefault="0000025F" w:rsidP="0000025F">
      <w:pPr>
        <w:spacing w:line="276" w:lineRule="auto"/>
        <w:ind w:firstLine="0"/>
        <w:jc w:val="center"/>
        <w:rPr>
          <w:b/>
          <w:bCs/>
          <w:sz w:val="20"/>
          <w:szCs w:val="22"/>
        </w:rPr>
      </w:pPr>
      <w:r w:rsidRPr="00C542B3">
        <w:rPr>
          <w:b/>
          <w:bCs/>
          <w:sz w:val="20"/>
          <w:szCs w:val="22"/>
        </w:rPr>
        <w:lastRenderedPageBreak/>
        <w:t>Article Name</w:t>
      </w:r>
    </w:p>
    <w:p w14:paraId="15781162" w14:textId="77777777" w:rsidR="0000025F" w:rsidRPr="00056161" w:rsidRDefault="0000025F" w:rsidP="0000025F">
      <w:pPr>
        <w:spacing w:line="276" w:lineRule="auto"/>
        <w:ind w:firstLine="0"/>
        <w:jc w:val="center"/>
        <w:rPr>
          <w:b/>
          <w:bCs/>
          <w:sz w:val="20"/>
          <w:szCs w:val="22"/>
        </w:rPr>
      </w:pPr>
    </w:p>
    <w:p w14:paraId="3A3FA356" w14:textId="77777777" w:rsidR="0000025F" w:rsidRPr="00C542B3" w:rsidRDefault="0000025F" w:rsidP="0000025F">
      <w:pPr>
        <w:spacing w:line="276" w:lineRule="auto"/>
        <w:ind w:firstLine="0"/>
        <w:rPr>
          <w:b/>
          <w:bCs/>
          <w:sz w:val="20"/>
          <w:szCs w:val="20"/>
        </w:rPr>
      </w:pPr>
      <w:r w:rsidRPr="00C542B3">
        <w:rPr>
          <w:b/>
          <w:bCs/>
          <w:sz w:val="20"/>
          <w:szCs w:val="20"/>
        </w:rPr>
        <w:t>Abstract</w:t>
      </w:r>
    </w:p>
    <w:p w14:paraId="3669DFB4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  <w:r w:rsidRPr="00C542B3">
        <w:rPr>
          <w:sz w:val="20"/>
          <w:szCs w:val="20"/>
          <w:lang w:val="en"/>
        </w:rPr>
        <w:t>The article summary should be written in this field in 10-point Times New Roman font. The number of abstract words should be determined as 150-200. The first word in the Keywords section should refer to the Department of Science and should be limited to at least 3 and at most 5 words. Abstracts and other content in both Turkish and English should be justified.</w:t>
      </w:r>
    </w:p>
    <w:p w14:paraId="16B7BE7B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2213301B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552930DB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2844327A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5B5141E5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5759C448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29CBF30C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1037D4A0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48E4B99E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09B1C4C8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03D6F318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6838894D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5BF847E8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5EEB6F90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0923D0D1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3E0E8BD0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4F1672A5" w14:textId="77777777" w:rsidR="0000025F" w:rsidRDefault="0000025F" w:rsidP="0000025F">
      <w:pPr>
        <w:spacing w:line="276" w:lineRule="auto"/>
        <w:ind w:firstLine="0"/>
        <w:rPr>
          <w:sz w:val="20"/>
          <w:szCs w:val="20"/>
          <w:lang w:val="en"/>
        </w:rPr>
      </w:pPr>
    </w:p>
    <w:p w14:paraId="2B38F3BE" w14:textId="77777777" w:rsidR="0000025F" w:rsidRDefault="0000025F" w:rsidP="0000025F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42EB84A8" w14:textId="77777777" w:rsidR="0000025F" w:rsidRDefault="0000025F" w:rsidP="0000025F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604D098E" w14:textId="77777777" w:rsidR="0000025F" w:rsidRDefault="0000025F" w:rsidP="0000025F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06747557" w14:textId="77777777" w:rsidR="0000025F" w:rsidRDefault="0000025F" w:rsidP="0000025F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3CC63B89" w14:textId="77777777" w:rsidR="0000025F" w:rsidRDefault="0000025F" w:rsidP="0000025F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1BE6C1B3" w14:textId="77777777" w:rsidR="0000025F" w:rsidRDefault="0000025F" w:rsidP="0000025F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7EA1BC13" w14:textId="77777777" w:rsidR="0000025F" w:rsidRDefault="0000025F" w:rsidP="0000025F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3D11E6C4" w14:textId="1DB9331E" w:rsidR="00090F40" w:rsidRDefault="0000025F" w:rsidP="0000025F">
      <w:pPr>
        <w:spacing w:line="276" w:lineRule="auto"/>
        <w:ind w:firstLine="0"/>
        <w:rPr>
          <w:sz w:val="20"/>
          <w:szCs w:val="20"/>
        </w:rPr>
      </w:pPr>
      <w:r w:rsidRPr="00C542B3">
        <w:rPr>
          <w:b/>
          <w:bCs/>
          <w:sz w:val="20"/>
          <w:szCs w:val="20"/>
          <w:lang w:val="en"/>
        </w:rPr>
        <w:t>Keywords:</w:t>
      </w:r>
      <w:r>
        <w:rPr>
          <w:b/>
          <w:bCs/>
          <w:sz w:val="20"/>
          <w:szCs w:val="20"/>
          <w:lang w:val="en"/>
        </w:rPr>
        <w:t xml:space="preserve"> </w:t>
      </w:r>
      <w:r w:rsidRPr="00C542B3">
        <w:rPr>
          <w:bCs/>
          <w:sz w:val="22"/>
          <w:szCs w:val="22"/>
        </w:rPr>
        <w:t>Xxxxx</w:t>
      </w:r>
      <w:r w:rsidRPr="00C542B3">
        <w:rPr>
          <w:bCs/>
          <w:sz w:val="20"/>
          <w:szCs w:val="20"/>
        </w:rPr>
        <w:t>,</w:t>
      </w:r>
      <w:r w:rsidRPr="00C542B3">
        <w:rPr>
          <w:b/>
          <w:bCs/>
          <w:sz w:val="20"/>
          <w:szCs w:val="20"/>
        </w:rPr>
        <w:t xml:space="preserve"> </w:t>
      </w:r>
      <w:r w:rsidRPr="00C542B3">
        <w:rPr>
          <w:sz w:val="20"/>
          <w:szCs w:val="20"/>
        </w:rPr>
        <w:t>Xxxxxxx, Xxxxxx, Xxxxxx</w:t>
      </w:r>
      <w:r>
        <w:rPr>
          <w:sz w:val="20"/>
          <w:szCs w:val="20"/>
        </w:rPr>
        <w:t>, Xxxxx.</w:t>
      </w:r>
    </w:p>
    <w:p w14:paraId="49F6FF6E" w14:textId="77777777" w:rsidR="0000025F" w:rsidRDefault="0000025F" w:rsidP="0000025F">
      <w:pPr>
        <w:spacing w:line="276" w:lineRule="auto"/>
        <w:ind w:firstLine="0"/>
        <w:rPr>
          <w:b/>
          <w:bCs/>
          <w:color w:val="BF4E14" w:themeColor="accent2" w:themeShade="BF"/>
          <w:sz w:val="28"/>
          <w:szCs w:val="28"/>
        </w:rPr>
      </w:pPr>
    </w:p>
    <w:p w14:paraId="4EC23742" w14:textId="3E3489E3" w:rsidR="0000025F" w:rsidRDefault="0000025F" w:rsidP="00C542B3">
      <w:pPr>
        <w:spacing w:line="276" w:lineRule="auto"/>
        <w:ind w:firstLine="0"/>
        <w:rPr>
          <w:b/>
          <w:bCs/>
          <w:color w:val="BF4E14" w:themeColor="accent2" w:themeShade="BF"/>
          <w:sz w:val="28"/>
          <w:szCs w:val="28"/>
          <w:rtl/>
        </w:rPr>
      </w:pPr>
    </w:p>
    <w:p w14:paraId="48726714" w14:textId="35C0C28B" w:rsidR="00090F40" w:rsidRPr="00090F40" w:rsidRDefault="00090F40" w:rsidP="00090F40">
      <w:pPr>
        <w:spacing w:line="276" w:lineRule="auto"/>
        <w:ind w:firstLine="0"/>
        <w:rPr>
          <w:sz w:val="20"/>
          <w:szCs w:val="20"/>
        </w:rPr>
      </w:pPr>
    </w:p>
    <w:p w14:paraId="65D56DC9" w14:textId="7192225C" w:rsidR="004A4443" w:rsidRPr="004A4443" w:rsidRDefault="00547B97" w:rsidP="007E1F2E">
      <w:pPr>
        <w:bidi/>
        <w:spacing w:line="300" w:lineRule="auto"/>
        <w:ind w:firstLine="707"/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</w:rPr>
      </w:pPr>
      <w:r w:rsidRPr="004A4443"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  <w:lang w:val="en"/>
        </w:rPr>
        <w:lastRenderedPageBreak/>
        <w:t>المد</w:t>
      </w:r>
      <w:r w:rsidR="00BF4A59" w:rsidRPr="004A4443"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  <w:lang w:val="en"/>
        </w:rPr>
        <w:t>خل (الخط المطلوب ل</w:t>
      </w:r>
      <w:r w:rsidR="00013244" w:rsidRPr="004A4443"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  <w:lang w:val="en"/>
        </w:rPr>
        <w:t>لعناوين الرئسية</w:t>
      </w:r>
      <w:r w:rsidR="001B13B5" w:rsidRPr="004A4443"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  <w:lang w:val="en"/>
        </w:rPr>
        <w:t xml:space="preserve"> هو: </w:t>
      </w:r>
      <w:r w:rsidR="001B13B5" w:rsidRPr="004A4443">
        <w:rPr>
          <w:rFonts w:asciiTheme="majorBidi" w:eastAsiaTheme="majorEastAsia" w:hAnsiTheme="majorBidi" w:cstheme="majorBidi"/>
          <w:bCs/>
          <w:color w:val="000000" w:themeColor="text1"/>
          <w:sz w:val="28"/>
          <w:szCs w:val="28"/>
        </w:rPr>
        <w:t>Traditional Arabic</w:t>
      </w:r>
      <w:r w:rsidR="001B13B5" w:rsidRPr="004A4443"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</w:rPr>
        <w:t xml:space="preserve"> بحجم </w:t>
      </w:r>
      <w:r w:rsidR="001B13B5" w:rsidRPr="004A4443">
        <w:rPr>
          <w:rFonts w:asciiTheme="majorBidi" w:eastAsiaTheme="majorEastAsia" w:hAnsiTheme="majorBidi" w:cstheme="majorBidi"/>
          <w:bCs/>
          <w:color w:val="000000" w:themeColor="text1"/>
          <w:sz w:val="28"/>
          <w:szCs w:val="28"/>
          <w:rtl/>
        </w:rPr>
        <w:t>14</w:t>
      </w:r>
      <w:r w:rsidR="001B13B5" w:rsidRPr="004A4443"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</w:rPr>
        <w:t xml:space="preserve"> </w:t>
      </w:r>
      <w:r w:rsidR="003A22D3" w:rsidRPr="004A4443"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</w:rPr>
        <w:t>وداكن الون</w:t>
      </w:r>
      <w:r w:rsidR="00875CB7" w:rsidRPr="004A4443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</w:rPr>
        <w:t xml:space="preserve"> و</w:t>
      </w:r>
      <w:r w:rsidR="00292991" w:rsidRPr="004A4443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</w:rPr>
        <w:t>تباعده</w:t>
      </w:r>
      <w:r w:rsidR="00292991" w:rsidRPr="006E0715">
        <w:rPr>
          <w:rFonts w:asciiTheme="majorBidi" w:eastAsiaTheme="majorEastAsia" w:hAnsiTheme="majorBidi" w:cstheme="majorBidi"/>
          <w:bCs/>
          <w:color w:val="000000" w:themeColor="text1"/>
          <w:sz w:val="28"/>
          <w:szCs w:val="28"/>
          <w:rtl/>
        </w:rPr>
        <w:t xml:space="preserve"> 1،25</w:t>
      </w:r>
      <w:r w:rsidR="00292991" w:rsidRPr="004A4443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</w:rPr>
        <w:t xml:space="preserve"> سم</w:t>
      </w:r>
      <w:r w:rsidR="002D3E1C" w:rsidRPr="004A4443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</w:rPr>
        <w:t>، متوك</w:t>
      </w:r>
      <w:r w:rsidR="00316D32" w:rsidRPr="004A4443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</w:rPr>
        <w:t>ئٌ، نص أساسي، المسافة: 6نك</w:t>
      </w:r>
      <w:r w:rsidR="003E4C36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</w:rPr>
        <w:t>-6نك، مسافة الخط</w:t>
      </w:r>
      <w:r w:rsidR="004A4443" w:rsidRPr="004A4443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</w:rPr>
        <w:t xml:space="preserve"> 1،5 سم.)</w:t>
      </w:r>
    </w:p>
    <w:p w14:paraId="71094DEC" w14:textId="03D80D27" w:rsidR="00C542B3" w:rsidRPr="001B7E74" w:rsidRDefault="009C3C74" w:rsidP="007E1F2E">
      <w:pPr>
        <w:bidi/>
        <w:spacing w:line="300" w:lineRule="auto"/>
        <w:ind w:left="-1" w:firstLine="708"/>
        <w:rPr>
          <w:rFonts w:asciiTheme="minorHAnsi" w:eastAsiaTheme="majorEastAsia" w:hAnsiTheme="minorHAnsi"/>
          <w:b/>
          <w:color w:val="000000" w:themeColor="text1"/>
        </w:rPr>
      </w:pPr>
      <w:r w:rsidRPr="001B7E74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المعلومات المدخل  </w:t>
      </w:r>
      <w:r w:rsidR="004E582F" w:rsidRPr="001B7E74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تجب </w:t>
      </w:r>
      <w:r w:rsidR="00353577" w:rsidRPr="001B7E74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على </w:t>
      </w:r>
      <w:r w:rsidR="004E582F" w:rsidRPr="001B7E74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أن تكونَ في هذا الحقل </w:t>
      </w:r>
      <w:r w:rsidR="00353577" w:rsidRPr="001B7E74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بخط </w:t>
      </w:r>
      <w:r w:rsidR="00353577" w:rsidRPr="001B7E74">
        <w:rPr>
          <w:rFonts w:asciiTheme="majorBidi" w:eastAsiaTheme="majorEastAsia" w:hAnsiTheme="majorBidi" w:cstheme="majorBidi"/>
          <w:b/>
          <w:color w:val="000000" w:themeColor="text1"/>
        </w:rPr>
        <w:t>Traditional Arabic</w:t>
      </w:r>
      <w:r w:rsidR="00353577" w:rsidRPr="001B7E74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 </w:t>
      </w:r>
      <w:r w:rsidR="00F255AC" w:rsidRPr="001B7E74">
        <w:rPr>
          <w:rFonts w:asciiTheme="majorBidi" w:eastAsiaTheme="majorEastAsia" w:hAnsiTheme="majorBidi" w:cstheme="majorBidi"/>
          <w:b/>
          <w:color w:val="000000" w:themeColor="text1"/>
          <w:rtl/>
        </w:rPr>
        <w:t>12</w:t>
      </w:r>
      <w:r w:rsidR="00F255AC" w:rsidRPr="001B7E74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. رأس الفقرة </w:t>
      </w:r>
      <w:r w:rsidR="00095003" w:rsidRPr="001B7E74">
        <w:rPr>
          <w:rFonts w:asciiTheme="majorBidi" w:eastAsiaTheme="majorEastAsia" w:hAnsiTheme="majorBidi" w:cstheme="majorBidi"/>
          <w:b/>
          <w:color w:val="000000" w:themeColor="text1"/>
          <w:rtl/>
        </w:rPr>
        <w:t>1،25</w:t>
      </w:r>
      <w:r w:rsidR="00095003" w:rsidRPr="001B7E74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 سم.)</w:t>
      </w:r>
      <w:r w:rsidR="003D6947" w:rsidRPr="001B7E74">
        <w:rPr>
          <w:rStyle w:val="DipnotBavurusu"/>
          <w:rFonts w:asciiTheme="minorHAnsi" w:eastAsiaTheme="majorEastAsia" w:hAnsiTheme="minorHAnsi"/>
          <w:b/>
          <w:color w:val="000000" w:themeColor="text1"/>
          <w:rtl/>
        </w:rPr>
        <w:footnoteReference w:id="2"/>
      </w:r>
    </w:p>
    <w:p w14:paraId="62DAE4DB" w14:textId="20E3A799" w:rsidR="00854F88" w:rsidRDefault="00262C0A" w:rsidP="005D108A">
      <w:pPr>
        <w:spacing w:line="276" w:lineRule="auto"/>
        <w:jc w:val="center"/>
        <w:rPr>
          <w:b/>
          <w:bCs/>
          <w:lang w:val="en"/>
        </w:rPr>
      </w:pPr>
      <w:r>
        <w:rPr>
          <w:rFonts w:hint="cs"/>
          <w:b/>
          <w:bCs/>
          <w:rtl/>
          <w:lang w:val="en"/>
        </w:rPr>
        <w:t>نظام الفقرة للمتن الداخلية</w:t>
      </w:r>
    </w:p>
    <w:p w14:paraId="3B0D169B" w14:textId="6EC6FCBE" w:rsidR="000D0F11" w:rsidRDefault="000D0F11" w:rsidP="005D108A">
      <w:pPr>
        <w:spacing w:line="276" w:lineRule="auto"/>
        <w:jc w:val="center"/>
        <w:rPr>
          <w:lang w:val="en"/>
        </w:rPr>
      </w:pPr>
      <w:r>
        <w:rPr>
          <w:noProof/>
          <w:lang w:eastAsia="tr-TR"/>
        </w:rPr>
        <w:drawing>
          <wp:inline distT="0" distB="0" distL="0" distR="0" wp14:anchorId="1B0852AD" wp14:editId="6FBBA876">
            <wp:extent cx="3687580" cy="2480310"/>
            <wp:effectExtent l="0" t="0" r="0" b="0"/>
            <wp:docPr id="3666759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75913" name="Resim 3666759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765" cy="255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3D65" w14:textId="5CF90D0C" w:rsidR="00673DE1" w:rsidRDefault="00E07DC4" w:rsidP="00673DE1">
      <w:pPr>
        <w:spacing w:line="276" w:lineRule="auto"/>
        <w:jc w:val="center"/>
        <w:rPr>
          <w:b/>
          <w:bCs/>
          <w:lang w:val="en"/>
        </w:rPr>
      </w:pPr>
      <w:r>
        <w:rPr>
          <w:rFonts w:hint="cs"/>
          <w:b/>
          <w:bCs/>
          <w:rtl/>
          <w:lang w:val="en"/>
        </w:rPr>
        <w:t>نظام الفقرة للمتن الهوامش</w:t>
      </w:r>
    </w:p>
    <w:p w14:paraId="2DA8424B" w14:textId="4D924A03" w:rsidR="00C542B3" w:rsidRPr="005D108A" w:rsidRDefault="00C542B3" w:rsidP="005D108A">
      <w:pPr>
        <w:spacing w:line="276" w:lineRule="auto"/>
        <w:jc w:val="center"/>
      </w:pPr>
      <w:r>
        <w:rPr>
          <w:noProof/>
          <w:lang w:eastAsia="tr-TR"/>
        </w:rPr>
        <w:drawing>
          <wp:inline distT="0" distB="0" distL="0" distR="0" wp14:anchorId="017EBAC6" wp14:editId="7BB5F3B3">
            <wp:extent cx="3654294" cy="278511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24-05-15 19.03.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18" cy="283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DC89" w14:textId="5A254657" w:rsidR="00673DE1" w:rsidRDefault="00673DE1" w:rsidP="000D0F11">
      <w:pPr>
        <w:spacing w:line="276" w:lineRule="auto"/>
        <w:jc w:val="center"/>
        <w:rPr>
          <w:rtl/>
          <w:lang w:val="en"/>
        </w:rPr>
      </w:pPr>
    </w:p>
    <w:p w14:paraId="63086992" w14:textId="77777777" w:rsidR="001B7E74" w:rsidRDefault="001B7E74" w:rsidP="000D0F11">
      <w:pPr>
        <w:spacing w:line="276" w:lineRule="auto"/>
        <w:jc w:val="center"/>
        <w:rPr>
          <w:lang w:val="en"/>
        </w:rPr>
      </w:pPr>
    </w:p>
    <w:p w14:paraId="40934662" w14:textId="6A30EDC9" w:rsidR="00C542B3" w:rsidRDefault="00E60C66" w:rsidP="00B669A9">
      <w:pPr>
        <w:pStyle w:val="ListeParagraf"/>
        <w:bidi/>
        <w:spacing w:line="300" w:lineRule="auto"/>
        <w:ind w:left="-1" w:firstLine="708"/>
        <w:rPr>
          <w:rFonts w:ascii="Traditional Arabic" w:eastAsiaTheme="majorEastAsia" w:hAnsi="Traditional Arabic"/>
          <w:bCs/>
          <w:color w:val="000000" w:themeColor="text1"/>
          <w:sz w:val="28"/>
          <w:szCs w:val="28"/>
          <w:lang w:val="en"/>
        </w:rPr>
      </w:pPr>
      <w:r w:rsidRPr="00E60C66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lastRenderedPageBreak/>
        <w:t>العنوان الثانوي</w:t>
      </w:r>
      <w:r w:rsidR="00AE11D3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 (يجب أن يتابع</w:t>
      </w:r>
      <w:r w:rsidR="0081503F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 </w:t>
      </w:r>
      <w:r w:rsidR="0039324B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على </w:t>
      </w:r>
      <w:r w:rsidR="0081503F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>الأحكام</w:t>
      </w:r>
      <w:r w:rsidR="003D5C4B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 السالفة</w:t>
      </w:r>
      <w:r w:rsidR="0081503F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 في العناوين</w:t>
      </w:r>
      <w:r w:rsidR="0039324B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 الآخر</w:t>
      </w:r>
      <w:r w:rsidR="0081503F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>)</w:t>
      </w:r>
    </w:p>
    <w:p w14:paraId="6A289377" w14:textId="18F3B173" w:rsidR="00E57EAA" w:rsidRPr="005B6B3F" w:rsidRDefault="00E57EAA" w:rsidP="007E1F2E">
      <w:pPr>
        <w:bidi/>
        <w:spacing w:line="300" w:lineRule="auto"/>
        <w:ind w:left="-1" w:firstLine="708"/>
        <w:rPr>
          <w:rFonts w:ascii="Traditional Arabic" w:eastAsiaTheme="majorEastAsia" w:hAnsi="Traditional Arabic"/>
          <w:b/>
          <w:color w:val="000000" w:themeColor="text1"/>
          <w:lang w:val="en"/>
        </w:rPr>
      </w:pPr>
      <w:r w:rsidRPr="005B6B3F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معلومات </w:t>
      </w:r>
      <w:r w:rsidR="00534F93" w:rsidRPr="005B6B3F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>نظام الفقرة للنص الداخلية هي:</w:t>
      </w:r>
      <w:r w:rsidRPr="005B6B3F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  تجب على أن تكونَ في هذا الحقل بخط </w:t>
      </w:r>
      <w:r w:rsidRPr="005B6B3F">
        <w:rPr>
          <w:rFonts w:asciiTheme="majorBidi" w:eastAsiaTheme="majorEastAsia" w:hAnsiTheme="majorBidi" w:cstheme="majorBidi"/>
          <w:bCs/>
          <w:color w:val="000000" w:themeColor="text1"/>
        </w:rPr>
        <w:t>Traditional Arabic</w:t>
      </w:r>
      <w:r w:rsidRPr="005B6B3F">
        <w:rPr>
          <w:rFonts w:asciiTheme="minorHAnsi" w:eastAsiaTheme="majorEastAsia" w:hAnsiTheme="minorHAnsi" w:hint="cs"/>
          <w:bCs/>
          <w:color w:val="000000" w:themeColor="text1"/>
          <w:rtl/>
        </w:rPr>
        <w:t xml:space="preserve"> </w:t>
      </w:r>
      <w:r w:rsidRPr="005B6B3F">
        <w:rPr>
          <w:rFonts w:asciiTheme="majorBidi" w:eastAsiaTheme="majorEastAsia" w:hAnsiTheme="majorBidi" w:cstheme="majorBidi"/>
          <w:b/>
          <w:color w:val="000000" w:themeColor="text1"/>
          <w:rtl/>
        </w:rPr>
        <w:t>12</w:t>
      </w:r>
      <w:r w:rsidRPr="005B6B3F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. رأس الفقرة </w:t>
      </w:r>
      <w:r w:rsidRPr="005B6B3F">
        <w:rPr>
          <w:rFonts w:asciiTheme="majorBidi" w:eastAsiaTheme="majorEastAsia" w:hAnsiTheme="majorBidi" w:cstheme="majorBidi"/>
          <w:b/>
          <w:color w:val="000000" w:themeColor="text1"/>
          <w:rtl/>
        </w:rPr>
        <w:t>1،25</w:t>
      </w:r>
      <w:r w:rsidRPr="005B6B3F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 سم.)</w:t>
      </w:r>
    </w:p>
    <w:p w14:paraId="721F1826" w14:textId="77777777" w:rsidR="00E57EAA" w:rsidRPr="00E57EAA" w:rsidRDefault="00E57EAA" w:rsidP="00E57EAA">
      <w:pPr>
        <w:bidi/>
        <w:spacing w:line="300" w:lineRule="auto"/>
        <w:ind w:left="709" w:firstLine="0"/>
        <w:rPr>
          <w:rFonts w:ascii="Traditional Arabic" w:eastAsiaTheme="majorEastAsia" w:hAnsi="Traditional Arabic"/>
          <w:b/>
          <w:color w:val="000000" w:themeColor="text1"/>
          <w:lang w:val="en"/>
        </w:rPr>
      </w:pPr>
    </w:p>
    <w:p w14:paraId="7E177FC0" w14:textId="2CE918E4" w:rsidR="00C542B3" w:rsidRDefault="00C542B3" w:rsidP="0030688B">
      <w:pPr>
        <w:spacing w:line="276" w:lineRule="auto"/>
        <w:rPr>
          <w:lang w:val="en"/>
        </w:rPr>
      </w:pPr>
    </w:p>
    <w:p w14:paraId="056CB015" w14:textId="35ABD385" w:rsidR="00C542B3" w:rsidRDefault="00C542B3" w:rsidP="0030688B">
      <w:pPr>
        <w:spacing w:line="276" w:lineRule="auto"/>
        <w:rPr>
          <w:lang w:val="en"/>
        </w:rPr>
      </w:pPr>
    </w:p>
    <w:p w14:paraId="1BDE7082" w14:textId="3F8EE0E0" w:rsidR="00C542B3" w:rsidRDefault="00C542B3" w:rsidP="0030688B">
      <w:pPr>
        <w:spacing w:line="276" w:lineRule="auto"/>
        <w:rPr>
          <w:lang w:val="en"/>
        </w:rPr>
      </w:pPr>
    </w:p>
    <w:p w14:paraId="6755CD4F" w14:textId="61B24B08" w:rsidR="00C542B3" w:rsidRDefault="00C542B3" w:rsidP="0030688B">
      <w:pPr>
        <w:spacing w:line="276" w:lineRule="auto"/>
        <w:rPr>
          <w:lang w:val="en"/>
        </w:rPr>
      </w:pPr>
    </w:p>
    <w:p w14:paraId="0FF54B00" w14:textId="504AF15A" w:rsidR="00C542B3" w:rsidRDefault="00C542B3" w:rsidP="0030688B">
      <w:pPr>
        <w:spacing w:line="276" w:lineRule="auto"/>
        <w:rPr>
          <w:lang w:val="en"/>
        </w:rPr>
      </w:pPr>
    </w:p>
    <w:p w14:paraId="6619E5EE" w14:textId="0A96CC4E" w:rsidR="00C542B3" w:rsidRDefault="00C542B3" w:rsidP="0030688B">
      <w:pPr>
        <w:spacing w:line="276" w:lineRule="auto"/>
        <w:rPr>
          <w:lang w:val="en"/>
        </w:rPr>
      </w:pPr>
    </w:p>
    <w:p w14:paraId="562894F1" w14:textId="6DE6BBC3" w:rsidR="00C542B3" w:rsidRDefault="00C542B3" w:rsidP="0030688B">
      <w:pPr>
        <w:spacing w:line="276" w:lineRule="auto"/>
        <w:rPr>
          <w:lang w:val="en"/>
        </w:rPr>
      </w:pPr>
    </w:p>
    <w:p w14:paraId="47BE1C5A" w14:textId="635293EA" w:rsidR="00C542B3" w:rsidRDefault="00C542B3" w:rsidP="0030688B">
      <w:pPr>
        <w:spacing w:line="276" w:lineRule="auto"/>
        <w:rPr>
          <w:lang w:val="en"/>
        </w:rPr>
      </w:pPr>
    </w:p>
    <w:p w14:paraId="7201756F" w14:textId="3D032613" w:rsidR="00C542B3" w:rsidRDefault="00C542B3" w:rsidP="0030688B">
      <w:pPr>
        <w:spacing w:line="276" w:lineRule="auto"/>
        <w:rPr>
          <w:lang w:val="en"/>
        </w:rPr>
      </w:pPr>
    </w:p>
    <w:p w14:paraId="3CD87F65" w14:textId="589C0D06" w:rsidR="00C542B3" w:rsidRDefault="00C542B3" w:rsidP="0030688B">
      <w:pPr>
        <w:spacing w:line="276" w:lineRule="auto"/>
        <w:rPr>
          <w:lang w:val="en"/>
        </w:rPr>
      </w:pPr>
    </w:p>
    <w:p w14:paraId="75AC7605" w14:textId="74388BA9" w:rsidR="00C542B3" w:rsidRDefault="00C542B3" w:rsidP="0030688B">
      <w:pPr>
        <w:spacing w:line="276" w:lineRule="auto"/>
        <w:rPr>
          <w:lang w:val="en"/>
        </w:rPr>
      </w:pPr>
    </w:p>
    <w:p w14:paraId="3852B753" w14:textId="584FB867" w:rsidR="00C542B3" w:rsidRDefault="00C542B3" w:rsidP="0030688B">
      <w:pPr>
        <w:spacing w:line="276" w:lineRule="auto"/>
        <w:rPr>
          <w:lang w:val="en"/>
        </w:rPr>
      </w:pPr>
    </w:p>
    <w:p w14:paraId="05622BAD" w14:textId="223240AD" w:rsidR="00C542B3" w:rsidRDefault="00C542B3" w:rsidP="0030688B">
      <w:pPr>
        <w:spacing w:line="276" w:lineRule="auto"/>
        <w:rPr>
          <w:lang w:val="en"/>
        </w:rPr>
      </w:pPr>
    </w:p>
    <w:p w14:paraId="7CE7E27E" w14:textId="66E8FE12" w:rsidR="00C542B3" w:rsidRDefault="00C542B3" w:rsidP="0030688B">
      <w:pPr>
        <w:spacing w:line="276" w:lineRule="auto"/>
        <w:rPr>
          <w:lang w:val="en"/>
        </w:rPr>
      </w:pPr>
    </w:p>
    <w:p w14:paraId="1367F3F3" w14:textId="16066AFA" w:rsidR="00C542B3" w:rsidRDefault="00C542B3" w:rsidP="0030688B">
      <w:pPr>
        <w:spacing w:line="276" w:lineRule="auto"/>
        <w:rPr>
          <w:lang w:val="en"/>
        </w:rPr>
      </w:pPr>
    </w:p>
    <w:p w14:paraId="0F42A70E" w14:textId="0B0F7A56" w:rsidR="00C542B3" w:rsidRDefault="00C542B3" w:rsidP="0030688B">
      <w:pPr>
        <w:spacing w:line="276" w:lineRule="auto"/>
        <w:rPr>
          <w:lang w:val="en"/>
        </w:rPr>
      </w:pPr>
    </w:p>
    <w:p w14:paraId="6BD4FC32" w14:textId="64DC0AE4" w:rsidR="00C542B3" w:rsidRDefault="00C542B3" w:rsidP="0030688B">
      <w:pPr>
        <w:spacing w:line="276" w:lineRule="auto"/>
        <w:rPr>
          <w:lang w:val="en"/>
        </w:rPr>
      </w:pPr>
    </w:p>
    <w:p w14:paraId="689AA910" w14:textId="1054BBA8" w:rsidR="00C542B3" w:rsidRDefault="00C542B3" w:rsidP="0030688B">
      <w:pPr>
        <w:spacing w:line="276" w:lineRule="auto"/>
        <w:rPr>
          <w:lang w:val="en"/>
        </w:rPr>
      </w:pPr>
    </w:p>
    <w:p w14:paraId="1DAFE4A4" w14:textId="7FE31B6D" w:rsidR="00C542B3" w:rsidRDefault="00C542B3" w:rsidP="0030688B">
      <w:pPr>
        <w:spacing w:line="276" w:lineRule="auto"/>
        <w:rPr>
          <w:lang w:val="en"/>
        </w:rPr>
      </w:pPr>
    </w:p>
    <w:p w14:paraId="46A0191C" w14:textId="06F03266" w:rsidR="00C542B3" w:rsidRDefault="00C542B3" w:rsidP="0030688B">
      <w:pPr>
        <w:spacing w:line="276" w:lineRule="auto"/>
        <w:rPr>
          <w:lang w:val="en"/>
        </w:rPr>
      </w:pPr>
    </w:p>
    <w:p w14:paraId="47CA23C2" w14:textId="30CAA5DD" w:rsidR="00C542B3" w:rsidRDefault="00C542B3" w:rsidP="0030688B">
      <w:pPr>
        <w:spacing w:line="276" w:lineRule="auto"/>
        <w:rPr>
          <w:lang w:val="en"/>
        </w:rPr>
      </w:pPr>
    </w:p>
    <w:p w14:paraId="6949E7B3" w14:textId="534AA4C1" w:rsidR="00C542B3" w:rsidRDefault="00C542B3" w:rsidP="0030688B">
      <w:pPr>
        <w:spacing w:line="276" w:lineRule="auto"/>
        <w:rPr>
          <w:lang w:val="en"/>
        </w:rPr>
      </w:pPr>
    </w:p>
    <w:p w14:paraId="719F5B13" w14:textId="0975D560" w:rsidR="00C542B3" w:rsidRDefault="00C542B3" w:rsidP="0030688B">
      <w:pPr>
        <w:spacing w:line="276" w:lineRule="auto"/>
        <w:rPr>
          <w:lang w:val="en"/>
        </w:rPr>
      </w:pPr>
    </w:p>
    <w:p w14:paraId="088785E4" w14:textId="52283047" w:rsidR="00C542B3" w:rsidRDefault="00C542B3" w:rsidP="0030688B">
      <w:pPr>
        <w:spacing w:line="276" w:lineRule="auto"/>
        <w:rPr>
          <w:lang w:val="en"/>
        </w:rPr>
      </w:pPr>
    </w:p>
    <w:p w14:paraId="798CF2EB" w14:textId="77777777" w:rsidR="00673DE1" w:rsidRDefault="00673DE1" w:rsidP="0030688B">
      <w:pPr>
        <w:spacing w:line="276" w:lineRule="auto"/>
        <w:rPr>
          <w:lang w:val="en"/>
        </w:rPr>
      </w:pPr>
    </w:p>
    <w:p w14:paraId="6F5349E4" w14:textId="77777777" w:rsidR="00C542B3" w:rsidRDefault="00C542B3" w:rsidP="00C542B3">
      <w:pPr>
        <w:spacing w:line="276" w:lineRule="auto"/>
        <w:ind w:firstLine="0"/>
        <w:rPr>
          <w:b/>
          <w:bCs/>
          <w:sz w:val="28"/>
          <w:szCs w:val="28"/>
          <w:lang w:val="en"/>
        </w:rPr>
      </w:pPr>
    </w:p>
    <w:p w14:paraId="535974F9" w14:textId="3FB1993B" w:rsidR="00D51F42" w:rsidRDefault="00493049" w:rsidP="00B669A9">
      <w:pPr>
        <w:bidi/>
        <w:spacing w:line="300" w:lineRule="auto"/>
        <w:ind w:left="-1" w:firstLine="708"/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  <w:lang w:val="en"/>
        </w:rPr>
      </w:pPr>
      <w:r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>الخاتمة</w:t>
      </w:r>
      <w:r w:rsidR="00D51F42" w:rsidRPr="00D51F42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 (يجب أن يتابع على الأحكام السالفة في العناوين الآخر)</w:t>
      </w:r>
    </w:p>
    <w:p w14:paraId="1B503172" w14:textId="428CEBB8" w:rsidR="00493049" w:rsidRPr="00493049" w:rsidRDefault="00AB4468" w:rsidP="00B669A9">
      <w:pPr>
        <w:bidi/>
        <w:spacing w:line="300" w:lineRule="auto"/>
        <w:ind w:left="-1" w:firstLine="708"/>
        <w:rPr>
          <w:rFonts w:ascii="Traditional Arabic" w:eastAsiaTheme="majorEastAsia" w:hAnsi="Traditional Arabic"/>
          <w:b/>
          <w:color w:val="000000" w:themeColor="text1"/>
          <w:rtl/>
          <w:lang w:val="en"/>
        </w:rPr>
      </w:pPr>
      <w:r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>الخاتمة تحتوى على المظاهر و</w:t>
      </w:r>
      <w:r w:rsidR="0015267C"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>التوصية.</w:t>
      </w:r>
    </w:p>
    <w:p w14:paraId="1C4EB735" w14:textId="77777777" w:rsidR="00493049" w:rsidRPr="00D51F42" w:rsidRDefault="00493049" w:rsidP="00493049">
      <w:pPr>
        <w:bidi/>
        <w:spacing w:line="300" w:lineRule="auto"/>
        <w:ind w:left="707" w:hanging="141"/>
        <w:rPr>
          <w:rFonts w:ascii="Traditional Arabic" w:eastAsiaTheme="majorEastAsia" w:hAnsi="Traditional Arabic"/>
          <w:bCs/>
          <w:color w:val="000000" w:themeColor="text1"/>
          <w:sz w:val="28"/>
          <w:szCs w:val="28"/>
          <w:lang w:val="en"/>
        </w:rPr>
      </w:pPr>
    </w:p>
    <w:p w14:paraId="11CAC38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66C5D29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15ECA85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69D23FD6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925CB2C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1FD78D3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1F6A4FA9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37DAED16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206BE57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3CCBC2FA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C8846CE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877D94E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1262F518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648586A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4777733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4924A59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5EAFCA5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636D378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6B43DF3C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67E52E9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88BDE84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A66541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32638B2" w14:textId="3C6556C6" w:rsidR="0015267C" w:rsidRDefault="0015267C" w:rsidP="00B669A9">
      <w:pPr>
        <w:bidi/>
        <w:spacing w:line="300" w:lineRule="auto"/>
        <w:ind w:left="-1" w:firstLine="708"/>
        <w:rPr>
          <w:rFonts w:ascii="Traditional Arabic" w:eastAsiaTheme="majorEastAsia" w:hAnsi="Traditional Arabic"/>
          <w:bCs/>
          <w:color w:val="000000" w:themeColor="text1"/>
          <w:sz w:val="28"/>
          <w:szCs w:val="28"/>
          <w:rtl/>
          <w:lang w:val="en"/>
        </w:rPr>
      </w:pPr>
      <w:r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lastRenderedPageBreak/>
        <w:t>المصادر</w:t>
      </w:r>
      <w:r w:rsidRPr="00D51F42">
        <w:rPr>
          <w:rFonts w:ascii="Traditional Arabic" w:eastAsiaTheme="majorEastAsia" w:hAnsi="Traditional Arabic" w:hint="cs"/>
          <w:bCs/>
          <w:color w:val="000000" w:themeColor="text1"/>
          <w:sz w:val="28"/>
          <w:szCs w:val="28"/>
          <w:rtl/>
          <w:lang w:val="en"/>
        </w:rPr>
        <w:t xml:space="preserve"> (يجب أن يتابع على الأحكام السالفة في العناوين الآخر)</w:t>
      </w:r>
    </w:p>
    <w:p w14:paraId="16BEBD1A" w14:textId="411FD7D6" w:rsidR="0015267C" w:rsidRDefault="0015267C" w:rsidP="00B669A9">
      <w:pPr>
        <w:bidi/>
        <w:spacing w:line="300" w:lineRule="auto"/>
        <w:ind w:left="-1" w:firstLine="708"/>
        <w:rPr>
          <w:rFonts w:asciiTheme="minorHAnsi" w:eastAsiaTheme="majorEastAsia" w:hAnsiTheme="minorHAnsi"/>
          <w:b/>
          <w:color w:val="000000" w:themeColor="text1"/>
          <w:rtl/>
        </w:rPr>
      </w:pPr>
      <w:r w:rsidRPr="002B263A">
        <w:rPr>
          <w:rFonts w:ascii="Traditional Arabic" w:eastAsiaTheme="majorEastAsia" w:hAnsi="Traditional Arabic" w:hint="cs"/>
          <w:bCs/>
          <w:color w:val="000000" w:themeColor="text1"/>
          <w:rtl/>
          <w:lang w:val="en"/>
        </w:rPr>
        <w:t>التنبيه</w:t>
      </w:r>
      <w:r>
        <w:rPr>
          <w:rFonts w:ascii="Traditional Arabic" w:eastAsiaTheme="majorEastAsia" w:hAnsi="Traditional Arabic" w:hint="cs"/>
          <w:b/>
          <w:color w:val="000000" w:themeColor="text1"/>
          <w:rtl/>
          <w:lang w:val="en"/>
        </w:rPr>
        <w:t xml:space="preserve">: </w:t>
      </w:r>
      <w:r w:rsidR="00AB268B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يجب على المؤلف </w:t>
      </w:r>
      <w:r w:rsidR="00425365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أن يترتب </w:t>
      </w:r>
      <w:r w:rsidR="00572AE5">
        <w:rPr>
          <w:rFonts w:asciiTheme="minorHAnsi" w:eastAsiaTheme="majorEastAsia" w:hAnsiTheme="minorHAnsi" w:hint="cs"/>
          <w:b/>
          <w:color w:val="000000" w:themeColor="text1"/>
          <w:rtl/>
        </w:rPr>
        <w:t>المصادر بنظام</w:t>
      </w:r>
      <w:r w:rsidR="00980DA8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 إسناد </w:t>
      </w:r>
      <w:r w:rsidR="00980DA8" w:rsidRPr="00DD3E91">
        <w:rPr>
          <w:rFonts w:asciiTheme="majorBidi" w:eastAsiaTheme="majorEastAsia" w:hAnsiTheme="majorBidi" w:cstheme="majorBidi"/>
          <w:b/>
          <w:color w:val="000000" w:themeColor="text1"/>
          <w:rtl/>
        </w:rPr>
        <w:t>2</w:t>
      </w:r>
      <w:r w:rsidR="003A4224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. نظام الفقرة لمصادر هو: </w:t>
      </w:r>
      <w:r w:rsidR="00146FFA" w:rsidRPr="00DD3E91">
        <w:rPr>
          <w:rFonts w:asciiTheme="majorBidi" w:eastAsiaTheme="majorEastAsia" w:hAnsiTheme="majorBidi" w:cstheme="majorBidi"/>
          <w:b/>
          <w:color w:val="000000" w:themeColor="text1"/>
          <w:rtl/>
        </w:rPr>
        <w:t>1</w:t>
      </w:r>
      <w:r w:rsidR="00146FFA">
        <w:rPr>
          <w:rFonts w:asciiTheme="minorHAnsi" w:eastAsiaTheme="majorEastAsia" w:hAnsiTheme="minorHAnsi" w:hint="cs"/>
          <w:b/>
          <w:color w:val="000000" w:themeColor="text1"/>
          <w:rtl/>
        </w:rPr>
        <w:t>،</w:t>
      </w:r>
      <w:r w:rsidR="00146FFA" w:rsidRPr="00DD3E91">
        <w:rPr>
          <w:rFonts w:asciiTheme="majorBidi" w:eastAsiaTheme="majorEastAsia" w:hAnsiTheme="majorBidi" w:cstheme="majorBidi"/>
          <w:b/>
          <w:color w:val="000000" w:themeColor="text1"/>
          <w:rtl/>
        </w:rPr>
        <w:t>25</w:t>
      </w:r>
      <w:r w:rsidR="00146FFA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 سم، المسافة </w:t>
      </w:r>
      <w:r w:rsidR="00146FFA" w:rsidRPr="00DD3E91">
        <w:rPr>
          <w:rFonts w:asciiTheme="majorBidi" w:eastAsiaTheme="majorEastAsia" w:hAnsiTheme="majorBidi" w:cstheme="majorBidi"/>
          <w:b/>
          <w:color w:val="000000" w:themeColor="text1"/>
          <w:rtl/>
        </w:rPr>
        <w:t>6</w:t>
      </w:r>
      <w:r w:rsidR="00146FFA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 نك-</w:t>
      </w:r>
      <w:r w:rsidR="00146FFA" w:rsidRPr="00DD3E91">
        <w:rPr>
          <w:rFonts w:asciiTheme="majorBidi" w:eastAsiaTheme="majorEastAsia" w:hAnsiTheme="majorBidi" w:cstheme="majorBidi"/>
          <w:b/>
          <w:color w:val="000000" w:themeColor="text1"/>
          <w:rtl/>
        </w:rPr>
        <w:t>6</w:t>
      </w:r>
      <w:r w:rsidR="00146FFA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 نك</w:t>
      </w:r>
      <w:r w:rsidR="00F01484">
        <w:rPr>
          <w:rFonts w:asciiTheme="minorHAnsi" w:eastAsiaTheme="majorEastAsia" w:hAnsiTheme="minorHAnsi" w:hint="cs"/>
          <w:b/>
          <w:color w:val="000000" w:themeColor="text1"/>
          <w:rtl/>
        </w:rPr>
        <w:t>، مسافة ا</w:t>
      </w:r>
      <w:r w:rsidR="00F00362">
        <w:rPr>
          <w:rFonts w:asciiTheme="minorHAnsi" w:eastAsiaTheme="majorEastAsia" w:hAnsiTheme="minorHAnsi" w:hint="cs"/>
          <w:b/>
          <w:color w:val="000000" w:themeColor="text1"/>
          <w:rtl/>
        </w:rPr>
        <w:t>لخط: "واحدة"</w:t>
      </w:r>
      <w:r w:rsidR="00E82EB1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. يمكن أن يستخدم </w:t>
      </w:r>
      <w:r w:rsidR="003B3E45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هذه الأمثلة التالية: </w:t>
      </w:r>
    </w:p>
    <w:p w14:paraId="7DA80621" w14:textId="768BA173" w:rsidR="003B3E45" w:rsidRDefault="003B3E45" w:rsidP="003B3E45">
      <w:pPr>
        <w:bidi/>
        <w:spacing w:line="300" w:lineRule="auto"/>
        <w:ind w:left="-1" w:firstLine="708"/>
        <w:rPr>
          <w:rFonts w:asciiTheme="majorBidi" w:eastAsiaTheme="majorEastAsia" w:hAnsiTheme="majorBidi" w:cstheme="majorBidi"/>
          <w:b/>
          <w:color w:val="000000" w:themeColor="text1"/>
          <w:rtl/>
        </w:rPr>
      </w:pPr>
      <w:r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ابن أبي شيبة، أبو بكر عبد الله بن محمد بن </w:t>
      </w:r>
      <w:r w:rsidR="002E14D4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إبراهيم العبسي. </w:t>
      </w:r>
      <w:r w:rsidR="002E14D4">
        <w:rPr>
          <w:rFonts w:asciiTheme="minorHAnsi" w:eastAsiaTheme="majorEastAsia" w:hAnsiTheme="minorHAnsi" w:hint="cs"/>
          <w:b/>
          <w:i/>
          <w:iCs/>
          <w:color w:val="000000" w:themeColor="text1"/>
          <w:rtl/>
        </w:rPr>
        <w:t>الكتاب المصنف في الأحاديث</w:t>
      </w:r>
      <w:r w:rsidR="00FB409E">
        <w:rPr>
          <w:rFonts w:asciiTheme="minorHAnsi" w:eastAsiaTheme="majorEastAsia" w:hAnsiTheme="minorHAnsi" w:hint="cs"/>
          <w:b/>
          <w:i/>
          <w:iCs/>
          <w:color w:val="000000" w:themeColor="text1"/>
          <w:rtl/>
        </w:rPr>
        <w:t xml:space="preserve"> والآثار (مصنف ابن أبي شيبة). </w:t>
      </w:r>
      <w:r w:rsidR="00FB409E">
        <w:rPr>
          <w:rFonts w:asciiTheme="minorHAnsi" w:eastAsiaTheme="majorEastAsia" w:hAnsiTheme="minorHAnsi" w:hint="cs"/>
          <w:b/>
          <w:color w:val="000000" w:themeColor="text1"/>
          <w:rtl/>
        </w:rPr>
        <w:t>مح. كمال الحوت</w:t>
      </w:r>
      <w:r w:rsidR="00DD3E91">
        <w:rPr>
          <w:rFonts w:asciiTheme="minorHAnsi" w:eastAsiaTheme="majorEastAsia" w:hAnsiTheme="minorHAnsi" w:hint="cs"/>
          <w:b/>
          <w:color w:val="000000" w:themeColor="text1"/>
          <w:rtl/>
        </w:rPr>
        <w:t xml:space="preserve">. الرياض: مكتبة الرشد، </w:t>
      </w:r>
      <w:r w:rsidR="00DD3E91" w:rsidRPr="00DD3E91">
        <w:rPr>
          <w:rFonts w:asciiTheme="majorBidi" w:eastAsiaTheme="majorEastAsia" w:hAnsiTheme="majorBidi" w:cstheme="majorBidi"/>
          <w:b/>
          <w:color w:val="000000" w:themeColor="text1"/>
          <w:rtl/>
        </w:rPr>
        <w:t>1409/1988.</w:t>
      </w:r>
    </w:p>
    <w:p w14:paraId="5206C0DB" w14:textId="12DDFC1D" w:rsidR="00486317" w:rsidRPr="002F3DCA" w:rsidRDefault="00486317" w:rsidP="002F3DCA">
      <w:pPr>
        <w:spacing w:line="276" w:lineRule="auto"/>
        <w:ind w:firstLine="0"/>
        <w:rPr>
          <w:sz w:val="22"/>
          <w:szCs w:val="22"/>
        </w:rPr>
      </w:pPr>
    </w:p>
    <w:sectPr w:rsidR="00486317" w:rsidRPr="002F3DCA" w:rsidSect="00056161">
      <w:headerReference w:type="default" r:id="rId12"/>
      <w:footerReference w:type="even" r:id="rId13"/>
      <w:footerReference w:type="default" r:id="rId14"/>
      <w:pgSz w:w="11906" w:h="16838"/>
      <w:pgMar w:top="1701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4F6E" w14:textId="77777777" w:rsidR="00253445" w:rsidRDefault="00253445" w:rsidP="000D0F11">
      <w:pPr>
        <w:spacing w:before="0" w:after="0" w:line="240" w:lineRule="auto"/>
      </w:pPr>
      <w:r>
        <w:separator/>
      </w:r>
    </w:p>
  </w:endnote>
  <w:endnote w:type="continuationSeparator" w:id="0">
    <w:p w14:paraId="4F61A0C2" w14:textId="77777777" w:rsidR="00253445" w:rsidRDefault="00253445" w:rsidP="000D0F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35370649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40A7790" w14:textId="1425D5E2" w:rsidR="003D5C4B" w:rsidRDefault="003D5C4B" w:rsidP="003D5C4B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1F3E0F9" w14:textId="77777777" w:rsidR="003D5C4B" w:rsidRDefault="003D5C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1021279923"/>
      <w:docPartObj>
        <w:docPartGallery w:val="Page Numbers (Bottom of Page)"/>
        <w:docPartUnique/>
      </w:docPartObj>
    </w:sdtPr>
    <w:sdtEndPr>
      <w:rPr>
        <w:rStyle w:val="SayfaNumaras"/>
        <w:sz w:val="20"/>
        <w:szCs w:val="20"/>
      </w:rPr>
    </w:sdtEndPr>
    <w:sdtContent>
      <w:p w14:paraId="042C1ADF" w14:textId="4F6AD087" w:rsidR="003D5C4B" w:rsidRPr="005A169B" w:rsidRDefault="003D5C4B" w:rsidP="003D5C4B">
        <w:pPr>
          <w:pStyle w:val="AltBilgi"/>
          <w:framePr w:wrap="none" w:vAnchor="text" w:hAnchor="margin" w:xAlign="center" w:y="1"/>
          <w:rPr>
            <w:rStyle w:val="SayfaNumaras"/>
            <w:sz w:val="20"/>
            <w:szCs w:val="20"/>
          </w:rPr>
        </w:pPr>
        <w:r w:rsidRPr="005A169B">
          <w:rPr>
            <w:rStyle w:val="SayfaNumaras"/>
            <w:sz w:val="20"/>
            <w:szCs w:val="20"/>
          </w:rPr>
          <w:fldChar w:fldCharType="begin"/>
        </w:r>
        <w:r w:rsidRPr="005A169B">
          <w:rPr>
            <w:rStyle w:val="SayfaNumaras"/>
            <w:sz w:val="20"/>
            <w:szCs w:val="20"/>
          </w:rPr>
          <w:instrText xml:space="preserve"> PAGE </w:instrText>
        </w:r>
        <w:r w:rsidRPr="005A169B">
          <w:rPr>
            <w:rStyle w:val="SayfaNumaras"/>
            <w:sz w:val="20"/>
            <w:szCs w:val="20"/>
          </w:rPr>
          <w:fldChar w:fldCharType="separate"/>
        </w:r>
        <w:r w:rsidR="008E3EC1">
          <w:rPr>
            <w:rStyle w:val="SayfaNumaras"/>
            <w:noProof/>
            <w:sz w:val="20"/>
            <w:szCs w:val="20"/>
          </w:rPr>
          <w:t>3</w:t>
        </w:r>
        <w:r w:rsidRPr="005A169B">
          <w:rPr>
            <w:rStyle w:val="SayfaNumaras"/>
            <w:sz w:val="20"/>
            <w:szCs w:val="20"/>
          </w:rPr>
          <w:fldChar w:fldCharType="end"/>
        </w:r>
      </w:p>
    </w:sdtContent>
  </w:sdt>
  <w:p w14:paraId="2870A30E" w14:textId="77777777" w:rsidR="003D5C4B" w:rsidRPr="005A169B" w:rsidRDefault="003D5C4B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DB08" w14:textId="77777777" w:rsidR="00253445" w:rsidRDefault="00253445" w:rsidP="006240CE">
      <w:pPr>
        <w:spacing w:before="0" w:after="0" w:line="240" w:lineRule="auto"/>
        <w:ind w:firstLine="0"/>
        <w:jc w:val="right"/>
      </w:pPr>
      <w:r>
        <w:separator/>
      </w:r>
    </w:p>
  </w:footnote>
  <w:footnote w:type="continuationSeparator" w:id="0">
    <w:p w14:paraId="64C0C635" w14:textId="77777777" w:rsidR="00253445" w:rsidRDefault="00253445" w:rsidP="000D0F11">
      <w:pPr>
        <w:spacing w:before="0" w:after="0" w:line="240" w:lineRule="auto"/>
      </w:pPr>
      <w:r>
        <w:continuationSeparator/>
      </w:r>
    </w:p>
  </w:footnote>
  <w:footnote w:type="continuationNotice" w:id="1">
    <w:p w14:paraId="332F1284" w14:textId="77777777" w:rsidR="00253445" w:rsidRDefault="00253445">
      <w:pPr>
        <w:spacing w:before="0" w:after="0" w:line="240" w:lineRule="auto"/>
      </w:pPr>
    </w:p>
  </w:footnote>
  <w:footnote w:id="2">
    <w:p w14:paraId="79086E6D" w14:textId="5FEDD7CA" w:rsidR="003D5C4B" w:rsidRDefault="003D5C4B" w:rsidP="0034063B">
      <w:pPr>
        <w:pStyle w:val="DipnotMetni"/>
        <w:bidi/>
        <w:ind w:firstLine="0"/>
        <w:rPr>
          <w:rtl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hint="cs"/>
          <w:rtl/>
        </w:rPr>
        <w:t>النظام المتبع في ترتيب الهوامش والمصادر هو نظام إسناد 2.</w:t>
      </w:r>
      <w:r w:rsidR="00802300">
        <w:rPr>
          <w:rFonts w:hint="cs"/>
          <w:rtl/>
        </w:rPr>
        <w:t xml:space="preserve"> الخط المطلوب للهوامش</w:t>
      </w:r>
      <w:r w:rsidR="002476FC">
        <w:t xml:space="preserve"> Traditional Arabic </w:t>
      </w:r>
      <w:r w:rsidR="002476FC">
        <w:rPr>
          <w:rFonts w:hint="cs"/>
          <w:rtl/>
        </w:rPr>
        <w:t xml:space="preserve"> بحجم 10</w:t>
      </w:r>
      <w:r w:rsidR="007E1F2E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5ADC" w14:textId="0F6655BB" w:rsidR="003D5C4B" w:rsidRPr="00895B7C" w:rsidRDefault="003D5C4B" w:rsidP="00C542B3">
    <w:pPr>
      <w:pBdr>
        <w:bottom w:val="single" w:sz="4" w:space="1" w:color="auto"/>
      </w:pBdr>
      <w:spacing w:line="184" w:lineRule="exact"/>
      <w:ind w:left="20"/>
      <w:jc w:val="center"/>
      <w:rPr>
        <w:i/>
        <w:color w:val="003C80"/>
        <w:spacing w:val="-4"/>
        <w:sz w:val="16"/>
      </w:rPr>
    </w:pPr>
    <w:r>
      <w:rPr>
        <w:rFonts w:hint="cs"/>
        <w:i/>
        <w:color w:val="003C80"/>
        <w:spacing w:val="-2"/>
        <w:sz w:val="16"/>
        <w:rtl/>
      </w:rPr>
      <w:t>كنية المؤلف</w:t>
    </w:r>
    <w:r>
      <w:rPr>
        <w:i/>
        <w:color w:val="003C80"/>
        <w:spacing w:val="-2"/>
        <w:sz w:val="16"/>
      </w:rPr>
      <w:t xml:space="preserve"> </w:t>
    </w:r>
    <w:r>
      <w:rPr>
        <w:i/>
        <w:color w:val="003C80"/>
        <w:sz w:val="16"/>
      </w:rPr>
      <w:t>/</w:t>
    </w:r>
    <w:r>
      <w:rPr>
        <w:i/>
        <w:color w:val="003C80"/>
        <w:spacing w:val="-5"/>
        <w:sz w:val="16"/>
      </w:rPr>
      <w:t xml:space="preserve"> </w:t>
    </w:r>
    <w:r w:rsidRPr="00491291">
      <w:rPr>
        <w:i/>
        <w:color w:val="003C80"/>
        <w:spacing w:val="-5"/>
        <w:sz w:val="16"/>
      </w:rPr>
      <w:t>Ar</w:t>
    </w:r>
    <w:r>
      <w:rPr>
        <w:i/>
        <w:color w:val="003C80"/>
        <w:spacing w:val="-5"/>
        <w:sz w:val="16"/>
      </w:rPr>
      <w:t>u Journal Of Theological Studies</w:t>
    </w:r>
    <w:r w:rsidRPr="00491291">
      <w:rPr>
        <w:i/>
        <w:color w:val="003C80"/>
        <w:spacing w:val="-3"/>
        <w:sz w:val="16"/>
      </w:rPr>
      <w:t xml:space="preserve"> </w:t>
    </w:r>
    <w:r w:rsidRPr="00491291">
      <w:rPr>
        <w:i/>
        <w:color w:val="003C80"/>
        <w:sz w:val="16"/>
      </w:rPr>
      <w:t>1(1):</w:t>
    </w:r>
    <w:r>
      <w:rPr>
        <w:i/>
        <w:color w:val="003C80"/>
        <w:spacing w:val="-5"/>
        <w:sz w:val="16"/>
      </w:rPr>
      <w:t xml:space="preserve"> </w:t>
    </w:r>
    <w:r>
      <w:rPr>
        <w:rFonts w:hint="cs"/>
        <w:i/>
        <w:color w:val="003C80"/>
        <w:sz w:val="16"/>
        <w:rtl/>
      </w:rPr>
      <w:t>المسافة الصفحة</w:t>
    </w:r>
    <w:r>
      <w:rPr>
        <w:i/>
        <w:color w:val="003C80"/>
        <w:sz w:val="16"/>
      </w:rPr>
      <w:t>,</w:t>
    </w:r>
    <w:r>
      <w:rPr>
        <w:i/>
        <w:color w:val="003C80"/>
        <w:spacing w:val="-4"/>
        <w:sz w:val="16"/>
      </w:rPr>
      <w:t xml:space="preserve"> 2024</w:t>
    </w:r>
  </w:p>
  <w:p w14:paraId="58139742" w14:textId="77777777" w:rsidR="003D5C4B" w:rsidRDefault="003D5C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7932"/>
    <w:multiLevelType w:val="hybridMultilevel"/>
    <w:tmpl w:val="75E67E22"/>
    <w:lvl w:ilvl="0" w:tplc="821E42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D7209C"/>
    <w:multiLevelType w:val="hybridMultilevel"/>
    <w:tmpl w:val="4350E92C"/>
    <w:lvl w:ilvl="0" w:tplc="477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8206C7"/>
    <w:multiLevelType w:val="hybridMultilevel"/>
    <w:tmpl w:val="C96CB94E"/>
    <w:lvl w:ilvl="0" w:tplc="F842A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B31B9"/>
    <w:multiLevelType w:val="hybridMultilevel"/>
    <w:tmpl w:val="B05AF21A"/>
    <w:lvl w:ilvl="0" w:tplc="82B6F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59"/>
    <w:rsid w:val="00000083"/>
    <w:rsid w:val="0000025F"/>
    <w:rsid w:val="00013244"/>
    <w:rsid w:val="00034D99"/>
    <w:rsid w:val="00056161"/>
    <w:rsid w:val="00090F40"/>
    <w:rsid w:val="00095003"/>
    <w:rsid w:val="000B200F"/>
    <w:rsid w:val="000D0F11"/>
    <w:rsid w:val="000F2814"/>
    <w:rsid w:val="00100F25"/>
    <w:rsid w:val="00146FFA"/>
    <w:rsid w:val="0015267C"/>
    <w:rsid w:val="00176460"/>
    <w:rsid w:val="001B13B5"/>
    <w:rsid w:val="001B7E74"/>
    <w:rsid w:val="001E5C8C"/>
    <w:rsid w:val="001F256E"/>
    <w:rsid w:val="002440FC"/>
    <w:rsid w:val="002476FC"/>
    <w:rsid w:val="00253445"/>
    <w:rsid w:val="00262C0A"/>
    <w:rsid w:val="002723C0"/>
    <w:rsid w:val="00292991"/>
    <w:rsid w:val="00297513"/>
    <w:rsid w:val="002B263A"/>
    <w:rsid w:val="002C40E8"/>
    <w:rsid w:val="002D3E1C"/>
    <w:rsid w:val="002E14D4"/>
    <w:rsid w:val="002F3DCA"/>
    <w:rsid w:val="0030688B"/>
    <w:rsid w:val="00316D32"/>
    <w:rsid w:val="0034063B"/>
    <w:rsid w:val="003468E3"/>
    <w:rsid w:val="00353577"/>
    <w:rsid w:val="0039324B"/>
    <w:rsid w:val="003A22D3"/>
    <w:rsid w:val="003A4224"/>
    <w:rsid w:val="003B0408"/>
    <w:rsid w:val="003B3E45"/>
    <w:rsid w:val="003D5C4B"/>
    <w:rsid w:val="003D6947"/>
    <w:rsid w:val="003E4C36"/>
    <w:rsid w:val="0040412E"/>
    <w:rsid w:val="00407CD1"/>
    <w:rsid w:val="00423D46"/>
    <w:rsid w:val="00425365"/>
    <w:rsid w:val="00445C3A"/>
    <w:rsid w:val="00466EE0"/>
    <w:rsid w:val="00486317"/>
    <w:rsid w:val="00491291"/>
    <w:rsid w:val="00492FC3"/>
    <w:rsid w:val="00493049"/>
    <w:rsid w:val="00493284"/>
    <w:rsid w:val="004A4443"/>
    <w:rsid w:val="004E582F"/>
    <w:rsid w:val="004F59B4"/>
    <w:rsid w:val="0051242B"/>
    <w:rsid w:val="00520B38"/>
    <w:rsid w:val="00531D70"/>
    <w:rsid w:val="00534F93"/>
    <w:rsid w:val="00544289"/>
    <w:rsid w:val="00547B97"/>
    <w:rsid w:val="00557810"/>
    <w:rsid w:val="00572AE5"/>
    <w:rsid w:val="0057348F"/>
    <w:rsid w:val="005A169B"/>
    <w:rsid w:val="005A4F90"/>
    <w:rsid w:val="005B1C56"/>
    <w:rsid w:val="005B6B3F"/>
    <w:rsid w:val="005D108A"/>
    <w:rsid w:val="005F0FB6"/>
    <w:rsid w:val="006240CE"/>
    <w:rsid w:val="00624A1C"/>
    <w:rsid w:val="00673DE1"/>
    <w:rsid w:val="0067515B"/>
    <w:rsid w:val="006E0715"/>
    <w:rsid w:val="00774F76"/>
    <w:rsid w:val="007D0B55"/>
    <w:rsid w:val="007E1F2E"/>
    <w:rsid w:val="007F2D05"/>
    <w:rsid w:val="00802300"/>
    <w:rsid w:val="008036FD"/>
    <w:rsid w:val="0081503F"/>
    <w:rsid w:val="00854F88"/>
    <w:rsid w:val="00875CB7"/>
    <w:rsid w:val="008E3EC1"/>
    <w:rsid w:val="009365D3"/>
    <w:rsid w:val="00943E9F"/>
    <w:rsid w:val="00960552"/>
    <w:rsid w:val="00980DA8"/>
    <w:rsid w:val="009B2759"/>
    <w:rsid w:val="009C3C74"/>
    <w:rsid w:val="009D015B"/>
    <w:rsid w:val="00A06B44"/>
    <w:rsid w:val="00A42245"/>
    <w:rsid w:val="00A45FD6"/>
    <w:rsid w:val="00A468BC"/>
    <w:rsid w:val="00A54E1F"/>
    <w:rsid w:val="00A72598"/>
    <w:rsid w:val="00A72C62"/>
    <w:rsid w:val="00A75C9E"/>
    <w:rsid w:val="00AA2164"/>
    <w:rsid w:val="00AB268B"/>
    <w:rsid w:val="00AB369A"/>
    <w:rsid w:val="00AB4468"/>
    <w:rsid w:val="00AB4BC3"/>
    <w:rsid w:val="00AD6FE0"/>
    <w:rsid w:val="00AE11D3"/>
    <w:rsid w:val="00AE52C1"/>
    <w:rsid w:val="00B43C09"/>
    <w:rsid w:val="00B57F12"/>
    <w:rsid w:val="00B669A9"/>
    <w:rsid w:val="00BA05DB"/>
    <w:rsid w:val="00BA479D"/>
    <w:rsid w:val="00BF4A59"/>
    <w:rsid w:val="00BF6D5C"/>
    <w:rsid w:val="00C262D6"/>
    <w:rsid w:val="00C27856"/>
    <w:rsid w:val="00C32D5C"/>
    <w:rsid w:val="00C42924"/>
    <w:rsid w:val="00C542B3"/>
    <w:rsid w:val="00C54BA6"/>
    <w:rsid w:val="00D06F49"/>
    <w:rsid w:val="00D51F42"/>
    <w:rsid w:val="00D70EDB"/>
    <w:rsid w:val="00DC1E16"/>
    <w:rsid w:val="00DD3E91"/>
    <w:rsid w:val="00DE0038"/>
    <w:rsid w:val="00E07DC4"/>
    <w:rsid w:val="00E57EAA"/>
    <w:rsid w:val="00E60C66"/>
    <w:rsid w:val="00E81AC8"/>
    <w:rsid w:val="00E82EB1"/>
    <w:rsid w:val="00ED7A0D"/>
    <w:rsid w:val="00EF339D"/>
    <w:rsid w:val="00F00362"/>
    <w:rsid w:val="00F01484"/>
    <w:rsid w:val="00F03F7E"/>
    <w:rsid w:val="00F15C5F"/>
    <w:rsid w:val="00F2088C"/>
    <w:rsid w:val="00F255AC"/>
    <w:rsid w:val="00F43ACF"/>
    <w:rsid w:val="00F63534"/>
    <w:rsid w:val="00F765CD"/>
    <w:rsid w:val="00F84618"/>
    <w:rsid w:val="00F86E66"/>
    <w:rsid w:val="00FB409E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8FFE"/>
  <w15:chartTrackingRefBased/>
  <w15:docId w15:val="{CD1CAE63-2B12-4149-9591-74EA855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raditional Arabic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B2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27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27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27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27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27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275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275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2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2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27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27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27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27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27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27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275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275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2759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B27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27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27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27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B27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2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27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275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B2759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B275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B2759"/>
    <w:rPr>
      <w:color w:val="96607D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D0F11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D0F1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D0F1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542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2B3"/>
  </w:style>
  <w:style w:type="paragraph" w:styleId="AltBilgi">
    <w:name w:val="footer"/>
    <w:basedOn w:val="Normal"/>
    <w:link w:val="AltBilgiChar"/>
    <w:uiPriority w:val="99"/>
    <w:unhideWhenUsed/>
    <w:rsid w:val="00C542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2B3"/>
  </w:style>
  <w:style w:type="character" w:styleId="SayfaNumaras">
    <w:name w:val="page number"/>
    <w:basedOn w:val="VarsaylanParagrafYazTipi"/>
    <w:uiPriority w:val="99"/>
    <w:semiHidden/>
    <w:unhideWhenUsed/>
    <w:rsid w:val="005F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tr/pub/aruia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3BB3EF-B9DE-401B-B6DE-DEEB92A8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demirtaş</dc:creator>
  <cp:keywords/>
  <dc:description/>
  <cp:lastModifiedBy>ASUS</cp:lastModifiedBy>
  <cp:revision>24</cp:revision>
  <dcterms:created xsi:type="dcterms:W3CDTF">2024-05-15T08:52:00Z</dcterms:created>
  <dcterms:modified xsi:type="dcterms:W3CDTF">2024-05-16T22:01:00Z</dcterms:modified>
</cp:coreProperties>
</file>