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ED9C4" w14:textId="77777777" w:rsidR="003B2BAE" w:rsidRPr="00C47F5E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lang w:val="en-US"/>
        </w:rPr>
      </w:pPr>
      <w:r w:rsidRPr="00C47F5E">
        <w:rPr>
          <w:rFonts w:ascii="Segoe UI" w:hAnsi="Segoe UI" w:cs="Segoe UI"/>
          <w:b/>
          <w:bCs/>
          <w:sz w:val="26"/>
          <w:szCs w:val="26"/>
          <w:lang w:val="en-US"/>
        </w:rPr>
        <w:t xml:space="preserve">ISTJ </w:t>
      </w:r>
      <w:proofErr w:type="spellStart"/>
      <w:r w:rsidRPr="00C47F5E">
        <w:rPr>
          <w:rFonts w:ascii="Segoe UI" w:hAnsi="Segoe UI" w:cs="Segoe UI"/>
          <w:b/>
          <w:bCs/>
          <w:sz w:val="26"/>
          <w:szCs w:val="26"/>
          <w:lang w:val="en-US"/>
        </w:rPr>
        <w:t>Etik</w:t>
      </w:r>
      <w:proofErr w:type="spellEnd"/>
      <w:r w:rsidRPr="00C47F5E">
        <w:rPr>
          <w:rFonts w:ascii="Segoe UI" w:hAnsi="Segoe UI" w:cs="Segoe UI"/>
          <w:b/>
          <w:bCs/>
          <w:sz w:val="26"/>
          <w:szCs w:val="26"/>
          <w:lang w:val="en-US"/>
        </w:rPr>
        <w:t xml:space="preserve"> Beyan</w:t>
      </w:r>
      <w:r w:rsidR="00F11232">
        <w:rPr>
          <w:rFonts w:ascii="Segoe UI" w:hAnsi="Segoe UI" w:cs="Segoe UI"/>
          <w:b/>
          <w:bCs/>
          <w:sz w:val="26"/>
          <w:szCs w:val="26"/>
          <w:lang w:val="en-US"/>
        </w:rPr>
        <w:t xml:space="preserve"> </w:t>
      </w:r>
      <w:proofErr w:type="spellStart"/>
      <w:r w:rsidR="00F11232">
        <w:rPr>
          <w:rFonts w:ascii="Segoe UI" w:hAnsi="Segoe UI" w:cs="Segoe UI"/>
          <w:b/>
          <w:bCs/>
          <w:sz w:val="26"/>
          <w:szCs w:val="26"/>
          <w:lang w:val="en-US"/>
        </w:rPr>
        <w:t>Formu</w:t>
      </w:r>
      <w:proofErr w:type="spellEnd"/>
    </w:p>
    <w:p w14:paraId="2CB5105E" w14:textId="77777777" w:rsidR="003B2BAE" w:rsidRPr="00C47F5E" w:rsidRDefault="003B2BAE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941A9A9" w14:textId="77777777" w:rsidR="003B2BAE" w:rsidRPr="00C47F5E" w:rsidRDefault="003B2BAE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870DAF0" w14:textId="77777777" w:rsidR="00166EAF" w:rsidRDefault="00000000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  <w:r w:rsidRPr="00BF5368">
        <w:rPr>
          <w:rFonts w:ascii="Segoe UI" w:hAnsi="Segoe UI" w:cs="Segoe UI"/>
          <w:bCs/>
        </w:rPr>
        <w:t>İstanbul Eğitim Dergisi</w:t>
      </w:r>
      <w:r w:rsidR="00C47F5E" w:rsidRPr="00BF5368">
        <w:rPr>
          <w:rFonts w:ascii="Segoe UI" w:hAnsi="Segoe UI" w:cs="Segoe UI"/>
          <w:bCs/>
        </w:rPr>
        <w:t>’</w:t>
      </w:r>
      <w:r w:rsidRPr="00BF5368">
        <w:rPr>
          <w:rFonts w:ascii="Segoe UI" w:hAnsi="Segoe UI" w:cs="Segoe UI"/>
          <w:bCs/>
        </w:rPr>
        <w:t>nde yayımlanmak üzere sunulan “</w:t>
      </w:r>
      <w:r w:rsidR="00BF5368" w:rsidRPr="00BF5368">
        <w:rPr>
          <w:rFonts w:ascii="Segoe UI" w:hAnsi="Segoe UI" w:cs="Segoe UI"/>
          <w:bCs/>
        </w:rPr>
        <w:t>…</w:t>
      </w:r>
      <w:r w:rsidRPr="00BF5368">
        <w:rPr>
          <w:rFonts w:ascii="Segoe UI" w:hAnsi="Segoe UI" w:cs="Segoe UI"/>
          <w:bCs/>
        </w:rPr>
        <w:t xml:space="preserve">” </w:t>
      </w:r>
      <w:r w:rsidR="00BF5368" w:rsidRPr="00BF5368">
        <w:rPr>
          <w:rFonts w:ascii="Segoe UI" w:hAnsi="Segoe UI" w:cs="Segoe UI"/>
          <w:bCs/>
        </w:rPr>
        <w:t>başlıklı makalenin özgün bir araştırma olduğunu; araştırmanın bütün aşamalarında (hazırlık, literatür taraması, veri toplama, veri analizi, sunum) bilimsel etik, ilke ve kurallara uygun davrandığımı(</w:t>
      </w:r>
      <w:proofErr w:type="spellStart"/>
      <w:r w:rsidR="00BF5368" w:rsidRPr="00BF5368">
        <w:rPr>
          <w:rFonts w:ascii="Segoe UI" w:hAnsi="Segoe UI" w:cs="Segoe UI"/>
          <w:bCs/>
        </w:rPr>
        <w:t>zı</w:t>
      </w:r>
      <w:proofErr w:type="spellEnd"/>
      <w:r w:rsidR="00BF5368" w:rsidRPr="00BF5368">
        <w:rPr>
          <w:rFonts w:ascii="Segoe UI" w:hAnsi="Segoe UI" w:cs="Segoe UI"/>
          <w:bCs/>
        </w:rPr>
        <w:t>); bu çalışma kapsamında yararlanılan eserlerin tamamına kaynakçada yer verdiğimi(</w:t>
      </w:r>
      <w:proofErr w:type="spellStart"/>
      <w:r w:rsidR="00BF5368" w:rsidRPr="00BF5368">
        <w:rPr>
          <w:rFonts w:ascii="Segoe UI" w:hAnsi="Segoe UI" w:cs="Segoe UI"/>
          <w:bCs/>
        </w:rPr>
        <w:t>zi</w:t>
      </w:r>
      <w:proofErr w:type="spellEnd"/>
      <w:r w:rsidR="00BF5368" w:rsidRPr="00BF5368">
        <w:rPr>
          <w:rFonts w:ascii="Segoe UI" w:hAnsi="Segoe UI" w:cs="Segoe UI"/>
          <w:bCs/>
        </w:rPr>
        <w:t>); verileri kullanırken veriler üzerinde bir değişiklik yapmadığımı(</w:t>
      </w:r>
      <w:proofErr w:type="spellStart"/>
      <w:r w:rsidR="00BF5368" w:rsidRPr="00BF5368">
        <w:rPr>
          <w:rFonts w:ascii="Segoe UI" w:hAnsi="Segoe UI" w:cs="Segoe UI"/>
          <w:bCs/>
        </w:rPr>
        <w:t>zı</w:t>
      </w:r>
      <w:proofErr w:type="spellEnd"/>
      <w:r w:rsidR="00BF5368" w:rsidRPr="00BF5368">
        <w:rPr>
          <w:rFonts w:ascii="Segoe UI" w:hAnsi="Segoe UI" w:cs="Segoe UI"/>
          <w:bCs/>
        </w:rPr>
        <w:t xml:space="preserve">); araştırmanın intihal içermediğini; </w:t>
      </w:r>
      <w:hyperlink r:id="rId6" w:history="1">
        <w:r w:rsidR="00BF5368" w:rsidRPr="00BF5368">
          <w:rPr>
            <w:rStyle w:val="Kpr"/>
            <w:rFonts w:ascii="Segoe UI" w:hAnsi="Segoe UI" w:cs="Segoe UI"/>
            <w:bCs/>
            <w:u w:val="none"/>
          </w:rPr>
          <w:t>Yükseköğretim Kurumları Bilimsel Araştırma ve Yayın Etiği Yönergesi</w:t>
        </w:r>
      </w:hyperlink>
      <w:r w:rsidR="00BF5368" w:rsidRPr="00BF5368">
        <w:rPr>
          <w:rFonts w:ascii="Segoe UI" w:hAnsi="Segoe UI" w:cs="Segoe UI"/>
          <w:bCs/>
        </w:rPr>
        <w:t xml:space="preserve"> ile </w:t>
      </w:r>
      <w:hyperlink r:id="rId7" w:history="1">
        <w:r w:rsidR="00BF5368" w:rsidRPr="00BF5368">
          <w:rPr>
            <w:rStyle w:val="Kpr"/>
            <w:rFonts w:ascii="Segoe UI" w:hAnsi="Segoe UI" w:cs="Segoe UI"/>
            <w:bCs/>
            <w:u w:val="none"/>
          </w:rPr>
          <w:t>Yayın Etiği Komitesi (COPE)</w:t>
        </w:r>
      </w:hyperlink>
      <w:r w:rsidR="00BF5368" w:rsidRPr="00BF5368">
        <w:rPr>
          <w:rFonts w:ascii="Segoe UI" w:hAnsi="Segoe UI" w:cs="Segoe UI"/>
          <w:bCs/>
        </w:rPr>
        <w:t xml:space="preserve"> İlkelerinin tüm şartlarını ve koşullarını kabul ederek etik görev ve sorumluluklara riayet ettiğimi</w:t>
      </w:r>
      <w:r w:rsidR="00BF5368">
        <w:rPr>
          <w:rFonts w:ascii="Segoe UI" w:hAnsi="Segoe UI" w:cs="Segoe UI"/>
          <w:bCs/>
        </w:rPr>
        <w:t>(</w:t>
      </w:r>
      <w:proofErr w:type="spellStart"/>
      <w:r w:rsidR="00BF5368">
        <w:rPr>
          <w:rFonts w:ascii="Segoe UI" w:hAnsi="Segoe UI" w:cs="Segoe UI"/>
          <w:bCs/>
        </w:rPr>
        <w:t>zi</w:t>
      </w:r>
      <w:proofErr w:type="spellEnd"/>
      <w:r w:rsidR="00BF5368">
        <w:rPr>
          <w:rFonts w:ascii="Segoe UI" w:hAnsi="Segoe UI" w:cs="Segoe UI"/>
          <w:bCs/>
        </w:rPr>
        <w:t>)</w:t>
      </w:r>
      <w:r w:rsidR="00BF5368" w:rsidRPr="00BF5368">
        <w:rPr>
          <w:rFonts w:ascii="Segoe UI" w:hAnsi="Segoe UI" w:cs="Segoe UI"/>
          <w:bCs/>
        </w:rPr>
        <w:t xml:space="preserve"> beyan ederim</w:t>
      </w:r>
      <w:r w:rsidR="00BF5368">
        <w:rPr>
          <w:rFonts w:ascii="Segoe UI" w:hAnsi="Segoe UI" w:cs="Segoe UI"/>
          <w:bCs/>
        </w:rPr>
        <w:t>(z)</w:t>
      </w:r>
      <w:r w:rsidR="00BF5368" w:rsidRPr="00BF5368">
        <w:rPr>
          <w:rFonts w:ascii="Segoe UI" w:hAnsi="Segoe UI" w:cs="Segoe UI"/>
          <w:bCs/>
        </w:rPr>
        <w:t>. Araştırmam</w:t>
      </w:r>
      <w:r w:rsidR="00BF5368">
        <w:rPr>
          <w:rFonts w:ascii="Segoe UI" w:hAnsi="Segoe UI" w:cs="Segoe UI"/>
          <w:bCs/>
        </w:rPr>
        <w:t>(</w:t>
      </w:r>
      <w:proofErr w:type="spellStart"/>
      <w:r w:rsidR="00BF5368">
        <w:rPr>
          <w:rFonts w:ascii="Segoe UI" w:hAnsi="Segoe UI" w:cs="Segoe UI"/>
          <w:bCs/>
        </w:rPr>
        <w:t>ız</w:t>
      </w:r>
      <w:proofErr w:type="spellEnd"/>
      <w:r w:rsidR="00BF5368">
        <w:rPr>
          <w:rFonts w:ascii="Segoe UI" w:hAnsi="Segoe UI" w:cs="Segoe UI"/>
          <w:bCs/>
        </w:rPr>
        <w:t>)</w:t>
      </w:r>
      <w:r w:rsidR="00BF5368" w:rsidRPr="00BF5368">
        <w:rPr>
          <w:rFonts w:ascii="Segoe UI" w:hAnsi="Segoe UI" w:cs="Segoe UI"/>
          <w:bCs/>
        </w:rPr>
        <w:t>la ilgili beyanıma</w:t>
      </w:r>
      <w:r w:rsidR="00BF5368">
        <w:rPr>
          <w:rFonts w:ascii="Segoe UI" w:hAnsi="Segoe UI" w:cs="Segoe UI"/>
          <w:bCs/>
        </w:rPr>
        <w:t>(</w:t>
      </w:r>
      <w:proofErr w:type="spellStart"/>
      <w:r w:rsidR="00BF5368">
        <w:rPr>
          <w:rFonts w:ascii="Segoe UI" w:hAnsi="Segoe UI" w:cs="Segoe UI"/>
          <w:bCs/>
        </w:rPr>
        <w:t>ıza</w:t>
      </w:r>
      <w:proofErr w:type="spellEnd"/>
      <w:r w:rsidR="00BF5368">
        <w:rPr>
          <w:rFonts w:ascii="Segoe UI" w:hAnsi="Segoe UI" w:cs="Segoe UI"/>
          <w:bCs/>
        </w:rPr>
        <w:t>)</w:t>
      </w:r>
      <w:r w:rsidR="00BF5368" w:rsidRPr="00BF5368">
        <w:rPr>
          <w:rFonts w:ascii="Segoe UI" w:hAnsi="Segoe UI" w:cs="Segoe UI"/>
          <w:bCs/>
        </w:rPr>
        <w:t xml:space="preserve"> aykırı herhangi bir durumun saptanması durumunda ortaya çıkabilecek ahlaki ve hukuki bütün sonuçları kabul edeceğimi</w:t>
      </w:r>
      <w:r w:rsidR="00BF5368">
        <w:rPr>
          <w:rFonts w:ascii="Segoe UI" w:hAnsi="Segoe UI" w:cs="Segoe UI"/>
          <w:bCs/>
        </w:rPr>
        <w:t>(</w:t>
      </w:r>
      <w:proofErr w:type="spellStart"/>
      <w:r w:rsidR="00BF5368">
        <w:rPr>
          <w:rFonts w:ascii="Segoe UI" w:hAnsi="Segoe UI" w:cs="Segoe UI"/>
          <w:bCs/>
        </w:rPr>
        <w:t>zi</w:t>
      </w:r>
      <w:proofErr w:type="spellEnd"/>
      <w:r w:rsidR="00BF5368">
        <w:rPr>
          <w:rFonts w:ascii="Segoe UI" w:hAnsi="Segoe UI" w:cs="Segoe UI"/>
          <w:bCs/>
        </w:rPr>
        <w:t>)</w:t>
      </w:r>
      <w:r w:rsidR="00BF5368" w:rsidRPr="00BF5368">
        <w:rPr>
          <w:rFonts w:ascii="Segoe UI" w:hAnsi="Segoe UI" w:cs="Segoe UI"/>
          <w:bCs/>
        </w:rPr>
        <w:t xml:space="preserve"> beyan ederim</w:t>
      </w:r>
      <w:r w:rsidR="00BF5368">
        <w:rPr>
          <w:rFonts w:ascii="Segoe UI" w:hAnsi="Segoe UI" w:cs="Segoe UI"/>
          <w:bCs/>
        </w:rPr>
        <w:t>(z)</w:t>
      </w:r>
      <w:r w:rsidR="00BF5368" w:rsidRPr="00BF5368">
        <w:rPr>
          <w:rFonts w:ascii="Segoe UI" w:hAnsi="Segoe UI" w:cs="Segoe UI"/>
          <w:bCs/>
        </w:rPr>
        <w:t>.</w:t>
      </w:r>
    </w:p>
    <w:p w14:paraId="1484DC63" w14:textId="77777777" w:rsid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7144B882" w14:textId="77777777" w:rsidR="0025413C" w:rsidRDefault="0025413C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6284F9B0" w14:textId="2C8C116A" w:rsidR="00166EAF" w:rsidRP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  <w:r w:rsidRPr="00166EAF">
        <w:rPr>
          <w:rFonts w:ascii="Segoe UI" w:hAnsi="Segoe UI" w:cs="Segoe UI"/>
          <w:b/>
          <w:sz w:val="24"/>
          <w:szCs w:val="24"/>
        </w:rPr>
        <w:t>Yapay Zekâ Kullanımı Hakkında</w:t>
      </w:r>
    </w:p>
    <w:p w14:paraId="226BC914" w14:textId="77777777" w:rsidR="00166EAF" w:rsidRP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  <w:r w:rsidRPr="00166EAF">
        <w:rPr>
          <w:rFonts w:ascii="Segoe UI" w:hAnsi="Segoe UI" w:cs="Segoe UI"/>
          <w:bCs/>
        </w:rPr>
        <w:t>Makalenizin hazırlanma sürecinde yapay zekâ araçlarının kullanım durumunu belirtin.</w:t>
      </w:r>
    </w:p>
    <w:p w14:paraId="1C0DCC93" w14:textId="2B33BD32" w:rsidR="00166EAF" w:rsidRP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⃣   </w:t>
      </w:r>
      <w:r w:rsidRPr="00166EAF">
        <w:rPr>
          <w:rFonts w:ascii="Segoe UI" w:hAnsi="Segoe UI" w:cs="Segoe UI"/>
          <w:bCs/>
        </w:rPr>
        <w:t>Evet, yapay zekâ araçları kullan</w:t>
      </w:r>
      <w:r>
        <w:rPr>
          <w:rFonts w:ascii="Segoe UI" w:hAnsi="Segoe UI" w:cs="Segoe UI"/>
          <w:bCs/>
        </w:rPr>
        <w:t>dım(k).</w:t>
      </w:r>
    </w:p>
    <w:p w14:paraId="586DE1BE" w14:textId="60CC15F5" w:rsid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⃣   </w:t>
      </w:r>
      <w:r w:rsidRPr="00166EAF">
        <w:rPr>
          <w:rFonts w:ascii="Segoe UI" w:hAnsi="Segoe UI" w:cs="Segoe UI"/>
          <w:bCs/>
        </w:rPr>
        <w:t>Hayır, yapay zekâ araçları kullan</w:t>
      </w:r>
      <w:r>
        <w:rPr>
          <w:rFonts w:ascii="Segoe UI" w:hAnsi="Segoe UI" w:cs="Segoe UI"/>
          <w:bCs/>
        </w:rPr>
        <w:t>madım(k)</w:t>
      </w:r>
      <w:r w:rsidRPr="00166EAF">
        <w:rPr>
          <w:rFonts w:ascii="Segoe UI" w:hAnsi="Segoe UI" w:cs="Segoe UI"/>
          <w:bCs/>
        </w:rPr>
        <w:t>.</w:t>
      </w:r>
    </w:p>
    <w:p w14:paraId="562457EB" w14:textId="77777777" w:rsidR="00166EAF" w:rsidRP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0A7A14A9" w14:textId="10733FEF" w:rsidR="00166EAF" w:rsidRP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166EAF">
        <w:rPr>
          <w:rFonts w:ascii="Segoe UI" w:hAnsi="Segoe UI" w:cs="Segoe UI"/>
          <w:b/>
          <w:sz w:val="24"/>
          <w:szCs w:val="24"/>
        </w:rPr>
        <w:t>Yapay Zekâ Kullanım Detayları</w:t>
      </w:r>
    </w:p>
    <w:p w14:paraId="08775AAF" w14:textId="77777777" w:rsidR="00166EAF" w:rsidRDefault="00166EAF" w:rsidP="00166EAF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Cs/>
        </w:rPr>
      </w:pPr>
      <w:r w:rsidRPr="00166EAF">
        <w:rPr>
          <w:rFonts w:ascii="Segoe UI" w:hAnsi="Segoe UI" w:cs="Segoe UI"/>
          <w:bCs/>
        </w:rPr>
        <w:t>Eğer yapay zekâ araçları kullanıldıysa aşağıdaki soruları cevaplayın.</w:t>
      </w:r>
    </w:p>
    <w:p w14:paraId="484E2EEA" w14:textId="77777777" w:rsidR="00F84EA8" w:rsidRPr="00166EAF" w:rsidRDefault="00F84EA8" w:rsidP="00166EAF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Cs/>
        </w:rPr>
      </w:pPr>
    </w:p>
    <w:p w14:paraId="65DEA365" w14:textId="6319C7C1" w:rsidR="00166EAF" w:rsidRPr="00166EAF" w:rsidRDefault="00166EAF" w:rsidP="00166EAF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Cs/>
          <w:i/>
          <w:iCs/>
        </w:rPr>
      </w:pPr>
      <w:r w:rsidRPr="00166EAF">
        <w:rPr>
          <w:rFonts w:ascii="Segoe UI" w:hAnsi="Segoe UI" w:cs="Segoe UI"/>
          <w:bCs/>
          <w:i/>
          <w:iCs/>
        </w:rPr>
        <w:t xml:space="preserve">1.Yapay </w:t>
      </w:r>
      <w:r>
        <w:rPr>
          <w:rFonts w:ascii="Segoe UI" w:hAnsi="Segoe UI" w:cs="Segoe UI"/>
          <w:bCs/>
          <w:i/>
          <w:iCs/>
        </w:rPr>
        <w:t>z</w:t>
      </w:r>
      <w:r w:rsidRPr="00166EAF">
        <w:rPr>
          <w:rFonts w:ascii="Segoe UI" w:hAnsi="Segoe UI" w:cs="Segoe UI"/>
          <w:bCs/>
          <w:i/>
          <w:iCs/>
        </w:rPr>
        <w:t xml:space="preserve">ekâ </w:t>
      </w:r>
      <w:r>
        <w:rPr>
          <w:rFonts w:ascii="Segoe UI" w:hAnsi="Segoe UI" w:cs="Segoe UI"/>
          <w:bCs/>
          <w:i/>
          <w:iCs/>
        </w:rPr>
        <w:t>k</w:t>
      </w:r>
      <w:r w:rsidRPr="00166EAF">
        <w:rPr>
          <w:rFonts w:ascii="Segoe UI" w:hAnsi="Segoe UI" w:cs="Segoe UI"/>
          <w:bCs/>
          <w:i/>
          <w:iCs/>
        </w:rPr>
        <w:t xml:space="preserve">ullanım </w:t>
      </w:r>
      <w:r>
        <w:rPr>
          <w:rFonts w:ascii="Segoe UI" w:hAnsi="Segoe UI" w:cs="Segoe UI"/>
          <w:bCs/>
          <w:i/>
          <w:iCs/>
        </w:rPr>
        <w:t>a</w:t>
      </w:r>
      <w:r w:rsidRPr="00166EAF">
        <w:rPr>
          <w:rFonts w:ascii="Segoe UI" w:hAnsi="Segoe UI" w:cs="Segoe UI"/>
          <w:bCs/>
          <w:i/>
          <w:iCs/>
        </w:rPr>
        <w:t>macı:</w:t>
      </w:r>
    </w:p>
    <w:p w14:paraId="292F3FE5" w14:textId="10F1A8D0" w:rsidR="00166EAF" w:rsidRP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  <w:r w:rsidRPr="00166EAF">
        <w:rPr>
          <w:rFonts w:ascii="Segoe UI" w:hAnsi="Segoe UI" w:cs="Segoe UI"/>
          <w:bCs/>
        </w:rPr>
        <w:t>•Yapay zekâ araçları makale hazırlığında hangi amaçlarla kullanıldı? (Dil düzenleme, analiz, metin oluşturma, özetleme vs.)</w:t>
      </w:r>
    </w:p>
    <w:p w14:paraId="249D4738" w14:textId="77777777" w:rsid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i/>
          <w:iCs/>
        </w:rPr>
      </w:pPr>
    </w:p>
    <w:p w14:paraId="14B304BE" w14:textId="3E282196" w:rsidR="00166EAF" w:rsidRP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i/>
          <w:iCs/>
        </w:rPr>
      </w:pPr>
      <w:r w:rsidRPr="00166EAF">
        <w:rPr>
          <w:rFonts w:ascii="Segoe UI" w:hAnsi="Segoe UI" w:cs="Segoe UI"/>
          <w:bCs/>
          <w:i/>
          <w:iCs/>
        </w:rPr>
        <w:t>Açıklama:</w:t>
      </w:r>
    </w:p>
    <w:p w14:paraId="32C9AA9E" w14:textId="77777777" w:rsid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6347E9AB" w14:textId="77777777" w:rsid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07C0000D" w14:textId="77777777" w:rsidR="00F84EA8" w:rsidRPr="00166EAF" w:rsidRDefault="00F84EA8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7DA32EB6" w14:textId="36DAE1FE" w:rsidR="00166EAF" w:rsidRPr="00166EAF" w:rsidRDefault="00166EAF" w:rsidP="00166EA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Cs/>
          <w:i/>
          <w:iCs/>
        </w:rPr>
      </w:pPr>
      <w:r w:rsidRPr="00166EAF">
        <w:rPr>
          <w:rFonts w:ascii="Segoe UI" w:hAnsi="Segoe UI" w:cs="Segoe UI"/>
          <w:bCs/>
          <w:i/>
          <w:iCs/>
        </w:rPr>
        <w:t xml:space="preserve">2.Yapay </w:t>
      </w:r>
      <w:r>
        <w:rPr>
          <w:rFonts w:ascii="Segoe UI" w:hAnsi="Segoe UI" w:cs="Segoe UI"/>
          <w:bCs/>
          <w:i/>
          <w:iCs/>
        </w:rPr>
        <w:t>z</w:t>
      </w:r>
      <w:r w:rsidRPr="00166EAF">
        <w:rPr>
          <w:rFonts w:ascii="Segoe UI" w:hAnsi="Segoe UI" w:cs="Segoe UI"/>
          <w:bCs/>
          <w:i/>
          <w:iCs/>
        </w:rPr>
        <w:t xml:space="preserve">ekâ </w:t>
      </w:r>
      <w:r>
        <w:rPr>
          <w:rFonts w:ascii="Segoe UI" w:hAnsi="Segoe UI" w:cs="Segoe UI"/>
          <w:bCs/>
          <w:i/>
          <w:iCs/>
        </w:rPr>
        <w:t>k</w:t>
      </w:r>
      <w:r w:rsidRPr="00166EAF">
        <w:rPr>
          <w:rFonts w:ascii="Segoe UI" w:hAnsi="Segoe UI" w:cs="Segoe UI"/>
          <w:bCs/>
          <w:i/>
          <w:iCs/>
        </w:rPr>
        <w:t xml:space="preserve">ullanım </w:t>
      </w:r>
      <w:r>
        <w:rPr>
          <w:rFonts w:ascii="Segoe UI" w:hAnsi="Segoe UI" w:cs="Segoe UI"/>
          <w:bCs/>
          <w:i/>
          <w:iCs/>
        </w:rPr>
        <w:t>a</w:t>
      </w:r>
      <w:r w:rsidRPr="00166EAF">
        <w:rPr>
          <w:rFonts w:ascii="Segoe UI" w:hAnsi="Segoe UI" w:cs="Segoe UI"/>
          <w:bCs/>
          <w:i/>
          <w:iCs/>
        </w:rPr>
        <w:t>raçları:</w:t>
      </w:r>
    </w:p>
    <w:p w14:paraId="7843E89C" w14:textId="0EAEBBD9" w:rsidR="00166EAF" w:rsidRPr="00166EAF" w:rsidRDefault="00166EAF" w:rsidP="00166EA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Cs/>
        </w:rPr>
      </w:pPr>
      <w:r w:rsidRPr="00166EAF">
        <w:rPr>
          <w:rFonts w:ascii="Segoe UI" w:hAnsi="Segoe UI" w:cs="Segoe UI"/>
          <w:bCs/>
        </w:rPr>
        <w:t>•Makalenizde kullandığınız yapay zekâ araçlarını listeleyiniz. (</w:t>
      </w:r>
      <w:proofErr w:type="spellStart"/>
      <w:r w:rsidRPr="00166EAF">
        <w:rPr>
          <w:rFonts w:ascii="Segoe UI" w:hAnsi="Segoe UI" w:cs="Segoe UI"/>
          <w:bCs/>
        </w:rPr>
        <w:t>ChatGPT</w:t>
      </w:r>
      <w:proofErr w:type="spellEnd"/>
      <w:r w:rsidRPr="00166EAF">
        <w:rPr>
          <w:rFonts w:ascii="Segoe UI" w:hAnsi="Segoe UI" w:cs="Segoe UI"/>
          <w:bCs/>
        </w:rPr>
        <w:t>, Bing AI, Gemini vs.)</w:t>
      </w:r>
    </w:p>
    <w:p w14:paraId="603FA979" w14:textId="77777777" w:rsidR="00166EAF" w:rsidRDefault="00166EAF" w:rsidP="00166EA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Cs/>
          <w:i/>
          <w:iCs/>
        </w:rPr>
      </w:pPr>
      <w:r w:rsidRPr="00166EAF">
        <w:rPr>
          <w:rFonts w:ascii="Segoe UI" w:hAnsi="Segoe UI" w:cs="Segoe UI"/>
          <w:bCs/>
          <w:i/>
          <w:iCs/>
        </w:rPr>
        <w:t>Açıklama:</w:t>
      </w:r>
    </w:p>
    <w:p w14:paraId="3C5C27EB" w14:textId="77777777" w:rsidR="003F1B74" w:rsidRDefault="003F1B74" w:rsidP="00166EA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Cs/>
          <w:i/>
          <w:iCs/>
        </w:rPr>
      </w:pPr>
    </w:p>
    <w:p w14:paraId="3876B69C" w14:textId="77777777" w:rsidR="003F1B74" w:rsidRPr="00166EAF" w:rsidRDefault="003F1B74" w:rsidP="00166EA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Cs/>
          <w:i/>
          <w:iCs/>
        </w:rPr>
      </w:pPr>
    </w:p>
    <w:p w14:paraId="1B28DD66" w14:textId="77777777" w:rsidR="005714A0" w:rsidRPr="00166EAF" w:rsidRDefault="005714A0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38D3B3BF" w14:textId="71DFA5E7" w:rsidR="00166EAF" w:rsidRPr="00166EAF" w:rsidRDefault="00166EAF" w:rsidP="00166EA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Cs/>
          <w:i/>
          <w:iCs/>
        </w:rPr>
      </w:pPr>
      <w:r w:rsidRPr="00166EAF">
        <w:rPr>
          <w:rFonts w:ascii="Segoe UI" w:hAnsi="Segoe UI" w:cs="Segoe UI"/>
          <w:bCs/>
          <w:i/>
          <w:iCs/>
        </w:rPr>
        <w:t>3.Yapay zekâ araçlarının uygulanma alanları:</w:t>
      </w:r>
    </w:p>
    <w:p w14:paraId="79CCD0CE" w14:textId="142A87CF" w:rsid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  <w:r w:rsidRPr="00166EAF">
        <w:rPr>
          <w:rFonts w:ascii="Segoe UI" w:hAnsi="Segoe UI" w:cs="Segoe UI"/>
          <w:bCs/>
        </w:rPr>
        <w:t>•Makalenizde</w:t>
      </w:r>
      <w:r w:rsidR="00A939AF">
        <w:rPr>
          <w:rFonts w:ascii="Segoe UI" w:hAnsi="Segoe UI" w:cs="Segoe UI"/>
          <w:bCs/>
        </w:rPr>
        <w:t xml:space="preserve"> kullandığınız</w:t>
      </w:r>
      <w:r w:rsidRPr="00166EAF">
        <w:rPr>
          <w:rFonts w:ascii="Segoe UI" w:hAnsi="Segoe UI" w:cs="Segoe UI"/>
          <w:bCs/>
        </w:rPr>
        <w:t xml:space="preserve"> </w:t>
      </w:r>
      <w:r w:rsidR="00A939AF">
        <w:rPr>
          <w:rFonts w:ascii="Segoe UI" w:hAnsi="Segoe UI" w:cs="Segoe UI"/>
          <w:bCs/>
        </w:rPr>
        <w:t>yapay zekâ</w:t>
      </w:r>
      <w:r w:rsidRPr="00166EAF">
        <w:rPr>
          <w:rFonts w:ascii="Segoe UI" w:hAnsi="Segoe UI" w:cs="Segoe UI"/>
          <w:bCs/>
        </w:rPr>
        <w:t xml:space="preserve"> araçların</w:t>
      </w:r>
      <w:r w:rsidR="00A939AF">
        <w:rPr>
          <w:rFonts w:ascii="Segoe UI" w:hAnsi="Segoe UI" w:cs="Segoe UI"/>
          <w:bCs/>
        </w:rPr>
        <w:t xml:space="preserve">ı </w:t>
      </w:r>
      <w:r w:rsidRPr="00166EAF">
        <w:rPr>
          <w:rFonts w:ascii="Segoe UI" w:hAnsi="Segoe UI" w:cs="Segoe UI"/>
          <w:bCs/>
        </w:rPr>
        <w:t>hangi kısımlarda kullandığınızı açıklayınız. (Çeviri, veri görselleştirme, literatür taraması vs.)</w:t>
      </w:r>
    </w:p>
    <w:p w14:paraId="7DC6FA81" w14:textId="77777777" w:rsidR="005714A0" w:rsidRDefault="005714A0" w:rsidP="00166EA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Cs/>
          <w:i/>
          <w:iCs/>
        </w:rPr>
      </w:pPr>
    </w:p>
    <w:p w14:paraId="159258BB" w14:textId="09C24B14" w:rsidR="00166EAF" w:rsidRPr="00166EAF" w:rsidRDefault="00166EAF" w:rsidP="00166EA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Cs/>
          <w:i/>
          <w:iCs/>
        </w:rPr>
      </w:pPr>
      <w:r w:rsidRPr="00166EAF">
        <w:rPr>
          <w:rFonts w:ascii="Segoe UI" w:hAnsi="Segoe UI" w:cs="Segoe UI"/>
          <w:bCs/>
          <w:i/>
          <w:iCs/>
        </w:rPr>
        <w:t xml:space="preserve">Açıklama: </w:t>
      </w:r>
    </w:p>
    <w:p w14:paraId="28ACCA44" w14:textId="77777777" w:rsid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70720655" w14:textId="77777777" w:rsidR="005714A0" w:rsidRDefault="005714A0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i/>
          <w:iCs/>
        </w:rPr>
      </w:pPr>
    </w:p>
    <w:p w14:paraId="07D84F53" w14:textId="55852890" w:rsidR="00166EAF" w:rsidRPr="00E66C58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E66C58">
        <w:rPr>
          <w:rFonts w:ascii="Segoe UI" w:hAnsi="Segoe UI" w:cs="Segoe UI"/>
          <w:b/>
          <w:sz w:val="24"/>
          <w:szCs w:val="24"/>
        </w:rPr>
        <w:lastRenderedPageBreak/>
        <w:t>Yazarların Sorumluluğu</w:t>
      </w:r>
    </w:p>
    <w:p w14:paraId="3DA28984" w14:textId="1067D49C" w:rsidR="00166EAF" w:rsidRPr="00BF5368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  <w:r w:rsidRPr="00166EAF">
        <w:rPr>
          <w:rFonts w:ascii="Segoe UI" w:hAnsi="Segoe UI" w:cs="Segoe UI"/>
          <w:bCs/>
        </w:rPr>
        <w:t>Aşağıda imzası bulunan yazar/yazarlar makalenin içeriğinden, yapay zekâ tarafından hazırlanan kısımlar dâhil olmak üzere, tamamen sorumlu olduklarını ve yayın etiğine uygunluğunu sağladıklarını onaylarlar. (Tüm yazarların formu imzalaması gerekmektedir.)</w:t>
      </w:r>
    </w:p>
    <w:p w14:paraId="25FDD01A" w14:textId="77777777" w:rsidR="003B2BAE" w:rsidRPr="00F96932" w:rsidRDefault="003B2BA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tbl>
      <w:tblPr>
        <w:tblpPr w:leftFromText="180" w:rightFromText="180" w:vertAnchor="text" w:horzAnchor="page" w:tblpX="1106" w:tblpY="75"/>
        <w:tblOverlap w:val="never"/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7"/>
        <w:gridCol w:w="3929"/>
        <w:gridCol w:w="1343"/>
        <w:gridCol w:w="2587"/>
        <w:gridCol w:w="1383"/>
      </w:tblGrid>
      <w:tr w:rsidR="003B2BAE" w:rsidRPr="00C47F5E" w14:paraId="4385A9ED" w14:textId="77777777">
        <w:trPr>
          <w:trHeight w:val="229"/>
        </w:trPr>
        <w:tc>
          <w:tcPr>
            <w:tcW w:w="6089" w:type="dxa"/>
            <w:gridSpan w:val="3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2349" w14:textId="23F7BCE3" w:rsidR="003B2BAE" w:rsidRPr="007013DF" w:rsidRDefault="00000000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Sorumlu </w:t>
            </w:r>
            <w:r w:rsidR="007013D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y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azar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="007013D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i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smi</w:t>
            </w:r>
            <w:proofErr w:type="spellEnd"/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, ORCID ID </w:t>
            </w:r>
            <w:proofErr w:type="spellStart"/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ve</w:t>
            </w:r>
            <w:proofErr w:type="spellEnd"/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="007013D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ü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nvanı</w:t>
            </w:r>
            <w:proofErr w:type="spellEnd"/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9C1C" w14:textId="77777777" w:rsidR="003B2BAE" w:rsidRPr="00C47F5E" w:rsidRDefault="003B2BA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3B2BAE" w:rsidRPr="00C47F5E" w14:paraId="01FA459E" w14:textId="77777777">
        <w:trPr>
          <w:trHeight w:val="229"/>
        </w:trPr>
        <w:tc>
          <w:tcPr>
            <w:tcW w:w="6089" w:type="dxa"/>
            <w:gridSpan w:val="3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B512" w14:textId="29C877F1" w:rsidR="003B2BAE" w:rsidRPr="00C47F5E" w:rsidRDefault="00000000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Kurumu</w:t>
            </w:r>
            <w:proofErr w:type="spellEnd"/>
          </w:p>
        </w:tc>
        <w:tc>
          <w:tcPr>
            <w:tcW w:w="3970" w:type="dxa"/>
            <w:gridSpan w:val="2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37AC8" w14:textId="77777777" w:rsidR="003B2BAE" w:rsidRPr="00C47F5E" w:rsidRDefault="003B2BA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3B2BAE" w:rsidRPr="00C47F5E" w14:paraId="754924AB" w14:textId="77777777">
        <w:trPr>
          <w:trHeight w:val="229"/>
        </w:trPr>
        <w:tc>
          <w:tcPr>
            <w:tcW w:w="6089" w:type="dxa"/>
            <w:gridSpan w:val="3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74B8" w14:textId="0AF76D7B" w:rsidR="003B2BAE" w:rsidRPr="00C47F5E" w:rsidRDefault="00000000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Cep </w:t>
            </w:r>
            <w:r w:rsidR="007013D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n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umarası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AB23" w14:textId="77777777" w:rsidR="003B2BAE" w:rsidRPr="00C47F5E" w:rsidRDefault="003B2BA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3B2BAE" w:rsidRPr="00C47F5E" w14:paraId="06F30E06" w14:textId="77777777">
        <w:trPr>
          <w:trHeight w:val="229"/>
        </w:trPr>
        <w:tc>
          <w:tcPr>
            <w:tcW w:w="6089" w:type="dxa"/>
            <w:gridSpan w:val="3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B4DA" w14:textId="2EA1EBC7" w:rsidR="003B2BAE" w:rsidRPr="00C47F5E" w:rsidRDefault="00000000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E-</w:t>
            </w:r>
            <w:r w:rsidR="007013D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p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ost</w:t>
            </w:r>
            <w:r w:rsidR="0052405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C512" w14:textId="77777777" w:rsidR="003B2BAE" w:rsidRPr="00C47F5E" w:rsidRDefault="003B2BA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3B2BAE" w:rsidRPr="00C47F5E" w14:paraId="06B75CEE" w14:textId="77777777">
        <w:trPr>
          <w:trHeight w:val="214"/>
        </w:trPr>
        <w:tc>
          <w:tcPr>
            <w:tcW w:w="6089" w:type="dxa"/>
            <w:gridSpan w:val="3"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9E6C" w14:textId="46CFE1AB" w:rsidR="003B2BAE" w:rsidRPr="00C47F5E" w:rsidRDefault="00000000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Makalenin </w:t>
            </w:r>
            <w:r w:rsidR="007013D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b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aşlığı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36F73" w14:textId="77777777" w:rsidR="003B2BAE" w:rsidRPr="00C47F5E" w:rsidRDefault="003B2BA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3B2BAE" w:rsidRPr="00C47F5E" w14:paraId="6136D70E" w14:textId="77777777">
        <w:trPr>
          <w:trHeight w:val="214"/>
        </w:trPr>
        <w:tc>
          <w:tcPr>
            <w:tcW w:w="6089" w:type="dxa"/>
            <w:gridSpan w:val="3"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DB3F" w14:textId="1FAFCA74" w:rsidR="003B2BAE" w:rsidRPr="00C47F5E" w:rsidRDefault="00000000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proofErr w:type="spellStart"/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Makalenin</w:t>
            </w:r>
            <w:proofErr w:type="spellEnd"/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="007013D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t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ürü</w:t>
            </w:r>
            <w:proofErr w:type="spellEnd"/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CFFB" w14:textId="77777777" w:rsidR="003B2BAE" w:rsidRPr="00C47F5E" w:rsidRDefault="003B2BA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3B2BAE" w:rsidRPr="00C47F5E" w14:paraId="610F11DF" w14:textId="77777777">
        <w:trPr>
          <w:trHeight w:val="179"/>
        </w:trPr>
        <w:tc>
          <w:tcPr>
            <w:tcW w:w="10059" w:type="dxa"/>
            <w:gridSpan w:val="5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0C21" w14:textId="502BC276" w:rsidR="003B2BAE" w:rsidRPr="00C47F5E" w:rsidRDefault="00000000">
            <w:pPr>
              <w:spacing w:after="0" w:line="240" w:lineRule="auto"/>
              <w:ind w:right="67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Yazar </w:t>
            </w:r>
            <w:r w:rsidR="007013D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ıra</w:t>
            </w:r>
            <w:proofErr w:type="spellStart"/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laması</w:t>
            </w:r>
            <w:proofErr w:type="spellEnd"/>
          </w:p>
        </w:tc>
      </w:tr>
      <w:tr w:rsidR="003B2BAE" w:rsidRPr="00C47F5E" w14:paraId="0F8D1446" w14:textId="77777777" w:rsidTr="00C47F5E">
        <w:trPr>
          <w:trHeight w:val="386"/>
        </w:trPr>
        <w:tc>
          <w:tcPr>
            <w:tcW w:w="817" w:type="dxa"/>
            <w:tcBorders>
              <w:top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8795" w14:textId="6FCF6C9A" w:rsidR="003B2BAE" w:rsidRPr="00C47F5E" w:rsidRDefault="000000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Sıra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245C" w14:textId="7AD9B8DF" w:rsidR="003B2BAE" w:rsidRPr="00C47F5E" w:rsidRDefault="000000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Adı-</w:t>
            </w:r>
            <w:r w:rsidR="007013D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oyadı </w:t>
            </w:r>
            <w:proofErr w:type="spellStart"/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ve</w:t>
            </w:r>
            <w:proofErr w:type="spellEnd"/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ORCID ID</w:t>
            </w:r>
          </w:p>
          <w:p w14:paraId="25239FAA" w14:textId="77777777" w:rsidR="003B2BAE" w:rsidRPr="00C47F5E" w:rsidRDefault="003B2BAE" w:rsidP="007013D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F0AE" w14:textId="0386388D" w:rsidR="003B2BAE" w:rsidRPr="00C47F5E" w:rsidRDefault="000000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İmza </w:t>
            </w:r>
          </w:p>
          <w:p w14:paraId="390E3EB2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F353" w14:textId="59891C1F" w:rsidR="0052405C" w:rsidRDefault="000000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E-</w:t>
            </w:r>
            <w:r w:rsidR="007013D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p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osta</w:t>
            </w:r>
          </w:p>
          <w:p w14:paraId="50B5A00C" w14:textId="77777777" w:rsidR="003B2BAE" w:rsidRPr="00C47F5E" w:rsidRDefault="003B2BAE" w:rsidP="007013D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BDBB" w14:textId="77777777" w:rsidR="0052405C" w:rsidRDefault="000000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  <w:p w14:paraId="708092CF" w14:textId="4F341C37" w:rsidR="003B2BAE" w:rsidRPr="0052405C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3B2BAE" w:rsidRPr="00C47F5E" w14:paraId="21E50359" w14:textId="77777777" w:rsidTr="00C47F5E">
        <w:trPr>
          <w:trHeight w:val="214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8BAF" w14:textId="77777777" w:rsidR="003B2BAE" w:rsidRPr="00C47F5E" w:rsidRDefault="000000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92A4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5DCB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01C7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D847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B2BAE" w:rsidRPr="00C47F5E" w14:paraId="33C20155" w14:textId="77777777" w:rsidTr="00C47F5E">
        <w:trPr>
          <w:trHeight w:val="221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21DB" w14:textId="77777777" w:rsidR="003B2BAE" w:rsidRPr="00C47F5E" w:rsidRDefault="000000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B510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ECDF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EFA7B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27DC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B2BAE" w:rsidRPr="00C47F5E" w14:paraId="6063F0B5" w14:textId="77777777" w:rsidTr="00C47F5E">
        <w:trPr>
          <w:trHeight w:val="221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EEA0" w14:textId="77777777" w:rsidR="003B2BAE" w:rsidRPr="00C47F5E" w:rsidRDefault="000000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344F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9FC7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7068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1AD3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B2BAE" w:rsidRPr="00C47F5E" w14:paraId="55920543" w14:textId="77777777" w:rsidTr="00C47F5E">
        <w:trPr>
          <w:trHeight w:val="221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4AB5" w14:textId="77777777" w:rsidR="003B2BAE" w:rsidRPr="00C47F5E" w:rsidRDefault="000000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04BA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40E5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54545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24C2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B2BAE" w:rsidRPr="00C47F5E" w14:paraId="18C84A39" w14:textId="77777777" w:rsidTr="00C47F5E">
        <w:trPr>
          <w:trHeight w:val="221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AC90" w14:textId="77777777" w:rsidR="003B2BAE" w:rsidRPr="00C47F5E" w:rsidRDefault="000000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E642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3290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AE2E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CFBE5" w14:textId="77777777" w:rsidR="003B2BAE" w:rsidRPr="00C47F5E" w:rsidRDefault="003B2B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56D431DD" w14:textId="77777777" w:rsidR="003B2BAE" w:rsidRPr="00C47F5E" w:rsidRDefault="003B2BA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</w:p>
    <w:p w14:paraId="2589DE3A" w14:textId="77777777" w:rsidR="003B2BAE" w:rsidRPr="00C47F5E" w:rsidRDefault="003B2BA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</w:p>
    <w:p w14:paraId="351F22F9" w14:textId="77777777" w:rsidR="003B2BAE" w:rsidRPr="00C47F5E" w:rsidRDefault="003B2BA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068D8460" w14:textId="77777777" w:rsidR="00F67E73" w:rsidRDefault="00F67E73">
      <w:pPr>
        <w:spacing w:line="360" w:lineRule="auto"/>
        <w:jc w:val="both"/>
      </w:pPr>
    </w:p>
    <w:sectPr w:rsidR="00F67E73">
      <w:headerReference w:type="default" r:id="rId8"/>
      <w:pgSz w:w="11906" w:h="16838"/>
      <w:pgMar w:top="1418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993CA" w14:textId="77777777" w:rsidR="00633E0D" w:rsidRDefault="00633E0D">
      <w:pPr>
        <w:spacing w:after="0" w:line="240" w:lineRule="auto"/>
      </w:pPr>
      <w:r>
        <w:separator/>
      </w:r>
    </w:p>
  </w:endnote>
  <w:endnote w:type="continuationSeparator" w:id="0">
    <w:p w14:paraId="566EF584" w14:textId="77777777" w:rsidR="00633E0D" w:rsidRDefault="0063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AEF9B" w14:textId="77777777" w:rsidR="00633E0D" w:rsidRDefault="00633E0D">
      <w:pPr>
        <w:spacing w:after="0" w:line="240" w:lineRule="auto"/>
      </w:pPr>
      <w:r>
        <w:separator/>
      </w:r>
    </w:p>
  </w:footnote>
  <w:footnote w:type="continuationSeparator" w:id="0">
    <w:p w14:paraId="5B1A95D9" w14:textId="77777777" w:rsidR="00633E0D" w:rsidRDefault="0063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564DB" w14:textId="6A57027D" w:rsidR="00BF5368" w:rsidRPr="00851BCB" w:rsidRDefault="00F275CD" w:rsidP="00BF5368">
    <w:pPr>
      <w:pStyle w:val="stBilgi"/>
      <w:spacing w:after="0" w:line="240" w:lineRule="auto"/>
      <w:jc w:val="center"/>
      <w:rPr>
        <w:rFonts w:ascii="Segoe UI" w:hAnsi="Segoe UI" w:cs="Segoe UI"/>
        <w:i/>
        <w:iCs/>
        <w:sz w:val="16"/>
        <w:szCs w:val="16"/>
        <w:lang w:val="en-US"/>
      </w:rPr>
    </w:pPr>
    <w:r w:rsidRPr="00851BCB">
      <w:rPr>
        <w:rFonts w:ascii="Segoe UI" w:hAnsi="Segoe UI" w:cs="Segoe UI"/>
        <w:b/>
        <w:bCs/>
        <w:i/>
        <w:iCs/>
        <w:noProof/>
        <w:sz w:val="16"/>
        <w:szCs w:val="16"/>
      </w:rPr>
      <w:drawing>
        <wp:anchor distT="0" distB="0" distL="114300" distR="114300" simplePos="0" relativeHeight="251658240" behindDoc="0" locked="0" layoutInCell="0" allowOverlap="1" wp14:anchorId="2509C090" wp14:editId="75376CD4">
          <wp:simplePos x="0" y="0"/>
          <wp:positionH relativeFrom="column">
            <wp:posOffset>-368935</wp:posOffset>
          </wp:positionH>
          <wp:positionV relativeFrom="paragraph">
            <wp:posOffset>-182880</wp:posOffset>
          </wp:positionV>
          <wp:extent cx="387350" cy="547370"/>
          <wp:effectExtent l="0" t="0" r="0" b="0"/>
          <wp:wrapTight wrapText="bothSides">
            <wp:wrapPolygon edited="0">
              <wp:start x="0" y="0"/>
              <wp:lineTo x="0" y="21049"/>
              <wp:lineTo x="20184" y="21049"/>
              <wp:lineTo x="20184" y="0"/>
              <wp:lineTo x="0" y="0"/>
            </wp:wrapPolygon>
          </wp:wrapTight>
          <wp:docPr id="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547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BCB">
      <w:rPr>
        <w:rFonts w:ascii="Segoe UI" w:hAnsi="Segoe UI" w:cs="Segoe UI"/>
        <w:b/>
        <w:bCs/>
        <w:i/>
        <w:iCs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022D1102" wp14:editId="64B8C576">
          <wp:simplePos x="0" y="0"/>
          <wp:positionH relativeFrom="margin">
            <wp:posOffset>5220335</wp:posOffset>
          </wp:positionH>
          <wp:positionV relativeFrom="paragraph">
            <wp:posOffset>-158115</wp:posOffset>
          </wp:positionV>
          <wp:extent cx="925195" cy="556260"/>
          <wp:effectExtent l="0" t="0" r="0" b="0"/>
          <wp:wrapTight wrapText="bothSides">
            <wp:wrapPolygon edited="0">
              <wp:start x="0" y="0"/>
              <wp:lineTo x="0" y="20712"/>
              <wp:lineTo x="21348" y="20712"/>
              <wp:lineTo x="21348" y="0"/>
              <wp:lineTo x="0" y="0"/>
            </wp:wrapPolygon>
          </wp:wrapTight>
          <wp:docPr id="4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368" w:rsidRPr="00851BCB">
      <w:rPr>
        <w:rFonts w:ascii="Segoe UI" w:hAnsi="Segoe UI" w:cs="Segoe UI"/>
        <w:i/>
        <w:iCs/>
        <w:sz w:val="16"/>
        <w:szCs w:val="16"/>
        <w:lang w:val="en-US"/>
      </w:rPr>
      <w:t xml:space="preserve">İstanbul </w:t>
    </w:r>
    <w:proofErr w:type="spellStart"/>
    <w:r w:rsidR="00BF5368" w:rsidRPr="00851BCB">
      <w:rPr>
        <w:rFonts w:ascii="Segoe UI" w:hAnsi="Segoe UI" w:cs="Segoe UI"/>
        <w:i/>
        <w:iCs/>
        <w:sz w:val="16"/>
        <w:szCs w:val="16"/>
        <w:lang w:val="en-US"/>
      </w:rPr>
      <w:t>Eğitim</w:t>
    </w:r>
    <w:proofErr w:type="spellEnd"/>
    <w:r w:rsidR="00BF5368" w:rsidRPr="00851BCB">
      <w:rPr>
        <w:rFonts w:ascii="Segoe UI" w:hAnsi="Segoe UI" w:cs="Segoe UI"/>
        <w:i/>
        <w:iCs/>
        <w:sz w:val="16"/>
        <w:szCs w:val="16"/>
        <w:lang w:val="en-US"/>
      </w:rPr>
      <w:t xml:space="preserve"> </w:t>
    </w:r>
    <w:proofErr w:type="spellStart"/>
    <w:r w:rsidR="00BF5368" w:rsidRPr="00851BCB">
      <w:rPr>
        <w:rFonts w:ascii="Segoe UI" w:hAnsi="Segoe UI" w:cs="Segoe UI"/>
        <w:i/>
        <w:iCs/>
        <w:sz w:val="16"/>
        <w:szCs w:val="16"/>
        <w:lang w:val="en-US"/>
      </w:rPr>
      <w:t>Dergisi</w:t>
    </w:r>
    <w:proofErr w:type="spellEnd"/>
    <w:r w:rsidR="00BF5368" w:rsidRPr="00851BCB">
      <w:rPr>
        <w:rFonts w:ascii="Segoe UI" w:hAnsi="Segoe UI" w:cs="Segoe UI"/>
        <w:i/>
        <w:iCs/>
        <w:sz w:val="16"/>
        <w:szCs w:val="16"/>
        <w:lang w:val="en-US"/>
      </w:rPr>
      <w:t xml:space="preserve"> (ISTJ)</w:t>
    </w:r>
  </w:p>
  <w:p w14:paraId="6CEB333F" w14:textId="77777777" w:rsidR="00BF5368" w:rsidRPr="00851BCB" w:rsidRDefault="00BF5368" w:rsidP="00BF5368">
    <w:pPr>
      <w:pStyle w:val="stBilgi"/>
      <w:spacing w:after="0" w:line="240" w:lineRule="auto"/>
      <w:jc w:val="center"/>
      <w:rPr>
        <w:rFonts w:ascii="Segoe UI" w:hAnsi="Segoe UI" w:cs="Segoe UI"/>
        <w:i/>
        <w:iCs/>
        <w:sz w:val="16"/>
        <w:szCs w:val="16"/>
        <w:lang w:val="en-US"/>
      </w:rPr>
    </w:pPr>
    <w:r w:rsidRPr="00851BCB">
      <w:rPr>
        <w:rFonts w:ascii="Segoe UI" w:hAnsi="Segoe UI" w:cs="Segoe UI"/>
        <w:i/>
        <w:iCs/>
        <w:sz w:val="16"/>
        <w:szCs w:val="16"/>
        <w:lang w:val="en-US"/>
      </w:rPr>
      <w:t>ISSN: 3023-7645 e-ISSN: 3062-1534</w:t>
    </w:r>
  </w:p>
  <w:p w14:paraId="1619E450" w14:textId="77777777" w:rsidR="003B2BAE" w:rsidRPr="00BF5368" w:rsidRDefault="003B2BAE" w:rsidP="00BF536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91"/>
    <w:rsid w:val="000F3070"/>
    <w:rsid w:val="00166EAF"/>
    <w:rsid w:val="001A5A15"/>
    <w:rsid w:val="0025413C"/>
    <w:rsid w:val="002C6091"/>
    <w:rsid w:val="002F47E5"/>
    <w:rsid w:val="003B2BAE"/>
    <w:rsid w:val="003F06EE"/>
    <w:rsid w:val="003F1B74"/>
    <w:rsid w:val="00460A41"/>
    <w:rsid w:val="004869A4"/>
    <w:rsid w:val="004B5C3C"/>
    <w:rsid w:val="004C7498"/>
    <w:rsid w:val="00512018"/>
    <w:rsid w:val="0052405C"/>
    <w:rsid w:val="005714A0"/>
    <w:rsid w:val="005A7C3E"/>
    <w:rsid w:val="005F0CB6"/>
    <w:rsid w:val="0063203F"/>
    <w:rsid w:val="00633E0D"/>
    <w:rsid w:val="00634663"/>
    <w:rsid w:val="00691177"/>
    <w:rsid w:val="006B160A"/>
    <w:rsid w:val="006B61E8"/>
    <w:rsid w:val="007013DF"/>
    <w:rsid w:val="00726133"/>
    <w:rsid w:val="00741551"/>
    <w:rsid w:val="00920ADD"/>
    <w:rsid w:val="00A939AF"/>
    <w:rsid w:val="00B00298"/>
    <w:rsid w:val="00BD065D"/>
    <w:rsid w:val="00BF5368"/>
    <w:rsid w:val="00C47F5E"/>
    <w:rsid w:val="00D545B3"/>
    <w:rsid w:val="00D926A9"/>
    <w:rsid w:val="00DF73FA"/>
    <w:rsid w:val="00E66C58"/>
    <w:rsid w:val="00EB14AA"/>
    <w:rsid w:val="00EB7A87"/>
    <w:rsid w:val="00F11232"/>
    <w:rsid w:val="00F275CD"/>
    <w:rsid w:val="00F67E73"/>
    <w:rsid w:val="00F84EA8"/>
    <w:rsid w:val="00F90D4C"/>
    <w:rsid w:val="00F96932"/>
    <w:rsid w:val="00FA17C0"/>
    <w:rsid w:val="00FE6A25"/>
    <w:rsid w:val="01AF3D2A"/>
    <w:rsid w:val="19B668D3"/>
    <w:rsid w:val="48527499"/>
    <w:rsid w:val="51680D2E"/>
    <w:rsid w:val="5CBD21B3"/>
    <w:rsid w:val="615B0267"/>
    <w:rsid w:val="63FD1194"/>
    <w:rsid w:val="66AF59FD"/>
    <w:rsid w:val="7515200A"/>
    <w:rsid w:val="7BCD676C"/>
    <w:rsid w:val="7FA9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7AAD08"/>
  <w15:chartTrackingRefBased/>
  <w15:docId w15:val="{680A789D-B89A-48BC-BC50-1D47BAAB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link w:val="GvdeMetni"/>
    <w:uiPriority w:val="1"/>
    <w:rPr>
      <w:rFonts w:ascii="Arial" w:eastAsia="Arial" w:hAnsi="Arial" w:cs="Arial"/>
    </w:rPr>
  </w:style>
  <w:style w:type="paragraph" w:styleId="AltBilgi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ralkYok">
    <w:name w:val="No Spacing"/>
    <w:uiPriority w:val="1"/>
    <w:qFormat/>
    <w:rPr>
      <w:rFonts w:ascii="Calibri" w:eastAsia="Calibri" w:hAnsi="Calibri"/>
      <w:sz w:val="22"/>
      <w:szCs w:val="22"/>
      <w:lang w:val="tr-TR"/>
    </w:rPr>
  </w:style>
  <w:style w:type="character" w:styleId="Kpr">
    <w:name w:val="Hyperlink"/>
    <w:uiPriority w:val="99"/>
    <w:unhideWhenUsed/>
    <w:rsid w:val="00BF5368"/>
    <w:rPr>
      <w:color w:val="0563C1"/>
      <w:u w:val="single"/>
    </w:rPr>
  </w:style>
  <w:style w:type="character" w:styleId="zmlenmeyenBahsetme">
    <w:name w:val="Unresolved Mention"/>
    <w:uiPriority w:val="99"/>
    <w:semiHidden/>
    <w:unhideWhenUsed/>
    <w:rsid w:val="00BF5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ublicationethics.org/getting-star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k.gov.tr/Sayfalar/Kurumsal/mevzuat/bilimsel-arastirma-ve-etik-yonetmeligi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Links>
    <vt:vector size="12" baseType="variant">
      <vt:variant>
        <vt:i4>6029376</vt:i4>
      </vt:variant>
      <vt:variant>
        <vt:i4>3</vt:i4>
      </vt:variant>
      <vt:variant>
        <vt:i4>0</vt:i4>
      </vt:variant>
      <vt:variant>
        <vt:i4>5</vt:i4>
      </vt:variant>
      <vt:variant>
        <vt:lpwstr>https://publicationethics.org/getting-started</vt:lpwstr>
      </vt:variant>
      <vt:variant>
        <vt:lpwstr/>
      </vt:variant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https://www.yok.gov.tr/Sayfalar/Kurumsal/mevzuat/bilimsel-arastirma-ve-etik-yonetmeligi.aspx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ISTJ</dc:creator>
  <cp:keywords/>
  <cp:lastModifiedBy>Muhammed Çelik</cp:lastModifiedBy>
  <cp:revision>4</cp:revision>
  <dcterms:created xsi:type="dcterms:W3CDTF">2025-06-20T23:51:00Z</dcterms:created>
  <dcterms:modified xsi:type="dcterms:W3CDTF">2025-06-20T23:58:00Z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5D346609D3D94432BA0B8BD7E64E1ECA_13</vt:lpwstr>
  </property>
</Properties>
</file>