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610F" w14:textId="77777777" w:rsidR="0044786F" w:rsidRPr="00B51CBF" w:rsidRDefault="0044786F" w:rsidP="0044786F">
      <w:pPr>
        <w:spacing w:after="0" w:line="240" w:lineRule="auto"/>
        <w:jc w:val="center"/>
        <w:rPr>
          <w:b/>
          <w:sz w:val="20"/>
          <w:szCs w:val="20"/>
        </w:rPr>
      </w:pPr>
      <w:r w:rsidRPr="00B51CBF">
        <w:rPr>
          <w:b/>
          <w:sz w:val="20"/>
          <w:szCs w:val="20"/>
        </w:rPr>
        <w:t>YAZIM KURALLARI</w:t>
      </w:r>
    </w:p>
    <w:p w14:paraId="77F16B31" w14:textId="77777777" w:rsidR="0044786F" w:rsidRPr="00B51CBF" w:rsidRDefault="0044786F" w:rsidP="0044786F">
      <w:pPr>
        <w:spacing w:after="0" w:line="240" w:lineRule="auto"/>
        <w:rPr>
          <w:b/>
          <w:color w:val="002060"/>
          <w:sz w:val="20"/>
          <w:szCs w:val="20"/>
        </w:rPr>
      </w:pPr>
    </w:p>
    <w:p w14:paraId="36A24EAB" w14:textId="77777777" w:rsidR="0044786F" w:rsidRPr="00B51CBF" w:rsidRDefault="0044786F" w:rsidP="0044786F">
      <w:pPr>
        <w:spacing w:after="0" w:line="240" w:lineRule="auto"/>
        <w:rPr>
          <w:b/>
          <w:sz w:val="20"/>
          <w:szCs w:val="20"/>
        </w:rPr>
      </w:pPr>
    </w:p>
    <w:p w14:paraId="03AA227A" w14:textId="77777777" w:rsidR="0044786F" w:rsidRPr="00B51CBF" w:rsidRDefault="0044786F" w:rsidP="002A1FA5">
      <w:pPr>
        <w:spacing w:after="0" w:line="240" w:lineRule="auto"/>
        <w:rPr>
          <w:b/>
          <w:sz w:val="20"/>
          <w:szCs w:val="20"/>
        </w:rPr>
      </w:pPr>
      <w:r w:rsidRPr="00B51CBF">
        <w:rPr>
          <w:b/>
          <w:sz w:val="20"/>
          <w:szCs w:val="20"/>
        </w:rPr>
        <w:t>Genel İlkeler</w:t>
      </w:r>
    </w:p>
    <w:p w14:paraId="072E9982" w14:textId="1B72686F" w:rsidR="00A05487" w:rsidRPr="00B51CBF" w:rsidRDefault="00A05487" w:rsidP="00A05487">
      <w:pPr>
        <w:spacing w:before="120" w:after="120" w:line="240" w:lineRule="auto"/>
        <w:jc w:val="both"/>
        <w:rPr>
          <w:iCs/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Mersin Üniversitesi Eğitim Fakültesi Dergisine gönderilen çalışmalar</w:t>
      </w:r>
      <w:r w:rsidR="00AE1732" w:rsidRPr="00B51CBF">
        <w:rPr>
          <w:sz w:val="20"/>
          <w:szCs w:val="20"/>
          <w:lang w:eastAsia="tr-TR"/>
        </w:rPr>
        <w:t xml:space="preserve">, </w:t>
      </w:r>
      <w:r w:rsidRPr="00B51CBF">
        <w:rPr>
          <w:sz w:val="20"/>
          <w:szCs w:val="20"/>
          <w:lang w:eastAsia="tr-TR"/>
        </w:rPr>
        <w:t xml:space="preserve">Makale Şablonu üzerinde, aşağıdaki kurallar dikkate alınarak hazırlanır. Yazım Kurallarında belirtilmeyen durumlarda </w:t>
      </w:r>
      <w:proofErr w:type="spellStart"/>
      <w:r w:rsidRPr="00B51CBF">
        <w:rPr>
          <w:sz w:val="20"/>
          <w:szCs w:val="20"/>
          <w:lang w:eastAsia="tr-TR"/>
        </w:rPr>
        <w:t>American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Psychological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Association</w:t>
      </w:r>
      <w:proofErr w:type="spellEnd"/>
      <w:r w:rsidRPr="00B51CBF">
        <w:rPr>
          <w:sz w:val="20"/>
          <w:szCs w:val="20"/>
          <w:lang w:eastAsia="tr-TR"/>
        </w:rPr>
        <w:t xml:space="preserve"> (APA) (Amerikan Psikoloji Birliği) yayın kılavuzu (7. Basım, 2020) dikkate alınır. </w:t>
      </w:r>
      <w:r w:rsidRPr="00B51CBF">
        <w:rPr>
          <w:iCs/>
          <w:sz w:val="20"/>
          <w:szCs w:val="20"/>
          <w:lang w:eastAsia="tr-TR"/>
        </w:rPr>
        <w:t>Makale Şablonuna</w:t>
      </w:r>
      <w:r w:rsidRPr="00B51CBF">
        <w:rPr>
          <w:sz w:val="20"/>
          <w:szCs w:val="20"/>
          <w:lang w:eastAsia="tr-TR"/>
        </w:rPr>
        <w:t xml:space="preserve"> ve </w:t>
      </w:r>
      <w:r w:rsidRPr="00B51CBF">
        <w:rPr>
          <w:iCs/>
          <w:sz w:val="20"/>
          <w:szCs w:val="20"/>
          <w:lang w:eastAsia="tr-TR"/>
        </w:rPr>
        <w:t xml:space="preserve">Yazım Kurallarına uygun olmayan çalışmalar değerlendirmeye </w:t>
      </w:r>
      <w:r w:rsidR="0031317C" w:rsidRPr="00B51CBF">
        <w:rPr>
          <w:iCs/>
          <w:sz w:val="20"/>
          <w:szCs w:val="20"/>
          <w:lang w:eastAsia="tr-TR"/>
        </w:rPr>
        <w:t>alınmaz.</w:t>
      </w:r>
    </w:p>
    <w:p w14:paraId="7BB08AA7" w14:textId="0E1DE9D0" w:rsidR="0044786F" w:rsidRPr="00B51CBF" w:rsidRDefault="0044786F" w:rsidP="00A05487">
      <w:pPr>
        <w:spacing w:after="0" w:line="240" w:lineRule="auto"/>
        <w:jc w:val="both"/>
        <w:rPr>
          <w:sz w:val="20"/>
          <w:szCs w:val="20"/>
        </w:rPr>
      </w:pPr>
    </w:p>
    <w:p w14:paraId="3EC43622" w14:textId="6BF0039F" w:rsidR="0044786F" w:rsidRPr="00B51CBF" w:rsidRDefault="0044786F" w:rsidP="002A1FA5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51CBF">
        <w:rPr>
          <w:sz w:val="20"/>
          <w:szCs w:val="20"/>
        </w:rPr>
        <w:t>Yüksek lisans, doktora tezleri veya proje raporlarına dayalı çalışmalarda tezin</w:t>
      </w:r>
      <w:r w:rsidR="002A1FA5" w:rsidRPr="00B51CBF">
        <w:rPr>
          <w:sz w:val="20"/>
          <w:szCs w:val="20"/>
        </w:rPr>
        <w:t>/çalışmanın</w:t>
      </w:r>
      <w:r w:rsidRPr="00B51CBF">
        <w:rPr>
          <w:sz w:val="20"/>
          <w:szCs w:val="20"/>
        </w:rPr>
        <w:t xml:space="preserve"> bütününün sunulması, çalışmada kullanılan bütün verilerin raporlanması, tezlerde dilimleme yapılmaması beklenir.</w:t>
      </w:r>
    </w:p>
    <w:p w14:paraId="79E3CDAF" w14:textId="77777777" w:rsidR="002A1FA5" w:rsidRPr="00B51CBF" w:rsidRDefault="002A1FA5" w:rsidP="002A1FA5">
      <w:pPr>
        <w:spacing w:after="0" w:line="240" w:lineRule="auto"/>
        <w:jc w:val="both"/>
        <w:rPr>
          <w:sz w:val="20"/>
          <w:szCs w:val="20"/>
        </w:rPr>
      </w:pPr>
    </w:p>
    <w:p w14:paraId="085D8DCC" w14:textId="25FCF6AD" w:rsidR="0044786F" w:rsidRPr="00B51CBF" w:rsidRDefault="0044786F" w:rsidP="002A1FA5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51CBF">
        <w:rPr>
          <w:sz w:val="20"/>
          <w:szCs w:val="20"/>
        </w:rPr>
        <w:t>Araştırma verilerin</w:t>
      </w:r>
      <w:r w:rsidR="00A05487" w:rsidRPr="00B51CBF">
        <w:rPr>
          <w:sz w:val="20"/>
          <w:szCs w:val="20"/>
        </w:rPr>
        <w:t>in</w:t>
      </w:r>
      <w:r w:rsidRPr="00B51CBF">
        <w:rPr>
          <w:sz w:val="20"/>
          <w:szCs w:val="20"/>
        </w:rPr>
        <w:t xml:space="preserve"> toplanmasının üzerinden 5 yıl veya </w:t>
      </w:r>
      <w:r w:rsidR="002C1E3E" w:rsidRPr="00B51CBF">
        <w:rPr>
          <w:sz w:val="20"/>
          <w:szCs w:val="20"/>
        </w:rPr>
        <w:t>daha fazla süre geçmemiş olmalıdır.</w:t>
      </w:r>
      <w:r w:rsidRPr="00B51CBF">
        <w:rPr>
          <w:sz w:val="20"/>
          <w:szCs w:val="20"/>
        </w:rPr>
        <w:t xml:space="preserve"> </w:t>
      </w:r>
    </w:p>
    <w:p w14:paraId="294725AF" w14:textId="77777777" w:rsidR="002A1FA5" w:rsidRPr="00B51CBF" w:rsidRDefault="002A1FA5" w:rsidP="002A1FA5">
      <w:pPr>
        <w:pStyle w:val="ListParagraph"/>
        <w:spacing w:after="0" w:line="240" w:lineRule="auto"/>
        <w:rPr>
          <w:sz w:val="20"/>
          <w:szCs w:val="20"/>
        </w:rPr>
      </w:pPr>
    </w:p>
    <w:p w14:paraId="1D41017B" w14:textId="4E2CE4A8" w:rsidR="002A1FA5" w:rsidRPr="00B51CBF" w:rsidRDefault="0044786F" w:rsidP="002A1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51CBF">
        <w:rPr>
          <w:sz w:val="20"/>
          <w:szCs w:val="20"/>
        </w:rPr>
        <w:t xml:space="preserve">Makale Şablonu kullanılarak hazırlanmayan ve Türkçe hazırlanan çalışmalar için </w:t>
      </w:r>
      <w:r w:rsidR="00A05487" w:rsidRPr="00B51CBF">
        <w:rPr>
          <w:bCs/>
          <w:sz w:val="20"/>
          <w:szCs w:val="20"/>
        </w:rPr>
        <w:t>“</w:t>
      </w:r>
      <w:r w:rsidRPr="00B51CBF">
        <w:rPr>
          <w:bCs/>
          <w:sz w:val="20"/>
          <w:szCs w:val="20"/>
        </w:rPr>
        <w:t xml:space="preserve">İngilizce </w:t>
      </w:r>
      <w:r w:rsidR="00A05487" w:rsidRPr="00B51CBF">
        <w:rPr>
          <w:bCs/>
          <w:sz w:val="20"/>
          <w:szCs w:val="20"/>
        </w:rPr>
        <w:t>Genişletilmiş Özet</w:t>
      </w:r>
      <w:r w:rsidRPr="00B51CBF">
        <w:rPr>
          <w:bCs/>
          <w:sz w:val="20"/>
          <w:szCs w:val="20"/>
        </w:rPr>
        <w:t xml:space="preserve"> (</w:t>
      </w:r>
      <w:proofErr w:type="spellStart"/>
      <w:r w:rsidRPr="00B51CBF">
        <w:rPr>
          <w:bCs/>
          <w:sz w:val="20"/>
          <w:szCs w:val="20"/>
        </w:rPr>
        <w:t>Extended</w:t>
      </w:r>
      <w:proofErr w:type="spellEnd"/>
      <w:r w:rsidRPr="00B51CBF">
        <w:rPr>
          <w:bCs/>
          <w:sz w:val="20"/>
          <w:szCs w:val="20"/>
        </w:rPr>
        <w:t xml:space="preserve"> </w:t>
      </w:r>
      <w:proofErr w:type="spellStart"/>
      <w:r w:rsidRPr="00B51CBF">
        <w:rPr>
          <w:bCs/>
          <w:sz w:val="20"/>
          <w:szCs w:val="20"/>
        </w:rPr>
        <w:t>Abstract</w:t>
      </w:r>
      <w:proofErr w:type="spellEnd"/>
      <w:r w:rsidRPr="00B51CBF">
        <w:rPr>
          <w:bCs/>
          <w:sz w:val="20"/>
          <w:szCs w:val="20"/>
        </w:rPr>
        <w:t>)</w:t>
      </w:r>
      <w:r w:rsidR="00A05487" w:rsidRPr="00B51CBF">
        <w:rPr>
          <w:bCs/>
          <w:sz w:val="20"/>
          <w:szCs w:val="20"/>
        </w:rPr>
        <w:t>”</w:t>
      </w:r>
      <w:r w:rsidRPr="00B51CBF">
        <w:rPr>
          <w:bCs/>
          <w:sz w:val="20"/>
          <w:szCs w:val="20"/>
        </w:rPr>
        <w:t xml:space="preserve">; İngilizce hazırlanan çalışmalar </w:t>
      </w:r>
      <w:r w:rsidR="0031317C" w:rsidRPr="00B51CBF">
        <w:rPr>
          <w:bCs/>
          <w:sz w:val="20"/>
          <w:szCs w:val="20"/>
        </w:rPr>
        <w:t>için “</w:t>
      </w:r>
      <w:r w:rsidR="00A05487" w:rsidRPr="00B51CBF">
        <w:rPr>
          <w:bCs/>
          <w:sz w:val="20"/>
          <w:szCs w:val="20"/>
        </w:rPr>
        <w:t>Türkçe Genişletilmiş Özet”</w:t>
      </w:r>
      <w:r w:rsidRPr="00B51CBF">
        <w:rPr>
          <w:sz w:val="20"/>
          <w:szCs w:val="20"/>
        </w:rPr>
        <w:t xml:space="preserve"> içermeyen çalışmala</w:t>
      </w:r>
      <w:r w:rsidR="00607826" w:rsidRPr="00B51CBF">
        <w:rPr>
          <w:sz w:val="20"/>
          <w:szCs w:val="20"/>
        </w:rPr>
        <w:t>r değerlendirmeye alınmaz</w:t>
      </w:r>
      <w:r w:rsidRPr="00B51CBF">
        <w:rPr>
          <w:sz w:val="20"/>
          <w:szCs w:val="20"/>
        </w:rPr>
        <w:t>.</w:t>
      </w:r>
    </w:p>
    <w:p w14:paraId="4D682933" w14:textId="77777777" w:rsidR="002A1FA5" w:rsidRPr="00B51CBF" w:rsidRDefault="002A1FA5" w:rsidP="002A1FA5">
      <w:pPr>
        <w:pStyle w:val="ListParagraph"/>
        <w:rPr>
          <w:sz w:val="20"/>
          <w:szCs w:val="20"/>
        </w:rPr>
      </w:pPr>
    </w:p>
    <w:p w14:paraId="62ABCB9F" w14:textId="35FEA2AF" w:rsidR="002A1FA5" w:rsidRPr="00B51CBF" w:rsidRDefault="0044786F" w:rsidP="00A0548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51CBF">
        <w:rPr>
          <w:sz w:val="20"/>
          <w:szCs w:val="20"/>
        </w:rPr>
        <w:t>Yazarlar; hakemlerin ve editör komitesinin eleştirilerini, önerilerini ve düzeltme taleplerini dikkate almak zorundadır. Yazarlar, eleştirilerden ve önerilerden katılmadığı hususları gerekçeleriyle izah edebilir.</w:t>
      </w:r>
    </w:p>
    <w:p w14:paraId="01779D6C" w14:textId="77777777" w:rsidR="001D7CCE" w:rsidRPr="00B51CBF" w:rsidRDefault="001D7CCE" w:rsidP="001D7CCE">
      <w:pPr>
        <w:spacing w:after="0" w:line="240" w:lineRule="auto"/>
        <w:jc w:val="both"/>
        <w:rPr>
          <w:sz w:val="20"/>
          <w:szCs w:val="20"/>
        </w:rPr>
      </w:pPr>
    </w:p>
    <w:p w14:paraId="3764115D" w14:textId="48470AF8" w:rsidR="0044786F" w:rsidRPr="00B51CBF" w:rsidRDefault="0044786F" w:rsidP="002A1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51CBF">
        <w:rPr>
          <w:sz w:val="20"/>
          <w:szCs w:val="20"/>
        </w:rPr>
        <w:t xml:space="preserve">Araştırma makalelerinde ana metin sırasıyla; giriş, yöntem, bulgular, tartışma, sonuç ve öneriler bölümlerinden oluşmalıdır. Derleme türü makalelerde, makalenin içeriğine bağlı olarak bu başlıklar değişebilir. </w:t>
      </w:r>
    </w:p>
    <w:p w14:paraId="41625A09" w14:textId="77777777" w:rsidR="0031317C" w:rsidRPr="00B51CBF" w:rsidRDefault="0031317C" w:rsidP="0031317C">
      <w:pPr>
        <w:pStyle w:val="ListParagraph"/>
        <w:rPr>
          <w:sz w:val="20"/>
          <w:szCs w:val="20"/>
        </w:rPr>
      </w:pPr>
    </w:p>
    <w:p w14:paraId="0E8C8F4E" w14:textId="6EF0DF85" w:rsidR="0031317C" w:rsidRPr="00B51CBF" w:rsidRDefault="0031317C" w:rsidP="002A1FA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51CBF">
        <w:rPr>
          <w:sz w:val="20"/>
          <w:szCs w:val="20"/>
        </w:rPr>
        <w:t xml:space="preserve">Makalenin biçimsel özellikleri </w:t>
      </w:r>
      <w:r w:rsidR="00543550" w:rsidRPr="00B51CBF">
        <w:rPr>
          <w:sz w:val="20"/>
          <w:szCs w:val="20"/>
        </w:rPr>
        <w:t xml:space="preserve">ve bölümleri örnek </w:t>
      </w:r>
      <w:r w:rsidRPr="00B51CBF">
        <w:rPr>
          <w:b/>
          <w:bCs/>
          <w:sz w:val="20"/>
          <w:szCs w:val="20"/>
        </w:rPr>
        <w:t>makale şablonunda</w:t>
      </w:r>
      <w:r w:rsidRPr="00B51CBF">
        <w:rPr>
          <w:sz w:val="20"/>
          <w:szCs w:val="20"/>
        </w:rPr>
        <w:t xml:space="preserve"> belirtilmektedir.</w:t>
      </w:r>
    </w:p>
    <w:p w14:paraId="6E93463F" w14:textId="77777777" w:rsidR="00543550" w:rsidRPr="00B51CBF" w:rsidRDefault="00543550" w:rsidP="00543550">
      <w:pPr>
        <w:pStyle w:val="ListParagraph"/>
        <w:rPr>
          <w:sz w:val="20"/>
          <w:szCs w:val="20"/>
        </w:rPr>
      </w:pPr>
    </w:p>
    <w:p w14:paraId="25C0C005" w14:textId="77777777" w:rsidR="00543550" w:rsidRPr="00B51CBF" w:rsidRDefault="00543550" w:rsidP="00543550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</w:p>
    <w:p w14:paraId="0C93DF1C" w14:textId="5D7213B4" w:rsidR="00A05487" w:rsidRPr="00B51CBF" w:rsidRDefault="00A05487" w:rsidP="002A1FA5">
      <w:pPr>
        <w:spacing w:after="0" w:line="240" w:lineRule="auto"/>
        <w:rPr>
          <w:b/>
          <w:bCs/>
          <w:sz w:val="20"/>
          <w:szCs w:val="20"/>
        </w:rPr>
      </w:pPr>
      <w:r w:rsidRPr="00B51CBF">
        <w:rPr>
          <w:b/>
          <w:bCs/>
          <w:sz w:val="20"/>
          <w:szCs w:val="20"/>
        </w:rPr>
        <w:t xml:space="preserve">Metin İçi Kaynak Gösterimi </w:t>
      </w:r>
    </w:p>
    <w:p w14:paraId="1F75FD05" w14:textId="4E108B1E" w:rsidR="00A05487" w:rsidRPr="00B51CBF" w:rsidRDefault="0031317C" w:rsidP="00A05487">
      <w:pPr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M</w:t>
      </w:r>
      <w:r w:rsidR="00A05487" w:rsidRPr="00B51CBF">
        <w:rPr>
          <w:sz w:val="20"/>
          <w:szCs w:val="20"/>
          <w:lang w:eastAsia="tr-TR"/>
        </w:rPr>
        <w:t xml:space="preserve">etin içi kaynak gösteriminde </w:t>
      </w:r>
      <w:r w:rsidR="00543550" w:rsidRPr="00B51CBF">
        <w:rPr>
          <w:sz w:val="20"/>
          <w:szCs w:val="20"/>
          <w:lang w:eastAsia="tr-TR"/>
        </w:rPr>
        <w:t xml:space="preserve">APA 7’nin dikkate alınması </w:t>
      </w:r>
      <w:r w:rsidR="00F92D41" w:rsidRPr="00B51CBF">
        <w:rPr>
          <w:sz w:val="20"/>
          <w:szCs w:val="20"/>
          <w:lang w:eastAsia="tr-TR"/>
        </w:rPr>
        <w:t>gerekir.</w:t>
      </w:r>
    </w:p>
    <w:p w14:paraId="6083934F" w14:textId="2E7BF1E7" w:rsidR="00543550" w:rsidRPr="00B51CBF" w:rsidRDefault="00543550" w:rsidP="00A05487">
      <w:pPr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</w:rPr>
        <w:t xml:space="preserve">Metin içinde yer alan kaynakların, kaynaklarda da yer aldığı </w:t>
      </w:r>
      <w:r w:rsidR="007E48CB" w:rsidRPr="00B51CBF">
        <w:rPr>
          <w:sz w:val="20"/>
          <w:szCs w:val="20"/>
        </w:rPr>
        <w:t>k</w:t>
      </w:r>
      <w:r w:rsidRPr="00B51CBF">
        <w:rPr>
          <w:sz w:val="20"/>
          <w:szCs w:val="20"/>
        </w:rPr>
        <w:t>ontrol edilmelidir.</w:t>
      </w:r>
    </w:p>
    <w:p w14:paraId="0530C49B" w14:textId="42E7621E" w:rsidR="00A05487" w:rsidRPr="00B51CBF" w:rsidRDefault="0031317C" w:rsidP="0031317C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Cümle</w:t>
      </w:r>
      <w:r w:rsidR="00A05487" w:rsidRPr="00B51CBF">
        <w:rPr>
          <w:sz w:val="20"/>
          <w:szCs w:val="20"/>
          <w:lang w:eastAsia="tr-TR"/>
        </w:rPr>
        <w:t xml:space="preserve"> başında </w:t>
      </w:r>
      <w:r w:rsidR="0040243A" w:rsidRPr="00B51CBF">
        <w:rPr>
          <w:sz w:val="20"/>
          <w:szCs w:val="20"/>
          <w:lang w:eastAsia="tr-TR"/>
        </w:rPr>
        <w:t>Yılmaz’a</w:t>
      </w:r>
      <w:r w:rsidR="007D57A1" w:rsidRPr="00B51CBF">
        <w:rPr>
          <w:sz w:val="20"/>
          <w:szCs w:val="20"/>
          <w:lang w:eastAsia="tr-TR"/>
        </w:rPr>
        <w:t xml:space="preserve"> </w:t>
      </w:r>
      <w:r w:rsidR="00A05487" w:rsidRPr="00B51CBF">
        <w:rPr>
          <w:sz w:val="20"/>
          <w:szCs w:val="20"/>
          <w:lang w:eastAsia="tr-TR"/>
        </w:rPr>
        <w:t>(20</w:t>
      </w:r>
      <w:r w:rsidRPr="00B51CBF">
        <w:rPr>
          <w:sz w:val="20"/>
          <w:szCs w:val="20"/>
          <w:lang w:eastAsia="tr-TR"/>
        </w:rPr>
        <w:t>12</w:t>
      </w:r>
      <w:r w:rsidR="00A05487" w:rsidRPr="00B51CBF">
        <w:rPr>
          <w:sz w:val="20"/>
          <w:szCs w:val="20"/>
          <w:lang w:eastAsia="tr-TR"/>
        </w:rPr>
        <w:t>) göre ….</w:t>
      </w:r>
      <w:r w:rsidR="00543550" w:rsidRPr="00B51CBF">
        <w:rPr>
          <w:sz w:val="20"/>
          <w:szCs w:val="20"/>
          <w:lang w:eastAsia="tr-TR"/>
        </w:rPr>
        <w:t xml:space="preserve"> (Kesme işareti yazar isminden hemen sonra gelmelidir).</w:t>
      </w:r>
      <w:r w:rsidR="00A274BD" w:rsidRPr="00B51CBF">
        <w:rPr>
          <w:sz w:val="20"/>
          <w:szCs w:val="20"/>
          <w:lang w:eastAsia="tr-TR"/>
        </w:rPr>
        <w:t xml:space="preserve"> </w:t>
      </w:r>
      <w:r w:rsidRPr="00B51CBF">
        <w:rPr>
          <w:sz w:val="20"/>
          <w:szCs w:val="20"/>
          <w:lang w:eastAsia="tr-TR"/>
        </w:rPr>
        <w:t>Cümle</w:t>
      </w:r>
      <w:r w:rsidR="00A05487" w:rsidRPr="00B51CBF">
        <w:rPr>
          <w:sz w:val="20"/>
          <w:szCs w:val="20"/>
          <w:lang w:eastAsia="tr-TR"/>
        </w:rPr>
        <w:t xml:space="preserve"> sonunda … (</w:t>
      </w:r>
      <w:r w:rsidR="0040243A" w:rsidRPr="00B51CBF">
        <w:rPr>
          <w:sz w:val="20"/>
          <w:szCs w:val="20"/>
          <w:lang w:eastAsia="tr-TR"/>
        </w:rPr>
        <w:t>Yılmaz</w:t>
      </w:r>
      <w:r w:rsidR="00A05487" w:rsidRPr="00B51CBF">
        <w:rPr>
          <w:sz w:val="20"/>
          <w:szCs w:val="20"/>
          <w:lang w:eastAsia="tr-TR"/>
        </w:rPr>
        <w:t>, 20</w:t>
      </w:r>
      <w:r w:rsidRPr="00B51CBF">
        <w:rPr>
          <w:sz w:val="20"/>
          <w:szCs w:val="20"/>
          <w:lang w:eastAsia="tr-TR"/>
        </w:rPr>
        <w:t>12</w:t>
      </w:r>
      <w:r w:rsidR="00A05487" w:rsidRPr="00B51CBF">
        <w:rPr>
          <w:sz w:val="20"/>
          <w:szCs w:val="20"/>
          <w:lang w:eastAsia="tr-TR"/>
        </w:rPr>
        <w:t>).</w:t>
      </w:r>
    </w:p>
    <w:p w14:paraId="3AF31CD7" w14:textId="32662CB2" w:rsidR="00A05487" w:rsidRPr="00B51CBF" w:rsidRDefault="00543550" w:rsidP="0031317C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 xml:space="preserve">Kırk sözcükten az olan doğrudan alıntılar tırnak içinde verilerek metinde yer alabilir. </w:t>
      </w:r>
      <w:r w:rsidR="00A05487" w:rsidRPr="00B51CBF">
        <w:rPr>
          <w:sz w:val="20"/>
          <w:szCs w:val="20"/>
          <w:lang w:eastAsia="tr-TR"/>
        </w:rPr>
        <w:t>“Doğrudan alıntılarda doğrudan alıntı tümcesi tırnak içinde verilir ve sayfa numarası eklenir.” (</w:t>
      </w:r>
      <w:r w:rsidR="0040243A" w:rsidRPr="00B51CBF">
        <w:rPr>
          <w:sz w:val="20"/>
          <w:szCs w:val="20"/>
          <w:lang w:eastAsia="tr-TR"/>
        </w:rPr>
        <w:t>Yılmaz</w:t>
      </w:r>
      <w:r w:rsidR="0031317C" w:rsidRPr="00B51CBF">
        <w:rPr>
          <w:sz w:val="20"/>
          <w:szCs w:val="20"/>
          <w:lang w:eastAsia="tr-TR"/>
        </w:rPr>
        <w:t>, 2012</w:t>
      </w:r>
      <w:r w:rsidR="00A05487" w:rsidRPr="00B51CBF">
        <w:rPr>
          <w:sz w:val="20"/>
          <w:szCs w:val="20"/>
          <w:lang w:eastAsia="tr-TR"/>
        </w:rPr>
        <w:t xml:space="preserve">, s. </w:t>
      </w:r>
      <w:r w:rsidR="0031317C" w:rsidRPr="00B51CBF">
        <w:rPr>
          <w:sz w:val="20"/>
          <w:szCs w:val="20"/>
          <w:lang w:eastAsia="tr-TR"/>
        </w:rPr>
        <w:t>14</w:t>
      </w:r>
      <w:r w:rsidR="00A05487" w:rsidRPr="00B51CBF">
        <w:rPr>
          <w:sz w:val="20"/>
          <w:szCs w:val="20"/>
          <w:lang w:eastAsia="tr-TR"/>
        </w:rPr>
        <w:t>).</w:t>
      </w:r>
    </w:p>
    <w:p w14:paraId="5A503F24" w14:textId="63FC0667" w:rsidR="00A05487" w:rsidRPr="00B51CBF" w:rsidRDefault="00A05487" w:rsidP="0031317C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 xml:space="preserve">İki yazarlı bir çalışmayı kaynak gösterirken her zaman her iki yazarın da ismi verilir. </w:t>
      </w:r>
    </w:p>
    <w:p w14:paraId="53933C71" w14:textId="1FA339FE" w:rsidR="00A05487" w:rsidRPr="00B51CBF" w:rsidRDefault="00A05487" w:rsidP="0031317C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Üç</w:t>
      </w:r>
      <w:r w:rsidR="00543550" w:rsidRPr="00B51CBF">
        <w:rPr>
          <w:sz w:val="20"/>
          <w:szCs w:val="20"/>
          <w:lang w:eastAsia="tr-TR"/>
        </w:rPr>
        <w:t xml:space="preserve"> ya da daha fazla yazarlı çalışmalara </w:t>
      </w:r>
      <w:r w:rsidRPr="00B51CBF">
        <w:rPr>
          <w:sz w:val="20"/>
          <w:szCs w:val="20"/>
          <w:lang w:eastAsia="tr-TR"/>
        </w:rPr>
        <w:t xml:space="preserve">metin içinde kaynak gösterildiğinde ise ilk yazarın soyadı ve sonuna “ve diğerleri”, </w:t>
      </w:r>
      <w:r w:rsidR="0040243A" w:rsidRPr="00B51CBF">
        <w:rPr>
          <w:sz w:val="20"/>
          <w:szCs w:val="20"/>
          <w:lang w:eastAsia="tr-TR"/>
        </w:rPr>
        <w:t>Yılmaz</w:t>
      </w:r>
      <w:r w:rsidRPr="00B51CBF">
        <w:rPr>
          <w:sz w:val="20"/>
          <w:szCs w:val="20"/>
          <w:lang w:eastAsia="tr-TR"/>
        </w:rPr>
        <w:t xml:space="preserve"> ve diğerleri (201</w:t>
      </w:r>
      <w:r w:rsidR="007E48CB" w:rsidRPr="00B51CBF">
        <w:rPr>
          <w:sz w:val="20"/>
          <w:szCs w:val="20"/>
          <w:lang w:eastAsia="tr-TR"/>
        </w:rPr>
        <w:t>5</w:t>
      </w:r>
      <w:r w:rsidRPr="00B51CBF">
        <w:rPr>
          <w:sz w:val="20"/>
          <w:szCs w:val="20"/>
          <w:lang w:eastAsia="tr-TR"/>
        </w:rPr>
        <w:t>)</w:t>
      </w:r>
      <w:r w:rsidR="00A274BD" w:rsidRPr="00B51CBF">
        <w:rPr>
          <w:sz w:val="20"/>
          <w:szCs w:val="20"/>
          <w:lang w:eastAsia="tr-TR"/>
        </w:rPr>
        <w:t xml:space="preserve"> </w:t>
      </w:r>
      <w:r w:rsidRPr="00B51CBF">
        <w:rPr>
          <w:sz w:val="20"/>
          <w:szCs w:val="20"/>
          <w:lang w:eastAsia="tr-TR"/>
        </w:rPr>
        <w:t>… parantez içinde kullanımda ise (</w:t>
      </w:r>
      <w:r w:rsidR="0040243A" w:rsidRPr="00B51CBF">
        <w:rPr>
          <w:sz w:val="20"/>
          <w:szCs w:val="20"/>
          <w:lang w:eastAsia="tr-TR"/>
        </w:rPr>
        <w:t>Yılmaz</w:t>
      </w:r>
      <w:r w:rsidRPr="00B51CBF">
        <w:rPr>
          <w:sz w:val="20"/>
          <w:szCs w:val="20"/>
          <w:lang w:eastAsia="tr-TR"/>
        </w:rPr>
        <w:t xml:space="preserve"> </w:t>
      </w:r>
      <w:r w:rsidR="00674404" w:rsidRPr="00B51CBF">
        <w:rPr>
          <w:sz w:val="20"/>
          <w:szCs w:val="20"/>
          <w:lang w:eastAsia="tr-TR"/>
        </w:rPr>
        <w:t>vd.,</w:t>
      </w:r>
      <w:r w:rsidRPr="00B51CBF">
        <w:rPr>
          <w:sz w:val="20"/>
          <w:szCs w:val="20"/>
          <w:lang w:eastAsia="tr-TR"/>
        </w:rPr>
        <w:t xml:space="preserve"> 201</w:t>
      </w:r>
      <w:r w:rsidR="007E48CB" w:rsidRPr="00B51CBF">
        <w:rPr>
          <w:sz w:val="20"/>
          <w:szCs w:val="20"/>
          <w:lang w:eastAsia="tr-TR"/>
        </w:rPr>
        <w:t>5</w:t>
      </w:r>
      <w:r w:rsidRPr="00B51CBF">
        <w:rPr>
          <w:sz w:val="20"/>
          <w:szCs w:val="20"/>
          <w:lang w:eastAsia="tr-TR"/>
        </w:rPr>
        <w:t>) şeklinde yazılır.</w:t>
      </w:r>
    </w:p>
    <w:p w14:paraId="77181AAD" w14:textId="28F57DF7" w:rsidR="00A05487" w:rsidRPr="00B51CBF" w:rsidRDefault="00A05487" w:rsidP="0031317C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 xml:space="preserve">Bir kurum metin içinde ilk kez kaynak gösterildiğinde kısaltmalar doğrudan kullanılmaz, açılımı </w:t>
      </w:r>
      <w:proofErr w:type="gramStart"/>
      <w:r w:rsidRPr="00B51CBF">
        <w:rPr>
          <w:sz w:val="20"/>
          <w:szCs w:val="20"/>
          <w:lang w:eastAsia="tr-TR"/>
        </w:rPr>
        <w:t>ile birlikte</w:t>
      </w:r>
      <w:proofErr w:type="gramEnd"/>
      <w:r w:rsidRPr="00B51CBF">
        <w:rPr>
          <w:sz w:val="20"/>
          <w:szCs w:val="20"/>
          <w:lang w:eastAsia="tr-TR"/>
        </w:rPr>
        <w:t xml:space="preserve"> verilir. Örneğin (</w:t>
      </w:r>
      <w:proofErr w:type="gramStart"/>
      <w:r w:rsidR="001D7CCE" w:rsidRPr="00B51CBF">
        <w:rPr>
          <w:sz w:val="20"/>
          <w:szCs w:val="20"/>
          <w:lang w:eastAsia="tr-TR"/>
        </w:rPr>
        <w:t>Milli</w:t>
      </w:r>
      <w:proofErr w:type="gramEnd"/>
      <w:r w:rsidR="001D7CCE" w:rsidRPr="00B51CBF">
        <w:rPr>
          <w:sz w:val="20"/>
          <w:szCs w:val="20"/>
          <w:lang w:eastAsia="tr-TR"/>
        </w:rPr>
        <w:t xml:space="preserve"> Eğitim Bakanlığı</w:t>
      </w:r>
      <w:r w:rsidRPr="00B51CBF">
        <w:rPr>
          <w:sz w:val="20"/>
          <w:szCs w:val="20"/>
          <w:lang w:eastAsia="tr-TR"/>
        </w:rPr>
        <w:t xml:space="preserve"> [</w:t>
      </w:r>
      <w:r w:rsidR="001D7CCE" w:rsidRPr="00B51CBF">
        <w:rPr>
          <w:sz w:val="20"/>
          <w:szCs w:val="20"/>
          <w:lang w:eastAsia="tr-TR"/>
        </w:rPr>
        <w:t>MEB</w:t>
      </w:r>
      <w:r w:rsidRPr="00B51CBF">
        <w:rPr>
          <w:sz w:val="20"/>
          <w:szCs w:val="20"/>
          <w:lang w:eastAsia="tr-TR"/>
        </w:rPr>
        <w:t xml:space="preserve">], </w:t>
      </w:r>
      <w:r w:rsidR="001D7CCE" w:rsidRPr="00B51CBF">
        <w:rPr>
          <w:sz w:val="20"/>
          <w:szCs w:val="20"/>
          <w:lang w:eastAsia="tr-TR"/>
        </w:rPr>
        <w:t>2004</w:t>
      </w:r>
      <w:r w:rsidRPr="00B51CBF">
        <w:rPr>
          <w:sz w:val="20"/>
          <w:szCs w:val="20"/>
          <w:lang w:eastAsia="tr-TR"/>
        </w:rPr>
        <w:t>). İkinci kez aynı metin içinde kaynak gösterildiğinde kısaltması verilir (</w:t>
      </w:r>
      <w:r w:rsidR="001D7CCE" w:rsidRPr="00B51CBF">
        <w:rPr>
          <w:sz w:val="20"/>
          <w:szCs w:val="20"/>
          <w:lang w:eastAsia="tr-TR"/>
        </w:rPr>
        <w:t>MEB</w:t>
      </w:r>
      <w:r w:rsidRPr="00B51CBF">
        <w:rPr>
          <w:sz w:val="20"/>
          <w:szCs w:val="20"/>
          <w:lang w:eastAsia="tr-TR"/>
        </w:rPr>
        <w:t xml:space="preserve">, </w:t>
      </w:r>
      <w:r w:rsidR="001D7CCE" w:rsidRPr="00B51CBF">
        <w:rPr>
          <w:sz w:val="20"/>
          <w:szCs w:val="20"/>
          <w:lang w:eastAsia="tr-TR"/>
        </w:rPr>
        <w:t>2004</w:t>
      </w:r>
      <w:r w:rsidRPr="00B51CBF">
        <w:rPr>
          <w:sz w:val="20"/>
          <w:szCs w:val="20"/>
          <w:lang w:eastAsia="tr-TR"/>
        </w:rPr>
        <w:t>).</w:t>
      </w:r>
    </w:p>
    <w:p w14:paraId="73625D53" w14:textId="3C0725B6" w:rsidR="00A05487" w:rsidRPr="00B51CBF" w:rsidRDefault="00A274BD" w:rsidP="0031317C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İkincil kaynakların kullanımında</w:t>
      </w:r>
      <w:r w:rsidR="00A05487" w:rsidRPr="00B51CBF">
        <w:rPr>
          <w:sz w:val="20"/>
          <w:szCs w:val="20"/>
          <w:lang w:eastAsia="tr-TR"/>
        </w:rPr>
        <w:t xml:space="preserve"> </w:t>
      </w:r>
      <w:r w:rsidR="0040243A" w:rsidRPr="00B51CBF">
        <w:rPr>
          <w:sz w:val="20"/>
          <w:szCs w:val="20"/>
          <w:lang w:eastAsia="tr-TR"/>
        </w:rPr>
        <w:t>Şimşek</w:t>
      </w:r>
      <w:r w:rsidR="00A05487" w:rsidRPr="00B51CBF">
        <w:rPr>
          <w:sz w:val="20"/>
          <w:szCs w:val="20"/>
          <w:lang w:eastAsia="tr-TR"/>
        </w:rPr>
        <w:t xml:space="preserve"> (</w:t>
      </w:r>
      <w:r w:rsidRPr="00B51CBF">
        <w:rPr>
          <w:sz w:val="20"/>
          <w:szCs w:val="20"/>
          <w:lang w:eastAsia="tr-TR"/>
        </w:rPr>
        <w:t>2015</w:t>
      </w:r>
      <w:r w:rsidR="00A05487" w:rsidRPr="00B51CBF">
        <w:rPr>
          <w:sz w:val="20"/>
          <w:szCs w:val="20"/>
          <w:lang w:eastAsia="tr-TR"/>
        </w:rPr>
        <w:t>) (</w:t>
      </w:r>
      <w:proofErr w:type="spellStart"/>
      <w:r w:rsidR="00A05487" w:rsidRPr="00B51CBF">
        <w:rPr>
          <w:sz w:val="20"/>
          <w:szCs w:val="20"/>
          <w:lang w:eastAsia="tr-TR"/>
        </w:rPr>
        <w:t>akt</w:t>
      </w:r>
      <w:proofErr w:type="spellEnd"/>
      <w:r w:rsidR="00A05487" w:rsidRPr="00B51CBF">
        <w:rPr>
          <w:sz w:val="20"/>
          <w:szCs w:val="20"/>
          <w:lang w:eastAsia="tr-TR"/>
        </w:rPr>
        <w:t xml:space="preserve">. </w:t>
      </w:r>
      <w:r w:rsidR="0040243A" w:rsidRPr="00B51CBF">
        <w:rPr>
          <w:sz w:val="20"/>
          <w:szCs w:val="20"/>
          <w:lang w:eastAsia="tr-TR"/>
        </w:rPr>
        <w:t>Demir</w:t>
      </w:r>
      <w:r w:rsidR="00A05487" w:rsidRPr="00B51CBF">
        <w:rPr>
          <w:sz w:val="20"/>
          <w:szCs w:val="20"/>
          <w:lang w:eastAsia="tr-TR"/>
        </w:rPr>
        <w:t>, 2018) şeklinde gösterilir.</w:t>
      </w:r>
      <w:r w:rsidR="00543550" w:rsidRPr="00B51CBF">
        <w:rPr>
          <w:sz w:val="20"/>
          <w:szCs w:val="20"/>
          <w:lang w:eastAsia="tr-TR"/>
        </w:rPr>
        <w:t xml:space="preserve"> </w:t>
      </w:r>
      <w:r w:rsidR="00543550" w:rsidRPr="00B51CBF">
        <w:rPr>
          <w:sz w:val="20"/>
          <w:szCs w:val="20"/>
        </w:rPr>
        <w:t>Kaynakça bölümüne aktaran olarak kullanılan kaynak yazılır.</w:t>
      </w:r>
    </w:p>
    <w:p w14:paraId="1FA33443" w14:textId="0C777707" w:rsidR="00A05487" w:rsidRPr="00B51CBF" w:rsidRDefault="00A05487" w:rsidP="0031317C">
      <w:pPr>
        <w:tabs>
          <w:tab w:val="left" w:pos="0"/>
        </w:tabs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Metin içerisinde yapılan atıfta birden fazla çalışmaya atıfta bulunulacaksa, atıflar yazar soyadlarının alfabetik sırasına göre verilir (</w:t>
      </w:r>
      <w:r w:rsidR="00A274BD" w:rsidRPr="00B51CBF">
        <w:rPr>
          <w:sz w:val="20"/>
          <w:szCs w:val="20"/>
          <w:lang w:eastAsia="tr-TR"/>
        </w:rPr>
        <w:t>A</w:t>
      </w:r>
      <w:r w:rsidR="0040243A" w:rsidRPr="00B51CBF">
        <w:rPr>
          <w:sz w:val="20"/>
          <w:szCs w:val="20"/>
          <w:lang w:eastAsia="tr-TR"/>
        </w:rPr>
        <w:t>ydın</w:t>
      </w:r>
      <w:r w:rsidR="00A274BD" w:rsidRPr="00B51CBF">
        <w:rPr>
          <w:sz w:val="20"/>
          <w:szCs w:val="20"/>
          <w:lang w:eastAsia="tr-TR"/>
        </w:rPr>
        <w:t xml:space="preserve">, 2017; </w:t>
      </w:r>
      <w:r w:rsidR="0040243A" w:rsidRPr="00B51CBF">
        <w:rPr>
          <w:sz w:val="20"/>
          <w:szCs w:val="20"/>
          <w:lang w:eastAsia="tr-TR"/>
        </w:rPr>
        <w:t>Öztürk</w:t>
      </w:r>
      <w:r w:rsidRPr="00B51CBF">
        <w:rPr>
          <w:sz w:val="20"/>
          <w:szCs w:val="20"/>
          <w:lang w:eastAsia="tr-TR"/>
        </w:rPr>
        <w:t xml:space="preserve">, 2019; </w:t>
      </w:r>
      <w:r w:rsidR="0040243A" w:rsidRPr="00B51CBF">
        <w:rPr>
          <w:sz w:val="20"/>
          <w:szCs w:val="20"/>
          <w:lang w:eastAsia="tr-TR"/>
        </w:rPr>
        <w:t>Yıldırım</w:t>
      </w:r>
      <w:r w:rsidRPr="00B51CBF">
        <w:rPr>
          <w:sz w:val="20"/>
          <w:szCs w:val="20"/>
          <w:lang w:eastAsia="tr-TR"/>
        </w:rPr>
        <w:t>, 20</w:t>
      </w:r>
      <w:r w:rsidR="00A274BD" w:rsidRPr="00B51CBF">
        <w:rPr>
          <w:sz w:val="20"/>
          <w:szCs w:val="20"/>
          <w:lang w:eastAsia="tr-TR"/>
        </w:rPr>
        <w:t>12).</w:t>
      </w:r>
    </w:p>
    <w:p w14:paraId="54A6BB08" w14:textId="564BD321" w:rsidR="0031317C" w:rsidRPr="00B51CBF" w:rsidRDefault="00543550" w:rsidP="002A1FA5">
      <w:pPr>
        <w:spacing w:after="0" w:line="240" w:lineRule="auto"/>
        <w:rPr>
          <w:sz w:val="20"/>
          <w:szCs w:val="20"/>
        </w:rPr>
      </w:pPr>
      <w:r w:rsidRPr="00B51CBF">
        <w:rPr>
          <w:sz w:val="20"/>
          <w:szCs w:val="20"/>
        </w:rPr>
        <w:t xml:space="preserve">Aynı soyadlı yazarlar olması durumunda yazarların soyadları </w:t>
      </w:r>
      <w:proofErr w:type="gramStart"/>
      <w:r w:rsidRPr="00B51CBF">
        <w:rPr>
          <w:sz w:val="20"/>
          <w:szCs w:val="20"/>
        </w:rPr>
        <w:t>ile birlikte</w:t>
      </w:r>
      <w:proofErr w:type="gramEnd"/>
      <w:r w:rsidRPr="00B51CBF">
        <w:rPr>
          <w:sz w:val="20"/>
          <w:szCs w:val="20"/>
        </w:rPr>
        <w:t xml:space="preserve"> adlarının baş harfleri de verilir. A. </w:t>
      </w:r>
      <w:r w:rsidR="0040243A" w:rsidRPr="00B51CBF">
        <w:rPr>
          <w:sz w:val="20"/>
          <w:szCs w:val="20"/>
        </w:rPr>
        <w:t>Kaya</w:t>
      </w:r>
      <w:r w:rsidRPr="00B51CBF">
        <w:rPr>
          <w:sz w:val="20"/>
          <w:szCs w:val="20"/>
        </w:rPr>
        <w:t xml:space="preserve"> (2010) ve B. </w:t>
      </w:r>
      <w:r w:rsidR="0040243A" w:rsidRPr="00B51CBF">
        <w:rPr>
          <w:sz w:val="20"/>
          <w:szCs w:val="20"/>
        </w:rPr>
        <w:t>Kaya’nın</w:t>
      </w:r>
      <w:r w:rsidRPr="00B51CBF">
        <w:rPr>
          <w:sz w:val="20"/>
          <w:szCs w:val="20"/>
        </w:rPr>
        <w:t xml:space="preserve"> (2012) çalışmaları….</w:t>
      </w:r>
    </w:p>
    <w:p w14:paraId="1FB8E4BE" w14:textId="77777777" w:rsidR="00AE1732" w:rsidRPr="00B51CBF" w:rsidRDefault="00AE1732" w:rsidP="002A1FA5">
      <w:pPr>
        <w:spacing w:after="0" w:line="240" w:lineRule="auto"/>
        <w:rPr>
          <w:sz w:val="20"/>
          <w:szCs w:val="20"/>
        </w:rPr>
      </w:pPr>
    </w:p>
    <w:p w14:paraId="1E32511A" w14:textId="1F287BB8" w:rsidR="00AE1732" w:rsidRPr="00B51CBF" w:rsidRDefault="00AE1732" w:rsidP="002A1FA5">
      <w:pPr>
        <w:spacing w:after="0" w:line="240" w:lineRule="auto"/>
        <w:rPr>
          <w:sz w:val="20"/>
          <w:szCs w:val="20"/>
        </w:rPr>
      </w:pPr>
      <w:r w:rsidRPr="00B51CBF">
        <w:rPr>
          <w:sz w:val="20"/>
          <w:szCs w:val="20"/>
        </w:rPr>
        <w:t>Aynı yazar grubundan alınan birden çok kaynak varsa sıralama en eskisi ilk olacak biçimde yapılır.</w:t>
      </w:r>
    </w:p>
    <w:p w14:paraId="5C266FE1" w14:textId="77777777" w:rsidR="00AE1732" w:rsidRPr="00B51CBF" w:rsidRDefault="00AE1732" w:rsidP="002A1FA5">
      <w:pPr>
        <w:spacing w:after="0" w:line="240" w:lineRule="auto"/>
        <w:rPr>
          <w:sz w:val="20"/>
          <w:szCs w:val="20"/>
        </w:rPr>
      </w:pPr>
    </w:p>
    <w:p w14:paraId="1DB0F7E1" w14:textId="0CFF2E38" w:rsidR="00AE1732" w:rsidRPr="00B51CBF" w:rsidRDefault="00AE1732" w:rsidP="002A1FA5">
      <w:pPr>
        <w:spacing w:after="0" w:line="240" w:lineRule="auto"/>
        <w:rPr>
          <w:sz w:val="20"/>
          <w:szCs w:val="20"/>
        </w:rPr>
      </w:pPr>
      <w:r w:rsidRPr="00B51CBF">
        <w:rPr>
          <w:sz w:val="20"/>
          <w:szCs w:val="20"/>
        </w:rPr>
        <w:t>Eğer makale 20’den fazla yazarlı ise gösterimi</w:t>
      </w:r>
      <w:r w:rsidR="00A274BD" w:rsidRPr="00B51CBF">
        <w:rPr>
          <w:sz w:val="20"/>
          <w:szCs w:val="20"/>
        </w:rPr>
        <w:t xml:space="preserve"> </w:t>
      </w:r>
      <w:r w:rsidRPr="00B51CBF">
        <w:rPr>
          <w:sz w:val="20"/>
          <w:szCs w:val="20"/>
        </w:rPr>
        <w:t xml:space="preserve">İlk 19 </w:t>
      </w:r>
      <w:r w:rsidR="00083F54" w:rsidRPr="00B51CBF">
        <w:rPr>
          <w:sz w:val="20"/>
          <w:szCs w:val="20"/>
        </w:rPr>
        <w:t>Y</w:t>
      </w:r>
      <w:r w:rsidRPr="00B51CBF">
        <w:rPr>
          <w:sz w:val="20"/>
          <w:szCs w:val="20"/>
        </w:rPr>
        <w:t xml:space="preserve">azarın Soyadı, A. … (araya üç nokta konur) son </w:t>
      </w:r>
      <w:r w:rsidR="00083F54" w:rsidRPr="00B51CBF">
        <w:rPr>
          <w:sz w:val="20"/>
          <w:szCs w:val="20"/>
        </w:rPr>
        <w:t>Y</w:t>
      </w:r>
      <w:r w:rsidRPr="00B51CBF">
        <w:rPr>
          <w:sz w:val="20"/>
          <w:szCs w:val="20"/>
        </w:rPr>
        <w:t>azarın Soyadı, A. şeklindedir</w:t>
      </w:r>
      <w:r w:rsidR="00A274BD" w:rsidRPr="00B51CBF">
        <w:rPr>
          <w:sz w:val="20"/>
          <w:szCs w:val="20"/>
        </w:rPr>
        <w:t>.</w:t>
      </w:r>
    </w:p>
    <w:p w14:paraId="177F2FC2" w14:textId="77777777" w:rsidR="00543550" w:rsidRPr="00B51CBF" w:rsidRDefault="00543550" w:rsidP="002A1FA5">
      <w:pPr>
        <w:spacing w:after="0" w:line="240" w:lineRule="auto"/>
        <w:rPr>
          <w:sz w:val="20"/>
          <w:szCs w:val="20"/>
        </w:rPr>
      </w:pPr>
    </w:p>
    <w:p w14:paraId="590C8593" w14:textId="77777777" w:rsidR="00674404" w:rsidRPr="00B51CBF" w:rsidRDefault="00674404" w:rsidP="002A1FA5">
      <w:pPr>
        <w:spacing w:after="0" w:line="240" w:lineRule="auto"/>
        <w:rPr>
          <w:sz w:val="20"/>
          <w:szCs w:val="20"/>
        </w:rPr>
      </w:pPr>
      <w:r w:rsidRPr="00B51CBF">
        <w:rPr>
          <w:sz w:val="20"/>
          <w:szCs w:val="20"/>
        </w:rPr>
        <w:lastRenderedPageBreak/>
        <w:t>Metin içindeki atıflarda yayın Türkçe ise “ve”, yabancı ise “&amp;” kullanılır.</w:t>
      </w:r>
    </w:p>
    <w:p w14:paraId="445F2BCF" w14:textId="48394B5A" w:rsidR="00674404" w:rsidRPr="00B51CBF" w:rsidRDefault="00674404" w:rsidP="002A1FA5">
      <w:pPr>
        <w:spacing w:after="0" w:line="240" w:lineRule="auto"/>
        <w:rPr>
          <w:sz w:val="20"/>
          <w:szCs w:val="20"/>
        </w:rPr>
      </w:pPr>
      <w:r w:rsidRPr="00B51CBF">
        <w:rPr>
          <w:sz w:val="20"/>
          <w:szCs w:val="20"/>
        </w:rPr>
        <w:t xml:space="preserve"> </w:t>
      </w:r>
    </w:p>
    <w:p w14:paraId="248E3EB3" w14:textId="2A4282F5" w:rsidR="00A05487" w:rsidRPr="00B51CBF" w:rsidRDefault="00A05487" w:rsidP="002A1FA5">
      <w:pPr>
        <w:spacing w:after="0" w:line="240" w:lineRule="auto"/>
        <w:rPr>
          <w:b/>
          <w:bCs/>
          <w:sz w:val="20"/>
          <w:szCs w:val="20"/>
        </w:rPr>
      </w:pPr>
      <w:r w:rsidRPr="00B51CBF">
        <w:rPr>
          <w:b/>
          <w:bCs/>
          <w:sz w:val="20"/>
          <w:szCs w:val="20"/>
        </w:rPr>
        <w:t xml:space="preserve">Kaynakça </w:t>
      </w:r>
    </w:p>
    <w:p w14:paraId="4A4A3B8C" w14:textId="2589E053" w:rsidR="00AE1732" w:rsidRPr="00B51CBF" w:rsidRDefault="00AE1732" w:rsidP="00AE1732">
      <w:pPr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Kaynakçada kaynak gösteriminde APA 7’nin dikkate alınması gerekmektedir.</w:t>
      </w:r>
    </w:p>
    <w:p w14:paraId="3FD32452" w14:textId="77777777" w:rsidR="00A05487" w:rsidRPr="00B51CBF" w:rsidRDefault="00A05487" w:rsidP="00A05487">
      <w:pPr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Kaynaklar alfabetik sırayla verilir.</w:t>
      </w:r>
    </w:p>
    <w:p w14:paraId="14B18B4A" w14:textId="2D9150F3" w:rsidR="00AE1732" w:rsidRPr="00B51CBF" w:rsidRDefault="00674404" w:rsidP="00A05487">
      <w:pPr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Kaynakçada yer alan tüm yayınlarda “&amp;”</w:t>
      </w:r>
      <w:r w:rsidR="00A05487" w:rsidRPr="00B51CBF">
        <w:rPr>
          <w:sz w:val="20"/>
          <w:szCs w:val="20"/>
          <w:lang w:eastAsia="tr-TR"/>
        </w:rPr>
        <w:t xml:space="preserve"> işareti kullanılır. Makale için bir </w:t>
      </w:r>
      <w:proofErr w:type="spellStart"/>
      <w:r w:rsidR="00A05487" w:rsidRPr="00B51CBF">
        <w:rPr>
          <w:sz w:val="20"/>
          <w:szCs w:val="20"/>
          <w:lang w:eastAsia="tr-TR"/>
        </w:rPr>
        <w:t>Digital</w:t>
      </w:r>
      <w:proofErr w:type="spellEnd"/>
      <w:r w:rsidR="00A05487" w:rsidRPr="00B51CBF">
        <w:rPr>
          <w:sz w:val="20"/>
          <w:szCs w:val="20"/>
          <w:lang w:eastAsia="tr-TR"/>
        </w:rPr>
        <w:t xml:space="preserve"> Object </w:t>
      </w:r>
      <w:proofErr w:type="spellStart"/>
      <w:r w:rsidR="00A05487" w:rsidRPr="00B51CBF">
        <w:rPr>
          <w:sz w:val="20"/>
          <w:szCs w:val="20"/>
          <w:lang w:eastAsia="tr-TR"/>
        </w:rPr>
        <w:t>Identifier</w:t>
      </w:r>
      <w:proofErr w:type="spellEnd"/>
      <w:r w:rsidR="00A05487" w:rsidRPr="00B51CBF">
        <w:rPr>
          <w:sz w:val="20"/>
          <w:szCs w:val="20"/>
          <w:lang w:eastAsia="tr-TR"/>
        </w:rPr>
        <w:t xml:space="preserve"> (DOI)</w:t>
      </w:r>
      <w:r w:rsidR="00A05487" w:rsidRPr="00B51CBF">
        <w:rPr>
          <w:b/>
          <w:bCs/>
          <w:sz w:val="20"/>
          <w:szCs w:val="20"/>
          <w:lang w:eastAsia="tr-TR"/>
        </w:rPr>
        <w:t xml:space="preserve"> </w:t>
      </w:r>
      <w:r w:rsidR="00A05487" w:rsidRPr="00B51CBF">
        <w:rPr>
          <w:sz w:val="20"/>
          <w:szCs w:val="20"/>
          <w:lang w:eastAsia="tr-TR"/>
        </w:rPr>
        <w:t xml:space="preserve">numarası atanmışsa, kaynağın sonuna </w:t>
      </w:r>
      <w:r w:rsidR="006F06FF" w:rsidRPr="00B51CBF">
        <w:rPr>
          <w:sz w:val="20"/>
          <w:szCs w:val="20"/>
          <w:lang w:eastAsia="tr-TR"/>
        </w:rPr>
        <w:t>mutlaka eklenmelidir.</w:t>
      </w:r>
    </w:p>
    <w:p w14:paraId="1215E464" w14:textId="50E06A8C" w:rsidR="006F06FF" w:rsidRPr="00B51CBF" w:rsidRDefault="006F06FF" w:rsidP="006F06FF">
      <w:pPr>
        <w:spacing w:before="120" w:after="120" w:line="240" w:lineRule="auto"/>
        <w:ind w:left="425" w:hanging="425"/>
        <w:jc w:val="both"/>
        <w:rPr>
          <w:sz w:val="20"/>
          <w:szCs w:val="20"/>
          <w:lang w:eastAsia="tr-TR"/>
        </w:rPr>
      </w:pPr>
      <w:proofErr w:type="spellStart"/>
      <w:r w:rsidRPr="00B51CBF">
        <w:rPr>
          <w:sz w:val="20"/>
          <w:szCs w:val="20"/>
          <w:lang w:eastAsia="tr-TR"/>
        </w:rPr>
        <w:t>Doi</w:t>
      </w:r>
      <w:proofErr w:type="spellEnd"/>
      <w:r w:rsidRPr="00B51CBF">
        <w:rPr>
          <w:sz w:val="20"/>
          <w:szCs w:val="20"/>
          <w:lang w:eastAsia="tr-TR"/>
        </w:rPr>
        <w:t xml:space="preserve"> adresi bulunmayan ve çevrimiçi erişilmiş makalelerde </w:t>
      </w:r>
      <w:proofErr w:type="spellStart"/>
      <w:r w:rsidRPr="00B51CBF">
        <w:rPr>
          <w:sz w:val="20"/>
          <w:szCs w:val="20"/>
          <w:lang w:eastAsia="tr-TR"/>
        </w:rPr>
        <w:t>doi</w:t>
      </w:r>
      <w:proofErr w:type="spellEnd"/>
      <w:r w:rsidRPr="00B51CBF">
        <w:rPr>
          <w:sz w:val="20"/>
          <w:szCs w:val="20"/>
          <w:lang w:eastAsia="tr-TR"/>
        </w:rPr>
        <w:t xml:space="preserve"> adresi yerine web adresi verilir.</w:t>
      </w:r>
    </w:p>
    <w:p w14:paraId="3E9E76E0" w14:textId="65A3EE22" w:rsidR="006F06FF" w:rsidRDefault="00A05487" w:rsidP="00A05487">
      <w:pPr>
        <w:spacing w:before="120" w:after="120" w:line="240" w:lineRule="auto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Yazarlar, kaynakçayı oluşturmak için aşağıdaki örneklerden yararlanabilir.</w:t>
      </w:r>
    </w:p>
    <w:p w14:paraId="05F017ED" w14:textId="77777777" w:rsidR="006E1C2B" w:rsidRPr="00B51CBF" w:rsidRDefault="006E1C2B" w:rsidP="00A05487">
      <w:pPr>
        <w:spacing w:before="120" w:after="120" w:line="240" w:lineRule="auto"/>
        <w:jc w:val="both"/>
        <w:rPr>
          <w:sz w:val="20"/>
          <w:szCs w:val="20"/>
          <w:lang w:eastAsia="tr-TR"/>
        </w:rPr>
      </w:pPr>
    </w:p>
    <w:p w14:paraId="43939BD1" w14:textId="689A8D56" w:rsidR="00A05487" w:rsidRPr="00B51CBF" w:rsidRDefault="00A05487" w:rsidP="00A05487">
      <w:pPr>
        <w:spacing w:before="120" w:after="120" w:line="240" w:lineRule="auto"/>
        <w:jc w:val="both"/>
        <w:rPr>
          <w:b/>
          <w:bCs/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t>Süreli Yayın</w:t>
      </w:r>
    </w:p>
    <w:p w14:paraId="29D1AB18" w14:textId="448D1746" w:rsidR="00A274BD" w:rsidRPr="00B51CBF" w:rsidRDefault="00A05487" w:rsidP="006E1C2B">
      <w:pPr>
        <w:spacing w:before="120" w:after="120" w:line="240" w:lineRule="auto"/>
        <w:ind w:left="709" w:right="119" w:hanging="709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 xml:space="preserve">Yazarın soyadı, Yazarın adının baş harfi. (Yıl). Makalenin adı. </w:t>
      </w:r>
      <w:r w:rsidRPr="00B51CBF">
        <w:rPr>
          <w:i/>
          <w:iCs/>
          <w:sz w:val="20"/>
          <w:szCs w:val="20"/>
          <w:lang w:eastAsia="tr-TR"/>
        </w:rPr>
        <w:t>Süreli Yayının Adı, cilt</w:t>
      </w:r>
      <w:r w:rsidRPr="00B51CBF">
        <w:rPr>
          <w:sz w:val="20"/>
          <w:szCs w:val="20"/>
          <w:lang w:eastAsia="tr-TR"/>
        </w:rPr>
        <w:t>(sayı), sayfa-sayfa.</w:t>
      </w:r>
      <w:r w:rsidR="00AE1732" w:rsidRPr="00B51CBF">
        <w:rPr>
          <w:sz w:val="20"/>
          <w:szCs w:val="20"/>
          <w:lang w:eastAsia="tr-TR"/>
        </w:rPr>
        <w:t xml:space="preserve"> </w:t>
      </w:r>
      <w:r w:rsidR="006F06FF" w:rsidRPr="00B51CBF">
        <w:rPr>
          <w:sz w:val="20"/>
          <w:szCs w:val="20"/>
          <w:lang w:eastAsia="tr-TR"/>
        </w:rPr>
        <w:t>https://doi.org/xxxxxx/xxxxxxxxxx</w:t>
      </w:r>
    </w:p>
    <w:p w14:paraId="3D54A186" w14:textId="79EC6DB0" w:rsidR="001671FD" w:rsidRDefault="001671FD" w:rsidP="00674FEF">
      <w:pPr>
        <w:spacing w:before="120" w:after="120" w:line="240" w:lineRule="auto"/>
        <w:ind w:left="709" w:hanging="709"/>
        <w:jc w:val="both"/>
        <w:rPr>
          <w:sz w:val="20"/>
          <w:szCs w:val="20"/>
        </w:rPr>
      </w:pPr>
      <w:proofErr w:type="spellStart"/>
      <w:r w:rsidRPr="00B51CBF">
        <w:rPr>
          <w:sz w:val="20"/>
          <w:szCs w:val="20"/>
        </w:rPr>
        <w:t>Arnett</w:t>
      </w:r>
      <w:proofErr w:type="spellEnd"/>
      <w:r w:rsidRPr="00B51CBF">
        <w:rPr>
          <w:sz w:val="20"/>
          <w:szCs w:val="20"/>
        </w:rPr>
        <w:t xml:space="preserve">, J. J. (2000). </w:t>
      </w:r>
      <w:proofErr w:type="spellStart"/>
      <w:r w:rsidRPr="00B51CBF">
        <w:rPr>
          <w:sz w:val="20"/>
          <w:szCs w:val="20"/>
        </w:rPr>
        <w:t>Emerging</w:t>
      </w:r>
      <w:proofErr w:type="spellEnd"/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adulthood</w:t>
      </w:r>
      <w:proofErr w:type="spellEnd"/>
      <w:r w:rsidRPr="00B51CBF">
        <w:rPr>
          <w:sz w:val="20"/>
          <w:szCs w:val="20"/>
        </w:rPr>
        <w:t xml:space="preserve">: A </w:t>
      </w:r>
      <w:proofErr w:type="spellStart"/>
      <w:r w:rsidRPr="00B51CBF">
        <w:rPr>
          <w:sz w:val="20"/>
          <w:szCs w:val="20"/>
        </w:rPr>
        <w:t>theory</w:t>
      </w:r>
      <w:proofErr w:type="spellEnd"/>
      <w:r w:rsidRPr="00B51CBF">
        <w:rPr>
          <w:sz w:val="20"/>
          <w:szCs w:val="20"/>
        </w:rPr>
        <w:t xml:space="preserve"> of </w:t>
      </w:r>
      <w:proofErr w:type="spellStart"/>
      <w:r w:rsidRPr="00B51CBF">
        <w:rPr>
          <w:sz w:val="20"/>
          <w:szCs w:val="20"/>
        </w:rPr>
        <w:t>development</w:t>
      </w:r>
      <w:proofErr w:type="spellEnd"/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from</w:t>
      </w:r>
      <w:proofErr w:type="spellEnd"/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the</w:t>
      </w:r>
      <w:proofErr w:type="spellEnd"/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late</w:t>
      </w:r>
      <w:proofErr w:type="spellEnd"/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teens</w:t>
      </w:r>
      <w:proofErr w:type="spellEnd"/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through</w:t>
      </w:r>
      <w:proofErr w:type="spellEnd"/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the</w:t>
      </w:r>
      <w:proofErr w:type="spellEnd"/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twenties</w:t>
      </w:r>
      <w:proofErr w:type="spellEnd"/>
      <w:r w:rsidRPr="00B51CBF">
        <w:rPr>
          <w:sz w:val="20"/>
          <w:szCs w:val="20"/>
        </w:rPr>
        <w:t xml:space="preserve">. </w:t>
      </w:r>
      <w:proofErr w:type="spellStart"/>
      <w:r w:rsidRPr="00B51CBF">
        <w:rPr>
          <w:i/>
          <w:iCs/>
          <w:sz w:val="20"/>
          <w:szCs w:val="20"/>
        </w:rPr>
        <w:t>American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Psychologist</w:t>
      </w:r>
      <w:proofErr w:type="spellEnd"/>
      <w:r w:rsidRPr="00B51CBF">
        <w:rPr>
          <w:i/>
          <w:iCs/>
          <w:sz w:val="20"/>
          <w:szCs w:val="20"/>
        </w:rPr>
        <w:t>, 55</w:t>
      </w:r>
      <w:r w:rsidRPr="00B51CBF">
        <w:rPr>
          <w:sz w:val="20"/>
          <w:szCs w:val="20"/>
        </w:rPr>
        <w:t xml:space="preserve">(5), 469–480. </w:t>
      </w:r>
      <w:hyperlink r:id="rId8" w:history="1">
        <w:r w:rsidR="006E1C2B" w:rsidRPr="002912F7">
          <w:rPr>
            <w:rStyle w:val="Hyperlink"/>
            <w:sz w:val="20"/>
            <w:szCs w:val="20"/>
          </w:rPr>
          <w:t>https://doi.org/10.1037/0003-066X.55.5.469</w:t>
        </w:r>
      </w:hyperlink>
    </w:p>
    <w:p w14:paraId="69AF3319" w14:textId="77777777" w:rsidR="006E1C2B" w:rsidRPr="00B51CBF" w:rsidRDefault="006E1C2B" w:rsidP="00674FEF">
      <w:pPr>
        <w:spacing w:before="120" w:after="120" w:line="240" w:lineRule="auto"/>
        <w:ind w:left="709" w:hanging="709"/>
        <w:jc w:val="both"/>
        <w:rPr>
          <w:b/>
          <w:bCs/>
          <w:sz w:val="20"/>
          <w:szCs w:val="20"/>
          <w:lang w:eastAsia="tr-TR"/>
        </w:rPr>
      </w:pPr>
    </w:p>
    <w:p w14:paraId="413C60C1" w14:textId="0AAA2B87" w:rsidR="00AE1732" w:rsidRPr="00B51CBF" w:rsidRDefault="00A05487" w:rsidP="00A05487">
      <w:pPr>
        <w:spacing w:before="120" w:after="120" w:line="240" w:lineRule="auto"/>
        <w:jc w:val="both"/>
        <w:rPr>
          <w:b/>
          <w:bCs/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t>Kitap</w:t>
      </w:r>
    </w:p>
    <w:p w14:paraId="1AE709A3" w14:textId="5D700572" w:rsidR="00106BF2" w:rsidRPr="00B51CBF" w:rsidRDefault="00A05487" w:rsidP="006E1C2B">
      <w:pPr>
        <w:spacing w:before="120" w:after="120" w:line="240" w:lineRule="auto"/>
        <w:ind w:left="554" w:hanging="554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 xml:space="preserve">Yazarın soyadı, Yazarın adının baş harfi. (Yıl). </w:t>
      </w:r>
      <w:r w:rsidRPr="00B51CBF">
        <w:rPr>
          <w:i/>
          <w:iCs/>
          <w:sz w:val="20"/>
          <w:szCs w:val="20"/>
          <w:lang w:eastAsia="tr-TR"/>
        </w:rPr>
        <w:t>Kitabın adı</w:t>
      </w:r>
      <w:r w:rsidRPr="00B51CBF">
        <w:rPr>
          <w:sz w:val="20"/>
          <w:szCs w:val="20"/>
          <w:lang w:eastAsia="tr-TR"/>
        </w:rPr>
        <w:t xml:space="preserve"> (baskı sayısı). Yayınevi.</w:t>
      </w:r>
    </w:p>
    <w:p w14:paraId="79D0BC96" w14:textId="0B7611BB" w:rsidR="00AE1732" w:rsidRPr="00B51CBF" w:rsidRDefault="00AE1732" w:rsidP="00A05487">
      <w:pPr>
        <w:spacing w:before="120" w:after="120" w:line="240" w:lineRule="auto"/>
        <w:ind w:left="554" w:right="360" w:hanging="554"/>
        <w:jc w:val="both"/>
        <w:rPr>
          <w:sz w:val="20"/>
          <w:szCs w:val="20"/>
        </w:rPr>
      </w:pPr>
      <w:r w:rsidRPr="00B51CBF">
        <w:rPr>
          <w:sz w:val="20"/>
          <w:szCs w:val="20"/>
        </w:rPr>
        <w:t xml:space="preserve">Karasar, N. (2014). </w:t>
      </w:r>
      <w:r w:rsidRPr="00B51CBF">
        <w:rPr>
          <w:i/>
          <w:iCs/>
          <w:sz w:val="20"/>
          <w:szCs w:val="20"/>
        </w:rPr>
        <w:t xml:space="preserve">Araştırmalarda rapor hazırlama </w:t>
      </w:r>
      <w:r w:rsidRPr="00B51CBF">
        <w:rPr>
          <w:sz w:val="20"/>
          <w:szCs w:val="20"/>
        </w:rPr>
        <w:t>(24. baskı)</w:t>
      </w:r>
      <w:r w:rsidRPr="00B51CBF">
        <w:rPr>
          <w:i/>
          <w:iCs/>
          <w:sz w:val="20"/>
          <w:szCs w:val="20"/>
        </w:rPr>
        <w:t xml:space="preserve">. </w:t>
      </w:r>
      <w:r w:rsidRPr="00B51CBF">
        <w:rPr>
          <w:sz w:val="20"/>
          <w:szCs w:val="20"/>
        </w:rPr>
        <w:t>Nobel Akademi</w:t>
      </w:r>
      <w:r w:rsidR="00674404" w:rsidRPr="00B51CBF">
        <w:rPr>
          <w:sz w:val="20"/>
          <w:szCs w:val="20"/>
        </w:rPr>
        <w:t>.</w:t>
      </w:r>
    </w:p>
    <w:p w14:paraId="7322F764" w14:textId="77777777" w:rsidR="00AE1732" w:rsidRPr="00B51CBF" w:rsidRDefault="00AE1732" w:rsidP="00A05487">
      <w:pPr>
        <w:spacing w:before="120" w:after="120" w:line="240" w:lineRule="auto"/>
        <w:ind w:left="554" w:right="360" w:hanging="554"/>
        <w:jc w:val="both"/>
        <w:rPr>
          <w:sz w:val="20"/>
          <w:szCs w:val="20"/>
          <w:lang w:eastAsia="tr-TR"/>
        </w:rPr>
      </w:pPr>
    </w:p>
    <w:p w14:paraId="04B6AEF5" w14:textId="64056BA6" w:rsidR="00A05487" w:rsidRPr="00B51CBF" w:rsidRDefault="00A05487" w:rsidP="00A05487">
      <w:pPr>
        <w:spacing w:before="120" w:after="120" w:line="240" w:lineRule="auto"/>
        <w:ind w:left="554" w:hanging="554"/>
        <w:jc w:val="both"/>
        <w:rPr>
          <w:b/>
          <w:bCs/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t>Editörlü Kitap</w:t>
      </w:r>
      <w:r w:rsidR="00AE1732" w:rsidRPr="00B51CBF">
        <w:rPr>
          <w:b/>
          <w:bCs/>
          <w:sz w:val="20"/>
          <w:szCs w:val="20"/>
          <w:lang w:eastAsia="tr-TR"/>
        </w:rPr>
        <w:t xml:space="preserve"> Bölümü</w:t>
      </w:r>
    </w:p>
    <w:p w14:paraId="32E4C0B0" w14:textId="2D8DD157" w:rsidR="00A05487" w:rsidRPr="00B51CBF" w:rsidRDefault="00A05487" w:rsidP="006E1C2B">
      <w:pPr>
        <w:spacing w:before="120" w:after="120" w:line="240" w:lineRule="auto"/>
        <w:ind w:left="709" w:hanging="709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 xml:space="preserve">Yazarın soyadı, Yazar adının baş harfi. (Yıl). Kitap bölümünün başlığı. Editör adının baş harfi, Editörün soyadı (Ed.), </w:t>
      </w:r>
      <w:r w:rsidRPr="00B51CBF">
        <w:rPr>
          <w:i/>
          <w:sz w:val="20"/>
          <w:szCs w:val="20"/>
          <w:lang w:eastAsia="tr-TR"/>
        </w:rPr>
        <w:t>Kitabın adı</w:t>
      </w:r>
      <w:r w:rsidRPr="00B51CBF">
        <w:rPr>
          <w:sz w:val="20"/>
          <w:szCs w:val="20"/>
          <w:lang w:eastAsia="tr-TR"/>
        </w:rPr>
        <w:t xml:space="preserve"> (s. </w:t>
      </w:r>
      <w:r w:rsidR="009E0396" w:rsidRPr="00B51CBF">
        <w:rPr>
          <w:sz w:val="20"/>
          <w:szCs w:val="20"/>
          <w:lang w:eastAsia="tr-TR"/>
        </w:rPr>
        <w:t>k</w:t>
      </w:r>
      <w:r w:rsidRPr="00B51CBF">
        <w:rPr>
          <w:sz w:val="20"/>
          <w:szCs w:val="20"/>
          <w:lang w:eastAsia="tr-TR"/>
        </w:rPr>
        <w:t>itap bölümünün bulunduğu sayfa aralığı)</w:t>
      </w:r>
      <w:r w:rsidR="00106BF2" w:rsidRPr="00B51CBF">
        <w:rPr>
          <w:sz w:val="20"/>
          <w:szCs w:val="20"/>
          <w:lang w:eastAsia="tr-TR"/>
        </w:rPr>
        <w:t xml:space="preserve"> içinde (sayfa aralığı).</w:t>
      </w:r>
      <w:r w:rsidRPr="00B51CBF">
        <w:rPr>
          <w:sz w:val="20"/>
          <w:szCs w:val="20"/>
          <w:lang w:eastAsia="tr-TR"/>
        </w:rPr>
        <w:t xml:space="preserve"> Yayınevi.</w:t>
      </w:r>
    </w:p>
    <w:p w14:paraId="3E4B0401" w14:textId="34A4B1CD" w:rsidR="009A6777" w:rsidRPr="006E1C2B" w:rsidRDefault="00083F54" w:rsidP="006E1C2B">
      <w:pPr>
        <w:spacing w:before="120" w:after="120" w:line="240" w:lineRule="auto"/>
        <w:ind w:left="709" w:hanging="709"/>
        <w:jc w:val="both"/>
        <w:rPr>
          <w:rFonts w:eastAsia="Calibri"/>
          <w:sz w:val="20"/>
          <w:szCs w:val="20"/>
        </w:rPr>
      </w:pPr>
      <w:r w:rsidRPr="00B51CBF">
        <w:rPr>
          <w:rFonts w:eastAsia="Calibri"/>
          <w:sz w:val="20"/>
          <w:szCs w:val="20"/>
        </w:rPr>
        <w:t>Kaya, A.</w:t>
      </w:r>
      <w:r w:rsidR="0040243A" w:rsidRPr="00B51CBF">
        <w:rPr>
          <w:rFonts w:eastAsia="Calibri"/>
          <w:sz w:val="20"/>
          <w:szCs w:val="20"/>
        </w:rPr>
        <w:t>,</w:t>
      </w:r>
      <w:r w:rsidRPr="00B51CBF">
        <w:rPr>
          <w:rFonts w:eastAsia="Calibri"/>
          <w:sz w:val="20"/>
          <w:szCs w:val="20"/>
        </w:rPr>
        <w:t xml:space="preserve"> &amp; </w:t>
      </w:r>
      <w:proofErr w:type="spellStart"/>
      <w:r w:rsidRPr="00B51CBF">
        <w:rPr>
          <w:rFonts w:eastAsia="Calibri"/>
          <w:sz w:val="20"/>
          <w:szCs w:val="20"/>
        </w:rPr>
        <w:t>Çivitci</w:t>
      </w:r>
      <w:proofErr w:type="spellEnd"/>
      <w:r w:rsidRPr="00B51CBF">
        <w:rPr>
          <w:rFonts w:eastAsia="Calibri"/>
          <w:sz w:val="20"/>
          <w:szCs w:val="20"/>
        </w:rPr>
        <w:t>, A.</w:t>
      </w:r>
      <w:r w:rsidR="00A05487" w:rsidRPr="00B51CBF">
        <w:rPr>
          <w:rFonts w:eastAsia="Calibri"/>
          <w:sz w:val="20"/>
          <w:szCs w:val="20"/>
        </w:rPr>
        <w:t xml:space="preserve"> (20</w:t>
      </w:r>
      <w:r w:rsidRPr="00B51CBF">
        <w:rPr>
          <w:rFonts w:eastAsia="Calibri"/>
          <w:sz w:val="20"/>
          <w:szCs w:val="20"/>
        </w:rPr>
        <w:t>24</w:t>
      </w:r>
      <w:r w:rsidR="00A05487" w:rsidRPr="00B51CBF">
        <w:rPr>
          <w:rFonts w:eastAsia="Calibri"/>
          <w:sz w:val="20"/>
          <w:szCs w:val="20"/>
        </w:rPr>
        <w:t xml:space="preserve">). </w:t>
      </w:r>
      <w:r w:rsidRPr="00B51CBF">
        <w:rPr>
          <w:rFonts w:eastAsia="Calibri"/>
          <w:sz w:val="20"/>
          <w:szCs w:val="20"/>
        </w:rPr>
        <w:t>Okul psikolojik danışma ve rehberlik programlarının geliştirilmesi</w:t>
      </w:r>
      <w:r w:rsidR="00A05487" w:rsidRPr="00B51CBF">
        <w:rPr>
          <w:rFonts w:eastAsia="Calibri"/>
          <w:i/>
          <w:sz w:val="20"/>
          <w:szCs w:val="20"/>
        </w:rPr>
        <w:t xml:space="preserve">. </w:t>
      </w:r>
      <w:r w:rsidRPr="00B51CBF">
        <w:rPr>
          <w:rFonts w:eastAsia="Calibri"/>
          <w:sz w:val="20"/>
          <w:szCs w:val="20"/>
        </w:rPr>
        <w:t>G</w:t>
      </w:r>
      <w:r w:rsidR="00A05487" w:rsidRPr="00B51CBF">
        <w:rPr>
          <w:rFonts w:eastAsia="Calibri"/>
          <w:sz w:val="20"/>
          <w:szCs w:val="20"/>
        </w:rPr>
        <w:t xml:space="preserve">. </w:t>
      </w:r>
      <w:r w:rsidRPr="00B51CBF">
        <w:rPr>
          <w:rFonts w:eastAsia="Calibri"/>
          <w:sz w:val="20"/>
          <w:szCs w:val="20"/>
        </w:rPr>
        <w:t>Can</w:t>
      </w:r>
      <w:r w:rsidR="00A05487" w:rsidRPr="00B51CBF">
        <w:rPr>
          <w:rFonts w:eastAsia="Calibri"/>
          <w:sz w:val="20"/>
          <w:szCs w:val="20"/>
        </w:rPr>
        <w:t xml:space="preserve"> (Ed.), </w:t>
      </w:r>
      <w:r w:rsidRPr="00B51CBF">
        <w:rPr>
          <w:rFonts w:eastAsia="Calibri"/>
          <w:i/>
          <w:sz w:val="20"/>
          <w:szCs w:val="20"/>
        </w:rPr>
        <w:t>Okullarda psikolojik danışma ve rehberlik</w:t>
      </w:r>
      <w:r w:rsidR="00A05487" w:rsidRPr="00B51CBF">
        <w:rPr>
          <w:rFonts w:eastAsia="Calibri"/>
          <w:i/>
          <w:sz w:val="20"/>
          <w:szCs w:val="20"/>
        </w:rPr>
        <w:t xml:space="preserve"> </w:t>
      </w:r>
      <w:r w:rsidR="00A05487" w:rsidRPr="00B51CBF">
        <w:rPr>
          <w:rFonts w:eastAsia="Calibri"/>
          <w:sz w:val="20"/>
          <w:szCs w:val="20"/>
        </w:rPr>
        <w:t>(</w:t>
      </w:r>
      <w:r w:rsidRPr="00B51CBF">
        <w:rPr>
          <w:rFonts w:eastAsia="Calibri"/>
          <w:sz w:val="20"/>
          <w:szCs w:val="20"/>
        </w:rPr>
        <w:t>20</w:t>
      </w:r>
      <w:r w:rsidR="00A05487" w:rsidRPr="00B51CBF">
        <w:rPr>
          <w:rFonts w:eastAsia="Calibri"/>
          <w:sz w:val="20"/>
          <w:szCs w:val="20"/>
        </w:rPr>
        <w:t>. baskı) içinde (s. 2</w:t>
      </w:r>
      <w:r w:rsidRPr="00B51CBF">
        <w:rPr>
          <w:rFonts w:eastAsia="Calibri"/>
          <w:sz w:val="20"/>
          <w:szCs w:val="20"/>
        </w:rPr>
        <w:t>44</w:t>
      </w:r>
      <w:r w:rsidR="001671FD" w:rsidRPr="00B51CBF">
        <w:rPr>
          <w:sz w:val="20"/>
          <w:szCs w:val="20"/>
        </w:rPr>
        <w:t>–</w:t>
      </w:r>
      <w:r w:rsidR="00A05487" w:rsidRPr="00B51CBF">
        <w:rPr>
          <w:rFonts w:eastAsia="Calibri"/>
          <w:sz w:val="20"/>
          <w:szCs w:val="20"/>
        </w:rPr>
        <w:t>2</w:t>
      </w:r>
      <w:r w:rsidRPr="00B51CBF">
        <w:rPr>
          <w:rFonts w:eastAsia="Calibri"/>
          <w:sz w:val="20"/>
          <w:szCs w:val="20"/>
        </w:rPr>
        <w:t>72</w:t>
      </w:r>
      <w:r w:rsidR="00A05487" w:rsidRPr="00B51CBF">
        <w:rPr>
          <w:rFonts w:eastAsia="Calibri"/>
          <w:sz w:val="20"/>
          <w:szCs w:val="20"/>
        </w:rPr>
        <w:t xml:space="preserve">). </w:t>
      </w:r>
      <w:proofErr w:type="spellStart"/>
      <w:r w:rsidR="00A05487" w:rsidRPr="00B51CBF">
        <w:rPr>
          <w:rFonts w:eastAsia="Calibri"/>
          <w:sz w:val="20"/>
          <w:szCs w:val="20"/>
        </w:rPr>
        <w:t>Pegem</w:t>
      </w:r>
      <w:proofErr w:type="spellEnd"/>
      <w:r w:rsidR="00A05487" w:rsidRPr="00B51CBF">
        <w:rPr>
          <w:rFonts w:eastAsia="Calibri"/>
          <w:sz w:val="20"/>
          <w:szCs w:val="20"/>
        </w:rPr>
        <w:t xml:space="preserve"> Akademi.</w:t>
      </w:r>
    </w:p>
    <w:p w14:paraId="1DA24B93" w14:textId="4FBA6F42" w:rsidR="00AE1732" w:rsidRPr="00B51CBF" w:rsidRDefault="009A6777" w:rsidP="00A05487">
      <w:pPr>
        <w:spacing w:before="120" w:after="120" w:line="240" w:lineRule="auto"/>
        <w:ind w:left="425" w:hanging="425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İki veya daha fazla editör varsa, son editörden sonra "(</w:t>
      </w:r>
      <w:proofErr w:type="spellStart"/>
      <w:r w:rsidRPr="00B51CBF">
        <w:rPr>
          <w:sz w:val="20"/>
          <w:szCs w:val="20"/>
          <w:lang w:eastAsia="tr-TR"/>
        </w:rPr>
        <w:t>Eds</w:t>
      </w:r>
      <w:proofErr w:type="spellEnd"/>
      <w:r w:rsidRPr="00B51CBF">
        <w:rPr>
          <w:sz w:val="20"/>
          <w:szCs w:val="20"/>
          <w:lang w:eastAsia="tr-TR"/>
        </w:rPr>
        <w:t>.)" yazılır.</w:t>
      </w:r>
    </w:p>
    <w:p w14:paraId="349E6D27" w14:textId="77777777" w:rsidR="001671FD" w:rsidRPr="00B51CBF" w:rsidRDefault="001671FD" w:rsidP="00A05487">
      <w:pPr>
        <w:spacing w:before="120" w:after="120" w:line="240" w:lineRule="auto"/>
        <w:ind w:left="425" w:hanging="425"/>
        <w:jc w:val="both"/>
        <w:rPr>
          <w:sz w:val="20"/>
          <w:szCs w:val="20"/>
          <w:lang w:eastAsia="tr-TR"/>
        </w:rPr>
      </w:pPr>
    </w:p>
    <w:p w14:paraId="6155234F" w14:textId="5D6097D5" w:rsidR="00A05487" w:rsidRPr="00B51CBF" w:rsidRDefault="00AE1732" w:rsidP="00083F54">
      <w:pPr>
        <w:spacing w:before="120" w:after="120" w:line="240" w:lineRule="auto"/>
        <w:ind w:left="837" w:right="380" w:hanging="837"/>
        <w:jc w:val="both"/>
        <w:rPr>
          <w:b/>
          <w:bCs/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t>Çeviri</w:t>
      </w:r>
      <w:r w:rsidR="00083F54" w:rsidRPr="00B51CBF">
        <w:rPr>
          <w:b/>
          <w:bCs/>
          <w:sz w:val="20"/>
          <w:szCs w:val="20"/>
          <w:lang w:eastAsia="tr-TR"/>
        </w:rPr>
        <w:t xml:space="preserve"> Editörlü</w:t>
      </w:r>
      <w:r w:rsidRPr="00B51CBF">
        <w:rPr>
          <w:b/>
          <w:bCs/>
          <w:sz w:val="20"/>
          <w:szCs w:val="20"/>
          <w:lang w:eastAsia="tr-TR"/>
        </w:rPr>
        <w:t xml:space="preserve"> Kitap</w:t>
      </w:r>
    </w:p>
    <w:p w14:paraId="483E0F0E" w14:textId="1C36EBEF" w:rsidR="001671FD" w:rsidRDefault="00083F54" w:rsidP="00F9797B">
      <w:pPr>
        <w:spacing w:before="120" w:after="120" w:line="240" w:lineRule="auto"/>
        <w:ind w:left="709" w:right="380" w:hanging="709"/>
        <w:jc w:val="both"/>
        <w:rPr>
          <w:sz w:val="20"/>
          <w:szCs w:val="20"/>
          <w:lang w:eastAsia="tr-TR"/>
        </w:rPr>
      </w:pPr>
      <w:proofErr w:type="spellStart"/>
      <w:r w:rsidRPr="00B51CBF">
        <w:rPr>
          <w:sz w:val="20"/>
          <w:szCs w:val="20"/>
          <w:lang w:eastAsia="tr-TR"/>
        </w:rPr>
        <w:t>Tabachnick</w:t>
      </w:r>
      <w:proofErr w:type="spellEnd"/>
      <w:r w:rsidRPr="00B51CBF">
        <w:rPr>
          <w:sz w:val="20"/>
          <w:szCs w:val="20"/>
          <w:lang w:eastAsia="tr-TR"/>
        </w:rPr>
        <w:t>, B. G.</w:t>
      </w:r>
      <w:r w:rsidR="00674404" w:rsidRPr="00B51CBF">
        <w:rPr>
          <w:sz w:val="20"/>
          <w:szCs w:val="20"/>
          <w:lang w:eastAsia="tr-TR"/>
        </w:rPr>
        <w:t>,</w:t>
      </w:r>
      <w:r w:rsidRPr="00B51CBF">
        <w:rPr>
          <w:sz w:val="20"/>
          <w:szCs w:val="20"/>
          <w:lang w:eastAsia="tr-TR"/>
        </w:rPr>
        <w:t xml:space="preserve"> &amp; </w:t>
      </w:r>
      <w:proofErr w:type="spellStart"/>
      <w:r w:rsidRPr="00B51CBF">
        <w:rPr>
          <w:sz w:val="20"/>
          <w:szCs w:val="20"/>
          <w:lang w:eastAsia="tr-TR"/>
        </w:rPr>
        <w:t>Fidell</w:t>
      </w:r>
      <w:proofErr w:type="spellEnd"/>
      <w:r w:rsidRPr="00B51CBF">
        <w:rPr>
          <w:sz w:val="20"/>
          <w:szCs w:val="20"/>
          <w:lang w:eastAsia="tr-TR"/>
        </w:rPr>
        <w:t>, L. S.</w:t>
      </w:r>
      <w:r w:rsidR="00A05487" w:rsidRPr="00B51CBF">
        <w:rPr>
          <w:sz w:val="20"/>
          <w:szCs w:val="20"/>
          <w:lang w:eastAsia="tr-TR"/>
        </w:rPr>
        <w:t xml:space="preserve"> (1999). </w:t>
      </w:r>
      <w:r w:rsidRPr="00B51CBF">
        <w:rPr>
          <w:i/>
          <w:iCs/>
          <w:sz w:val="20"/>
          <w:szCs w:val="20"/>
          <w:lang w:eastAsia="tr-TR"/>
        </w:rPr>
        <w:t>Çok değişkenli istatistiklerin kullanımı</w:t>
      </w:r>
      <w:r w:rsidR="00674404" w:rsidRPr="00B51CBF">
        <w:rPr>
          <w:i/>
          <w:iCs/>
          <w:sz w:val="20"/>
          <w:szCs w:val="20"/>
          <w:lang w:eastAsia="tr-TR"/>
        </w:rPr>
        <w:t>.</w:t>
      </w:r>
      <w:r w:rsidR="00A05487" w:rsidRPr="00B51CBF">
        <w:rPr>
          <w:sz w:val="20"/>
          <w:szCs w:val="20"/>
          <w:lang w:eastAsia="tr-TR"/>
        </w:rPr>
        <w:t xml:space="preserve"> </w:t>
      </w:r>
      <w:r w:rsidR="006F06FF" w:rsidRPr="00B51CBF">
        <w:rPr>
          <w:sz w:val="20"/>
          <w:szCs w:val="20"/>
          <w:lang w:eastAsia="tr-TR"/>
        </w:rPr>
        <w:t>(</w:t>
      </w:r>
      <w:r w:rsidRPr="00B51CBF">
        <w:rPr>
          <w:sz w:val="20"/>
          <w:szCs w:val="20"/>
          <w:lang w:eastAsia="tr-TR"/>
        </w:rPr>
        <w:t>M. Baloğlu</w:t>
      </w:r>
      <w:r w:rsidR="006F06FF" w:rsidRPr="00B51CBF">
        <w:rPr>
          <w:sz w:val="20"/>
          <w:szCs w:val="20"/>
          <w:lang w:eastAsia="tr-TR"/>
        </w:rPr>
        <w:t>,</w:t>
      </w:r>
      <w:r w:rsidR="00A05487" w:rsidRPr="00B51CBF">
        <w:rPr>
          <w:sz w:val="20"/>
          <w:szCs w:val="20"/>
          <w:lang w:eastAsia="tr-TR"/>
        </w:rPr>
        <w:t xml:space="preserve"> </w:t>
      </w:r>
      <w:r w:rsidR="006F06FF" w:rsidRPr="00B51CBF">
        <w:rPr>
          <w:sz w:val="20"/>
          <w:szCs w:val="20"/>
          <w:lang w:eastAsia="tr-TR"/>
        </w:rPr>
        <w:t>Ç</w:t>
      </w:r>
      <w:r w:rsidR="00A05487" w:rsidRPr="00B51CBF">
        <w:rPr>
          <w:sz w:val="20"/>
          <w:szCs w:val="20"/>
          <w:lang w:eastAsia="tr-TR"/>
        </w:rPr>
        <w:t>ev.</w:t>
      </w:r>
      <w:r w:rsidRPr="00B51CBF">
        <w:rPr>
          <w:sz w:val="20"/>
          <w:szCs w:val="20"/>
          <w:lang w:eastAsia="tr-TR"/>
        </w:rPr>
        <w:t xml:space="preserve"> </w:t>
      </w:r>
      <w:r w:rsidR="006F06FF" w:rsidRPr="00B51CBF">
        <w:rPr>
          <w:sz w:val="20"/>
          <w:szCs w:val="20"/>
          <w:lang w:eastAsia="tr-TR"/>
        </w:rPr>
        <w:t>E</w:t>
      </w:r>
      <w:r w:rsidRPr="00B51CBF">
        <w:rPr>
          <w:sz w:val="20"/>
          <w:szCs w:val="20"/>
          <w:lang w:eastAsia="tr-TR"/>
        </w:rPr>
        <w:t>d.</w:t>
      </w:r>
      <w:r w:rsidR="00A05487" w:rsidRPr="00B51CBF">
        <w:rPr>
          <w:sz w:val="20"/>
          <w:szCs w:val="20"/>
          <w:lang w:eastAsia="tr-TR"/>
        </w:rPr>
        <w:t xml:space="preserve">). </w:t>
      </w:r>
      <w:r w:rsidRPr="00B51CBF">
        <w:rPr>
          <w:sz w:val="20"/>
          <w:szCs w:val="20"/>
          <w:lang w:eastAsia="tr-TR"/>
        </w:rPr>
        <w:t>Nobel Akademi.</w:t>
      </w:r>
    </w:p>
    <w:p w14:paraId="78191C09" w14:textId="77777777" w:rsidR="006E1C2B" w:rsidRPr="00B51CBF" w:rsidRDefault="006E1C2B" w:rsidP="00F9797B">
      <w:pPr>
        <w:spacing w:before="120" w:after="120" w:line="240" w:lineRule="auto"/>
        <w:ind w:left="709" w:right="380" w:hanging="709"/>
        <w:jc w:val="both"/>
        <w:rPr>
          <w:sz w:val="20"/>
          <w:szCs w:val="20"/>
          <w:lang w:eastAsia="tr-TR"/>
        </w:rPr>
      </w:pPr>
    </w:p>
    <w:p w14:paraId="7148EF61" w14:textId="16143E3F" w:rsidR="009A6777" w:rsidRPr="00B51CBF" w:rsidRDefault="00AE1732" w:rsidP="009A6777">
      <w:pPr>
        <w:spacing w:before="120" w:after="120" w:line="240" w:lineRule="auto"/>
        <w:ind w:left="540" w:right="480" w:hanging="539"/>
        <w:jc w:val="both"/>
        <w:rPr>
          <w:b/>
          <w:bCs/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t>Tez</w:t>
      </w:r>
      <w:r w:rsidR="0006408A" w:rsidRPr="00B51CBF">
        <w:rPr>
          <w:b/>
          <w:bCs/>
          <w:sz w:val="20"/>
          <w:szCs w:val="20"/>
          <w:lang w:eastAsia="tr-TR"/>
        </w:rPr>
        <w:t>ler</w:t>
      </w:r>
    </w:p>
    <w:p w14:paraId="5851864F" w14:textId="7612A7C1" w:rsidR="0006408A" w:rsidRPr="00B51CBF" w:rsidRDefault="0006408A" w:rsidP="00A05487">
      <w:pPr>
        <w:spacing w:before="120" w:after="120" w:line="240" w:lineRule="auto"/>
        <w:ind w:left="540" w:right="480" w:hanging="539"/>
        <w:jc w:val="both"/>
        <w:rPr>
          <w:b/>
          <w:bCs/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t>YÖK tez üzerinden ulaşılan tez</w:t>
      </w:r>
    </w:p>
    <w:p w14:paraId="7F777A09" w14:textId="4036BFAE" w:rsidR="0006408A" w:rsidRPr="00B51CBF" w:rsidRDefault="00A05487" w:rsidP="00674FEF">
      <w:pPr>
        <w:spacing w:before="120" w:after="120" w:line="240" w:lineRule="auto"/>
        <w:ind w:left="709" w:hanging="709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 xml:space="preserve">Yazarın soyadı, Yazarın adının baş harfi. (Yıl). </w:t>
      </w:r>
      <w:r w:rsidRPr="00B51CBF">
        <w:rPr>
          <w:i/>
          <w:iCs/>
          <w:sz w:val="20"/>
          <w:szCs w:val="20"/>
          <w:lang w:eastAsia="tr-TR"/>
        </w:rPr>
        <w:t>Başlık</w:t>
      </w:r>
      <w:r w:rsidR="0006408A" w:rsidRPr="00B51CBF">
        <w:rPr>
          <w:sz w:val="20"/>
          <w:szCs w:val="20"/>
          <w:lang w:eastAsia="tr-TR"/>
        </w:rPr>
        <w:t xml:space="preserve"> (Tez </w:t>
      </w:r>
      <w:proofErr w:type="gramStart"/>
      <w:r w:rsidR="0006408A" w:rsidRPr="00B51CBF">
        <w:rPr>
          <w:sz w:val="20"/>
          <w:szCs w:val="20"/>
          <w:lang w:eastAsia="tr-TR"/>
        </w:rPr>
        <w:t>No:…</w:t>
      </w:r>
      <w:proofErr w:type="gramEnd"/>
      <w:r w:rsidR="0006408A" w:rsidRPr="00B51CBF">
        <w:rPr>
          <w:sz w:val="20"/>
          <w:szCs w:val="20"/>
          <w:lang w:eastAsia="tr-TR"/>
        </w:rPr>
        <w:t>.).</w:t>
      </w:r>
      <w:r w:rsidRPr="00B51CBF">
        <w:rPr>
          <w:sz w:val="20"/>
          <w:szCs w:val="20"/>
          <w:lang w:eastAsia="tr-TR"/>
        </w:rPr>
        <w:t xml:space="preserve"> </w:t>
      </w:r>
      <w:r w:rsidR="00083F54" w:rsidRPr="00B51CBF">
        <w:rPr>
          <w:sz w:val="20"/>
          <w:szCs w:val="20"/>
          <w:lang w:eastAsia="tr-TR"/>
        </w:rPr>
        <w:t>[Y</w:t>
      </w:r>
      <w:r w:rsidRPr="00B51CBF">
        <w:rPr>
          <w:sz w:val="20"/>
          <w:szCs w:val="20"/>
          <w:lang w:eastAsia="tr-TR"/>
        </w:rPr>
        <w:t>üksek lisans/</w:t>
      </w:r>
      <w:r w:rsidR="0006408A" w:rsidRPr="00B51CBF">
        <w:rPr>
          <w:sz w:val="20"/>
          <w:szCs w:val="20"/>
          <w:lang w:eastAsia="tr-TR"/>
        </w:rPr>
        <w:t>D</w:t>
      </w:r>
      <w:r w:rsidRPr="00B51CBF">
        <w:rPr>
          <w:sz w:val="20"/>
          <w:szCs w:val="20"/>
          <w:lang w:eastAsia="tr-TR"/>
        </w:rPr>
        <w:t>oktora tezi</w:t>
      </w:r>
      <w:r w:rsidR="00083F54" w:rsidRPr="00B51CBF">
        <w:rPr>
          <w:sz w:val="20"/>
          <w:szCs w:val="20"/>
          <w:lang w:eastAsia="tr-TR"/>
        </w:rPr>
        <w:t>, Üniversitenin adı]</w:t>
      </w:r>
      <w:r w:rsidRPr="00B51CBF">
        <w:rPr>
          <w:sz w:val="20"/>
          <w:szCs w:val="20"/>
          <w:lang w:eastAsia="tr-TR"/>
        </w:rPr>
        <w:t xml:space="preserve">. </w:t>
      </w:r>
    </w:p>
    <w:p w14:paraId="3A1ED178" w14:textId="2B9D60C9" w:rsidR="0006408A" w:rsidRPr="00B51CBF" w:rsidRDefault="0006408A" w:rsidP="00A05487">
      <w:pPr>
        <w:spacing w:before="120" w:after="120" w:line="240" w:lineRule="auto"/>
        <w:ind w:left="425" w:hanging="425"/>
        <w:jc w:val="both"/>
        <w:rPr>
          <w:b/>
          <w:bCs/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t>Ticari veri tabanından ulaşılan tez</w:t>
      </w:r>
    </w:p>
    <w:p w14:paraId="29B72BB0" w14:textId="3D44421B" w:rsidR="009A6777" w:rsidRPr="00B51CBF" w:rsidRDefault="009A6777" w:rsidP="00674FEF">
      <w:pPr>
        <w:spacing w:before="120" w:after="120" w:line="240" w:lineRule="auto"/>
        <w:ind w:left="709" w:hanging="709"/>
        <w:jc w:val="both"/>
        <w:rPr>
          <w:sz w:val="20"/>
          <w:szCs w:val="20"/>
          <w:lang w:eastAsia="tr-TR"/>
        </w:rPr>
      </w:pPr>
      <w:proofErr w:type="spellStart"/>
      <w:r w:rsidRPr="00B51CBF">
        <w:rPr>
          <w:sz w:val="20"/>
          <w:szCs w:val="20"/>
          <w:lang w:eastAsia="tr-TR"/>
        </w:rPr>
        <w:t>Hollander</w:t>
      </w:r>
      <w:proofErr w:type="spellEnd"/>
      <w:r w:rsidRPr="00B51CBF">
        <w:rPr>
          <w:sz w:val="20"/>
          <w:szCs w:val="20"/>
          <w:lang w:eastAsia="tr-TR"/>
        </w:rPr>
        <w:t xml:space="preserve">, M. M. (2017). </w:t>
      </w:r>
      <w:proofErr w:type="spellStart"/>
      <w:r w:rsidRPr="00B51CBF">
        <w:rPr>
          <w:i/>
          <w:iCs/>
          <w:sz w:val="20"/>
          <w:szCs w:val="20"/>
          <w:lang w:eastAsia="tr-TR"/>
        </w:rPr>
        <w:t>Resistance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to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authority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: </w:t>
      </w:r>
      <w:proofErr w:type="spellStart"/>
      <w:r w:rsidRPr="00B51CBF">
        <w:rPr>
          <w:i/>
          <w:iCs/>
          <w:sz w:val="20"/>
          <w:szCs w:val="20"/>
          <w:lang w:eastAsia="tr-TR"/>
        </w:rPr>
        <w:t>Methodological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innovations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and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new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lessons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from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the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Milgram</w:t>
      </w:r>
      <w:proofErr w:type="spellEnd"/>
      <w:r w:rsidRPr="00B51CBF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iCs/>
          <w:sz w:val="20"/>
          <w:szCs w:val="20"/>
          <w:lang w:eastAsia="tr-TR"/>
        </w:rPr>
        <w:t>experiment</w:t>
      </w:r>
      <w:proofErr w:type="spellEnd"/>
      <w:r w:rsidRPr="00B51CBF">
        <w:rPr>
          <w:sz w:val="20"/>
          <w:szCs w:val="20"/>
          <w:lang w:eastAsia="tr-TR"/>
        </w:rPr>
        <w:t xml:space="preserve"> (</w:t>
      </w:r>
      <w:proofErr w:type="spellStart"/>
      <w:r w:rsidRPr="00B51CBF">
        <w:rPr>
          <w:sz w:val="20"/>
          <w:szCs w:val="20"/>
          <w:lang w:eastAsia="tr-TR"/>
        </w:rPr>
        <w:t>Publication</w:t>
      </w:r>
      <w:proofErr w:type="spellEnd"/>
      <w:r w:rsidRPr="00B51CBF">
        <w:rPr>
          <w:sz w:val="20"/>
          <w:szCs w:val="20"/>
          <w:lang w:eastAsia="tr-TR"/>
        </w:rPr>
        <w:t xml:space="preserve"> No. 10289373) [</w:t>
      </w:r>
      <w:proofErr w:type="spellStart"/>
      <w:r w:rsidRPr="00B51CBF">
        <w:rPr>
          <w:sz w:val="20"/>
          <w:szCs w:val="20"/>
          <w:lang w:eastAsia="tr-TR"/>
        </w:rPr>
        <w:t>Doctoral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dissertation</w:t>
      </w:r>
      <w:proofErr w:type="spellEnd"/>
      <w:r w:rsidRPr="00B51CBF">
        <w:rPr>
          <w:sz w:val="20"/>
          <w:szCs w:val="20"/>
          <w:lang w:eastAsia="tr-TR"/>
        </w:rPr>
        <w:t xml:space="preserve">, </w:t>
      </w:r>
      <w:proofErr w:type="spellStart"/>
      <w:r w:rsidRPr="00B51CBF">
        <w:rPr>
          <w:sz w:val="20"/>
          <w:szCs w:val="20"/>
          <w:lang w:eastAsia="tr-TR"/>
        </w:rPr>
        <w:t>University</w:t>
      </w:r>
      <w:proofErr w:type="spellEnd"/>
      <w:r w:rsidRPr="00B51CBF">
        <w:rPr>
          <w:sz w:val="20"/>
          <w:szCs w:val="20"/>
          <w:lang w:eastAsia="tr-TR"/>
        </w:rPr>
        <w:t xml:space="preserve"> of Wisconsin-Madison]. </w:t>
      </w:r>
      <w:proofErr w:type="spellStart"/>
      <w:r w:rsidRPr="00B51CBF">
        <w:rPr>
          <w:sz w:val="20"/>
          <w:szCs w:val="20"/>
          <w:lang w:eastAsia="tr-TR"/>
        </w:rPr>
        <w:t>ProQuest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Dissertations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and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Theses</w:t>
      </w:r>
      <w:proofErr w:type="spellEnd"/>
      <w:r w:rsidRPr="00B51CBF">
        <w:rPr>
          <w:sz w:val="20"/>
          <w:szCs w:val="20"/>
          <w:lang w:eastAsia="tr-TR"/>
        </w:rPr>
        <w:t xml:space="preserve"> Global.</w:t>
      </w:r>
    </w:p>
    <w:p w14:paraId="6136B48A" w14:textId="446D21D1" w:rsidR="0006408A" w:rsidRPr="00B51CBF" w:rsidRDefault="0006408A" w:rsidP="009A6777">
      <w:pPr>
        <w:spacing w:before="120" w:after="120" w:line="240" w:lineRule="auto"/>
        <w:ind w:left="425" w:hanging="425"/>
        <w:jc w:val="both"/>
        <w:rPr>
          <w:b/>
          <w:bCs/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t>Kurumsal veri tabanından alınan tez</w:t>
      </w:r>
    </w:p>
    <w:p w14:paraId="1244CA7A" w14:textId="2ED5B1ED" w:rsidR="0006408A" w:rsidRPr="00B51CBF" w:rsidRDefault="0006408A" w:rsidP="00674FEF">
      <w:pPr>
        <w:spacing w:before="120" w:after="120" w:line="240" w:lineRule="auto"/>
        <w:ind w:left="709" w:hanging="709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 xml:space="preserve">Yazarın soyadı, Yazarın adının baş harfi. (Yıl). </w:t>
      </w:r>
      <w:r w:rsidRPr="00B51CBF">
        <w:rPr>
          <w:i/>
          <w:iCs/>
          <w:sz w:val="20"/>
          <w:szCs w:val="20"/>
          <w:lang w:eastAsia="tr-TR"/>
        </w:rPr>
        <w:t>Başlık</w:t>
      </w:r>
      <w:r w:rsidRPr="00B51CBF">
        <w:rPr>
          <w:sz w:val="20"/>
          <w:szCs w:val="20"/>
          <w:lang w:eastAsia="tr-TR"/>
        </w:rPr>
        <w:t xml:space="preserve">. [Yüksek lisans/Doktora tezi, Üniversitenin adı]. </w:t>
      </w:r>
      <w:r w:rsidR="009A6777" w:rsidRPr="00B51CBF">
        <w:rPr>
          <w:sz w:val="20"/>
          <w:szCs w:val="20"/>
          <w:lang w:eastAsia="tr-TR"/>
        </w:rPr>
        <w:t>https://openaccess.hacettepe.edu.tr/handle/xxxxx/xxxxx</w:t>
      </w:r>
    </w:p>
    <w:p w14:paraId="1C55B3EA" w14:textId="77777777" w:rsidR="009A6777" w:rsidRPr="00B51CBF" w:rsidRDefault="009A6777" w:rsidP="00674404">
      <w:pPr>
        <w:spacing w:before="120" w:after="120" w:line="240" w:lineRule="auto"/>
        <w:jc w:val="both"/>
        <w:rPr>
          <w:sz w:val="20"/>
          <w:szCs w:val="20"/>
          <w:lang w:eastAsia="tr-TR"/>
        </w:rPr>
      </w:pPr>
    </w:p>
    <w:p w14:paraId="184EF2C1" w14:textId="320A8ADB" w:rsidR="00A05487" w:rsidRPr="00B51CBF" w:rsidRDefault="00AE1732" w:rsidP="00A05487">
      <w:pPr>
        <w:spacing w:before="120" w:after="120" w:line="240" w:lineRule="auto"/>
        <w:ind w:left="426" w:hanging="426"/>
        <w:jc w:val="both"/>
        <w:rPr>
          <w:b/>
          <w:bCs/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lastRenderedPageBreak/>
        <w:t>Bildiri/Poster Bildiri</w:t>
      </w:r>
    </w:p>
    <w:p w14:paraId="27C38CD0" w14:textId="3EEF94D9" w:rsidR="00A05487" w:rsidRPr="00B51CBF" w:rsidRDefault="00A05487" w:rsidP="00674FEF">
      <w:pPr>
        <w:spacing w:before="120" w:after="120" w:line="240" w:lineRule="auto"/>
        <w:ind w:left="709" w:hanging="709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 xml:space="preserve">Yazarın soyadı, Yazarın adının baş harfi. (Yıl, Ay). </w:t>
      </w:r>
      <w:r w:rsidR="00674404" w:rsidRPr="00B51CBF">
        <w:rPr>
          <w:i/>
          <w:iCs/>
          <w:sz w:val="20"/>
          <w:szCs w:val="20"/>
          <w:lang w:eastAsia="tr-TR"/>
        </w:rPr>
        <w:t>Poster/sözel</w:t>
      </w:r>
      <w:r w:rsidRPr="00B51CBF">
        <w:rPr>
          <w:i/>
          <w:iCs/>
          <w:sz w:val="20"/>
          <w:szCs w:val="20"/>
          <w:lang w:eastAsia="tr-TR"/>
        </w:rPr>
        <w:t xml:space="preserve"> bildirinin başlığı</w:t>
      </w:r>
      <w:r w:rsidRPr="00B51CBF">
        <w:rPr>
          <w:sz w:val="20"/>
          <w:szCs w:val="20"/>
          <w:lang w:eastAsia="tr-TR"/>
        </w:rPr>
        <w:t>. Poster</w:t>
      </w:r>
      <w:r w:rsidR="00674404" w:rsidRPr="00B51CBF">
        <w:rPr>
          <w:sz w:val="20"/>
          <w:szCs w:val="20"/>
          <w:lang w:eastAsia="tr-TR"/>
        </w:rPr>
        <w:t>/</w:t>
      </w:r>
      <w:r w:rsidRPr="00B51CBF">
        <w:rPr>
          <w:sz w:val="20"/>
          <w:szCs w:val="20"/>
          <w:lang w:eastAsia="tr-TR"/>
        </w:rPr>
        <w:t>Sözel Bildiri, Organizasyonun Adı, Yeri.</w:t>
      </w:r>
    </w:p>
    <w:p w14:paraId="4C6BF7EF" w14:textId="77777777" w:rsidR="00674404" w:rsidRPr="00B51CBF" w:rsidRDefault="00674404" w:rsidP="00A05487">
      <w:pPr>
        <w:spacing w:before="120" w:after="120" w:line="240" w:lineRule="auto"/>
        <w:ind w:left="426" w:hanging="426"/>
        <w:jc w:val="both"/>
        <w:rPr>
          <w:sz w:val="20"/>
          <w:szCs w:val="20"/>
          <w:lang w:eastAsia="tr-TR"/>
        </w:rPr>
      </w:pPr>
    </w:p>
    <w:p w14:paraId="33D4A40C" w14:textId="3347581F" w:rsidR="00AE1732" w:rsidRPr="00B51CBF" w:rsidRDefault="00674404" w:rsidP="00A05487">
      <w:pPr>
        <w:spacing w:before="120" w:after="120" w:line="240" w:lineRule="auto"/>
        <w:ind w:left="425" w:hanging="425"/>
        <w:jc w:val="both"/>
        <w:rPr>
          <w:b/>
          <w:bCs/>
          <w:sz w:val="20"/>
          <w:szCs w:val="20"/>
          <w:shd w:val="clear" w:color="auto" w:fill="FFFFFF"/>
        </w:rPr>
      </w:pPr>
      <w:r w:rsidRPr="00B51CBF">
        <w:rPr>
          <w:b/>
          <w:bCs/>
          <w:sz w:val="20"/>
          <w:szCs w:val="20"/>
          <w:shd w:val="clear" w:color="auto" w:fill="FFFFFF"/>
        </w:rPr>
        <w:t xml:space="preserve">Web </w:t>
      </w:r>
      <w:r w:rsidR="00A24CA5" w:rsidRPr="00B51CBF">
        <w:rPr>
          <w:b/>
          <w:bCs/>
          <w:sz w:val="20"/>
          <w:szCs w:val="20"/>
          <w:shd w:val="clear" w:color="auto" w:fill="FFFFFF"/>
        </w:rPr>
        <w:t>Sitesinde Yer Alan Kaynaklar</w:t>
      </w:r>
    </w:p>
    <w:p w14:paraId="0F49B18F" w14:textId="094EACE0" w:rsidR="00674404" w:rsidRPr="00B51CBF" w:rsidRDefault="00674404" w:rsidP="00674404">
      <w:pPr>
        <w:ind w:left="720" w:hanging="720"/>
        <w:rPr>
          <w:sz w:val="20"/>
          <w:szCs w:val="20"/>
        </w:rPr>
      </w:pPr>
      <w:proofErr w:type="spellStart"/>
      <w:r w:rsidRPr="00B51CBF">
        <w:rPr>
          <w:sz w:val="20"/>
          <w:szCs w:val="20"/>
        </w:rPr>
        <w:t>Schaeffer</w:t>
      </w:r>
      <w:proofErr w:type="spellEnd"/>
      <w:r w:rsidRPr="00B51CBF">
        <w:rPr>
          <w:sz w:val="20"/>
          <w:szCs w:val="20"/>
        </w:rPr>
        <w:t>, K. (</w:t>
      </w:r>
      <w:r w:rsidR="00A24CA5" w:rsidRPr="00B51CBF">
        <w:rPr>
          <w:sz w:val="20"/>
          <w:szCs w:val="20"/>
        </w:rPr>
        <w:t xml:space="preserve">1 </w:t>
      </w:r>
      <w:r w:rsidRPr="00B51CBF">
        <w:rPr>
          <w:sz w:val="20"/>
          <w:szCs w:val="20"/>
        </w:rPr>
        <w:t xml:space="preserve">Kasım, 2021). </w:t>
      </w:r>
      <w:proofErr w:type="spellStart"/>
      <w:r w:rsidRPr="00B51CBF">
        <w:rPr>
          <w:i/>
          <w:iCs/>
          <w:sz w:val="20"/>
          <w:szCs w:val="20"/>
        </w:rPr>
        <w:t>What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we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know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about</w:t>
      </w:r>
      <w:proofErr w:type="spellEnd"/>
      <w:r w:rsidRPr="00B51CBF">
        <w:rPr>
          <w:i/>
          <w:iCs/>
          <w:sz w:val="20"/>
          <w:szCs w:val="20"/>
        </w:rPr>
        <w:t xml:space="preserve"> online </w:t>
      </w:r>
      <w:proofErr w:type="spellStart"/>
      <w:r w:rsidRPr="00B51CBF">
        <w:rPr>
          <w:i/>
          <w:iCs/>
          <w:sz w:val="20"/>
          <w:szCs w:val="20"/>
        </w:rPr>
        <w:t>learning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and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the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homework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gap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amid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the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pandemic</w:t>
      </w:r>
      <w:proofErr w:type="spellEnd"/>
      <w:r w:rsidRPr="00B51CBF">
        <w:rPr>
          <w:i/>
          <w:iCs/>
          <w:sz w:val="20"/>
          <w:szCs w:val="20"/>
        </w:rPr>
        <w:t>.</w:t>
      </w:r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Pew</w:t>
      </w:r>
      <w:proofErr w:type="spellEnd"/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Research</w:t>
      </w:r>
      <w:proofErr w:type="spellEnd"/>
      <w:r w:rsidRPr="00B51CBF">
        <w:rPr>
          <w:sz w:val="20"/>
          <w:szCs w:val="20"/>
        </w:rPr>
        <w:t xml:space="preserve"> Center. </w:t>
      </w:r>
      <w:hyperlink r:id="rId9" w:history="1">
        <w:r w:rsidR="00A24CA5" w:rsidRPr="00B51CBF">
          <w:rPr>
            <w:rStyle w:val="Hyperlink"/>
            <w:sz w:val="20"/>
            <w:szCs w:val="20"/>
          </w:rPr>
          <w:t>https://www.pewresearch.org/fact-tank/2021/10/01/what-we-know-about-online-learning-and-the-homework-gap-amid-the-pandemic/</w:t>
        </w:r>
      </w:hyperlink>
    </w:p>
    <w:p w14:paraId="3E1FBEFE" w14:textId="0F645AEB" w:rsidR="00A24CA5" w:rsidRPr="00B51CBF" w:rsidRDefault="00A24CA5" w:rsidP="00A24CA5">
      <w:pPr>
        <w:ind w:left="720" w:hanging="720"/>
        <w:rPr>
          <w:sz w:val="20"/>
          <w:szCs w:val="20"/>
        </w:rPr>
      </w:pPr>
      <w:proofErr w:type="spellStart"/>
      <w:r w:rsidRPr="00B51CBF">
        <w:rPr>
          <w:sz w:val="20"/>
          <w:szCs w:val="20"/>
        </w:rPr>
        <w:t>Carey</w:t>
      </w:r>
      <w:proofErr w:type="spellEnd"/>
      <w:r w:rsidRPr="00B51CBF">
        <w:rPr>
          <w:sz w:val="20"/>
          <w:szCs w:val="20"/>
        </w:rPr>
        <w:t xml:space="preserve">, B. (22 Mart, 2019). </w:t>
      </w:r>
      <w:r w:rsidRPr="00B51CBF">
        <w:rPr>
          <w:i/>
          <w:iCs/>
          <w:sz w:val="20"/>
          <w:szCs w:val="20"/>
        </w:rPr>
        <w:t xml:space="preserve">Can </w:t>
      </w:r>
      <w:proofErr w:type="spellStart"/>
      <w:r w:rsidRPr="00B51CBF">
        <w:rPr>
          <w:i/>
          <w:iCs/>
          <w:sz w:val="20"/>
          <w:szCs w:val="20"/>
        </w:rPr>
        <w:t>we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get</w:t>
      </w:r>
      <w:proofErr w:type="spellEnd"/>
      <w:r w:rsidRPr="00B51CBF">
        <w:rPr>
          <w:i/>
          <w:iCs/>
          <w:sz w:val="20"/>
          <w:szCs w:val="20"/>
        </w:rPr>
        <w:t xml:space="preserve"> </w:t>
      </w:r>
      <w:proofErr w:type="spellStart"/>
      <w:r w:rsidRPr="00B51CBF">
        <w:rPr>
          <w:i/>
          <w:iCs/>
          <w:sz w:val="20"/>
          <w:szCs w:val="20"/>
        </w:rPr>
        <w:t>better</w:t>
      </w:r>
      <w:proofErr w:type="spellEnd"/>
      <w:r w:rsidRPr="00B51CBF">
        <w:rPr>
          <w:i/>
          <w:iCs/>
          <w:sz w:val="20"/>
          <w:szCs w:val="20"/>
        </w:rPr>
        <w:t xml:space="preserve"> at </w:t>
      </w:r>
      <w:proofErr w:type="spellStart"/>
      <w:r w:rsidRPr="00B51CBF">
        <w:rPr>
          <w:i/>
          <w:iCs/>
          <w:sz w:val="20"/>
          <w:szCs w:val="20"/>
        </w:rPr>
        <w:t>forgetting</w:t>
      </w:r>
      <w:proofErr w:type="spellEnd"/>
      <w:r w:rsidRPr="00B51CBF">
        <w:rPr>
          <w:i/>
          <w:iCs/>
          <w:sz w:val="20"/>
          <w:szCs w:val="20"/>
        </w:rPr>
        <w:t>?</w:t>
      </w:r>
      <w:r w:rsidRPr="00B51CBF">
        <w:rPr>
          <w:sz w:val="20"/>
          <w:szCs w:val="20"/>
        </w:rPr>
        <w:t xml:space="preserve"> </w:t>
      </w:r>
      <w:proofErr w:type="spellStart"/>
      <w:r w:rsidRPr="00B51CBF">
        <w:rPr>
          <w:sz w:val="20"/>
          <w:szCs w:val="20"/>
        </w:rPr>
        <w:t>The</w:t>
      </w:r>
      <w:proofErr w:type="spellEnd"/>
      <w:r w:rsidRPr="00B51CBF">
        <w:rPr>
          <w:sz w:val="20"/>
          <w:szCs w:val="20"/>
        </w:rPr>
        <w:t xml:space="preserve"> New York Times. </w:t>
      </w:r>
      <w:hyperlink r:id="rId10" w:history="1">
        <w:r w:rsidRPr="00B51CBF">
          <w:rPr>
            <w:rStyle w:val="Hyperlink"/>
            <w:sz w:val="20"/>
            <w:szCs w:val="20"/>
          </w:rPr>
          <w:t>https://www.nytimes.com/2019/03/22/health/memory-forgetting-psychology.html</w:t>
        </w:r>
      </w:hyperlink>
    </w:p>
    <w:p w14:paraId="69A56EA2" w14:textId="3D15DF01" w:rsidR="00A05487" w:rsidRPr="00B51CBF" w:rsidRDefault="009A6777" w:rsidP="00A05487">
      <w:pPr>
        <w:spacing w:before="120" w:after="120" w:line="240" w:lineRule="auto"/>
        <w:ind w:left="554" w:hanging="554"/>
        <w:jc w:val="both"/>
        <w:rPr>
          <w:sz w:val="20"/>
          <w:szCs w:val="20"/>
          <w:lang w:eastAsia="tr-TR"/>
        </w:rPr>
      </w:pPr>
      <w:r w:rsidRPr="00B51CBF">
        <w:rPr>
          <w:b/>
          <w:bCs/>
          <w:sz w:val="20"/>
          <w:szCs w:val="20"/>
          <w:lang w:eastAsia="tr-TR"/>
        </w:rPr>
        <w:t>Rapor ve Belgeler</w:t>
      </w:r>
    </w:p>
    <w:p w14:paraId="0A921B7D" w14:textId="06BED676" w:rsidR="00A05487" w:rsidRPr="00B51CBF" w:rsidRDefault="00A05487" w:rsidP="00674FEF">
      <w:pPr>
        <w:spacing w:before="120" w:after="120" w:line="240" w:lineRule="auto"/>
        <w:ind w:left="709" w:hanging="709"/>
        <w:jc w:val="both"/>
        <w:rPr>
          <w:sz w:val="20"/>
          <w:szCs w:val="20"/>
          <w:lang w:eastAsia="tr-TR"/>
        </w:rPr>
      </w:pPr>
      <w:proofErr w:type="spellStart"/>
      <w:r w:rsidRPr="00B51CBF">
        <w:rPr>
          <w:sz w:val="20"/>
          <w:szCs w:val="20"/>
          <w:lang w:eastAsia="tr-TR"/>
        </w:rPr>
        <w:t>Organization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for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Economic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Cooperation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proofErr w:type="spellStart"/>
      <w:r w:rsidRPr="00B51CBF">
        <w:rPr>
          <w:sz w:val="20"/>
          <w:szCs w:val="20"/>
          <w:lang w:eastAsia="tr-TR"/>
        </w:rPr>
        <w:t>and</w:t>
      </w:r>
      <w:proofErr w:type="spellEnd"/>
      <w:r w:rsidRPr="00B51CBF">
        <w:rPr>
          <w:sz w:val="20"/>
          <w:szCs w:val="20"/>
          <w:lang w:eastAsia="tr-TR"/>
        </w:rPr>
        <w:t xml:space="preserve"> Development (2016). </w:t>
      </w:r>
      <w:r w:rsidRPr="00B51CBF">
        <w:rPr>
          <w:i/>
          <w:sz w:val="20"/>
          <w:szCs w:val="20"/>
          <w:lang w:eastAsia="tr-TR"/>
        </w:rPr>
        <w:t>PISA 201</w:t>
      </w:r>
      <w:r w:rsidR="0006408A" w:rsidRPr="00B51CBF">
        <w:rPr>
          <w:i/>
          <w:sz w:val="20"/>
          <w:szCs w:val="20"/>
          <w:lang w:eastAsia="tr-TR"/>
        </w:rPr>
        <w:t>8</w:t>
      </w:r>
      <w:r w:rsidRPr="00B51CBF">
        <w:rPr>
          <w:i/>
          <w:sz w:val="20"/>
          <w:szCs w:val="20"/>
          <w:lang w:eastAsia="tr-TR"/>
        </w:rPr>
        <w:t xml:space="preserve"> </w:t>
      </w:r>
      <w:proofErr w:type="spellStart"/>
      <w:r w:rsidRPr="00B51CBF">
        <w:rPr>
          <w:i/>
          <w:sz w:val="20"/>
          <w:szCs w:val="20"/>
          <w:lang w:eastAsia="tr-TR"/>
        </w:rPr>
        <w:t>results</w:t>
      </w:r>
      <w:proofErr w:type="spellEnd"/>
      <w:r w:rsidRPr="00B51CBF">
        <w:rPr>
          <w:sz w:val="20"/>
          <w:szCs w:val="20"/>
          <w:lang w:eastAsia="tr-TR"/>
        </w:rPr>
        <w:t xml:space="preserve"> </w:t>
      </w:r>
      <w:r w:rsidRPr="00B51CBF">
        <w:rPr>
          <w:i/>
          <w:sz w:val="20"/>
          <w:szCs w:val="20"/>
          <w:lang w:eastAsia="tr-TR"/>
        </w:rPr>
        <w:t>(Volume I)</w:t>
      </w:r>
      <w:r w:rsidRPr="00B51CBF">
        <w:rPr>
          <w:sz w:val="20"/>
          <w:szCs w:val="20"/>
          <w:lang w:eastAsia="tr-TR"/>
        </w:rPr>
        <w:t xml:space="preserve">: </w:t>
      </w:r>
      <w:proofErr w:type="spellStart"/>
      <w:r w:rsidR="0006408A" w:rsidRPr="00B51CBF">
        <w:rPr>
          <w:i/>
          <w:sz w:val="20"/>
          <w:szCs w:val="20"/>
          <w:lang w:eastAsia="tr-TR"/>
        </w:rPr>
        <w:t>What</w:t>
      </w:r>
      <w:proofErr w:type="spellEnd"/>
      <w:r w:rsidR="0006408A" w:rsidRPr="00B51CBF">
        <w:rPr>
          <w:i/>
          <w:sz w:val="20"/>
          <w:szCs w:val="20"/>
          <w:lang w:eastAsia="tr-TR"/>
        </w:rPr>
        <w:t xml:space="preserve"> </w:t>
      </w:r>
      <w:proofErr w:type="spellStart"/>
      <w:r w:rsidR="0006408A" w:rsidRPr="00B51CBF">
        <w:rPr>
          <w:i/>
          <w:sz w:val="20"/>
          <w:szCs w:val="20"/>
          <w:lang w:eastAsia="tr-TR"/>
        </w:rPr>
        <w:t>students</w:t>
      </w:r>
      <w:proofErr w:type="spellEnd"/>
      <w:r w:rsidR="0006408A" w:rsidRPr="00B51CBF">
        <w:rPr>
          <w:i/>
          <w:sz w:val="20"/>
          <w:szCs w:val="20"/>
          <w:lang w:eastAsia="tr-TR"/>
        </w:rPr>
        <w:t xml:space="preserve"> </w:t>
      </w:r>
      <w:proofErr w:type="spellStart"/>
      <w:r w:rsidR="0006408A" w:rsidRPr="00B51CBF">
        <w:rPr>
          <w:i/>
          <w:sz w:val="20"/>
          <w:szCs w:val="20"/>
          <w:lang w:eastAsia="tr-TR"/>
        </w:rPr>
        <w:t>know</w:t>
      </w:r>
      <w:proofErr w:type="spellEnd"/>
      <w:r w:rsidR="0006408A" w:rsidRPr="00B51CBF">
        <w:rPr>
          <w:i/>
          <w:sz w:val="20"/>
          <w:szCs w:val="20"/>
          <w:lang w:eastAsia="tr-TR"/>
        </w:rPr>
        <w:t xml:space="preserve"> </w:t>
      </w:r>
      <w:proofErr w:type="spellStart"/>
      <w:r w:rsidR="0006408A" w:rsidRPr="00B51CBF">
        <w:rPr>
          <w:i/>
          <w:sz w:val="20"/>
          <w:szCs w:val="20"/>
          <w:lang w:eastAsia="tr-TR"/>
        </w:rPr>
        <w:t>and</w:t>
      </w:r>
      <w:proofErr w:type="spellEnd"/>
      <w:r w:rsidR="0006408A" w:rsidRPr="00B51CBF">
        <w:rPr>
          <w:i/>
          <w:sz w:val="20"/>
          <w:szCs w:val="20"/>
          <w:lang w:eastAsia="tr-TR"/>
        </w:rPr>
        <w:t xml:space="preserve"> can </w:t>
      </w:r>
      <w:proofErr w:type="gramStart"/>
      <w:r w:rsidR="0006408A" w:rsidRPr="00B51CBF">
        <w:rPr>
          <w:i/>
          <w:sz w:val="20"/>
          <w:szCs w:val="20"/>
          <w:lang w:eastAsia="tr-TR"/>
        </w:rPr>
        <w:t>do?</w:t>
      </w:r>
      <w:r w:rsidR="0006408A" w:rsidRPr="00B51CBF">
        <w:rPr>
          <w:iCs/>
          <w:sz w:val="20"/>
          <w:szCs w:val="20"/>
          <w:lang w:eastAsia="tr-TR"/>
        </w:rPr>
        <w:t>.</w:t>
      </w:r>
      <w:proofErr w:type="gramEnd"/>
      <w:r w:rsidR="0006408A" w:rsidRPr="00B51CBF">
        <w:rPr>
          <w:sz w:val="20"/>
          <w:szCs w:val="20"/>
          <w:lang w:eastAsia="tr-TR"/>
        </w:rPr>
        <w:t xml:space="preserve"> </w:t>
      </w:r>
      <w:r w:rsidRPr="00B51CBF">
        <w:rPr>
          <w:sz w:val="20"/>
          <w:szCs w:val="20"/>
          <w:lang w:eastAsia="tr-TR"/>
        </w:rPr>
        <w:t xml:space="preserve">OECD Publishing. </w:t>
      </w:r>
      <w:hyperlink r:id="rId11" w:history="1">
        <w:r w:rsidR="00A24CA5" w:rsidRPr="00B51CBF">
          <w:rPr>
            <w:rStyle w:val="Hyperlink"/>
            <w:sz w:val="20"/>
            <w:szCs w:val="20"/>
            <w:lang w:eastAsia="tr-TR"/>
          </w:rPr>
          <w:t>https://doi.org/10.1787/19963777</w:t>
        </w:r>
      </w:hyperlink>
    </w:p>
    <w:p w14:paraId="021533BB" w14:textId="1EEE7DF6" w:rsidR="00A24CA5" w:rsidRPr="00B51CBF" w:rsidRDefault="00A24CA5" w:rsidP="00A24CA5">
      <w:pPr>
        <w:ind w:left="720" w:hanging="720"/>
        <w:rPr>
          <w:sz w:val="20"/>
          <w:szCs w:val="20"/>
        </w:rPr>
      </w:pPr>
      <w:r w:rsidRPr="00B51CBF">
        <w:rPr>
          <w:sz w:val="20"/>
          <w:szCs w:val="20"/>
        </w:rPr>
        <w:t xml:space="preserve">Türkiye İstatistik Kurumu (Haziran, 2023). </w:t>
      </w:r>
      <w:r w:rsidRPr="00B51CBF">
        <w:rPr>
          <w:i/>
          <w:sz w:val="20"/>
          <w:szCs w:val="20"/>
        </w:rPr>
        <w:t>Yükseköğretim istihdam göstergeleri, 2022</w:t>
      </w:r>
      <w:r w:rsidRPr="00B51CBF">
        <w:rPr>
          <w:sz w:val="20"/>
          <w:szCs w:val="20"/>
        </w:rPr>
        <w:t xml:space="preserve">. Türkiye İstatistik Kurumu. </w:t>
      </w:r>
      <w:hyperlink r:id="rId12">
        <w:r w:rsidRPr="00B51CBF">
          <w:rPr>
            <w:color w:val="1155CC"/>
            <w:sz w:val="20"/>
            <w:szCs w:val="20"/>
            <w:u w:val="single"/>
          </w:rPr>
          <w:t>https://data.tuik.gov.tr/Bulten/Index?p=Yuksekogretim-Istihdam-Gostergeleri-2022-49600</w:t>
        </w:r>
      </w:hyperlink>
      <w:r w:rsidRPr="00B51CBF">
        <w:rPr>
          <w:sz w:val="20"/>
          <w:szCs w:val="20"/>
        </w:rPr>
        <w:t xml:space="preserve"> </w:t>
      </w:r>
    </w:p>
    <w:p w14:paraId="71F283D9" w14:textId="46357363" w:rsidR="00A05487" w:rsidRPr="00B51CBF" w:rsidRDefault="00A05487" w:rsidP="009A6777">
      <w:pPr>
        <w:spacing w:before="120" w:after="120" w:line="240" w:lineRule="auto"/>
        <w:jc w:val="both"/>
        <w:rPr>
          <w:sz w:val="20"/>
          <w:szCs w:val="20"/>
          <w:lang w:eastAsia="tr-TR"/>
        </w:rPr>
      </w:pPr>
      <w:proofErr w:type="gramStart"/>
      <w:r w:rsidRPr="00B51CBF">
        <w:rPr>
          <w:sz w:val="20"/>
          <w:szCs w:val="20"/>
          <w:lang w:eastAsia="tr-TR"/>
        </w:rPr>
        <w:t>Milli</w:t>
      </w:r>
      <w:proofErr w:type="gramEnd"/>
      <w:r w:rsidRPr="00B51CBF">
        <w:rPr>
          <w:sz w:val="20"/>
          <w:szCs w:val="20"/>
          <w:lang w:eastAsia="tr-TR"/>
        </w:rPr>
        <w:t xml:space="preserve"> Eğitim Bakanlığı (20</w:t>
      </w:r>
      <w:r w:rsidR="009A6777" w:rsidRPr="00B51CBF">
        <w:rPr>
          <w:sz w:val="20"/>
          <w:szCs w:val="20"/>
          <w:lang w:eastAsia="tr-TR"/>
        </w:rPr>
        <w:t>2</w:t>
      </w:r>
      <w:r w:rsidRPr="00B51CBF">
        <w:rPr>
          <w:sz w:val="20"/>
          <w:szCs w:val="20"/>
          <w:lang w:eastAsia="tr-TR"/>
        </w:rPr>
        <w:t xml:space="preserve">1). </w:t>
      </w:r>
      <w:r w:rsidR="009A6777" w:rsidRPr="00B51CBF">
        <w:rPr>
          <w:i/>
          <w:iCs/>
          <w:sz w:val="20"/>
          <w:szCs w:val="20"/>
          <w:lang w:eastAsia="tr-TR"/>
        </w:rPr>
        <w:t>Ortaöğretim sınıf rehberlik etkinlikleri</w:t>
      </w:r>
      <w:r w:rsidRPr="00B51CBF">
        <w:rPr>
          <w:i/>
          <w:iCs/>
          <w:sz w:val="20"/>
          <w:szCs w:val="20"/>
          <w:lang w:eastAsia="tr-TR"/>
        </w:rPr>
        <w:t xml:space="preserve">. </w:t>
      </w:r>
      <w:r w:rsidRPr="00B51CBF">
        <w:rPr>
          <w:sz w:val="20"/>
          <w:szCs w:val="20"/>
          <w:lang w:eastAsia="tr-TR"/>
        </w:rPr>
        <w:t>http</w:t>
      </w:r>
      <w:r w:rsidR="009A6777" w:rsidRPr="00B51CBF">
        <w:rPr>
          <w:sz w:val="20"/>
          <w:szCs w:val="20"/>
          <w:lang w:eastAsia="tr-TR"/>
        </w:rPr>
        <w:t>s</w:t>
      </w:r>
      <w:r w:rsidRPr="00B51CBF">
        <w:rPr>
          <w:sz w:val="20"/>
          <w:szCs w:val="20"/>
          <w:lang w:eastAsia="tr-TR"/>
        </w:rPr>
        <w:t>://www.meb.gov.tr/</w:t>
      </w:r>
      <w:r w:rsidR="009E0396" w:rsidRPr="00B51CBF">
        <w:rPr>
          <w:sz w:val="20"/>
          <w:szCs w:val="20"/>
          <w:lang w:eastAsia="tr-TR"/>
        </w:rPr>
        <w:t>xxxx</w:t>
      </w:r>
      <w:r w:rsidRPr="00B51CBF">
        <w:rPr>
          <w:sz w:val="20"/>
          <w:szCs w:val="20"/>
          <w:lang w:eastAsia="tr-TR"/>
        </w:rPr>
        <w:t xml:space="preserve">.pdf </w:t>
      </w:r>
    </w:p>
    <w:p w14:paraId="778FE3D0" w14:textId="384FC152" w:rsidR="00A05487" w:rsidRPr="00B51CBF" w:rsidRDefault="009A6777" w:rsidP="00A05487">
      <w:pPr>
        <w:spacing w:before="120" w:after="120" w:line="240" w:lineRule="auto"/>
        <w:ind w:left="426" w:hanging="426"/>
        <w:jc w:val="both"/>
        <w:rPr>
          <w:sz w:val="20"/>
          <w:szCs w:val="20"/>
          <w:lang w:eastAsia="tr-TR"/>
        </w:rPr>
      </w:pPr>
      <w:r w:rsidRPr="00B51CBF">
        <w:rPr>
          <w:sz w:val="20"/>
          <w:szCs w:val="20"/>
          <w:lang w:eastAsia="tr-TR"/>
        </w:rPr>
        <w:t>Milli Eğitim Temel Kanunu</w:t>
      </w:r>
      <w:r w:rsidR="00A05487" w:rsidRPr="00B51CBF">
        <w:rPr>
          <w:sz w:val="20"/>
          <w:szCs w:val="20"/>
          <w:lang w:eastAsia="tr-TR"/>
        </w:rPr>
        <w:t>. (19</w:t>
      </w:r>
      <w:r w:rsidRPr="00B51CBF">
        <w:rPr>
          <w:sz w:val="20"/>
          <w:szCs w:val="20"/>
          <w:lang w:eastAsia="tr-TR"/>
        </w:rPr>
        <w:t>73</w:t>
      </w:r>
      <w:r w:rsidR="00A05487" w:rsidRPr="00B51CBF">
        <w:rPr>
          <w:sz w:val="20"/>
          <w:szCs w:val="20"/>
          <w:lang w:eastAsia="tr-TR"/>
        </w:rPr>
        <w:t xml:space="preserve">). </w:t>
      </w:r>
      <w:proofErr w:type="gramStart"/>
      <w:r w:rsidR="00A05487" w:rsidRPr="00B51CBF">
        <w:rPr>
          <w:i/>
          <w:iCs/>
          <w:sz w:val="20"/>
          <w:szCs w:val="20"/>
          <w:lang w:eastAsia="tr-TR"/>
        </w:rPr>
        <w:t>Resmi</w:t>
      </w:r>
      <w:proofErr w:type="gramEnd"/>
      <w:r w:rsidR="00A05487" w:rsidRPr="00B51CBF">
        <w:rPr>
          <w:i/>
          <w:iCs/>
          <w:sz w:val="20"/>
          <w:szCs w:val="20"/>
          <w:lang w:eastAsia="tr-TR"/>
        </w:rPr>
        <w:t xml:space="preserve"> Gazete, </w:t>
      </w:r>
      <w:r w:rsidRPr="00B51CBF">
        <w:rPr>
          <w:sz w:val="20"/>
          <w:szCs w:val="20"/>
          <w:lang w:eastAsia="tr-TR"/>
        </w:rPr>
        <w:t>14574</w:t>
      </w:r>
      <w:r w:rsidR="00A05487" w:rsidRPr="00B51CBF">
        <w:rPr>
          <w:i/>
          <w:iCs/>
          <w:sz w:val="20"/>
          <w:szCs w:val="20"/>
          <w:lang w:eastAsia="tr-TR"/>
        </w:rPr>
        <w:t>,</w:t>
      </w:r>
      <w:r w:rsidR="00A05487" w:rsidRPr="00B51CBF">
        <w:rPr>
          <w:sz w:val="20"/>
          <w:szCs w:val="20"/>
          <w:lang w:eastAsia="tr-TR"/>
        </w:rPr>
        <w:t xml:space="preserve"> </w:t>
      </w:r>
      <w:r w:rsidRPr="00B51CBF">
        <w:rPr>
          <w:sz w:val="20"/>
          <w:szCs w:val="20"/>
          <w:lang w:eastAsia="tr-TR"/>
        </w:rPr>
        <w:t>24 Haziran 1974.</w:t>
      </w:r>
    </w:p>
    <w:p w14:paraId="13E904AF" w14:textId="77777777" w:rsidR="002A1FA5" w:rsidRPr="00B51CBF" w:rsidRDefault="002A1FA5" w:rsidP="002A1FA5">
      <w:pPr>
        <w:spacing w:after="0" w:line="240" w:lineRule="auto"/>
        <w:rPr>
          <w:b/>
          <w:sz w:val="20"/>
          <w:szCs w:val="20"/>
        </w:rPr>
      </w:pPr>
    </w:p>
    <w:p w14:paraId="14FAE83E" w14:textId="61FEC898" w:rsidR="0044786F" w:rsidRPr="00B51CBF" w:rsidRDefault="0044786F" w:rsidP="002A1FA5">
      <w:pPr>
        <w:spacing w:after="0" w:line="240" w:lineRule="auto"/>
        <w:rPr>
          <w:sz w:val="20"/>
          <w:szCs w:val="20"/>
        </w:rPr>
      </w:pPr>
      <w:r w:rsidRPr="00B51CBF">
        <w:rPr>
          <w:b/>
          <w:sz w:val="20"/>
          <w:szCs w:val="20"/>
        </w:rPr>
        <w:t>Not:</w:t>
      </w:r>
      <w:r w:rsidRPr="00B51CBF">
        <w:rPr>
          <w:sz w:val="20"/>
          <w:szCs w:val="20"/>
        </w:rPr>
        <w:t xml:space="preserve"> Daha ayrıntılı yazım yönerge</w:t>
      </w:r>
      <w:r w:rsidR="00A13202" w:rsidRPr="00B51CBF">
        <w:rPr>
          <w:sz w:val="20"/>
          <w:szCs w:val="20"/>
        </w:rPr>
        <w:t>si</w:t>
      </w:r>
      <w:r w:rsidRPr="00B51CBF">
        <w:rPr>
          <w:sz w:val="20"/>
          <w:szCs w:val="20"/>
        </w:rPr>
        <w:t xml:space="preserve"> için </w:t>
      </w:r>
      <w:r w:rsidR="00A05487" w:rsidRPr="00B51CBF">
        <w:rPr>
          <w:b/>
          <w:sz w:val="20"/>
          <w:szCs w:val="20"/>
        </w:rPr>
        <w:t>makale şablonuna</w:t>
      </w:r>
      <w:r w:rsidRPr="00B51CBF">
        <w:rPr>
          <w:sz w:val="20"/>
          <w:szCs w:val="20"/>
        </w:rPr>
        <w:t xml:space="preserve"> bakınız. </w:t>
      </w:r>
    </w:p>
    <w:p w14:paraId="7A0F6F8C" w14:textId="77777777" w:rsidR="0024625E" w:rsidRPr="00B51CBF" w:rsidRDefault="0024625E" w:rsidP="002A1FA5">
      <w:pPr>
        <w:spacing w:after="0" w:line="240" w:lineRule="auto"/>
        <w:rPr>
          <w:sz w:val="20"/>
          <w:szCs w:val="20"/>
        </w:rPr>
      </w:pPr>
    </w:p>
    <w:sectPr w:rsidR="0024625E" w:rsidRPr="00B51CBF" w:rsidSect="00286181">
      <w:headerReference w:type="default" r:id="rId13"/>
      <w:pgSz w:w="11906" w:h="16838"/>
      <w:pgMar w:top="1702" w:right="1274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1805" w14:textId="77777777" w:rsidR="00311F86" w:rsidRDefault="00311F86" w:rsidP="005B5AAA">
      <w:pPr>
        <w:spacing w:after="0" w:line="240" w:lineRule="auto"/>
      </w:pPr>
      <w:r>
        <w:separator/>
      </w:r>
    </w:p>
  </w:endnote>
  <w:endnote w:type="continuationSeparator" w:id="0">
    <w:p w14:paraId="578D9B4B" w14:textId="77777777" w:rsidR="00311F86" w:rsidRDefault="00311F86" w:rsidP="005B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CB2E" w14:textId="77777777" w:rsidR="00311F86" w:rsidRDefault="00311F86" w:rsidP="005B5AAA">
      <w:pPr>
        <w:spacing w:after="0" w:line="240" w:lineRule="auto"/>
      </w:pPr>
      <w:r>
        <w:separator/>
      </w:r>
    </w:p>
  </w:footnote>
  <w:footnote w:type="continuationSeparator" w:id="0">
    <w:p w14:paraId="57602D1C" w14:textId="77777777" w:rsidR="00311F86" w:rsidRDefault="00311F86" w:rsidP="005B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8B15" w14:textId="0D902061" w:rsidR="006971F9" w:rsidRDefault="006971F9" w:rsidP="006971F9">
    <w:pPr>
      <w:pStyle w:val="Heading1"/>
      <w:keepNext w:val="0"/>
      <w:widowControl w:val="0"/>
      <w:spacing w:before="0"/>
      <w:rPr>
        <w:rFonts w:ascii="Calibri" w:hAnsi="Calibri"/>
        <w:noProof/>
        <w:sz w:val="28"/>
        <w:szCs w:val="28"/>
      </w:rPr>
    </w:pPr>
    <w:r w:rsidRPr="00A643C9">
      <w:rPr>
        <w:rFonts w:ascii="Calibri" w:hAnsi="Calibri" w:cs="Times New Roman"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36E0C2" wp14:editId="3A869A0F">
              <wp:simplePos x="0" y="0"/>
              <wp:positionH relativeFrom="column">
                <wp:posOffset>-32385</wp:posOffset>
              </wp:positionH>
              <wp:positionV relativeFrom="paragraph">
                <wp:posOffset>-112395</wp:posOffset>
              </wp:positionV>
              <wp:extent cx="2642870" cy="547370"/>
              <wp:effectExtent l="0" t="0" r="0" b="5080"/>
              <wp:wrapNone/>
              <wp:docPr id="6880855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8CC25" w14:textId="77777777" w:rsidR="006971F9" w:rsidRPr="00836093" w:rsidRDefault="006971F9" w:rsidP="00393FD4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182750"/>
                              <w:sz w:val="20"/>
                              <w:szCs w:val="20"/>
                            </w:rPr>
                          </w:pPr>
                          <w:r w:rsidRPr="00836093">
                            <w:rPr>
                              <w:rFonts w:ascii="Arial Narrow" w:hAnsi="Arial Narrow"/>
                              <w:b/>
                              <w:bCs/>
                              <w:color w:val="182750"/>
                              <w:sz w:val="20"/>
                              <w:szCs w:val="20"/>
                            </w:rPr>
                            <w:t xml:space="preserve">MERSİN ÜNİVERSİTESİ </w:t>
                          </w:r>
                        </w:p>
                        <w:p w14:paraId="27E93508" w14:textId="188C6509" w:rsidR="006971F9" w:rsidRPr="006971F9" w:rsidRDefault="006971F9" w:rsidP="00393FD4">
                          <w:pPr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182750"/>
                              <w:sz w:val="20"/>
                              <w:szCs w:val="20"/>
                            </w:rPr>
                          </w:pPr>
                          <w:r w:rsidRPr="00836093">
                            <w:rPr>
                              <w:rFonts w:ascii="Arial Narrow" w:hAnsi="Arial Narrow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EĞİTİM FAKÜLTESİ DERGİSİ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6E0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55pt;margin-top:-8.85pt;width:208.1pt;height:4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" filled="f" stroked="f">
              <v:textbox>
                <w:txbxContent>
                  <w:p w14:paraId="1C08CC25" w14:textId="77777777" w:rsidR="006971F9" w:rsidRPr="00836093" w:rsidRDefault="006971F9" w:rsidP="00393FD4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bCs/>
                        <w:color w:val="182750"/>
                        <w:sz w:val="20"/>
                        <w:szCs w:val="20"/>
                      </w:rPr>
                    </w:pPr>
                    <w:r w:rsidRPr="00836093">
                      <w:rPr>
                        <w:rFonts w:ascii="Arial Narrow" w:hAnsi="Arial Narrow"/>
                        <w:b/>
                        <w:bCs/>
                        <w:color w:val="182750"/>
                        <w:sz w:val="20"/>
                        <w:szCs w:val="20"/>
                      </w:rPr>
                      <w:t xml:space="preserve">MERSİN ÜNİVERSİTESİ </w:t>
                    </w:r>
                  </w:p>
                  <w:p w14:paraId="27E93508" w14:textId="188C6509" w:rsidR="006971F9" w:rsidRPr="006971F9" w:rsidRDefault="006971F9" w:rsidP="00393FD4">
                    <w:pPr>
                      <w:spacing w:after="0" w:line="240" w:lineRule="auto"/>
                      <w:jc w:val="right"/>
                      <w:rPr>
                        <w:rFonts w:ascii="Arial Narrow" w:hAnsi="Arial Narrow"/>
                        <w:b/>
                        <w:bCs/>
                        <w:color w:val="182750"/>
                        <w:sz w:val="20"/>
                        <w:szCs w:val="20"/>
                      </w:rPr>
                    </w:pPr>
                    <w:r w:rsidRPr="00836093">
                      <w:rPr>
                        <w:rFonts w:ascii="Arial Narrow" w:hAnsi="Arial Narrow"/>
                        <w:b/>
                        <w:bCs/>
                        <w:color w:val="002060"/>
                        <w:sz w:val="20"/>
                        <w:szCs w:val="20"/>
                      </w:rPr>
                      <w:t>EĞİTİM FAKÜLTESİ DERGİSİ</w:t>
                    </w:r>
                  </w:p>
                </w:txbxContent>
              </v:textbox>
            </v:shape>
          </w:pict>
        </mc:Fallback>
      </mc:AlternateContent>
    </w:r>
    <w:r w:rsidRPr="00A643C9">
      <w:rPr>
        <w:rFonts w:ascii="Calibri" w:hAnsi="Calibri" w:cs="Times New Roman"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1A98E" wp14:editId="20E655C0">
              <wp:simplePos x="0" y="0"/>
              <wp:positionH relativeFrom="column">
                <wp:posOffset>-635</wp:posOffset>
              </wp:positionH>
              <wp:positionV relativeFrom="paragraph">
                <wp:posOffset>-130810</wp:posOffset>
              </wp:positionV>
              <wp:extent cx="2561590" cy="5524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59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D93C9" w14:textId="77777777" w:rsidR="006971F9" w:rsidRPr="00836093" w:rsidRDefault="006971F9" w:rsidP="006971F9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bCs/>
                              <w:color w:val="18275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71A98E" id="_x0000_s1027" type="#_x0000_t202" style="position:absolute;margin-left:-.05pt;margin-top:-10.3pt;width:201.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" filled="f" stroked="f">
              <v:textbox>
                <w:txbxContent>
                  <w:p w14:paraId="1D9D93C9" w14:textId="77777777" w:rsidR="006971F9" w:rsidRPr="00836093" w:rsidRDefault="006971F9" w:rsidP="006971F9">
                    <w:pPr>
                      <w:jc w:val="right"/>
                      <w:rPr>
                        <w:rFonts w:ascii="Arial Narrow" w:hAnsi="Arial Narrow"/>
                        <w:b/>
                        <w:bCs/>
                        <w:color w:val="182750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A643C9">
      <w:rPr>
        <w:rFonts w:ascii="Calibri" w:hAnsi="Calibri" w:cs="Times New Roman"/>
        <w:noProof/>
        <w:sz w:val="24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7B98AE" wp14:editId="2CBC860D">
              <wp:simplePos x="0" y="0"/>
              <wp:positionH relativeFrom="column">
                <wp:posOffset>3542665</wp:posOffset>
              </wp:positionH>
              <wp:positionV relativeFrom="paragraph">
                <wp:posOffset>-126365</wp:posOffset>
              </wp:positionV>
              <wp:extent cx="2642870" cy="547370"/>
              <wp:effectExtent l="0" t="0" r="0" b="5080"/>
              <wp:wrapNone/>
              <wp:docPr id="15970760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87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ADFD81" w14:textId="77777777" w:rsidR="006971F9" w:rsidRDefault="006971F9" w:rsidP="006971F9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bCs/>
                              <w:color w:val="182750"/>
                              <w:sz w:val="20"/>
                              <w:szCs w:val="20"/>
                            </w:rPr>
                          </w:pPr>
                          <w:r w:rsidRPr="00836093">
                            <w:rPr>
                              <w:rFonts w:ascii="Arial Narrow" w:hAnsi="Arial Narrow"/>
                              <w:b/>
                              <w:bCs/>
                              <w:color w:val="182750"/>
                              <w:sz w:val="20"/>
                              <w:szCs w:val="20"/>
                            </w:rPr>
                            <w:t>MERSİN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182750"/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1CBBBAEB" w14:textId="0AAEB208" w:rsidR="006971F9" w:rsidRPr="006971F9" w:rsidRDefault="006971F9" w:rsidP="006971F9">
                          <w:pPr>
                            <w:spacing w:after="0" w:line="240" w:lineRule="auto"/>
                            <w:rPr>
                              <w:rFonts w:ascii="Arial Narrow" w:hAnsi="Arial Narrow"/>
                              <w:b/>
                              <w:bCs/>
                              <w:color w:val="18275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182750"/>
                              <w:sz w:val="20"/>
                              <w:szCs w:val="20"/>
                            </w:rPr>
                            <w:t>JOURNAL OF THE FACULTY OF EDUCATION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B98AE" id="_x0000_s1028" type="#_x0000_t202" style="position:absolute;margin-left:278.95pt;margin-top:-9.95pt;width:208.1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" filled="f" stroked="f">
              <v:textbox>
                <w:txbxContent>
                  <w:p w14:paraId="55ADFD81" w14:textId="77777777" w:rsidR="006971F9" w:rsidRDefault="006971F9" w:rsidP="006971F9">
                    <w:pPr>
                      <w:spacing w:after="0" w:line="240" w:lineRule="auto"/>
                      <w:rPr>
                        <w:rFonts w:ascii="Arial Narrow" w:hAnsi="Arial Narrow"/>
                        <w:b/>
                        <w:bCs/>
                        <w:color w:val="182750"/>
                        <w:sz w:val="20"/>
                        <w:szCs w:val="20"/>
                      </w:rPr>
                    </w:pPr>
                    <w:r w:rsidRPr="00836093">
                      <w:rPr>
                        <w:rFonts w:ascii="Arial Narrow" w:hAnsi="Arial Narrow"/>
                        <w:b/>
                        <w:bCs/>
                        <w:color w:val="182750"/>
                        <w:sz w:val="20"/>
                        <w:szCs w:val="20"/>
                      </w:rPr>
                      <w:t>MERSİN</w:t>
                    </w:r>
                    <w:r>
                      <w:rPr>
                        <w:rFonts w:ascii="Arial Narrow" w:hAnsi="Arial Narrow"/>
                        <w:b/>
                        <w:bCs/>
                        <w:color w:val="182750"/>
                        <w:sz w:val="20"/>
                        <w:szCs w:val="20"/>
                      </w:rPr>
                      <w:t xml:space="preserve"> UNIVERSITY</w:t>
                    </w:r>
                  </w:p>
                  <w:p w14:paraId="1CBBBAEB" w14:textId="0AAEB208" w:rsidR="006971F9" w:rsidRPr="006971F9" w:rsidRDefault="006971F9" w:rsidP="006971F9">
                    <w:pPr>
                      <w:spacing w:after="0" w:line="240" w:lineRule="auto"/>
                      <w:rPr>
                        <w:rFonts w:ascii="Arial Narrow" w:hAnsi="Arial Narrow"/>
                        <w:b/>
                        <w:bCs/>
                        <w:color w:val="182750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bCs/>
                        <w:color w:val="182750"/>
                        <w:sz w:val="20"/>
                        <w:szCs w:val="20"/>
                      </w:rPr>
                      <w:t>JOURNAL OF THE FACULTY OF EDUCATION</w:t>
                    </w:r>
                  </w:p>
                </w:txbxContent>
              </v:textbox>
            </v:shape>
          </w:pict>
        </mc:Fallback>
      </mc:AlternateContent>
    </w:r>
    <w:r w:rsidRPr="00A643C9">
      <w:rPr>
        <w:rFonts w:ascii="Calibri" w:hAnsi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F65198" wp14:editId="658BF424">
          <wp:simplePos x="0" y="0"/>
          <wp:positionH relativeFrom="column">
            <wp:posOffset>2747645</wp:posOffset>
          </wp:positionH>
          <wp:positionV relativeFrom="paragraph">
            <wp:posOffset>-123190</wp:posOffset>
          </wp:positionV>
          <wp:extent cx="687070" cy="579755"/>
          <wp:effectExtent l="0" t="0" r="0" b="0"/>
          <wp:wrapNone/>
          <wp:docPr id="6" name="Resim 6" descr="simge, sembol, logo, yazı tipi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 descr="simge, sembol, logo, yazı tipi, grafik içeren bir resim&#10;&#10;Açıklama otomatik olarak oluşturuld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DD7686" w14:textId="77777777" w:rsidR="006971F9" w:rsidRDefault="006971F9" w:rsidP="006971F9">
    <w:pPr>
      <w:pStyle w:val="Heading1"/>
      <w:keepNext w:val="0"/>
      <w:widowControl w:val="0"/>
      <w:spacing w:before="0"/>
      <w:rPr>
        <w:rFonts w:ascii="Calibri" w:hAnsi="Calibri"/>
        <w:noProof/>
        <w:sz w:val="28"/>
        <w:szCs w:val="28"/>
      </w:rPr>
    </w:pPr>
  </w:p>
  <w:p w14:paraId="010828BC" w14:textId="0DE7C6A5" w:rsidR="003747E5" w:rsidRPr="006971F9" w:rsidRDefault="006971F9" w:rsidP="006971F9">
    <w:pPr>
      <w:pStyle w:val="Heading1"/>
      <w:keepNext w:val="0"/>
      <w:widowControl w:val="0"/>
      <w:spacing w:before="0"/>
      <w:rPr>
        <w:rFonts w:ascii="Calibri" w:hAnsi="Calibri"/>
        <w:noProof/>
        <w:sz w:val="28"/>
        <w:szCs w:val="28"/>
      </w:rPr>
    </w:pPr>
    <w:r w:rsidRPr="00A643C9">
      <w:rPr>
        <w:rFonts w:ascii="Calibri" w:hAnsi="Calibri"/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2E4D6753" wp14:editId="6A81AAE0">
              <wp:simplePos x="0" y="0"/>
              <wp:positionH relativeFrom="column">
                <wp:posOffset>0</wp:posOffset>
              </wp:positionH>
              <wp:positionV relativeFrom="paragraph">
                <wp:posOffset>163830</wp:posOffset>
              </wp:positionV>
              <wp:extent cx="6214110" cy="1905"/>
              <wp:effectExtent l="0" t="0" r="34290" b="36195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4110" cy="190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F865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12.9pt;width:489.3pt;height:.15p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" strokecolor="#538135 [2409]" strokeweight="1.5pt"/>
          </w:pict>
        </mc:Fallback>
      </mc:AlternateContent>
    </w:r>
  </w:p>
  <w:p w14:paraId="718F3966" w14:textId="20289DA3" w:rsidR="003747E5" w:rsidRDefault="00374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7BCA"/>
    <w:multiLevelType w:val="hybridMultilevel"/>
    <w:tmpl w:val="A0B261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77F5E"/>
    <w:multiLevelType w:val="hybridMultilevel"/>
    <w:tmpl w:val="2DF20C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477428">
    <w:abstractNumId w:val="0"/>
  </w:num>
  <w:num w:numId="2" w16cid:durableId="212022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7BA"/>
    <w:rsid w:val="0006408A"/>
    <w:rsid w:val="00083046"/>
    <w:rsid w:val="00083F54"/>
    <w:rsid w:val="00106BF2"/>
    <w:rsid w:val="001601B7"/>
    <w:rsid w:val="001669BE"/>
    <w:rsid w:val="001671FD"/>
    <w:rsid w:val="001760CF"/>
    <w:rsid w:val="00194F4C"/>
    <w:rsid w:val="001968D2"/>
    <w:rsid w:val="001D7CCE"/>
    <w:rsid w:val="001F0CC2"/>
    <w:rsid w:val="0024625E"/>
    <w:rsid w:val="002501CF"/>
    <w:rsid w:val="00286181"/>
    <w:rsid w:val="00295626"/>
    <w:rsid w:val="002A1FA5"/>
    <w:rsid w:val="002B3763"/>
    <w:rsid w:val="002C1E3E"/>
    <w:rsid w:val="00311F86"/>
    <w:rsid w:val="0031317C"/>
    <w:rsid w:val="003747E5"/>
    <w:rsid w:val="00380387"/>
    <w:rsid w:val="00393FD4"/>
    <w:rsid w:val="003C75AD"/>
    <w:rsid w:val="0040243A"/>
    <w:rsid w:val="00447128"/>
    <w:rsid w:val="0044786F"/>
    <w:rsid w:val="0045428B"/>
    <w:rsid w:val="0049068A"/>
    <w:rsid w:val="004C67BA"/>
    <w:rsid w:val="005307F9"/>
    <w:rsid w:val="005309A7"/>
    <w:rsid w:val="00543550"/>
    <w:rsid w:val="005A29FB"/>
    <w:rsid w:val="005A7420"/>
    <w:rsid w:val="005B5AAA"/>
    <w:rsid w:val="00607826"/>
    <w:rsid w:val="0064475B"/>
    <w:rsid w:val="00653E50"/>
    <w:rsid w:val="00674404"/>
    <w:rsid w:val="00674FEF"/>
    <w:rsid w:val="0067560E"/>
    <w:rsid w:val="006971F9"/>
    <w:rsid w:val="006C2A50"/>
    <w:rsid w:val="006E1C2B"/>
    <w:rsid w:val="006F06FF"/>
    <w:rsid w:val="00701428"/>
    <w:rsid w:val="007778C6"/>
    <w:rsid w:val="007924AA"/>
    <w:rsid w:val="00797786"/>
    <w:rsid w:val="007C2FFD"/>
    <w:rsid w:val="007D57A1"/>
    <w:rsid w:val="007E48CB"/>
    <w:rsid w:val="0080703A"/>
    <w:rsid w:val="0084238E"/>
    <w:rsid w:val="008A0596"/>
    <w:rsid w:val="008C1100"/>
    <w:rsid w:val="008E49E6"/>
    <w:rsid w:val="008F0D7B"/>
    <w:rsid w:val="009A6777"/>
    <w:rsid w:val="009E0396"/>
    <w:rsid w:val="009F3BDA"/>
    <w:rsid w:val="00A00BB6"/>
    <w:rsid w:val="00A05487"/>
    <w:rsid w:val="00A13202"/>
    <w:rsid w:val="00A15183"/>
    <w:rsid w:val="00A24CA5"/>
    <w:rsid w:val="00A274BD"/>
    <w:rsid w:val="00A34541"/>
    <w:rsid w:val="00AA463E"/>
    <w:rsid w:val="00AD719E"/>
    <w:rsid w:val="00AE1732"/>
    <w:rsid w:val="00B22322"/>
    <w:rsid w:val="00B51CBF"/>
    <w:rsid w:val="00B6258E"/>
    <w:rsid w:val="00B81513"/>
    <w:rsid w:val="00B83993"/>
    <w:rsid w:val="00B9553F"/>
    <w:rsid w:val="00BA5A0D"/>
    <w:rsid w:val="00C31050"/>
    <w:rsid w:val="00C75F87"/>
    <w:rsid w:val="00CB604A"/>
    <w:rsid w:val="00CE37CD"/>
    <w:rsid w:val="00D16645"/>
    <w:rsid w:val="00D20278"/>
    <w:rsid w:val="00D60DE2"/>
    <w:rsid w:val="00D61D46"/>
    <w:rsid w:val="00D62D5B"/>
    <w:rsid w:val="00D80AA6"/>
    <w:rsid w:val="00D92A99"/>
    <w:rsid w:val="00DB5298"/>
    <w:rsid w:val="00DC3C21"/>
    <w:rsid w:val="00DD3090"/>
    <w:rsid w:val="00E449F6"/>
    <w:rsid w:val="00F05136"/>
    <w:rsid w:val="00F452B9"/>
    <w:rsid w:val="00F92D41"/>
    <w:rsid w:val="00F9797B"/>
    <w:rsid w:val="00F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09F293B"/>
  <w15:chartTrackingRefBased/>
  <w15:docId w15:val="{63A14F27-3118-4AAA-9BF2-885F70BD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08A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971F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67B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5A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AAA"/>
    <w:rPr>
      <w:vertAlign w:val="superscript"/>
    </w:rPr>
  </w:style>
  <w:style w:type="paragraph" w:styleId="Header">
    <w:name w:val="header"/>
    <w:aliases w:val=" Char"/>
    <w:basedOn w:val="Normal"/>
    <w:link w:val="HeaderChar"/>
    <w:uiPriority w:val="99"/>
    <w:unhideWhenUsed/>
    <w:rsid w:val="0037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3747E5"/>
  </w:style>
  <w:style w:type="paragraph" w:styleId="Footer">
    <w:name w:val="footer"/>
    <w:basedOn w:val="Normal"/>
    <w:link w:val="FooterChar"/>
    <w:uiPriority w:val="99"/>
    <w:unhideWhenUsed/>
    <w:rsid w:val="00374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7E5"/>
  </w:style>
  <w:style w:type="character" w:styleId="Hyperlink">
    <w:name w:val="Hyperlink"/>
    <w:basedOn w:val="DefaultParagraphFont"/>
    <w:uiPriority w:val="99"/>
    <w:unhideWhenUsed/>
    <w:rsid w:val="00B6258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B625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1428"/>
    <w:pPr>
      <w:ind w:left="720"/>
      <w:contextualSpacing/>
    </w:pPr>
  </w:style>
  <w:style w:type="paragraph" w:customStyle="1" w:styleId="Default">
    <w:name w:val="Default"/>
    <w:rsid w:val="00D60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44786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86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AE17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971F9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Revision">
    <w:name w:val="Revision"/>
    <w:hidden/>
    <w:uiPriority w:val="99"/>
    <w:semiHidden/>
    <w:rsid w:val="0040243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1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0003-066X.55.5.46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.tuik.gov.tr/Bulten/Index?p=Yuksekogretim-Istihdam-Gostergeleri-2022-49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787/199637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ytimes.com/2019/03/22/health/memory-forgetting-psycholog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wresearch.org/fact-tank/2021/10/01/what-we-know-about-online-learning-and-the-homework-gap-amid-the-pandemic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8A10-1717-4ABC-B060-60B59A29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Ali Ammar Kurt</cp:lastModifiedBy>
  <cp:revision>4</cp:revision>
  <dcterms:created xsi:type="dcterms:W3CDTF">2024-05-24T08:57:00Z</dcterms:created>
  <dcterms:modified xsi:type="dcterms:W3CDTF">2024-06-24T08:22:00Z</dcterms:modified>
</cp:coreProperties>
</file>