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2080" w:rsidRPr="00A16AB7" w:rsidRDefault="00A16AB7" w:rsidP="006F75F4">
      <w:pPr>
        <w:spacing w:before="120" w:after="120" w:line="240" w:lineRule="auto"/>
        <w:jc w:val="center"/>
        <w:rPr>
          <w:rFonts w:asciiTheme="majorHAnsi" w:hAnsiTheme="majorHAnsi"/>
          <w:b/>
          <w:bCs/>
          <w:color w:val="FF0000"/>
        </w:rPr>
      </w:pPr>
      <w:r w:rsidRPr="00A16AB7">
        <w:rPr>
          <w:rFonts w:asciiTheme="majorHAnsi" w:hAnsiTheme="majorHAnsi"/>
          <w:b/>
          <w:bCs/>
          <w:color w:val="FF0000"/>
        </w:rPr>
        <w:t>İLK BAŞVURUDA KIRMIZI İLE GÖSTERİLEN</w:t>
      </w:r>
      <w:r>
        <w:rPr>
          <w:rFonts w:asciiTheme="majorHAnsi" w:hAnsiTheme="majorHAnsi"/>
          <w:b/>
          <w:bCs/>
          <w:color w:val="FF0000"/>
        </w:rPr>
        <w:t xml:space="preserve"> İFADEL</w:t>
      </w:r>
      <w:r w:rsidRPr="00A16AB7">
        <w:rPr>
          <w:rFonts w:asciiTheme="majorHAnsi" w:hAnsiTheme="majorHAnsi"/>
          <w:b/>
          <w:bCs/>
          <w:color w:val="FF0000"/>
        </w:rPr>
        <w:t>ER BOŞ BIRAKILACAK</w:t>
      </w:r>
    </w:p>
    <w:p w:rsidR="009C08B6" w:rsidRPr="009C08B6" w:rsidRDefault="009C08B6" w:rsidP="006F75F4">
      <w:pPr>
        <w:spacing w:before="120" w:after="120" w:line="240" w:lineRule="auto"/>
        <w:jc w:val="center"/>
        <w:rPr>
          <w:rFonts w:asciiTheme="majorHAnsi" w:hAnsiTheme="majorHAnsi"/>
          <w:b/>
          <w:bCs/>
        </w:rPr>
      </w:pPr>
    </w:p>
    <w:tbl>
      <w:tblPr>
        <w:tblStyle w:val="TabloKlavuzu"/>
        <w:tblW w:w="9039" w:type="dxa"/>
        <w:tblBorders>
          <w:top w:val="none" w:sz="0" w:space="0" w:color="auto"/>
          <w:left w:val="none" w:sz="0" w:space="0" w:color="auto"/>
          <w:bottom w:val="none" w:sz="0" w:space="0" w:color="auto"/>
          <w:right w:val="none" w:sz="0" w:space="0" w:color="auto"/>
          <w:insideH w:val="single" w:sz="18" w:space="0" w:color="F79646" w:themeColor="accent6"/>
          <w:insideV w:val="single" w:sz="24" w:space="0" w:color="F79646" w:themeColor="accent6"/>
        </w:tblBorders>
        <w:tblLook w:val="04A0" w:firstRow="1" w:lastRow="0" w:firstColumn="1" w:lastColumn="0" w:noHBand="0" w:noVBand="1"/>
      </w:tblPr>
      <w:tblGrid>
        <w:gridCol w:w="3652"/>
        <w:gridCol w:w="5387"/>
      </w:tblGrid>
      <w:tr w:rsidR="00F42080" w:rsidTr="00264D15">
        <w:tc>
          <w:tcPr>
            <w:tcW w:w="3652" w:type="dxa"/>
            <w:vAlign w:val="center"/>
          </w:tcPr>
          <w:p w:rsidR="00F42080" w:rsidRPr="00A16AB7" w:rsidRDefault="00F42080" w:rsidP="009567CB">
            <w:pPr>
              <w:spacing w:line="288" w:lineRule="auto"/>
              <w:ind w:right="176"/>
              <w:jc w:val="right"/>
              <w:rPr>
                <w:rFonts w:asciiTheme="majorHAnsi" w:hAnsiTheme="majorHAnsi"/>
                <w:b/>
                <w:bCs/>
                <w:color w:val="FF0000"/>
                <w:sz w:val="18"/>
                <w:szCs w:val="18"/>
              </w:rPr>
            </w:pPr>
            <w:proofErr w:type="spellStart"/>
            <w:r w:rsidRPr="00A16AB7">
              <w:rPr>
                <w:rFonts w:asciiTheme="majorHAnsi" w:hAnsiTheme="majorHAnsi"/>
                <w:bCs/>
                <w:color w:val="FF0000"/>
                <w:sz w:val="18"/>
                <w:szCs w:val="18"/>
              </w:rPr>
              <w:t>Ünvan</w:t>
            </w:r>
            <w:proofErr w:type="spellEnd"/>
          </w:p>
          <w:p w:rsidR="00F42080" w:rsidRPr="00A16AB7" w:rsidRDefault="00F42080" w:rsidP="009567CB">
            <w:pPr>
              <w:spacing w:line="288" w:lineRule="auto"/>
              <w:ind w:right="176"/>
              <w:jc w:val="right"/>
              <w:rPr>
                <w:rFonts w:asciiTheme="majorHAnsi" w:hAnsiTheme="majorHAnsi"/>
                <w:b/>
                <w:bCs/>
                <w:color w:val="FF0000"/>
                <w:szCs w:val="18"/>
                <w:vertAlign w:val="superscript"/>
              </w:rPr>
            </w:pPr>
            <w:r w:rsidRPr="00A16AB7">
              <w:rPr>
                <w:rFonts w:asciiTheme="majorHAnsi" w:hAnsiTheme="majorHAnsi"/>
                <w:b/>
                <w:bCs/>
                <w:color w:val="FF0000"/>
                <w:sz w:val="24"/>
                <w:szCs w:val="18"/>
              </w:rPr>
              <w:t>Adı SOYADI</w:t>
            </w:r>
          </w:p>
          <w:p w:rsidR="00F42080" w:rsidRPr="00A16AB7" w:rsidRDefault="00F42080" w:rsidP="009567CB">
            <w:pPr>
              <w:spacing w:line="288" w:lineRule="auto"/>
              <w:ind w:right="176"/>
              <w:jc w:val="right"/>
              <w:rPr>
                <w:rFonts w:asciiTheme="majorHAnsi" w:hAnsiTheme="majorHAnsi"/>
                <w:iCs/>
                <w:color w:val="FF0000"/>
                <w:sz w:val="18"/>
                <w:szCs w:val="18"/>
              </w:rPr>
            </w:pPr>
            <w:proofErr w:type="spellStart"/>
            <w:r w:rsidRPr="00A16AB7">
              <w:rPr>
                <w:rFonts w:asciiTheme="majorHAnsi" w:hAnsiTheme="majorHAnsi"/>
                <w:color w:val="FF0000"/>
                <w:sz w:val="18"/>
                <w:szCs w:val="18"/>
              </w:rPr>
              <w:t>Xxxxxx</w:t>
            </w:r>
            <w:proofErr w:type="spellEnd"/>
            <w:r w:rsidRPr="00A16AB7">
              <w:rPr>
                <w:rFonts w:asciiTheme="majorHAnsi" w:hAnsiTheme="majorHAnsi"/>
                <w:color w:val="FF0000"/>
                <w:sz w:val="18"/>
                <w:szCs w:val="18"/>
              </w:rPr>
              <w:t xml:space="preserve"> Üniversitesi, </w:t>
            </w:r>
          </w:p>
          <w:p w:rsidR="00F42080" w:rsidRPr="00A16AB7" w:rsidRDefault="00F42080" w:rsidP="009567CB">
            <w:pPr>
              <w:spacing w:line="288" w:lineRule="auto"/>
              <w:ind w:right="176"/>
              <w:jc w:val="right"/>
              <w:rPr>
                <w:rFonts w:asciiTheme="majorHAnsi" w:hAnsiTheme="majorHAnsi"/>
                <w:color w:val="FF0000"/>
                <w:sz w:val="18"/>
                <w:szCs w:val="18"/>
              </w:rPr>
            </w:pPr>
            <w:r w:rsidRPr="00A16AB7">
              <w:rPr>
                <w:rFonts w:asciiTheme="majorHAnsi" w:hAnsiTheme="majorHAnsi"/>
                <w:iCs/>
                <w:color w:val="FF0000"/>
                <w:sz w:val="18"/>
                <w:szCs w:val="18"/>
              </w:rPr>
              <w:t xml:space="preserve">İngilizce </w:t>
            </w:r>
            <w:proofErr w:type="spellStart"/>
            <w:r w:rsidRPr="00A16AB7">
              <w:rPr>
                <w:rFonts w:asciiTheme="majorHAnsi" w:hAnsiTheme="majorHAnsi"/>
                <w:iCs/>
                <w:color w:val="FF0000"/>
                <w:sz w:val="18"/>
                <w:szCs w:val="18"/>
              </w:rPr>
              <w:t>Ünvan</w:t>
            </w:r>
            <w:proofErr w:type="spellEnd"/>
            <w:r w:rsidRPr="00A16AB7">
              <w:rPr>
                <w:rFonts w:asciiTheme="majorHAnsi" w:hAnsiTheme="majorHAnsi"/>
                <w:iCs/>
                <w:color w:val="FF0000"/>
                <w:sz w:val="18"/>
                <w:szCs w:val="18"/>
              </w:rPr>
              <w:t xml:space="preserve">, </w:t>
            </w:r>
            <w:proofErr w:type="spellStart"/>
            <w:r w:rsidRPr="00A16AB7">
              <w:rPr>
                <w:rFonts w:asciiTheme="majorHAnsi" w:hAnsiTheme="majorHAnsi"/>
                <w:iCs/>
                <w:color w:val="FF0000"/>
                <w:sz w:val="18"/>
                <w:szCs w:val="18"/>
              </w:rPr>
              <w:t>Xxxxxxx</w:t>
            </w:r>
            <w:proofErr w:type="spellEnd"/>
            <w:r w:rsidRPr="00A16AB7">
              <w:rPr>
                <w:rFonts w:asciiTheme="majorHAnsi" w:hAnsiTheme="majorHAnsi"/>
                <w:iCs/>
                <w:color w:val="FF0000"/>
                <w:sz w:val="18"/>
                <w:szCs w:val="18"/>
              </w:rPr>
              <w:t xml:space="preserve"> </w:t>
            </w:r>
            <w:proofErr w:type="spellStart"/>
            <w:r w:rsidRPr="00A16AB7">
              <w:rPr>
                <w:rFonts w:asciiTheme="majorHAnsi" w:hAnsiTheme="majorHAnsi"/>
                <w:iCs/>
                <w:color w:val="FF0000"/>
                <w:sz w:val="18"/>
                <w:szCs w:val="18"/>
              </w:rPr>
              <w:t>University</w:t>
            </w:r>
            <w:proofErr w:type="spellEnd"/>
            <w:r w:rsidRPr="00A16AB7">
              <w:rPr>
                <w:rFonts w:asciiTheme="majorHAnsi" w:hAnsiTheme="majorHAnsi"/>
                <w:color w:val="FF0000"/>
                <w:sz w:val="18"/>
                <w:szCs w:val="18"/>
              </w:rPr>
              <w:t xml:space="preserve"> </w:t>
            </w:r>
          </w:p>
          <w:p w:rsidR="00F42080" w:rsidRPr="00A16AB7" w:rsidRDefault="00F42080" w:rsidP="009567CB">
            <w:pPr>
              <w:spacing w:line="288" w:lineRule="auto"/>
              <w:ind w:right="176"/>
              <w:jc w:val="right"/>
              <w:rPr>
                <w:rStyle w:val="Kpr"/>
                <w:rFonts w:asciiTheme="majorHAnsi" w:hAnsiTheme="majorHAnsi"/>
                <w:iCs/>
                <w:color w:val="FF0000"/>
                <w:sz w:val="18"/>
                <w:szCs w:val="18"/>
              </w:rPr>
            </w:pPr>
            <w:r w:rsidRPr="00A16AB7">
              <w:rPr>
                <w:rFonts w:asciiTheme="majorHAnsi" w:hAnsiTheme="majorHAnsi"/>
                <w:iCs/>
                <w:color w:val="FF0000"/>
                <w:sz w:val="18"/>
                <w:szCs w:val="18"/>
              </w:rPr>
              <w:t>xxxxxxx@gmail.com</w:t>
            </w:r>
          </w:p>
          <w:p w:rsidR="00F42080" w:rsidRPr="00A16AB7" w:rsidRDefault="00F42080" w:rsidP="009567CB">
            <w:pPr>
              <w:spacing w:line="288" w:lineRule="auto"/>
              <w:ind w:right="176"/>
              <w:jc w:val="right"/>
              <w:rPr>
                <w:rStyle w:val="Kpr"/>
                <w:rFonts w:asciiTheme="majorHAnsi" w:hAnsiTheme="majorHAnsi"/>
                <w:iCs/>
                <w:color w:val="FF0000"/>
                <w:sz w:val="18"/>
                <w:szCs w:val="18"/>
              </w:rPr>
            </w:pPr>
          </w:p>
          <w:p w:rsidR="00F42080" w:rsidRPr="00A16AB7" w:rsidRDefault="00F42080" w:rsidP="009567CB">
            <w:pPr>
              <w:spacing w:line="288" w:lineRule="auto"/>
              <w:ind w:right="176"/>
              <w:jc w:val="right"/>
              <w:rPr>
                <w:rStyle w:val="Kpr"/>
                <w:rFonts w:asciiTheme="majorHAnsi" w:hAnsiTheme="majorHAnsi"/>
                <w:iCs/>
                <w:color w:val="FF0000"/>
                <w:sz w:val="18"/>
                <w:szCs w:val="18"/>
              </w:rPr>
            </w:pPr>
          </w:p>
          <w:p w:rsidR="009C08B6" w:rsidRPr="00A16AB7" w:rsidRDefault="009C08B6" w:rsidP="009567CB">
            <w:pPr>
              <w:spacing w:line="288" w:lineRule="auto"/>
              <w:ind w:right="176"/>
              <w:jc w:val="right"/>
              <w:rPr>
                <w:rStyle w:val="Kpr"/>
                <w:rFonts w:asciiTheme="majorHAnsi" w:hAnsiTheme="majorHAnsi"/>
                <w:iCs/>
                <w:color w:val="FF0000"/>
                <w:sz w:val="18"/>
                <w:szCs w:val="18"/>
              </w:rPr>
            </w:pPr>
          </w:p>
          <w:p w:rsidR="00F42080" w:rsidRPr="00A16AB7" w:rsidRDefault="00F42080" w:rsidP="009567CB">
            <w:pPr>
              <w:spacing w:line="288" w:lineRule="auto"/>
              <w:ind w:right="176"/>
              <w:jc w:val="right"/>
              <w:rPr>
                <w:rFonts w:asciiTheme="majorHAnsi" w:hAnsiTheme="majorHAnsi"/>
                <w:b/>
                <w:bCs/>
                <w:color w:val="FF0000"/>
                <w:sz w:val="18"/>
                <w:szCs w:val="18"/>
              </w:rPr>
            </w:pPr>
            <w:proofErr w:type="spellStart"/>
            <w:r w:rsidRPr="00A16AB7">
              <w:rPr>
                <w:rFonts w:asciiTheme="majorHAnsi" w:hAnsiTheme="majorHAnsi"/>
                <w:bCs/>
                <w:color w:val="FF0000"/>
                <w:sz w:val="18"/>
                <w:szCs w:val="18"/>
              </w:rPr>
              <w:t>Ünvan</w:t>
            </w:r>
            <w:proofErr w:type="spellEnd"/>
          </w:p>
          <w:p w:rsidR="00F42080" w:rsidRPr="00A16AB7" w:rsidRDefault="00F42080" w:rsidP="009567CB">
            <w:pPr>
              <w:spacing w:line="288" w:lineRule="auto"/>
              <w:ind w:right="176"/>
              <w:jc w:val="right"/>
              <w:rPr>
                <w:rFonts w:asciiTheme="majorHAnsi" w:hAnsiTheme="majorHAnsi"/>
                <w:b/>
                <w:bCs/>
                <w:color w:val="FF0000"/>
                <w:sz w:val="24"/>
                <w:szCs w:val="18"/>
                <w:vertAlign w:val="superscript"/>
              </w:rPr>
            </w:pPr>
            <w:r w:rsidRPr="00A16AB7">
              <w:rPr>
                <w:rFonts w:asciiTheme="majorHAnsi" w:hAnsiTheme="majorHAnsi"/>
                <w:b/>
                <w:bCs/>
                <w:color w:val="FF0000"/>
                <w:sz w:val="24"/>
                <w:szCs w:val="18"/>
              </w:rPr>
              <w:t xml:space="preserve">Adı </w:t>
            </w:r>
            <w:r w:rsidR="007E6E60" w:rsidRPr="00A16AB7">
              <w:rPr>
                <w:rFonts w:asciiTheme="majorHAnsi" w:hAnsiTheme="majorHAnsi"/>
                <w:b/>
                <w:bCs/>
                <w:color w:val="FF0000"/>
                <w:sz w:val="24"/>
                <w:szCs w:val="18"/>
              </w:rPr>
              <w:t xml:space="preserve">İkinci </w:t>
            </w:r>
            <w:r w:rsidRPr="00A16AB7">
              <w:rPr>
                <w:rFonts w:asciiTheme="majorHAnsi" w:hAnsiTheme="majorHAnsi"/>
                <w:b/>
                <w:bCs/>
                <w:color w:val="FF0000"/>
                <w:sz w:val="24"/>
                <w:szCs w:val="18"/>
              </w:rPr>
              <w:t>SOYADI</w:t>
            </w:r>
          </w:p>
          <w:p w:rsidR="00F42080" w:rsidRPr="00A16AB7" w:rsidRDefault="00F42080" w:rsidP="009567CB">
            <w:pPr>
              <w:spacing w:line="288" w:lineRule="auto"/>
              <w:ind w:right="176"/>
              <w:jc w:val="right"/>
              <w:rPr>
                <w:rFonts w:asciiTheme="majorHAnsi" w:hAnsiTheme="majorHAnsi"/>
                <w:iCs/>
                <w:color w:val="FF0000"/>
                <w:sz w:val="18"/>
                <w:szCs w:val="18"/>
              </w:rPr>
            </w:pPr>
            <w:proofErr w:type="spellStart"/>
            <w:r w:rsidRPr="00A16AB7">
              <w:rPr>
                <w:rFonts w:asciiTheme="majorHAnsi" w:hAnsiTheme="majorHAnsi"/>
                <w:color w:val="FF0000"/>
                <w:sz w:val="18"/>
                <w:szCs w:val="18"/>
              </w:rPr>
              <w:t>Xxxxxx</w:t>
            </w:r>
            <w:proofErr w:type="spellEnd"/>
            <w:r w:rsidRPr="00A16AB7">
              <w:rPr>
                <w:rFonts w:asciiTheme="majorHAnsi" w:hAnsiTheme="majorHAnsi"/>
                <w:color w:val="FF0000"/>
                <w:sz w:val="18"/>
                <w:szCs w:val="18"/>
              </w:rPr>
              <w:t xml:space="preserve"> Üniversitesi, </w:t>
            </w:r>
          </w:p>
          <w:p w:rsidR="00F42080" w:rsidRPr="00A16AB7" w:rsidRDefault="00F42080" w:rsidP="009567CB">
            <w:pPr>
              <w:spacing w:line="288" w:lineRule="auto"/>
              <w:ind w:right="176"/>
              <w:jc w:val="right"/>
              <w:rPr>
                <w:rFonts w:asciiTheme="majorHAnsi" w:hAnsiTheme="majorHAnsi"/>
                <w:color w:val="FF0000"/>
                <w:sz w:val="18"/>
                <w:szCs w:val="18"/>
              </w:rPr>
            </w:pPr>
            <w:r w:rsidRPr="00A16AB7">
              <w:rPr>
                <w:rFonts w:asciiTheme="majorHAnsi" w:hAnsiTheme="majorHAnsi"/>
                <w:iCs/>
                <w:color w:val="FF0000"/>
                <w:sz w:val="18"/>
                <w:szCs w:val="18"/>
              </w:rPr>
              <w:t xml:space="preserve">İngilizce </w:t>
            </w:r>
            <w:proofErr w:type="spellStart"/>
            <w:r w:rsidRPr="00A16AB7">
              <w:rPr>
                <w:rFonts w:asciiTheme="majorHAnsi" w:hAnsiTheme="majorHAnsi"/>
                <w:iCs/>
                <w:color w:val="FF0000"/>
                <w:sz w:val="18"/>
                <w:szCs w:val="18"/>
              </w:rPr>
              <w:t>Ünvan</w:t>
            </w:r>
            <w:proofErr w:type="spellEnd"/>
            <w:r w:rsidRPr="00A16AB7">
              <w:rPr>
                <w:rFonts w:asciiTheme="majorHAnsi" w:hAnsiTheme="majorHAnsi"/>
                <w:iCs/>
                <w:color w:val="FF0000"/>
                <w:sz w:val="18"/>
                <w:szCs w:val="18"/>
              </w:rPr>
              <w:t xml:space="preserve">, </w:t>
            </w:r>
            <w:proofErr w:type="spellStart"/>
            <w:r w:rsidRPr="00A16AB7">
              <w:rPr>
                <w:rFonts w:asciiTheme="majorHAnsi" w:hAnsiTheme="majorHAnsi"/>
                <w:iCs/>
                <w:color w:val="FF0000"/>
                <w:sz w:val="18"/>
                <w:szCs w:val="18"/>
              </w:rPr>
              <w:t>Xxxxxxx</w:t>
            </w:r>
            <w:proofErr w:type="spellEnd"/>
            <w:r w:rsidRPr="00A16AB7">
              <w:rPr>
                <w:rFonts w:asciiTheme="majorHAnsi" w:hAnsiTheme="majorHAnsi"/>
                <w:iCs/>
                <w:color w:val="FF0000"/>
                <w:sz w:val="18"/>
                <w:szCs w:val="18"/>
              </w:rPr>
              <w:t xml:space="preserve"> </w:t>
            </w:r>
            <w:proofErr w:type="spellStart"/>
            <w:r w:rsidRPr="00A16AB7">
              <w:rPr>
                <w:rFonts w:asciiTheme="majorHAnsi" w:hAnsiTheme="majorHAnsi"/>
                <w:iCs/>
                <w:color w:val="FF0000"/>
                <w:sz w:val="18"/>
                <w:szCs w:val="18"/>
              </w:rPr>
              <w:t>University</w:t>
            </w:r>
            <w:proofErr w:type="spellEnd"/>
            <w:r w:rsidRPr="00A16AB7">
              <w:rPr>
                <w:rFonts w:asciiTheme="majorHAnsi" w:hAnsiTheme="majorHAnsi"/>
                <w:color w:val="FF0000"/>
                <w:sz w:val="18"/>
                <w:szCs w:val="18"/>
              </w:rPr>
              <w:t xml:space="preserve"> </w:t>
            </w:r>
          </w:p>
          <w:p w:rsidR="00F42080" w:rsidRDefault="00F42080" w:rsidP="009567CB">
            <w:pPr>
              <w:spacing w:line="288" w:lineRule="auto"/>
              <w:ind w:right="176"/>
              <w:jc w:val="right"/>
              <w:rPr>
                <w:rStyle w:val="Kpr"/>
                <w:rFonts w:asciiTheme="majorHAnsi" w:hAnsiTheme="majorHAnsi"/>
                <w:iCs/>
                <w:color w:val="auto"/>
                <w:sz w:val="18"/>
                <w:szCs w:val="18"/>
              </w:rPr>
            </w:pPr>
            <w:r w:rsidRPr="00A16AB7">
              <w:rPr>
                <w:rFonts w:asciiTheme="majorHAnsi" w:hAnsiTheme="majorHAnsi"/>
                <w:iCs/>
                <w:color w:val="FF0000"/>
                <w:sz w:val="18"/>
                <w:szCs w:val="18"/>
              </w:rPr>
              <w:t>xxxxxxx@gmail.com</w:t>
            </w:r>
          </w:p>
          <w:p w:rsidR="00C73DDB" w:rsidRDefault="00C73DDB" w:rsidP="00116D10">
            <w:pPr>
              <w:ind w:right="175"/>
              <w:jc w:val="right"/>
              <w:rPr>
                <w:rStyle w:val="Kpr"/>
                <w:rFonts w:asciiTheme="majorHAnsi" w:hAnsiTheme="majorHAnsi"/>
                <w:iCs/>
                <w:color w:val="auto"/>
                <w:sz w:val="18"/>
                <w:szCs w:val="18"/>
              </w:rPr>
            </w:pPr>
          </w:p>
          <w:p w:rsidR="00C73DDB" w:rsidRDefault="00C73DDB" w:rsidP="00116D10">
            <w:pPr>
              <w:ind w:right="175"/>
              <w:jc w:val="right"/>
              <w:rPr>
                <w:rStyle w:val="Kpr"/>
                <w:rFonts w:asciiTheme="majorHAnsi" w:hAnsiTheme="majorHAnsi"/>
                <w:iCs/>
                <w:color w:val="auto"/>
                <w:sz w:val="18"/>
                <w:szCs w:val="18"/>
              </w:rPr>
            </w:pPr>
          </w:p>
          <w:p w:rsidR="00C73DDB" w:rsidRDefault="00C73DDB" w:rsidP="00116D10">
            <w:pPr>
              <w:ind w:right="175"/>
              <w:jc w:val="right"/>
              <w:rPr>
                <w:rStyle w:val="Kpr"/>
                <w:rFonts w:asciiTheme="majorHAnsi" w:hAnsiTheme="majorHAnsi"/>
                <w:iCs/>
                <w:color w:val="auto"/>
                <w:sz w:val="18"/>
                <w:szCs w:val="18"/>
              </w:rPr>
            </w:pPr>
          </w:p>
          <w:p w:rsidR="00F42080" w:rsidRPr="00467543" w:rsidRDefault="00F42080" w:rsidP="00116D10">
            <w:pPr>
              <w:ind w:right="279"/>
              <w:jc w:val="right"/>
              <w:rPr>
                <w:rFonts w:ascii="Cambria" w:hAnsi="Cambria"/>
                <w:bCs/>
                <w:sz w:val="28"/>
                <w:szCs w:val="28"/>
              </w:rPr>
            </w:pPr>
          </w:p>
        </w:tc>
        <w:tc>
          <w:tcPr>
            <w:tcW w:w="5387" w:type="dxa"/>
          </w:tcPr>
          <w:p w:rsidR="00F42080" w:rsidRPr="00F42080" w:rsidRDefault="00F42080" w:rsidP="00F42080">
            <w:pPr>
              <w:spacing w:after="120"/>
              <w:ind w:left="176"/>
              <w:rPr>
                <w:rFonts w:ascii="Bookman Old Style" w:hAnsi="Bookman Old Style"/>
                <w:b/>
                <w:bCs/>
                <w:sz w:val="28"/>
                <w:szCs w:val="28"/>
              </w:rPr>
            </w:pPr>
            <w:bookmarkStart w:id="0" w:name="_Hlk172104022"/>
            <w:r w:rsidRPr="00F42080">
              <w:rPr>
                <w:rFonts w:ascii="Bookman Old Style" w:hAnsi="Bookman Old Style"/>
                <w:b/>
                <w:bCs/>
                <w:sz w:val="28"/>
                <w:szCs w:val="28"/>
              </w:rPr>
              <w:t xml:space="preserve">MAKALE BAŞLIĞI TÜMÜ BÜYÜK HARF, </w:t>
            </w:r>
            <w:r>
              <w:rPr>
                <w:rFonts w:ascii="Bookman Old Style" w:hAnsi="Bookman Old Style"/>
                <w:b/>
                <w:bCs/>
                <w:sz w:val="28"/>
                <w:szCs w:val="28"/>
              </w:rPr>
              <w:t>BOOK</w:t>
            </w:r>
            <w:bookmarkStart w:id="1" w:name="_GoBack"/>
            <w:bookmarkEnd w:id="1"/>
            <w:r>
              <w:rPr>
                <w:rFonts w:ascii="Bookman Old Style" w:hAnsi="Bookman Old Style"/>
                <w:b/>
                <w:bCs/>
                <w:sz w:val="28"/>
                <w:szCs w:val="28"/>
              </w:rPr>
              <w:t>MAN OLD STYLE YAZI TİPİ</w:t>
            </w:r>
            <w:r w:rsidRPr="00F42080">
              <w:rPr>
                <w:rFonts w:ascii="Bookman Old Style" w:hAnsi="Bookman Old Style"/>
                <w:b/>
                <w:bCs/>
                <w:sz w:val="28"/>
                <w:szCs w:val="28"/>
              </w:rPr>
              <w:t>, 1</w:t>
            </w:r>
            <w:r>
              <w:rPr>
                <w:rFonts w:ascii="Bookman Old Style" w:hAnsi="Bookman Old Style"/>
                <w:b/>
                <w:bCs/>
                <w:sz w:val="28"/>
                <w:szCs w:val="28"/>
              </w:rPr>
              <w:t>4</w:t>
            </w:r>
            <w:r w:rsidRPr="00F42080">
              <w:rPr>
                <w:rFonts w:ascii="Bookman Old Style" w:hAnsi="Bookman Old Style"/>
                <w:b/>
                <w:bCs/>
                <w:sz w:val="28"/>
                <w:szCs w:val="28"/>
              </w:rPr>
              <w:t xml:space="preserve"> PUNTO, BOLD VE </w:t>
            </w:r>
            <w:r>
              <w:rPr>
                <w:rFonts w:ascii="Bookman Old Style" w:hAnsi="Bookman Old Style"/>
                <w:b/>
                <w:bCs/>
                <w:sz w:val="28"/>
                <w:szCs w:val="28"/>
              </w:rPr>
              <w:t>SOLA YASLI</w:t>
            </w:r>
            <w:r w:rsidRPr="00F42080">
              <w:rPr>
                <w:rFonts w:ascii="Bookman Old Style" w:hAnsi="Bookman Old Style"/>
                <w:b/>
                <w:bCs/>
                <w:sz w:val="28"/>
                <w:szCs w:val="28"/>
              </w:rPr>
              <w:t xml:space="preserve">, ÖNCE </w:t>
            </w:r>
            <w:r>
              <w:rPr>
                <w:rFonts w:ascii="Bookman Old Style" w:hAnsi="Bookman Old Style"/>
                <w:b/>
                <w:bCs/>
                <w:sz w:val="28"/>
                <w:szCs w:val="28"/>
              </w:rPr>
              <w:t>0</w:t>
            </w:r>
            <w:r w:rsidRPr="00F42080">
              <w:rPr>
                <w:rFonts w:ascii="Bookman Old Style" w:hAnsi="Bookman Old Style"/>
                <w:b/>
                <w:bCs/>
                <w:sz w:val="28"/>
                <w:szCs w:val="28"/>
              </w:rPr>
              <w:t xml:space="preserve"> NK SONRA 6 NK, TEK SATIR ARALIĞI*</w:t>
            </w:r>
          </w:p>
          <w:bookmarkEnd w:id="0"/>
          <w:p w:rsidR="00C73DDB" w:rsidRDefault="00C73DDB" w:rsidP="00C73DDB">
            <w:pPr>
              <w:spacing w:after="120"/>
              <w:ind w:left="176"/>
              <w:rPr>
                <w:rFonts w:ascii="Bookman Old Style" w:hAnsi="Bookman Old Style"/>
                <w:sz w:val="24"/>
                <w:szCs w:val="28"/>
              </w:rPr>
            </w:pPr>
          </w:p>
          <w:p w:rsidR="00F42080" w:rsidRDefault="00C73DDB" w:rsidP="00C73DDB">
            <w:pPr>
              <w:spacing w:after="120"/>
              <w:ind w:left="176"/>
              <w:rPr>
                <w:rFonts w:ascii="Bookman Old Style" w:hAnsi="Bookman Old Style"/>
                <w:bCs/>
                <w:sz w:val="24"/>
                <w:szCs w:val="28"/>
              </w:rPr>
            </w:pPr>
            <w:r w:rsidRPr="00C73DDB">
              <w:rPr>
                <w:rFonts w:ascii="Bookman Old Style" w:hAnsi="Bookman Old Style"/>
                <w:bCs/>
                <w:sz w:val="24"/>
                <w:szCs w:val="28"/>
              </w:rPr>
              <w:t xml:space="preserve">İNGİLİZCE BAŞLIK TÜMÜ BÜYÜK HARF, </w:t>
            </w:r>
            <w:r>
              <w:rPr>
                <w:rFonts w:ascii="Bookman Old Style" w:hAnsi="Bookman Old Style"/>
                <w:bCs/>
                <w:sz w:val="24"/>
                <w:szCs w:val="28"/>
              </w:rPr>
              <w:t>BOOKMAN OLD STYLE YAZI TİPİ</w:t>
            </w:r>
            <w:r w:rsidRPr="00C73DDB">
              <w:rPr>
                <w:rFonts w:ascii="Bookman Old Style" w:hAnsi="Bookman Old Style"/>
                <w:bCs/>
                <w:sz w:val="24"/>
                <w:szCs w:val="28"/>
              </w:rPr>
              <w:t xml:space="preserve">, 12 PUNTO, </w:t>
            </w:r>
            <w:r>
              <w:rPr>
                <w:rFonts w:ascii="Bookman Old Style" w:hAnsi="Bookman Old Style"/>
                <w:bCs/>
                <w:sz w:val="24"/>
                <w:szCs w:val="28"/>
              </w:rPr>
              <w:t>SOLA YASLI</w:t>
            </w:r>
            <w:r w:rsidRPr="00C73DDB">
              <w:rPr>
                <w:rFonts w:ascii="Bookman Old Style" w:hAnsi="Bookman Old Style"/>
                <w:bCs/>
                <w:sz w:val="24"/>
                <w:szCs w:val="28"/>
              </w:rPr>
              <w:t xml:space="preserve">, KALIN YAZILMAYACAK, ÖNCE </w:t>
            </w:r>
            <w:r>
              <w:rPr>
                <w:rFonts w:ascii="Bookman Old Style" w:hAnsi="Bookman Old Style"/>
                <w:bCs/>
                <w:sz w:val="24"/>
                <w:szCs w:val="28"/>
              </w:rPr>
              <w:t xml:space="preserve">0 NK, </w:t>
            </w:r>
            <w:r w:rsidRPr="00C73DDB">
              <w:rPr>
                <w:rFonts w:ascii="Bookman Old Style" w:hAnsi="Bookman Old Style"/>
                <w:bCs/>
                <w:sz w:val="24"/>
                <w:szCs w:val="28"/>
              </w:rPr>
              <w:t>SONRA 6 NK, TEK SATIR ARALIĞI</w:t>
            </w:r>
          </w:p>
          <w:p w:rsidR="00C73DDB" w:rsidRPr="00C73DDB" w:rsidRDefault="00C73DDB" w:rsidP="00C73DDB">
            <w:pPr>
              <w:spacing w:after="120"/>
              <w:ind w:left="176"/>
              <w:rPr>
                <w:rFonts w:ascii="Bookman Old Style" w:hAnsi="Bookman Old Style"/>
                <w:bCs/>
                <w:sz w:val="24"/>
                <w:szCs w:val="28"/>
              </w:rPr>
            </w:pPr>
          </w:p>
        </w:tc>
      </w:tr>
    </w:tbl>
    <w:p w:rsidR="00C73DDB" w:rsidRDefault="00C73DDB" w:rsidP="006F75F4">
      <w:pPr>
        <w:spacing w:before="120" w:after="120" w:line="240" w:lineRule="auto"/>
        <w:jc w:val="center"/>
        <w:rPr>
          <w:rFonts w:asciiTheme="majorHAnsi" w:hAnsiTheme="majorHAnsi"/>
          <w:bCs/>
          <w:sz w:val="24"/>
        </w:rPr>
      </w:pPr>
    </w:p>
    <w:p w:rsidR="00EF582F" w:rsidRDefault="00EF582F" w:rsidP="006F75F4">
      <w:pPr>
        <w:spacing w:before="120" w:after="120" w:line="240" w:lineRule="auto"/>
        <w:jc w:val="center"/>
        <w:rPr>
          <w:rFonts w:asciiTheme="majorHAnsi" w:hAnsiTheme="majorHAnsi"/>
          <w:bCs/>
          <w:sz w:val="24"/>
        </w:rPr>
      </w:pPr>
    </w:p>
    <w:tbl>
      <w:tblPr>
        <w:tblW w:w="9570" w:type="dxa"/>
        <w:jc w:val="center"/>
        <w:tblBorders>
          <w:top w:val="single" w:sz="18" w:space="0" w:color="F79646" w:themeColor="accent6"/>
        </w:tblBorders>
        <w:tblCellMar>
          <w:left w:w="70" w:type="dxa"/>
          <w:right w:w="70" w:type="dxa"/>
        </w:tblCellMar>
        <w:tblLook w:val="04A0" w:firstRow="1" w:lastRow="0" w:firstColumn="1" w:lastColumn="0" w:noHBand="0" w:noVBand="1"/>
      </w:tblPr>
      <w:tblGrid>
        <w:gridCol w:w="4785"/>
        <w:gridCol w:w="4785"/>
      </w:tblGrid>
      <w:tr w:rsidR="00C73DDB" w:rsidRPr="00DB2075" w:rsidTr="00116D10">
        <w:trPr>
          <w:trHeight w:val="288"/>
          <w:jc w:val="center"/>
        </w:trPr>
        <w:tc>
          <w:tcPr>
            <w:tcW w:w="4785" w:type="dxa"/>
            <w:tcBorders>
              <w:top w:val="single" w:sz="12" w:space="0" w:color="F79646" w:themeColor="accent6"/>
            </w:tcBorders>
            <w:shd w:val="clear" w:color="auto" w:fill="auto"/>
            <w:vAlign w:val="center"/>
            <w:hideMark/>
          </w:tcPr>
          <w:p w:rsidR="00C73DDB" w:rsidRPr="00DB2075" w:rsidRDefault="00C73DDB" w:rsidP="00DC63B5">
            <w:pPr>
              <w:spacing w:before="60" w:after="60" w:line="240" w:lineRule="auto"/>
              <w:ind w:right="71"/>
              <w:jc w:val="right"/>
              <w:rPr>
                <w:rFonts w:ascii="Cambria" w:eastAsia="Times New Roman" w:hAnsi="Cambria" w:cs="Calibri"/>
                <w:b/>
                <w:i/>
                <w:noProof/>
                <w:sz w:val="18"/>
                <w:szCs w:val="18"/>
                <w:lang w:val="en-US" w:eastAsia="tr-TR"/>
              </w:rPr>
            </w:pPr>
            <w:r w:rsidRPr="00DB2075">
              <w:rPr>
                <w:rFonts w:ascii="Cambria" w:eastAsia="Times New Roman" w:hAnsi="Cambria" w:cs="Calibri"/>
                <w:b/>
                <w:i/>
                <w:noProof/>
                <w:sz w:val="18"/>
                <w:szCs w:val="18"/>
                <w:lang w:val="en-US" w:eastAsia="tr-TR"/>
              </w:rPr>
              <w:t>ARTICLE INFORMATION</w:t>
            </w:r>
          </w:p>
        </w:tc>
        <w:tc>
          <w:tcPr>
            <w:tcW w:w="4785" w:type="dxa"/>
            <w:tcBorders>
              <w:top w:val="single" w:sz="12" w:space="0" w:color="F79646" w:themeColor="accent6"/>
            </w:tcBorders>
            <w:shd w:val="clear" w:color="auto" w:fill="auto"/>
            <w:vAlign w:val="center"/>
            <w:hideMark/>
          </w:tcPr>
          <w:p w:rsidR="00C73DDB" w:rsidRPr="00DB2075" w:rsidRDefault="00C73DDB" w:rsidP="00DC63B5">
            <w:pPr>
              <w:spacing w:before="60" w:after="60" w:line="240" w:lineRule="auto"/>
              <w:rPr>
                <w:rFonts w:ascii="Cambria" w:eastAsia="Times New Roman" w:hAnsi="Cambria" w:cs="Calibri"/>
                <w:b/>
                <w:i/>
                <w:sz w:val="18"/>
                <w:szCs w:val="18"/>
                <w:lang w:eastAsia="tr-TR"/>
              </w:rPr>
            </w:pPr>
            <w:r w:rsidRPr="00DB2075">
              <w:rPr>
                <w:rFonts w:ascii="Cambria" w:eastAsia="Times New Roman" w:hAnsi="Cambria" w:cs="Calibri"/>
                <w:b/>
                <w:i/>
                <w:sz w:val="18"/>
                <w:szCs w:val="18"/>
                <w:lang w:eastAsia="tr-TR"/>
              </w:rPr>
              <w:t>MAKALE BİLGİSİ</w:t>
            </w:r>
          </w:p>
        </w:tc>
      </w:tr>
      <w:tr w:rsidR="00C73DDB" w:rsidRPr="00DB2075" w:rsidTr="00116D10">
        <w:trPr>
          <w:trHeight w:val="288"/>
          <w:jc w:val="center"/>
        </w:trPr>
        <w:tc>
          <w:tcPr>
            <w:tcW w:w="4785" w:type="dxa"/>
            <w:tcBorders>
              <w:top w:val="nil"/>
            </w:tcBorders>
            <w:shd w:val="clear" w:color="auto" w:fill="auto"/>
            <w:vAlign w:val="center"/>
            <w:hideMark/>
          </w:tcPr>
          <w:p w:rsidR="00C73DDB" w:rsidRPr="00DB2075" w:rsidRDefault="00C73DDB" w:rsidP="00DC63B5">
            <w:pPr>
              <w:spacing w:before="60" w:after="60" w:line="240" w:lineRule="auto"/>
              <w:ind w:right="71"/>
              <w:jc w:val="right"/>
              <w:rPr>
                <w:rFonts w:ascii="Cambria" w:eastAsia="Times New Roman" w:hAnsi="Cambria" w:cs="Calibri"/>
                <w:noProof/>
                <w:color w:val="000000"/>
                <w:sz w:val="18"/>
                <w:szCs w:val="18"/>
                <w:lang w:val="en-US" w:eastAsia="tr-TR"/>
              </w:rPr>
            </w:pPr>
            <w:r w:rsidRPr="00DB2075">
              <w:rPr>
                <w:rFonts w:ascii="Cambria" w:eastAsia="Times New Roman" w:hAnsi="Cambria" w:cs="Calibri"/>
                <w:noProof/>
                <w:color w:val="000000"/>
                <w:sz w:val="18"/>
                <w:szCs w:val="18"/>
                <w:lang w:val="en-US" w:eastAsia="tr-TR"/>
              </w:rPr>
              <w:t xml:space="preserve">Research Article </w:t>
            </w:r>
            <w:r w:rsidRPr="00DB2075">
              <w:rPr>
                <w:rFonts w:asciiTheme="majorHAnsi" w:hAnsiTheme="majorHAnsi"/>
                <w:b/>
                <w:color w:val="F79646" w:themeColor="accent6"/>
                <w:sz w:val="18"/>
                <w:szCs w:val="18"/>
              </w:rPr>
              <w:t>|</w:t>
            </w:r>
            <w:r w:rsidRPr="00DB2075">
              <w:rPr>
                <w:rFonts w:ascii="Cambria" w:eastAsia="Times New Roman" w:hAnsi="Cambria" w:cs="Calibri"/>
                <w:noProof/>
                <w:color w:val="000000"/>
                <w:sz w:val="18"/>
                <w:szCs w:val="18"/>
                <w:lang w:val="en-US" w:eastAsia="tr-TR"/>
              </w:rPr>
              <w:t xml:space="preserve"> </w:t>
            </w:r>
            <w:r w:rsidRPr="00DB2075">
              <w:rPr>
                <w:rFonts w:ascii="Cambria" w:eastAsia="Times New Roman" w:hAnsi="Cambria" w:cs="Calibri"/>
                <w:b/>
                <w:i/>
                <w:noProof/>
                <w:color w:val="000000"/>
                <w:sz w:val="18"/>
                <w:szCs w:val="18"/>
                <w:lang w:val="en-US" w:eastAsia="tr-TR"/>
              </w:rPr>
              <w:t>Article Type</w:t>
            </w:r>
          </w:p>
        </w:tc>
        <w:tc>
          <w:tcPr>
            <w:tcW w:w="4785" w:type="dxa"/>
            <w:tcBorders>
              <w:top w:val="nil"/>
            </w:tcBorders>
            <w:shd w:val="clear" w:color="auto" w:fill="auto"/>
            <w:vAlign w:val="center"/>
            <w:hideMark/>
          </w:tcPr>
          <w:p w:rsidR="00C73DDB" w:rsidRPr="00DB2075" w:rsidRDefault="00C73DDB" w:rsidP="00DC63B5">
            <w:pPr>
              <w:spacing w:before="60" w:after="60" w:line="240" w:lineRule="auto"/>
              <w:rPr>
                <w:rFonts w:ascii="Cambria" w:eastAsia="Times New Roman" w:hAnsi="Cambria" w:cs="Calibri"/>
                <w:color w:val="000000"/>
                <w:sz w:val="18"/>
                <w:szCs w:val="18"/>
                <w:lang w:eastAsia="tr-TR"/>
              </w:rPr>
            </w:pPr>
            <w:r w:rsidRPr="00DB2075">
              <w:rPr>
                <w:rFonts w:ascii="Cambria" w:eastAsia="Times New Roman" w:hAnsi="Cambria" w:cs="Calibri"/>
                <w:b/>
                <w:i/>
                <w:color w:val="000000"/>
                <w:sz w:val="18"/>
                <w:szCs w:val="18"/>
                <w:lang w:eastAsia="tr-TR"/>
              </w:rPr>
              <w:t>Makale Türü</w:t>
            </w:r>
            <w:r w:rsidRPr="00DB2075">
              <w:rPr>
                <w:rFonts w:ascii="Cambria" w:eastAsia="Times New Roman" w:hAnsi="Cambria" w:cs="Calibri"/>
                <w:color w:val="000000"/>
                <w:sz w:val="18"/>
                <w:szCs w:val="18"/>
                <w:lang w:eastAsia="tr-TR"/>
              </w:rPr>
              <w:t xml:space="preserve"> </w:t>
            </w:r>
            <w:r w:rsidRPr="00DB2075">
              <w:rPr>
                <w:rFonts w:asciiTheme="majorHAnsi" w:hAnsiTheme="majorHAnsi"/>
                <w:b/>
                <w:color w:val="F79646" w:themeColor="accent6"/>
                <w:sz w:val="18"/>
                <w:szCs w:val="18"/>
              </w:rPr>
              <w:t>|</w:t>
            </w:r>
            <w:r w:rsidRPr="00DB2075">
              <w:rPr>
                <w:rFonts w:ascii="Cambria" w:eastAsia="Times New Roman" w:hAnsi="Cambria" w:cs="Calibri"/>
                <w:color w:val="000000"/>
                <w:sz w:val="18"/>
                <w:szCs w:val="18"/>
                <w:lang w:eastAsia="tr-TR"/>
              </w:rPr>
              <w:t xml:space="preserve"> Araştırma Makalesi</w:t>
            </w:r>
          </w:p>
        </w:tc>
      </w:tr>
      <w:tr w:rsidR="00C73DDB" w:rsidRPr="00DB2075" w:rsidTr="00116D10">
        <w:trPr>
          <w:trHeight w:val="288"/>
          <w:jc w:val="center"/>
        </w:trPr>
        <w:tc>
          <w:tcPr>
            <w:tcW w:w="4785" w:type="dxa"/>
            <w:tcBorders>
              <w:top w:val="nil"/>
            </w:tcBorders>
            <w:shd w:val="clear" w:color="auto" w:fill="auto"/>
            <w:vAlign w:val="center"/>
            <w:hideMark/>
          </w:tcPr>
          <w:p w:rsidR="00C73DDB" w:rsidRPr="00DB2075" w:rsidRDefault="00C73DDB" w:rsidP="00B7679B">
            <w:pPr>
              <w:spacing w:before="60" w:after="60" w:line="240" w:lineRule="auto"/>
              <w:ind w:right="71"/>
              <w:jc w:val="right"/>
              <w:rPr>
                <w:rFonts w:ascii="Cambria" w:eastAsia="Times New Roman" w:hAnsi="Cambria" w:cs="Calibri"/>
                <w:noProof/>
                <w:color w:val="000000"/>
                <w:sz w:val="18"/>
                <w:szCs w:val="18"/>
                <w:lang w:val="en-US" w:eastAsia="tr-TR"/>
              </w:rPr>
            </w:pPr>
            <w:r w:rsidRPr="00DB2075">
              <w:rPr>
                <w:rFonts w:ascii="Cambria" w:eastAsia="Times New Roman" w:hAnsi="Cambria" w:cs="Calibri"/>
                <w:noProof/>
                <w:color w:val="FF0000"/>
                <w:sz w:val="18"/>
                <w:szCs w:val="18"/>
                <w:lang w:val="en-US" w:eastAsia="tr-TR"/>
              </w:rPr>
              <w:t>14.01.202</w:t>
            </w:r>
            <w:r w:rsidR="00B7679B">
              <w:rPr>
                <w:rFonts w:ascii="Cambria" w:eastAsia="Times New Roman" w:hAnsi="Cambria" w:cs="Calibri"/>
                <w:noProof/>
                <w:color w:val="FF0000"/>
                <w:sz w:val="18"/>
                <w:szCs w:val="18"/>
                <w:lang w:val="en-US" w:eastAsia="tr-TR"/>
              </w:rPr>
              <w:t>5</w:t>
            </w:r>
            <w:r w:rsidRPr="00DB2075">
              <w:rPr>
                <w:rFonts w:ascii="Cambria" w:eastAsia="Times New Roman" w:hAnsi="Cambria" w:cs="Calibri"/>
                <w:noProof/>
                <w:color w:val="000000"/>
                <w:sz w:val="18"/>
                <w:szCs w:val="18"/>
                <w:lang w:val="en-US" w:eastAsia="tr-TR"/>
              </w:rPr>
              <w:t xml:space="preserve"> </w:t>
            </w:r>
            <w:r w:rsidRPr="00DB2075">
              <w:rPr>
                <w:rFonts w:asciiTheme="majorHAnsi" w:hAnsiTheme="majorHAnsi"/>
                <w:b/>
                <w:color w:val="F79646" w:themeColor="accent6"/>
                <w:sz w:val="18"/>
                <w:szCs w:val="18"/>
              </w:rPr>
              <w:t>|</w:t>
            </w:r>
            <w:r w:rsidRPr="00DB2075">
              <w:rPr>
                <w:rFonts w:ascii="Cambria" w:eastAsia="Times New Roman" w:hAnsi="Cambria" w:cs="Calibri"/>
                <w:noProof/>
                <w:color w:val="000000"/>
                <w:sz w:val="18"/>
                <w:szCs w:val="18"/>
                <w:lang w:val="en-US" w:eastAsia="tr-TR"/>
              </w:rPr>
              <w:t xml:space="preserve"> </w:t>
            </w:r>
            <w:r w:rsidRPr="00DB2075">
              <w:rPr>
                <w:rFonts w:ascii="Cambria" w:eastAsia="Times New Roman" w:hAnsi="Cambria" w:cs="Calibri"/>
                <w:b/>
                <w:i/>
                <w:noProof/>
                <w:color w:val="000000"/>
                <w:sz w:val="18"/>
                <w:szCs w:val="18"/>
                <w:lang w:val="en-US" w:eastAsia="tr-TR"/>
              </w:rPr>
              <w:t>Date Received</w:t>
            </w:r>
          </w:p>
        </w:tc>
        <w:tc>
          <w:tcPr>
            <w:tcW w:w="4785" w:type="dxa"/>
            <w:tcBorders>
              <w:top w:val="nil"/>
            </w:tcBorders>
            <w:shd w:val="clear" w:color="auto" w:fill="auto"/>
            <w:vAlign w:val="center"/>
            <w:hideMark/>
          </w:tcPr>
          <w:p w:rsidR="00C73DDB" w:rsidRPr="00DB2075" w:rsidRDefault="00C73DDB" w:rsidP="00B7679B">
            <w:pPr>
              <w:spacing w:before="60" w:after="60" w:line="240" w:lineRule="auto"/>
              <w:rPr>
                <w:rFonts w:ascii="Cambria" w:eastAsia="Times New Roman" w:hAnsi="Cambria" w:cs="Calibri"/>
                <w:color w:val="000000"/>
                <w:sz w:val="18"/>
                <w:szCs w:val="18"/>
                <w:lang w:eastAsia="tr-TR"/>
              </w:rPr>
            </w:pPr>
            <w:r w:rsidRPr="00DB2075">
              <w:rPr>
                <w:rFonts w:ascii="Cambria" w:eastAsia="Times New Roman" w:hAnsi="Cambria" w:cs="Calibri"/>
                <w:b/>
                <w:i/>
                <w:color w:val="000000"/>
                <w:sz w:val="18"/>
                <w:szCs w:val="18"/>
                <w:lang w:eastAsia="tr-TR"/>
              </w:rPr>
              <w:t>Geliş Tarihi</w:t>
            </w:r>
            <w:r w:rsidRPr="00DB2075">
              <w:rPr>
                <w:rFonts w:ascii="Cambria" w:eastAsia="Times New Roman" w:hAnsi="Cambria" w:cs="Calibri"/>
                <w:color w:val="000000"/>
                <w:sz w:val="18"/>
                <w:szCs w:val="18"/>
                <w:lang w:eastAsia="tr-TR"/>
              </w:rPr>
              <w:t xml:space="preserve"> </w:t>
            </w:r>
            <w:r w:rsidRPr="00DB2075">
              <w:rPr>
                <w:rFonts w:asciiTheme="majorHAnsi" w:hAnsiTheme="majorHAnsi"/>
                <w:b/>
                <w:color w:val="F79646" w:themeColor="accent6"/>
                <w:sz w:val="18"/>
                <w:szCs w:val="18"/>
              </w:rPr>
              <w:t>|</w:t>
            </w:r>
            <w:r w:rsidRPr="00DB2075">
              <w:rPr>
                <w:rFonts w:ascii="Cambria" w:eastAsia="Times New Roman" w:hAnsi="Cambria" w:cs="Calibri"/>
                <w:color w:val="000000"/>
                <w:sz w:val="18"/>
                <w:szCs w:val="18"/>
                <w:lang w:eastAsia="tr-TR"/>
              </w:rPr>
              <w:t xml:space="preserve"> </w:t>
            </w:r>
            <w:r w:rsidRPr="00DB2075">
              <w:rPr>
                <w:rFonts w:ascii="Cambria" w:eastAsia="Times New Roman" w:hAnsi="Cambria" w:cs="Calibri"/>
                <w:color w:val="FF0000"/>
                <w:sz w:val="18"/>
                <w:szCs w:val="18"/>
                <w:lang w:eastAsia="tr-TR"/>
              </w:rPr>
              <w:t>14.01.202</w:t>
            </w:r>
            <w:r w:rsidR="00B7679B">
              <w:rPr>
                <w:rFonts w:ascii="Cambria" w:eastAsia="Times New Roman" w:hAnsi="Cambria" w:cs="Calibri"/>
                <w:color w:val="FF0000"/>
                <w:sz w:val="18"/>
                <w:szCs w:val="18"/>
                <w:lang w:eastAsia="tr-TR"/>
              </w:rPr>
              <w:t>5</w:t>
            </w:r>
          </w:p>
        </w:tc>
      </w:tr>
      <w:tr w:rsidR="00C73DDB" w:rsidRPr="00DB2075" w:rsidTr="00116D10">
        <w:trPr>
          <w:trHeight w:val="288"/>
          <w:jc w:val="center"/>
        </w:trPr>
        <w:tc>
          <w:tcPr>
            <w:tcW w:w="4785" w:type="dxa"/>
            <w:tcBorders>
              <w:top w:val="nil"/>
            </w:tcBorders>
            <w:shd w:val="clear" w:color="auto" w:fill="auto"/>
            <w:vAlign w:val="center"/>
            <w:hideMark/>
          </w:tcPr>
          <w:p w:rsidR="00C73DDB" w:rsidRPr="00DB2075" w:rsidRDefault="00C73DDB" w:rsidP="00B7679B">
            <w:pPr>
              <w:spacing w:before="60" w:after="60" w:line="240" w:lineRule="auto"/>
              <w:ind w:right="71"/>
              <w:jc w:val="right"/>
              <w:rPr>
                <w:rFonts w:ascii="Cambria" w:eastAsia="Times New Roman" w:hAnsi="Cambria" w:cs="Calibri"/>
                <w:noProof/>
                <w:color w:val="000000"/>
                <w:sz w:val="18"/>
                <w:szCs w:val="18"/>
                <w:lang w:val="en-US" w:eastAsia="tr-TR"/>
              </w:rPr>
            </w:pPr>
            <w:r w:rsidRPr="00DB2075">
              <w:rPr>
                <w:rFonts w:ascii="Cambria" w:eastAsia="Times New Roman" w:hAnsi="Cambria" w:cs="Calibri"/>
                <w:noProof/>
                <w:color w:val="FF0000"/>
                <w:sz w:val="18"/>
                <w:szCs w:val="18"/>
                <w:lang w:val="en-US" w:eastAsia="tr-TR"/>
              </w:rPr>
              <w:t>30.04.202</w:t>
            </w:r>
            <w:r w:rsidR="00B7679B">
              <w:rPr>
                <w:rFonts w:ascii="Cambria" w:eastAsia="Times New Roman" w:hAnsi="Cambria" w:cs="Calibri"/>
                <w:noProof/>
                <w:color w:val="FF0000"/>
                <w:sz w:val="18"/>
                <w:szCs w:val="18"/>
                <w:lang w:val="en-US" w:eastAsia="tr-TR"/>
              </w:rPr>
              <w:t>5</w:t>
            </w:r>
            <w:r w:rsidRPr="00DB2075">
              <w:rPr>
                <w:rFonts w:ascii="Cambria" w:eastAsia="Times New Roman" w:hAnsi="Cambria" w:cs="Calibri"/>
                <w:noProof/>
                <w:color w:val="FF0000"/>
                <w:sz w:val="18"/>
                <w:szCs w:val="18"/>
                <w:lang w:val="en-US" w:eastAsia="tr-TR"/>
              </w:rPr>
              <w:t xml:space="preserve"> </w:t>
            </w:r>
            <w:r w:rsidRPr="00DB2075">
              <w:rPr>
                <w:rFonts w:asciiTheme="majorHAnsi" w:hAnsiTheme="majorHAnsi"/>
                <w:b/>
                <w:color w:val="F79646" w:themeColor="accent6"/>
                <w:sz w:val="18"/>
                <w:szCs w:val="18"/>
              </w:rPr>
              <w:t>|</w:t>
            </w:r>
            <w:r w:rsidRPr="00DB2075">
              <w:rPr>
                <w:rFonts w:ascii="Cambria" w:eastAsia="Times New Roman" w:hAnsi="Cambria" w:cs="Calibri"/>
                <w:noProof/>
                <w:color w:val="000000"/>
                <w:sz w:val="18"/>
                <w:szCs w:val="18"/>
                <w:lang w:val="en-US" w:eastAsia="tr-TR"/>
              </w:rPr>
              <w:t xml:space="preserve"> </w:t>
            </w:r>
            <w:r w:rsidRPr="00DB2075">
              <w:rPr>
                <w:rFonts w:ascii="Cambria" w:eastAsia="Times New Roman" w:hAnsi="Cambria" w:cs="Calibri"/>
                <w:b/>
                <w:i/>
                <w:noProof/>
                <w:color w:val="000000"/>
                <w:sz w:val="18"/>
                <w:szCs w:val="18"/>
                <w:lang w:val="en-US" w:eastAsia="tr-TR"/>
              </w:rPr>
              <w:t>Date Accepted</w:t>
            </w:r>
          </w:p>
        </w:tc>
        <w:tc>
          <w:tcPr>
            <w:tcW w:w="4785" w:type="dxa"/>
            <w:tcBorders>
              <w:top w:val="nil"/>
            </w:tcBorders>
            <w:shd w:val="clear" w:color="auto" w:fill="auto"/>
            <w:vAlign w:val="center"/>
            <w:hideMark/>
          </w:tcPr>
          <w:p w:rsidR="00C73DDB" w:rsidRPr="00DB2075" w:rsidRDefault="00C73DDB" w:rsidP="00B7679B">
            <w:pPr>
              <w:spacing w:before="60" w:after="60" w:line="240" w:lineRule="auto"/>
              <w:rPr>
                <w:rFonts w:ascii="Cambria" w:eastAsia="Times New Roman" w:hAnsi="Cambria" w:cs="Calibri"/>
                <w:color w:val="000000"/>
                <w:sz w:val="18"/>
                <w:szCs w:val="18"/>
                <w:lang w:eastAsia="tr-TR"/>
              </w:rPr>
            </w:pPr>
            <w:r w:rsidRPr="00DB2075">
              <w:rPr>
                <w:rFonts w:ascii="Cambria" w:eastAsia="Times New Roman" w:hAnsi="Cambria" w:cs="Calibri"/>
                <w:b/>
                <w:i/>
                <w:color w:val="000000"/>
                <w:sz w:val="18"/>
                <w:szCs w:val="18"/>
                <w:lang w:eastAsia="tr-TR"/>
              </w:rPr>
              <w:t>Kabul Tarihi</w:t>
            </w:r>
            <w:r w:rsidRPr="00DB2075">
              <w:rPr>
                <w:rFonts w:ascii="Cambria" w:eastAsia="Times New Roman" w:hAnsi="Cambria" w:cs="Calibri"/>
                <w:color w:val="000000"/>
                <w:sz w:val="18"/>
                <w:szCs w:val="18"/>
                <w:lang w:eastAsia="tr-TR"/>
              </w:rPr>
              <w:t xml:space="preserve"> </w:t>
            </w:r>
            <w:r w:rsidRPr="00DB2075">
              <w:rPr>
                <w:rFonts w:asciiTheme="majorHAnsi" w:hAnsiTheme="majorHAnsi"/>
                <w:b/>
                <w:color w:val="F79646" w:themeColor="accent6"/>
                <w:sz w:val="18"/>
                <w:szCs w:val="18"/>
              </w:rPr>
              <w:t>|</w:t>
            </w:r>
            <w:r w:rsidRPr="00DB2075">
              <w:rPr>
                <w:rFonts w:ascii="Cambria" w:eastAsia="Times New Roman" w:hAnsi="Cambria" w:cs="Calibri"/>
                <w:color w:val="000000"/>
                <w:sz w:val="18"/>
                <w:szCs w:val="18"/>
                <w:lang w:eastAsia="tr-TR"/>
              </w:rPr>
              <w:t xml:space="preserve"> </w:t>
            </w:r>
            <w:r w:rsidRPr="00DB2075">
              <w:rPr>
                <w:rFonts w:ascii="Cambria" w:eastAsia="Times New Roman" w:hAnsi="Cambria" w:cs="Calibri"/>
                <w:color w:val="FF0000"/>
                <w:sz w:val="18"/>
                <w:szCs w:val="18"/>
                <w:lang w:eastAsia="tr-TR"/>
              </w:rPr>
              <w:t>30.04.202</w:t>
            </w:r>
            <w:r w:rsidR="00B7679B">
              <w:rPr>
                <w:rFonts w:ascii="Cambria" w:eastAsia="Times New Roman" w:hAnsi="Cambria" w:cs="Calibri"/>
                <w:color w:val="FF0000"/>
                <w:sz w:val="18"/>
                <w:szCs w:val="18"/>
                <w:lang w:eastAsia="tr-TR"/>
              </w:rPr>
              <w:t>5</w:t>
            </w:r>
          </w:p>
        </w:tc>
      </w:tr>
      <w:tr w:rsidR="00C73DDB" w:rsidRPr="00DB2075" w:rsidTr="00116D10">
        <w:trPr>
          <w:trHeight w:val="432"/>
          <w:jc w:val="center"/>
        </w:trPr>
        <w:tc>
          <w:tcPr>
            <w:tcW w:w="4785" w:type="dxa"/>
            <w:tcBorders>
              <w:top w:val="nil"/>
            </w:tcBorders>
            <w:shd w:val="clear" w:color="auto" w:fill="auto"/>
            <w:vAlign w:val="center"/>
            <w:hideMark/>
          </w:tcPr>
          <w:p w:rsidR="00C73DDB" w:rsidRPr="00DB2075" w:rsidRDefault="00C73DDB" w:rsidP="00DC63B5">
            <w:pPr>
              <w:spacing w:before="60" w:after="60" w:line="240" w:lineRule="auto"/>
              <w:ind w:right="71"/>
              <w:jc w:val="right"/>
              <w:rPr>
                <w:rFonts w:ascii="Cambria" w:eastAsia="Times New Roman" w:hAnsi="Cambria" w:cs="Calibri"/>
                <w:noProof/>
                <w:color w:val="000000"/>
                <w:sz w:val="18"/>
                <w:szCs w:val="18"/>
                <w:lang w:val="en-US" w:eastAsia="tr-TR"/>
              </w:rPr>
            </w:pPr>
            <w:r w:rsidRPr="00DB2075">
              <w:rPr>
                <w:rFonts w:ascii="Cambria" w:eastAsia="Times New Roman" w:hAnsi="Cambria" w:cs="Calibri"/>
                <w:b/>
                <w:i/>
                <w:noProof/>
                <w:color w:val="000000"/>
                <w:sz w:val="18"/>
                <w:szCs w:val="18"/>
                <w:lang w:val="en-US" w:eastAsia="tr-TR"/>
              </w:rPr>
              <w:t>Ethical Statement</w:t>
            </w:r>
            <w:r w:rsidRPr="00DB2075">
              <w:rPr>
                <w:rFonts w:ascii="Cambria" w:eastAsia="Times New Roman" w:hAnsi="Cambria" w:cs="Calibri"/>
                <w:noProof/>
                <w:color w:val="000000"/>
                <w:sz w:val="18"/>
                <w:szCs w:val="18"/>
                <w:lang w:val="en-US" w:eastAsia="tr-TR"/>
              </w:rPr>
              <w:t xml:space="preserve"> </w:t>
            </w:r>
            <w:r w:rsidRPr="00DB2075">
              <w:rPr>
                <w:rFonts w:asciiTheme="majorHAnsi" w:hAnsiTheme="majorHAnsi"/>
                <w:b/>
                <w:color w:val="F79646" w:themeColor="accent6"/>
                <w:sz w:val="18"/>
                <w:szCs w:val="18"/>
              </w:rPr>
              <w:t>|</w:t>
            </w:r>
            <w:r w:rsidRPr="00DB2075">
              <w:rPr>
                <w:rFonts w:ascii="Cambria" w:eastAsia="Times New Roman" w:hAnsi="Cambria" w:cs="Calibri"/>
                <w:b/>
                <w:noProof/>
                <w:color w:val="F79646" w:themeColor="accent6"/>
                <w:sz w:val="18"/>
                <w:szCs w:val="18"/>
                <w:lang w:val="en-US" w:eastAsia="tr-TR"/>
              </w:rPr>
              <w:t xml:space="preserve"> </w:t>
            </w:r>
            <w:r w:rsidRPr="00DB2075">
              <w:rPr>
                <w:rFonts w:ascii="Cambria" w:eastAsia="Times New Roman" w:hAnsi="Cambria" w:cs="Calibri"/>
                <w:noProof/>
                <w:color w:val="000000"/>
                <w:sz w:val="18"/>
                <w:szCs w:val="18"/>
                <w:lang w:val="en-US" w:eastAsia="tr-TR"/>
              </w:rPr>
              <w:t>Ethical rules were followed during the preparation of this study</w:t>
            </w:r>
          </w:p>
        </w:tc>
        <w:tc>
          <w:tcPr>
            <w:tcW w:w="4785" w:type="dxa"/>
            <w:tcBorders>
              <w:top w:val="nil"/>
            </w:tcBorders>
            <w:shd w:val="clear" w:color="auto" w:fill="auto"/>
            <w:vAlign w:val="center"/>
            <w:hideMark/>
          </w:tcPr>
          <w:p w:rsidR="00C73DDB" w:rsidRPr="00DB2075" w:rsidRDefault="00C73DDB" w:rsidP="00DC63B5">
            <w:pPr>
              <w:spacing w:before="60" w:after="60" w:line="240" w:lineRule="auto"/>
              <w:rPr>
                <w:rFonts w:ascii="Cambria" w:eastAsia="Times New Roman" w:hAnsi="Cambria" w:cs="Calibri"/>
                <w:color w:val="000000"/>
                <w:sz w:val="18"/>
                <w:szCs w:val="18"/>
                <w:lang w:eastAsia="tr-TR"/>
              </w:rPr>
            </w:pPr>
            <w:r w:rsidRPr="00DB2075">
              <w:rPr>
                <w:rFonts w:ascii="Cambria" w:eastAsia="Times New Roman" w:hAnsi="Cambria" w:cs="Calibri"/>
                <w:b/>
                <w:i/>
                <w:color w:val="000000"/>
                <w:sz w:val="18"/>
                <w:szCs w:val="18"/>
                <w:lang w:eastAsia="tr-TR"/>
              </w:rPr>
              <w:t>Etik Beyanı</w:t>
            </w:r>
            <w:r w:rsidRPr="00DB2075">
              <w:rPr>
                <w:rFonts w:ascii="Cambria" w:eastAsia="Times New Roman" w:hAnsi="Cambria" w:cs="Calibri"/>
                <w:color w:val="000000"/>
                <w:sz w:val="18"/>
                <w:szCs w:val="18"/>
                <w:lang w:eastAsia="tr-TR"/>
              </w:rPr>
              <w:t xml:space="preserve"> </w:t>
            </w:r>
            <w:r w:rsidRPr="00DB2075">
              <w:rPr>
                <w:rFonts w:asciiTheme="majorHAnsi" w:hAnsiTheme="majorHAnsi"/>
                <w:b/>
                <w:color w:val="F79646" w:themeColor="accent6"/>
                <w:sz w:val="18"/>
                <w:szCs w:val="18"/>
              </w:rPr>
              <w:t>|</w:t>
            </w:r>
            <w:r w:rsidRPr="00DB2075">
              <w:rPr>
                <w:rFonts w:ascii="Cambria" w:eastAsia="Times New Roman" w:hAnsi="Cambria" w:cs="Calibri"/>
                <w:b/>
                <w:color w:val="F79646" w:themeColor="accent6"/>
                <w:sz w:val="18"/>
                <w:szCs w:val="18"/>
                <w:lang w:eastAsia="tr-TR"/>
              </w:rPr>
              <w:t xml:space="preserve">  </w:t>
            </w:r>
            <w:r w:rsidRPr="00DB2075">
              <w:rPr>
                <w:rFonts w:ascii="Cambria" w:eastAsia="Times New Roman" w:hAnsi="Cambria" w:cs="Calibri"/>
                <w:color w:val="000000"/>
                <w:sz w:val="18"/>
                <w:szCs w:val="18"/>
                <w:lang w:eastAsia="tr-TR"/>
              </w:rPr>
              <w:t>Bu çalışmanın hazırlanma sürecinde etik ilkelere uyulmuştur</w:t>
            </w:r>
          </w:p>
        </w:tc>
      </w:tr>
      <w:tr w:rsidR="00C73DDB" w:rsidRPr="00DB2075" w:rsidTr="00116D10">
        <w:trPr>
          <w:trHeight w:val="288"/>
          <w:jc w:val="center"/>
        </w:trPr>
        <w:tc>
          <w:tcPr>
            <w:tcW w:w="4785" w:type="dxa"/>
            <w:tcBorders>
              <w:top w:val="nil"/>
            </w:tcBorders>
            <w:shd w:val="clear" w:color="auto" w:fill="auto"/>
            <w:vAlign w:val="center"/>
            <w:hideMark/>
          </w:tcPr>
          <w:p w:rsidR="00C73DDB" w:rsidRPr="00DB2075" w:rsidRDefault="00C73DDB" w:rsidP="00DC63B5">
            <w:pPr>
              <w:spacing w:before="60" w:after="60" w:line="240" w:lineRule="auto"/>
              <w:ind w:right="71"/>
              <w:jc w:val="right"/>
              <w:rPr>
                <w:rFonts w:ascii="Cambria" w:eastAsia="Times New Roman" w:hAnsi="Cambria" w:cs="Calibri"/>
                <w:noProof/>
                <w:color w:val="000000"/>
                <w:sz w:val="18"/>
                <w:szCs w:val="18"/>
                <w:lang w:val="en-US" w:eastAsia="tr-TR"/>
              </w:rPr>
            </w:pPr>
            <w:r w:rsidRPr="00DB2075">
              <w:rPr>
                <w:rFonts w:ascii="Cambria" w:eastAsia="Times New Roman" w:hAnsi="Cambria" w:cs="Calibri"/>
                <w:noProof/>
                <w:color w:val="000000"/>
                <w:sz w:val="18"/>
                <w:szCs w:val="18"/>
                <w:lang w:val="en-US" w:eastAsia="tr-TR"/>
              </w:rPr>
              <w:t xml:space="preserve">Yes - Turnitin - intihal.net </w:t>
            </w:r>
            <w:r w:rsidRPr="00DB2075">
              <w:rPr>
                <w:rFonts w:asciiTheme="majorHAnsi" w:hAnsiTheme="majorHAnsi"/>
                <w:b/>
                <w:color w:val="F79646" w:themeColor="accent6"/>
                <w:sz w:val="18"/>
                <w:szCs w:val="18"/>
              </w:rPr>
              <w:t>|</w:t>
            </w:r>
            <w:r w:rsidRPr="00DB2075">
              <w:rPr>
                <w:rFonts w:ascii="Cambria" w:eastAsia="Times New Roman" w:hAnsi="Cambria" w:cs="Calibri"/>
                <w:noProof/>
                <w:color w:val="000000"/>
                <w:sz w:val="18"/>
                <w:szCs w:val="18"/>
                <w:lang w:val="en-US" w:eastAsia="tr-TR"/>
              </w:rPr>
              <w:t xml:space="preserve"> </w:t>
            </w:r>
            <w:r w:rsidRPr="00DB2075">
              <w:rPr>
                <w:rFonts w:ascii="Cambria" w:eastAsia="Times New Roman" w:hAnsi="Cambria" w:cs="Calibri"/>
                <w:b/>
                <w:i/>
                <w:noProof/>
                <w:color w:val="000000"/>
                <w:sz w:val="18"/>
                <w:szCs w:val="18"/>
                <w:lang w:val="en-US" w:eastAsia="tr-TR"/>
              </w:rPr>
              <w:t>Plagiarism Checks</w:t>
            </w:r>
          </w:p>
        </w:tc>
        <w:tc>
          <w:tcPr>
            <w:tcW w:w="4785" w:type="dxa"/>
            <w:tcBorders>
              <w:top w:val="nil"/>
            </w:tcBorders>
            <w:shd w:val="clear" w:color="auto" w:fill="auto"/>
            <w:vAlign w:val="center"/>
            <w:hideMark/>
          </w:tcPr>
          <w:p w:rsidR="00C73DDB" w:rsidRPr="00DB2075" w:rsidRDefault="00C73DDB" w:rsidP="00DC63B5">
            <w:pPr>
              <w:spacing w:before="60" w:after="60" w:line="240" w:lineRule="auto"/>
              <w:rPr>
                <w:rFonts w:ascii="Cambria" w:eastAsia="Times New Roman" w:hAnsi="Cambria" w:cs="Calibri"/>
                <w:color w:val="000000"/>
                <w:sz w:val="18"/>
                <w:szCs w:val="18"/>
                <w:lang w:eastAsia="tr-TR"/>
              </w:rPr>
            </w:pPr>
            <w:r w:rsidRPr="00DB2075">
              <w:rPr>
                <w:rFonts w:ascii="Cambria" w:eastAsia="Times New Roman" w:hAnsi="Cambria" w:cs="Calibri"/>
                <w:b/>
                <w:i/>
                <w:color w:val="000000"/>
                <w:sz w:val="18"/>
                <w:szCs w:val="18"/>
                <w:lang w:eastAsia="tr-TR"/>
              </w:rPr>
              <w:t>Benzerlik Taraması</w:t>
            </w:r>
            <w:r w:rsidRPr="00DB2075">
              <w:rPr>
                <w:rFonts w:ascii="Cambria" w:eastAsia="Times New Roman" w:hAnsi="Cambria" w:cs="Calibri"/>
                <w:b/>
                <w:color w:val="F79646" w:themeColor="accent6"/>
                <w:sz w:val="18"/>
                <w:szCs w:val="18"/>
                <w:lang w:eastAsia="tr-TR"/>
              </w:rPr>
              <w:t xml:space="preserve"> </w:t>
            </w:r>
            <w:r w:rsidRPr="00DB2075">
              <w:rPr>
                <w:rFonts w:asciiTheme="majorHAnsi" w:hAnsiTheme="majorHAnsi"/>
                <w:b/>
                <w:color w:val="F79646" w:themeColor="accent6"/>
                <w:sz w:val="18"/>
                <w:szCs w:val="18"/>
              </w:rPr>
              <w:t>|</w:t>
            </w:r>
            <w:r w:rsidRPr="00DB2075">
              <w:rPr>
                <w:rFonts w:ascii="Cambria" w:eastAsia="Times New Roman" w:hAnsi="Cambria" w:cs="Calibri"/>
                <w:color w:val="000000"/>
                <w:sz w:val="18"/>
                <w:szCs w:val="18"/>
                <w:lang w:eastAsia="tr-TR"/>
              </w:rPr>
              <w:t xml:space="preserve"> Yapıldı - </w:t>
            </w:r>
            <w:proofErr w:type="spellStart"/>
            <w:r w:rsidRPr="00DB2075">
              <w:rPr>
                <w:rFonts w:ascii="Cambria" w:eastAsia="Times New Roman" w:hAnsi="Cambria" w:cs="Calibri"/>
                <w:color w:val="000000"/>
                <w:sz w:val="18"/>
                <w:szCs w:val="18"/>
                <w:lang w:eastAsia="tr-TR"/>
              </w:rPr>
              <w:t>Turnitin</w:t>
            </w:r>
            <w:proofErr w:type="spellEnd"/>
            <w:r w:rsidRPr="00DB2075">
              <w:rPr>
                <w:rFonts w:ascii="Cambria" w:eastAsia="Times New Roman" w:hAnsi="Cambria" w:cs="Calibri"/>
                <w:color w:val="000000"/>
                <w:sz w:val="18"/>
                <w:szCs w:val="18"/>
                <w:lang w:eastAsia="tr-TR"/>
              </w:rPr>
              <w:t xml:space="preserve"> - intihal.net</w:t>
            </w:r>
          </w:p>
        </w:tc>
      </w:tr>
      <w:tr w:rsidR="00C73DDB" w:rsidRPr="00DB2075" w:rsidTr="00116D10">
        <w:trPr>
          <w:trHeight w:val="288"/>
          <w:jc w:val="center"/>
        </w:trPr>
        <w:tc>
          <w:tcPr>
            <w:tcW w:w="4785" w:type="dxa"/>
            <w:tcBorders>
              <w:top w:val="nil"/>
            </w:tcBorders>
            <w:shd w:val="clear" w:color="auto" w:fill="auto"/>
            <w:vAlign w:val="center"/>
            <w:hideMark/>
          </w:tcPr>
          <w:p w:rsidR="00C73DDB" w:rsidRPr="00DB2075" w:rsidRDefault="00C73DDB" w:rsidP="00DC63B5">
            <w:pPr>
              <w:spacing w:before="60" w:after="60" w:line="240" w:lineRule="auto"/>
              <w:ind w:right="71"/>
              <w:jc w:val="right"/>
              <w:rPr>
                <w:rFonts w:ascii="Cambria" w:eastAsia="Times New Roman" w:hAnsi="Cambria" w:cs="Calibri"/>
                <w:noProof/>
                <w:color w:val="000000"/>
                <w:sz w:val="18"/>
                <w:szCs w:val="18"/>
                <w:lang w:val="en-US" w:eastAsia="tr-TR"/>
              </w:rPr>
            </w:pPr>
            <w:r w:rsidRPr="00DB2075">
              <w:rPr>
                <w:rFonts w:ascii="Cambria" w:eastAsia="Times New Roman" w:hAnsi="Cambria" w:cs="Calibri"/>
                <w:noProof/>
                <w:color w:val="000000"/>
                <w:sz w:val="18"/>
                <w:szCs w:val="18"/>
                <w:lang w:val="en-US" w:eastAsia="tr-TR"/>
              </w:rPr>
              <w:t xml:space="preserve">No conflict of interest declared </w:t>
            </w:r>
            <w:r w:rsidRPr="00DB2075">
              <w:rPr>
                <w:rFonts w:asciiTheme="majorHAnsi" w:hAnsiTheme="majorHAnsi"/>
                <w:b/>
                <w:color w:val="F79646" w:themeColor="accent6"/>
                <w:sz w:val="18"/>
                <w:szCs w:val="18"/>
              </w:rPr>
              <w:t>|</w:t>
            </w:r>
            <w:r w:rsidRPr="00DB2075">
              <w:rPr>
                <w:rFonts w:ascii="Cambria" w:eastAsia="Times New Roman" w:hAnsi="Cambria" w:cs="Calibri"/>
                <w:noProof/>
                <w:color w:val="000000"/>
                <w:sz w:val="18"/>
                <w:szCs w:val="18"/>
                <w:lang w:val="en-US" w:eastAsia="tr-TR"/>
              </w:rPr>
              <w:t xml:space="preserve"> </w:t>
            </w:r>
            <w:r w:rsidRPr="00DB2075">
              <w:rPr>
                <w:rFonts w:ascii="Cambria" w:eastAsia="Times New Roman" w:hAnsi="Cambria" w:cs="Calibri"/>
                <w:b/>
                <w:i/>
                <w:noProof/>
                <w:color w:val="000000"/>
                <w:sz w:val="18"/>
                <w:szCs w:val="18"/>
                <w:lang w:val="en-US" w:eastAsia="tr-TR"/>
              </w:rPr>
              <w:t>Conflicts of Interest</w:t>
            </w:r>
          </w:p>
        </w:tc>
        <w:tc>
          <w:tcPr>
            <w:tcW w:w="4785" w:type="dxa"/>
            <w:tcBorders>
              <w:top w:val="nil"/>
            </w:tcBorders>
            <w:shd w:val="clear" w:color="auto" w:fill="auto"/>
            <w:vAlign w:val="center"/>
            <w:hideMark/>
          </w:tcPr>
          <w:p w:rsidR="00C73DDB" w:rsidRPr="00DB2075" w:rsidRDefault="00C73DDB" w:rsidP="00DC63B5">
            <w:pPr>
              <w:spacing w:before="60" w:after="60" w:line="240" w:lineRule="auto"/>
              <w:rPr>
                <w:rFonts w:ascii="Cambria" w:eastAsia="Times New Roman" w:hAnsi="Cambria" w:cs="Calibri"/>
                <w:color w:val="000000"/>
                <w:sz w:val="18"/>
                <w:szCs w:val="18"/>
                <w:lang w:eastAsia="tr-TR"/>
              </w:rPr>
            </w:pPr>
            <w:r w:rsidRPr="00DB2075">
              <w:rPr>
                <w:rFonts w:ascii="Cambria" w:eastAsia="Times New Roman" w:hAnsi="Cambria" w:cs="Calibri"/>
                <w:b/>
                <w:i/>
                <w:color w:val="000000"/>
                <w:sz w:val="18"/>
                <w:szCs w:val="18"/>
                <w:lang w:eastAsia="tr-TR"/>
              </w:rPr>
              <w:t>Çıkar Çatışması</w:t>
            </w:r>
            <w:r w:rsidRPr="00DB2075">
              <w:rPr>
                <w:rFonts w:ascii="Cambria" w:eastAsia="Times New Roman" w:hAnsi="Cambria" w:cs="Calibri"/>
                <w:color w:val="000000"/>
                <w:sz w:val="18"/>
                <w:szCs w:val="18"/>
                <w:lang w:eastAsia="tr-TR"/>
              </w:rPr>
              <w:t xml:space="preserve"> </w:t>
            </w:r>
            <w:r w:rsidRPr="00DB2075">
              <w:rPr>
                <w:rFonts w:asciiTheme="majorHAnsi" w:hAnsiTheme="majorHAnsi"/>
                <w:b/>
                <w:color w:val="F79646" w:themeColor="accent6"/>
                <w:sz w:val="18"/>
                <w:szCs w:val="18"/>
              </w:rPr>
              <w:t>|</w:t>
            </w:r>
            <w:r w:rsidRPr="00DB2075">
              <w:rPr>
                <w:rFonts w:ascii="Cambria" w:eastAsia="Times New Roman" w:hAnsi="Cambria" w:cs="Calibri"/>
                <w:b/>
                <w:color w:val="F79646" w:themeColor="accent6"/>
                <w:sz w:val="18"/>
                <w:szCs w:val="18"/>
                <w:lang w:eastAsia="tr-TR"/>
              </w:rPr>
              <w:t xml:space="preserve"> </w:t>
            </w:r>
            <w:r w:rsidRPr="00DB2075">
              <w:rPr>
                <w:rFonts w:ascii="Cambria" w:eastAsia="Times New Roman" w:hAnsi="Cambria" w:cs="Calibri"/>
                <w:color w:val="000000"/>
                <w:sz w:val="18"/>
                <w:szCs w:val="18"/>
                <w:lang w:eastAsia="tr-TR"/>
              </w:rPr>
              <w:t>Çıkar çatışması beyan edilmemiştir.</w:t>
            </w:r>
          </w:p>
        </w:tc>
      </w:tr>
      <w:tr w:rsidR="00C73DDB" w:rsidRPr="00DB2075" w:rsidTr="00116D10">
        <w:trPr>
          <w:trHeight w:val="288"/>
          <w:jc w:val="center"/>
        </w:trPr>
        <w:tc>
          <w:tcPr>
            <w:tcW w:w="4785" w:type="dxa"/>
            <w:tcBorders>
              <w:top w:val="nil"/>
            </w:tcBorders>
            <w:shd w:val="clear" w:color="auto" w:fill="auto"/>
            <w:vAlign w:val="center"/>
            <w:hideMark/>
          </w:tcPr>
          <w:p w:rsidR="00C73DDB" w:rsidRPr="00DB2075" w:rsidRDefault="00C73DDB" w:rsidP="00DC63B5">
            <w:pPr>
              <w:spacing w:before="60" w:after="60" w:line="240" w:lineRule="auto"/>
              <w:ind w:right="71"/>
              <w:jc w:val="right"/>
              <w:rPr>
                <w:rFonts w:ascii="Cambria" w:eastAsia="Times New Roman" w:hAnsi="Cambria" w:cs="Calibri"/>
                <w:noProof/>
                <w:color w:val="000000"/>
                <w:sz w:val="18"/>
                <w:szCs w:val="18"/>
                <w:lang w:val="en-US" w:eastAsia="tr-TR"/>
              </w:rPr>
            </w:pPr>
            <w:r w:rsidRPr="00DB2075">
              <w:rPr>
                <w:rFonts w:ascii="Cambria" w:eastAsia="Times New Roman" w:hAnsi="Cambria" w:cs="Calibri"/>
                <w:noProof/>
                <w:color w:val="000000"/>
                <w:sz w:val="18"/>
                <w:szCs w:val="18"/>
                <w:lang w:val="en-US" w:eastAsia="tr-TR"/>
              </w:rPr>
              <w:t>No funds, grants, or other support was received</w:t>
            </w:r>
            <w:r w:rsidRPr="00DB2075">
              <w:rPr>
                <w:rFonts w:ascii="Cambria" w:eastAsia="Times New Roman" w:hAnsi="Cambria" w:cs="Calibri"/>
                <w:b/>
                <w:noProof/>
                <w:color w:val="F79646" w:themeColor="accent6"/>
                <w:sz w:val="18"/>
                <w:szCs w:val="18"/>
                <w:lang w:val="en-US" w:eastAsia="tr-TR"/>
              </w:rPr>
              <w:t xml:space="preserve"> </w:t>
            </w:r>
            <w:r w:rsidRPr="00DB2075">
              <w:rPr>
                <w:rFonts w:asciiTheme="majorHAnsi" w:hAnsiTheme="majorHAnsi"/>
                <w:b/>
                <w:color w:val="F79646" w:themeColor="accent6"/>
                <w:sz w:val="18"/>
                <w:szCs w:val="18"/>
              </w:rPr>
              <w:t>|</w:t>
            </w:r>
            <w:r w:rsidRPr="00DB2075">
              <w:rPr>
                <w:rFonts w:ascii="Cambria" w:eastAsia="Times New Roman" w:hAnsi="Cambria" w:cs="Calibri"/>
                <w:noProof/>
                <w:color w:val="000000"/>
                <w:sz w:val="18"/>
                <w:szCs w:val="18"/>
                <w:lang w:val="en-US" w:eastAsia="tr-TR"/>
              </w:rPr>
              <w:t xml:space="preserve"> </w:t>
            </w:r>
            <w:r w:rsidRPr="00DB2075">
              <w:rPr>
                <w:rFonts w:ascii="Cambria" w:eastAsia="Times New Roman" w:hAnsi="Cambria" w:cs="Calibri"/>
                <w:b/>
                <w:i/>
                <w:noProof/>
                <w:color w:val="000000"/>
                <w:sz w:val="18"/>
                <w:szCs w:val="18"/>
                <w:lang w:val="en-US" w:eastAsia="tr-TR"/>
              </w:rPr>
              <w:t>Funding</w:t>
            </w:r>
          </w:p>
        </w:tc>
        <w:tc>
          <w:tcPr>
            <w:tcW w:w="4785" w:type="dxa"/>
            <w:tcBorders>
              <w:top w:val="nil"/>
            </w:tcBorders>
            <w:shd w:val="clear" w:color="auto" w:fill="auto"/>
            <w:vAlign w:val="center"/>
            <w:hideMark/>
          </w:tcPr>
          <w:p w:rsidR="00C73DDB" w:rsidRPr="00DB2075" w:rsidRDefault="00C73DDB" w:rsidP="00DC63B5">
            <w:pPr>
              <w:spacing w:before="60" w:after="60" w:line="240" w:lineRule="auto"/>
              <w:rPr>
                <w:rFonts w:ascii="Cambria" w:eastAsia="Times New Roman" w:hAnsi="Cambria" w:cs="Calibri"/>
                <w:color w:val="000000"/>
                <w:sz w:val="18"/>
                <w:szCs w:val="18"/>
                <w:lang w:eastAsia="tr-TR"/>
              </w:rPr>
            </w:pPr>
            <w:r w:rsidRPr="00DB2075">
              <w:rPr>
                <w:rFonts w:ascii="Cambria" w:eastAsia="Times New Roman" w:hAnsi="Cambria" w:cs="Calibri"/>
                <w:b/>
                <w:i/>
                <w:color w:val="000000"/>
                <w:sz w:val="18"/>
                <w:szCs w:val="18"/>
                <w:lang w:eastAsia="tr-TR"/>
              </w:rPr>
              <w:t>Finansman</w:t>
            </w:r>
            <w:r w:rsidRPr="00DB2075">
              <w:rPr>
                <w:rFonts w:ascii="Cambria" w:eastAsia="Times New Roman" w:hAnsi="Cambria" w:cs="Calibri"/>
                <w:color w:val="000000"/>
                <w:sz w:val="18"/>
                <w:szCs w:val="18"/>
                <w:lang w:eastAsia="tr-TR"/>
              </w:rPr>
              <w:t xml:space="preserve"> </w:t>
            </w:r>
            <w:r w:rsidRPr="00DB2075">
              <w:rPr>
                <w:rFonts w:asciiTheme="majorHAnsi" w:hAnsiTheme="majorHAnsi"/>
                <w:b/>
                <w:color w:val="F79646" w:themeColor="accent6"/>
                <w:sz w:val="18"/>
                <w:szCs w:val="18"/>
              </w:rPr>
              <w:t>|</w:t>
            </w:r>
            <w:r w:rsidRPr="00DB2075">
              <w:rPr>
                <w:rFonts w:ascii="Cambria" w:eastAsia="Times New Roman" w:hAnsi="Cambria" w:cs="Calibri"/>
                <w:b/>
                <w:color w:val="F79646" w:themeColor="accent6"/>
                <w:sz w:val="18"/>
                <w:szCs w:val="18"/>
                <w:lang w:eastAsia="tr-TR"/>
              </w:rPr>
              <w:t xml:space="preserve"> </w:t>
            </w:r>
            <w:r w:rsidRPr="00DB2075">
              <w:rPr>
                <w:rFonts w:ascii="Cambria" w:eastAsia="Times New Roman" w:hAnsi="Cambria" w:cs="Calibri"/>
                <w:color w:val="000000"/>
                <w:sz w:val="18"/>
                <w:szCs w:val="18"/>
                <w:lang w:eastAsia="tr-TR"/>
              </w:rPr>
              <w:t>Fon, hibe veya başka bir destek alınmamıştır.</w:t>
            </w:r>
          </w:p>
        </w:tc>
      </w:tr>
      <w:tr w:rsidR="00C73DDB" w:rsidRPr="00DB2075" w:rsidTr="00116D10">
        <w:trPr>
          <w:trHeight w:val="288"/>
          <w:jc w:val="center"/>
        </w:trPr>
        <w:tc>
          <w:tcPr>
            <w:tcW w:w="4785" w:type="dxa"/>
            <w:tcBorders>
              <w:top w:val="nil"/>
            </w:tcBorders>
            <w:shd w:val="clear" w:color="auto" w:fill="auto"/>
            <w:vAlign w:val="center"/>
            <w:hideMark/>
          </w:tcPr>
          <w:p w:rsidR="00C73DDB" w:rsidRPr="00DB2075" w:rsidRDefault="00C73DDB" w:rsidP="00DC63B5">
            <w:pPr>
              <w:spacing w:before="60" w:after="60" w:line="240" w:lineRule="auto"/>
              <w:ind w:right="71"/>
              <w:jc w:val="right"/>
              <w:rPr>
                <w:rFonts w:ascii="Cambria" w:eastAsia="Times New Roman" w:hAnsi="Cambria" w:cs="Calibri"/>
                <w:noProof/>
                <w:color w:val="000000"/>
                <w:sz w:val="18"/>
                <w:szCs w:val="18"/>
                <w:lang w:val="en-US" w:eastAsia="tr-TR"/>
              </w:rPr>
            </w:pPr>
            <w:r w:rsidRPr="00DB2075">
              <w:rPr>
                <w:noProof/>
                <w:sz w:val="18"/>
                <w:szCs w:val="18"/>
                <w:lang w:eastAsia="tr-TR"/>
              </w:rPr>
              <w:drawing>
                <wp:anchor distT="0" distB="0" distL="114300" distR="114300" simplePos="0" relativeHeight="251668480" behindDoc="0" locked="0" layoutInCell="1" allowOverlap="1" wp14:anchorId="053022C4" wp14:editId="22B259B9">
                  <wp:simplePos x="0" y="0"/>
                  <wp:positionH relativeFrom="column">
                    <wp:posOffset>760095</wp:posOffset>
                  </wp:positionH>
                  <wp:positionV relativeFrom="paragraph">
                    <wp:posOffset>36195</wp:posOffset>
                  </wp:positionV>
                  <wp:extent cx="392430" cy="134620"/>
                  <wp:effectExtent l="0" t="0" r="7620" b="0"/>
                  <wp:wrapNone/>
                  <wp:docPr id="9" name="Resim 9" descr="What is open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 is open acces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2430" cy="134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2075">
              <w:rPr>
                <w:noProof/>
                <w:sz w:val="18"/>
                <w:szCs w:val="18"/>
                <w:lang w:eastAsia="tr-TR"/>
              </w:rPr>
              <w:drawing>
                <wp:anchor distT="0" distB="0" distL="114300" distR="114300" simplePos="0" relativeHeight="251667456" behindDoc="0" locked="0" layoutInCell="1" allowOverlap="1" wp14:anchorId="2F28E19B" wp14:editId="4E63B127">
                  <wp:simplePos x="0" y="0"/>
                  <wp:positionH relativeFrom="column">
                    <wp:posOffset>1269365</wp:posOffset>
                  </wp:positionH>
                  <wp:positionV relativeFrom="paragraph">
                    <wp:posOffset>38735</wp:posOffset>
                  </wp:positionV>
                  <wp:extent cx="401955" cy="132080"/>
                  <wp:effectExtent l="0" t="0" r="0" b="1270"/>
                  <wp:wrapNone/>
                  <wp:docPr id="10" name="Resim 10" descr="Creative Commons NonCommercial licens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NonCommercial license - Wikipedi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1955" cy="13208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0" w:history="1">
              <w:r w:rsidR="00036AC8" w:rsidRPr="00DB2075">
                <w:rPr>
                  <w:rStyle w:val="Kpr"/>
                  <w:rFonts w:ascii="Cambria" w:eastAsia="Times New Roman" w:hAnsi="Cambria" w:cs="Calibri"/>
                  <w:noProof/>
                  <w:sz w:val="18"/>
                  <w:szCs w:val="18"/>
                  <w:lang w:val="en-US" w:eastAsia="tr-TR"/>
                </w:rPr>
                <w:t>CC BY NC</w:t>
              </w:r>
              <w:r w:rsidRPr="00DB2075">
                <w:rPr>
                  <w:rStyle w:val="Kpr"/>
                  <w:rFonts w:ascii="Cambria" w:eastAsia="Times New Roman" w:hAnsi="Cambria" w:cs="Calibri"/>
                  <w:noProof/>
                  <w:sz w:val="18"/>
                  <w:szCs w:val="18"/>
                  <w:lang w:val="en-US" w:eastAsia="tr-TR"/>
                </w:rPr>
                <w:t xml:space="preserve"> 4.0</w:t>
              </w:r>
            </w:hyperlink>
            <w:r w:rsidRPr="00DB2075">
              <w:rPr>
                <w:rFonts w:ascii="Cambria" w:eastAsia="Times New Roman" w:hAnsi="Cambria" w:cs="Calibri"/>
                <w:b/>
                <w:noProof/>
                <w:color w:val="F79646" w:themeColor="accent6"/>
                <w:sz w:val="18"/>
                <w:szCs w:val="18"/>
                <w:lang w:val="en-US" w:eastAsia="tr-TR"/>
              </w:rPr>
              <w:t xml:space="preserve"> </w:t>
            </w:r>
            <w:r w:rsidRPr="00DB2075">
              <w:rPr>
                <w:rFonts w:asciiTheme="majorHAnsi" w:hAnsiTheme="majorHAnsi"/>
                <w:b/>
                <w:color w:val="F79646" w:themeColor="accent6"/>
                <w:sz w:val="18"/>
                <w:szCs w:val="18"/>
              </w:rPr>
              <w:t>|</w:t>
            </w:r>
            <w:r w:rsidRPr="00DB2075">
              <w:rPr>
                <w:rFonts w:ascii="Cambria" w:eastAsia="Times New Roman" w:hAnsi="Cambria" w:cs="Calibri"/>
                <w:b/>
                <w:noProof/>
                <w:color w:val="F79646" w:themeColor="accent6"/>
                <w:sz w:val="18"/>
                <w:szCs w:val="18"/>
                <w:lang w:val="en-US" w:eastAsia="tr-TR"/>
              </w:rPr>
              <w:t xml:space="preserve"> </w:t>
            </w:r>
            <w:r w:rsidRPr="00DB2075">
              <w:rPr>
                <w:rFonts w:ascii="Cambria" w:eastAsia="Times New Roman" w:hAnsi="Cambria" w:cs="Calibri"/>
                <w:b/>
                <w:i/>
                <w:noProof/>
                <w:color w:val="000000"/>
                <w:sz w:val="18"/>
                <w:szCs w:val="18"/>
                <w:lang w:val="en-US" w:eastAsia="tr-TR"/>
              </w:rPr>
              <w:t>License</w:t>
            </w:r>
          </w:p>
        </w:tc>
        <w:tc>
          <w:tcPr>
            <w:tcW w:w="4785" w:type="dxa"/>
            <w:tcBorders>
              <w:top w:val="nil"/>
            </w:tcBorders>
            <w:shd w:val="clear" w:color="auto" w:fill="auto"/>
            <w:vAlign w:val="center"/>
            <w:hideMark/>
          </w:tcPr>
          <w:p w:rsidR="00C73DDB" w:rsidRPr="00DB2075" w:rsidRDefault="00C73DDB" w:rsidP="00DC63B5">
            <w:pPr>
              <w:spacing w:before="60" w:after="60" w:line="240" w:lineRule="auto"/>
              <w:rPr>
                <w:rFonts w:ascii="Cambria" w:eastAsia="Times New Roman" w:hAnsi="Cambria" w:cs="Calibri"/>
                <w:color w:val="000000"/>
                <w:sz w:val="18"/>
                <w:szCs w:val="18"/>
                <w:lang w:eastAsia="tr-TR"/>
              </w:rPr>
            </w:pPr>
            <w:r w:rsidRPr="00DB2075">
              <w:rPr>
                <w:noProof/>
                <w:sz w:val="18"/>
                <w:szCs w:val="18"/>
                <w:lang w:eastAsia="tr-TR"/>
              </w:rPr>
              <w:drawing>
                <wp:anchor distT="0" distB="0" distL="114300" distR="114300" simplePos="0" relativeHeight="251670528" behindDoc="0" locked="0" layoutInCell="1" allowOverlap="1" wp14:anchorId="619007B2" wp14:editId="6D843265">
                  <wp:simplePos x="0" y="0"/>
                  <wp:positionH relativeFrom="column">
                    <wp:posOffset>1223645</wp:posOffset>
                  </wp:positionH>
                  <wp:positionV relativeFrom="paragraph">
                    <wp:posOffset>37465</wp:posOffset>
                  </wp:positionV>
                  <wp:extent cx="401955" cy="132080"/>
                  <wp:effectExtent l="0" t="0" r="0" b="1270"/>
                  <wp:wrapNone/>
                  <wp:docPr id="11" name="Resim 11" descr="Creative Commons NonCommercial licens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NonCommercial license - Wikipedi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1955" cy="132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2075">
              <w:rPr>
                <w:noProof/>
                <w:sz w:val="18"/>
                <w:szCs w:val="18"/>
                <w:lang w:eastAsia="tr-TR"/>
              </w:rPr>
              <w:drawing>
                <wp:anchor distT="0" distB="0" distL="114300" distR="114300" simplePos="0" relativeHeight="251669504" behindDoc="0" locked="0" layoutInCell="1" allowOverlap="1" wp14:anchorId="038E3AC4" wp14:editId="02711E3D">
                  <wp:simplePos x="0" y="0"/>
                  <wp:positionH relativeFrom="column">
                    <wp:posOffset>1739265</wp:posOffset>
                  </wp:positionH>
                  <wp:positionV relativeFrom="paragraph">
                    <wp:posOffset>37465</wp:posOffset>
                  </wp:positionV>
                  <wp:extent cx="392430" cy="134620"/>
                  <wp:effectExtent l="0" t="0" r="7620" b="0"/>
                  <wp:wrapNone/>
                  <wp:docPr id="12" name="Resim 12" descr="What is open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 is open acces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2430" cy="134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2075">
              <w:rPr>
                <w:rFonts w:ascii="Cambria" w:eastAsia="Times New Roman" w:hAnsi="Cambria" w:cs="Calibri"/>
                <w:b/>
                <w:i/>
                <w:color w:val="000000"/>
                <w:sz w:val="18"/>
                <w:szCs w:val="18"/>
                <w:lang w:eastAsia="tr-TR"/>
              </w:rPr>
              <w:t>Lisans</w:t>
            </w:r>
            <w:r w:rsidRPr="00DB2075">
              <w:rPr>
                <w:rFonts w:ascii="Cambria" w:eastAsia="Times New Roman" w:hAnsi="Cambria" w:cs="Calibri"/>
                <w:color w:val="000000"/>
                <w:sz w:val="18"/>
                <w:szCs w:val="18"/>
                <w:lang w:eastAsia="tr-TR"/>
              </w:rPr>
              <w:t xml:space="preserve"> </w:t>
            </w:r>
            <w:r w:rsidRPr="00DB2075">
              <w:rPr>
                <w:rFonts w:asciiTheme="majorHAnsi" w:hAnsiTheme="majorHAnsi"/>
                <w:b/>
                <w:color w:val="F79646" w:themeColor="accent6"/>
                <w:sz w:val="18"/>
                <w:szCs w:val="18"/>
              </w:rPr>
              <w:t>|</w:t>
            </w:r>
            <w:r w:rsidRPr="00DB2075">
              <w:rPr>
                <w:rFonts w:ascii="Cambria" w:eastAsia="Times New Roman" w:hAnsi="Cambria" w:cs="Calibri"/>
                <w:b/>
                <w:color w:val="F79646" w:themeColor="accent6"/>
                <w:sz w:val="18"/>
                <w:szCs w:val="18"/>
                <w:lang w:eastAsia="tr-TR"/>
              </w:rPr>
              <w:t xml:space="preserve"> </w:t>
            </w:r>
            <w:hyperlink r:id="rId11" w:history="1">
              <w:r w:rsidR="00036AC8" w:rsidRPr="00DB2075">
                <w:rPr>
                  <w:rStyle w:val="Kpr"/>
                  <w:rFonts w:ascii="Cambria" w:eastAsia="Times New Roman" w:hAnsi="Cambria" w:cs="Calibri"/>
                  <w:sz w:val="18"/>
                  <w:szCs w:val="18"/>
                  <w:lang w:eastAsia="tr-TR"/>
                </w:rPr>
                <w:t>CC BY NC</w:t>
              </w:r>
              <w:r w:rsidRPr="00DB2075">
                <w:rPr>
                  <w:rStyle w:val="Kpr"/>
                  <w:rFonts w:ascii="Cambria" w:eastAsia="Times New Roman" w:hAnsi="Cambria" w:cs="Calibri"/>
                  <w:sz w:val="18"/>
                  <w:szCs w:val="18"/>
                  <w:lang w:eastAsia="tr-TR"/>
                </w:rPr>
                <w:t xml:space="preserve"> 4.0</w:t>
              </w:r>
            </w:hyperlink>
          </w:p>
        </w:tc>
      </w:tr>
      <w:tr w:rsidR="00C73DDB" w:rsidRPr="00DB2075" w:rsidTr="00116D10">
        <w:trPr>
          <w:trHeight w:val="432"/>
          <w:jc w:val="center"/>
        </w:trPr>
        <w:tc>
          <w:tcPr>
            <w:tcW w:w="4785" w:type="dxa"/>
            <w:tcBorders>
              <w:top w:val="nil"/>
              <w:bottom w:val="nil"/>
            </w:tcBorders>
            <w:shd w:val="clear" w:color="auto" w:fill="auto"/>
            <w:vAlign w:val="center"/>
            <w:hideMark/>
          </w:tcPr>
          <w:p w:rsidR="00C73DDB" w:rsidRPr="00DB2075" w:rsidRDefault="00C73DDB" w:rsidP="00DC63B5">
            <w:pPr>
              <w:spacing w:before="60" w:after="60" w:line="240" w:lineRule="auto"/>
              <w:ind w:right="71"/>
              <w:jc w:val="right"/>
              <w:rPr>
                <w:rFonts w:ascii="Cambria" w:eastAsia="Times New Roman" w:hAnsi="Cambria" w:cs="Calibri"/>
                <w:noProof/>
                <w:color w:val="000000"/>
                <w:sz w:val="18"/>
                <w:szCs w:val="18"/>
                <w:lang w:val="en-US" w:eastAsia="tr-TR"/>
              </w:rPr>
            </w:pPr>
            <w:r w:rsidRPr="00DB2075">
              <w:rPr>
                <w:rFonts w:ascii="Cambria" w:eastAsia="Times New Roman" w:hAnsi="Cambria" w:cs="Calibri"/>
                <w:b/>
                <w:bCs/>
                <w:i/>
                <w:noProof/>
                <w:color w:val="000000"/>
                <w:sz w:val="18"/>
                <w:szCs w:val="18"/>
                <w:lang w:val="en-US" w:eastAsia="tr-TR"/>
              </w:rPr>
              <w:t>Author Contributions</w:t>
            </w:r>
            <w:r w:rsidRPr="00DB2075">
              <w:rPr>
                <w:rFonts w:ascii="Cambria" w:eastAsia="Times New Roman" w:hAnsi="Cambria" w:cs="Calibri"/>
                <w:noProof/>
                <w:color w:val="000000"/>
                <w:sz w:val="18"/>
                <w:szCs w:val="18"/>
                <w:lang w:val="en-US" w:eastAsia="tr-TR"/>
              </w:rPr>
              <w:t xml:space="preserve"> </w:t>
            </w:r>
            <w:r w:rsidRPr="00DB2075">
              <w:rPr>
                <w:rFonts w:asciiTheme="majorHAnsi" w:hAnsiTheme="majorHAnsi"/>
                <w:b/>
                <w:color w:val="F79646" w:themeColor="accent6"/>
                <w:sz w:val="18"/>
                <w:szCs w:val="18"/>
              </w:rPr>
              <w:t>|</w:t>
            </w:r>
            <w:r w:rsidRPr="00DB2075">
              <w:rPr>
                <w:rFonts w:ascii="Cambria" w:eastAsia="Times New Roman" w:hAnsi="Cambria" w:cs="Calibri"/>
                <w:b/>
                <w:noProof/>
                <w:color w:val="F79646" w:themeColor="accent6"/>
                <w:sz w:val="18"/>
                <w:szCs w:val="18"/>
                <w:lang w:val="en-US" w:eastAsia="tr-TR"/>
              </w:rPr>
              <w:t xml:space="preserve"> </w:t>
            </w:r>
            <w:r w:rsidRPr="00DB2075">
              <w:rPr>
                <w:rFonts w:ascii="Cambria" w:eastAsia="Times New Roman" w:hAnsi="Cambria" w:cs="Calibri"/>
                <w:noProof/>
                <w:color w:val="000000"/>
                <w:sz w:val="18"/>
                <w:szCs w:val="18"/>
                <w:lang w:val="en-US" w:eastAsia="tr-TR"/>
              </w:rPr>
              <w:t xml:space="preserve">The authors contributed equally to the work. </w:t>
            </w:r>
            <w:r w:rsidRPr="00DB2075">
              <w:rPr>
                <w:rFonts w:ascii="Cambria" w:eastAsia="Times New Roman" w:hAnsi="Cambria" w:cs="Calibri"/>
                <w:b/>
                <w:bCs/>
                <w:noProof/>
                <w:color w:val="FF0000"/>
                <w:sz w:val="18"/>
                <w:szCs w:val="18"/>
                <w:lang w:val="en-US" w:eastAsia="tr-TR"/>
              </w:rPr>
              <w:t>OR</w:t>
            </w:r>
            <w:r w:rsidRPr="00DB2075">
              <w:rPr>
                <w:rFonts w:ascii="Cambria" w:eastAsia="Times New Roman" w:hAnsi="Cambria" w:cs="Calibri"/>
                <w:noProof/>
                <w:color w:val="000000"/>
                <w:sz w:val="18"/>
                <w:szCs w:val="18"/>
                <w:lang w:val="en-US" w:eastAsia="tr-TR"/>
              </w:rPr>
              <w:t xml:space="preserve"> The 1st author is 60%, the 2nd author is 40% </w:t>
            </w:r>
          </w:p>
        </w:tc>
        <w:tc>
          <w:tcPr>
            <w:tcW w:w="4785" w:type="dxa"/>
            <w:tcBorders>
              <w:top w:val="nil"/>
              <w:bottom w:val="nil"/>
            </w:tcBorders>
            <w:shd w:val="clear" w:color="auto" w:fill="auto"/>
            <w:vAlign w:val="center"/>
            <w:hideMark/>
          </w:tcPr>
          <w:p w:rsidR="00C73DDB" w:rsidRPr="00DB2075" w:rsidRDefault="00C73DDB" w:rsidP="00DC63B5">
            <w:pPr>
              <w:spacing w:before="60" w:after="60" w:line="240" w:lineRule="auto"/>
              <w:rPr>
                <w:rFonts w:ascii="Cambria" w:eastAsia="Times New Roman" w:hAnsi="Cambria" w:cs="Calibri"/>
                <w:color w:val="000000"/>
                <w:sz w:val="18"/>
                <w:szCs w:val="18"/>
                <w:lang w:eastAsia="tr-TR"/>
              </w:rPr>
            </w:pPr>
            <w:r w:rsidRPr="00DB2075">
              <w:rPr>
                <w:rFonts w:ascii="Cambria" w:eastAsia="Times New Roman" w:hAnsi="Cambria" w:cs="Calibri"/>
                <w:b/>
                <w:i/>
                <w:color w:val="000000"/>
                <w:sz w:val="18"/>
                <w:szCs w:val="18"/>
                <w:lang w:eastAsia="tr-TR"/>
              </w:rPr>
              <w:t>Yazar Katkıları</w:t>
            </w:r>
            <w:r w:rsidRPr="00DB2075">
              <w:rPr>
                <w:rFonts w:ascii="Cambria" w:eastAsia="Times New Roman" w:hAnsi="Cambria" w:cs="Calibri"/>
                <w:color w:val="000000"/>
                <w:sz w:val="18"/>
                <w:szCs w:val="18"/>
                <w:lang w:eastAsia="tr-TR"/>
              </w:rPr>
              <w:t xml:space="preserve"> </w:t>
            </w:r>
            <w:r w:rsidRPr="00DB2075">
              <w:rPr>
                <w:rFonts w:asciiTheme="majorHAnsi" w:hAnsiTheme="majorHAnsi"/>
                <w:b/>
                <w:color w:val="F79646" w:themeColor="accent6"/>
                <w:sz w:val="18"/>
                <w:szCs w:val="18"/>
              </w:rPr>
              <w:t>|</w:t>
            </w:r>
            <w:r w:rsidRPr="00DB2075">
              <w:rPr>
                <w:rFonts w:ascii="Cambria" w:eastAsia="Times New Roman" w:hAnsi="Cambria" w:cs="Calibri"/>
                <w:b/>
                <w:color w:val="F79646" w:themeColor="accent6"/>
                <w:sz w:val="18"/>
                <w:szCs w:val="18"/>
                <w:lang w:eastAsia="tr-TR"/>
              </w:rPr>
              <w:t xml:space="preserve"> </w:t>
            </w:r>
            <w:r w:rsidRPr="00DB2075">
              <w:rPr>
                <w:rFonts w:ascii="Cambria" w:eastAsia="Times New Roman" w:hAnsi="Cambria" w:cs="Calibri"/>
                <w:color w:val="000000"/>
                <w:sz w:val="18"/>
                <w:szCs w:val="18"/>
                <w:lang w:eastAsia="tr-TR"/>
              </w:rPr>
              <w:t xml:space="preserve">Yazarlar çalışmaya eşit oranda katkıda bulunmuştur. </w:t>
            </w:r>
            <w:r w:rsidRPr="00DB2075">
              <w:rPr>
                <w:rFonts w:ascii="Cambria" w:eastAsia="Times New Roman" w:hAnsi="Cambria" w:cs="Calibri"/>
                <w:b/>
                <w:color w:val="FF0000"/>
                <w:sz w:val="18"/>
                <w:szCs w:val="18"/>
                <w:lang w:eastAsia="tr-TR"/>
              </w:rPr>
              <w:t>VEYA</w:t>
            </w:r>
            <w:r w:rsidRPr="00DB2075">
              <w:rPr>
                <w:rFonts w:ascii="Cambria" w:eastAsia="Times New Roman" w:hAnsi="Cambria" w:cs="Calibri"/>
                <w:color w:val="000000"/>
                <w:sz w:val="18"/>
                <w:szCs w:val="18"/>
                <w:lang w:eastAsia="tr-TR"/>
              </w:rPr>
              <w:t xml:space="preserve"> 1.yazar %60, 2.yazar %40.</w:t>
            </w:r>
          </w:p>
        </w:tc>
      </w:tr>
      <w:tr w:rsidR="00C73DDB" w:rsidRPr="00DB2075" w:rsidTr="00116D10">
        <w:trPr>
          <w:trHeight w:val="636"/>
          <w:jc w:val="center"/>
        </w:trPr>
        <w:tc>
          <w:tcPr>
            <w:tcW w:w="4785" w:type="dxa"/>
            <w:tcBorders>
              <w:top w:val="nil"/>
              <w:bottom w:val="single" w:sz="12" w:space="0" w:color="F79646" w:themeColor="accent6"/>
            </w:tcBorders>
            <w:shd w:val="clear" w:color="auto" w:fill="auto"/>
            <w:vAlign w:val="center"/>
            <w:hideMark/>
          </w:tcPr>
          <w:p w:rsidR="00C73DDB" w:rsidRPr="00DB2075" w:rsidRDefault="00C73DDB" w:rsidP="00DC63B5">
            <w:pPr>
              <w:spacing w:before="60" w:after="60" w:line="240" w:lineRule="auto"/>
              <w:ind w:right="71"/>
              <w:jc w:val="right"/>
              <w:rPr>
                <w:rFonts w:ascii="Cambria" w:eastAsia="Times New Roman" w:hAnsi="Cambria" w:cs="Calibri"/>
                <w:noProof/>
                <w:color w:val="000000"/>
                <w:sz w:val="18"/>
                <w:szCs w:val="18"/>
                <w:lang w:val="en-US" w:eastAsia="tr-TR"/>
              </w:rPr>
            </w:pPr>
            <w:r w:rsidRPr="00DB2075">
              <w:rPr>
                <w:rFonts w:ascii="Cambria" w:eastAsia="Times New Roman" w:hAnsi="Cambria" w:cs="Calibri"/>
                <w:b/>
                <w:bCs/>
                <w:i/>
                <w:noProof/>
                <w:color w:val="000000"/>
                <w:sz w:val="18"/>
                <w:szCs w:val="18"/>
                <w:lang w:val="en-US" w:eastAsia="tr-TR"/>
              </w:rPr>
              <w:t>Ethics Committe Approval</w:t>
            </w:r>
            <w:r w:rsidRPr="00DB2075">
              <w:rPr>
                <w:rFonts w:ascii="Cambria" w:eastAsia="Times New Roman" w:hAnsi="Cambria" w:cs="Calibri"/>
                <w:noProof/>
                <w:color w:val="000000"/>
                <w:sz w:val="18"/>
                <w:szCs w:val="18"/>
                <w:lang w:val="en-US" w:eastAsia="tr-TR"/>
              </w:rPr>
              <w:t xml:space="preserve"> </w:t>
            </w:r>
            <w:r w:rsidRPr="00DB2075">
              <w:rPr>
                <w:rFonts w:asciiTheme="majorHAnsi" w:hAnsiTheme="majorHAnsi"/>
                <w:b/>
                <w:color w:val="F79646" w:themeColor="accent6"/>
                <w:sz w:val="18"/>
                <w:szCs w:val="18"/>
              </w:rPr>
              <w:t>|</w:t>
            </w:r>
            <w:r w:rsidRPr="00DB2075">
              <w:rPr>
                <w:rFonts w:ascii="Cambria" w:eastAsia="Times New Roman" w:hAnsi="Cambria" w:cs="Calibri"/>
                <w:b/>
                <w:noProof/>
                <w:color w:val="F79646" w:themeColor="accent6"/>
                <w:sz w:val="18"/>
                <w:szCs w:val="18"/>
                <w:lang w:val="en-US" w:eastAsia="tr-TR"/>
              </w:rPr>
              <w:t xml:space="preserve"> </w:t>
            </w:r>
            <w:r w:rsidRPr="00DB2075">
              <w:rPr>
                <w:rFonts w:ascii="Cambria" w:eastAsia="Times New Roman" w:hAnsi="Cambria" w:cs="Calibri"/>
                <w:noProof/>
                <w:color w:val="000000"/>
                <w:sz w:val="18"/>
                <w:szCs w:val="18"/>
                <w:lang w:val="en-US" w:eastAsia="tr-TR"/>
              </w:rPr>
              <w:t xml:space="preserve">The study subject does not require ethics committee permission. </w:t>
            </w:r>
            <w:r w:rsidRPr="00DB2075">
              <w:rPr>
                <w:rFonts w:ascii="Cambria" w:eastAsia="Times New Roman" w:hAnsi="Cambria" w:cs="Calibri"/>
                <w:b/>
                <w:bCs/>
                <w:noProof/>
                <w:color w:val="FF0000"/>
                <w:sz w:val="18"/>
                <w:szCs w:val="18"/>
                <w:lang w:val="en-US" w:eastAsia="tr-TR"/>
              </w:rPr>
              <w:t>OR.</w:t>
            </w:r>
            <w:r w:rsidRPr="00DB2075">
              <w:rPr>
                <w:rFonts w:ascii="Cambria" w:eastAsia="Times New Roman" w:hAnsi="Cambria" w:cs="Calibri"/>
                <w:noProof/>
                <w:color w:val="000000"/>
                <w:sz w:val="18"/>
                <w:szCs w:val="18"/>
                <w:lang w:val="en-US" w:eastAsia="tr-TR"/>
              </w:rPr>
              <w:t xml:space="preserve"> </w:t>
            </w:r>
            <w:r w:rsidRPr="00DB2075">
              <w:rPr>
                <w:rFonts w:ascii="Cambria" w:eastAsia="Times New Roman" w:hAnsi="Cambria" w:cs="Calibri"/>
                <w:noProof/>
                <w:color w:val="FF0000"/>
                <w:sz w:val="18"/>
                <w:szCs w:val="18"/>
                <w:lang w:val="en-US" w:eastAsia="tr-TR"/>
              </w:rPr>
              <w:t>Xxxx University Rectorate Xxxx Ethics Committee with the decision dated 00.00.2020 and numbered 00/11</w:t>
            </w:r>
            <w:r w:rsidRPr="00DB2075">
              <w:rPr>
                <w:rFonts w:ascii="Cambria" w:eastAsia="Times New Roman" w:hAnsi="Cambria" w:cs="Calibri"/>
                <w:b/>
                <w:noProof/>
                <w:color w:val="FF0000"/>
                <w:sz w:val="18"/>
                <w:szCs w:val="18"/>
                <w:lang w:val="en-US" w:eastAsia="tr-TR"/>
              </w:rPr>
              <w:t xml:space="preserve"> </w:t>
            </w:r>
          </w:p>
        </w:tc>
        <w:tc>
          <w:tcPr>
            <w:tcW w:w="4785" w:type="dxa"/>
            <w:tcBorders>
              <w:top w:val="nil"/>
              <w:bottom w:val="single" w:sz="12" w:space="0" w:color="F79646" w:themeColor="accent6"/>
            </w:tcBorders>
            <w:shd w:val="clear" w:color="auto" w:fill="auto"/>
            <w:vAlign w:val="center"/>
            <w:hideMark/>
          </w:tcPr>
          <w:p w:rsidR="00C73DDB" w:rsidRPr="00DB2075" w:rsidRDefault="00C73DDB" w:rsidP="00DC63B5">
            <w:pPr>
              <w:spacing w:before="60" w:after="60" w:line="240" w:lineRule="auto"/>
              <w:rPr>
                <w:rFonts w:ascii="Cambria" w:eastAsia="Times New Roman" w:hAnsi="Cambria" w:cs="Calibri"/>
                <w:color w:val="000000"/>
                <w:sz w:val="18"/>
                <w:szCs w:val="18"/>
                <w:lang w:eastAsia="tr-TR"/>
              </w:rPr>
            </w:pPr>
            <w:r w:rsidRPr="00DB2075">
              <w:rPr>
                <w:rFonts w:ascii="Cambria" w:eastAsia="Times New Roman" w:hAnsi="Cambria" w:cs="Calibri"/>
                <w:b/>
                <w:i/>
                <w:color w:val="000000"/>
                <w:sz w:val="18"/>
                <w:szCs w:val="18"/>
                <w:lang w:eastAsia="tr-TR"/>
              </w:rPr>
              <w:t>Etik Kurul Onayı</w:t>
            </w:r>
            <w:r w:rsidRPr="00DB2075">
              <w:rPr>
                <w:rFonts w:ascii="Cambria" w:eastAsia="Times New Roman" w:hAnsi="Cambria" w:cs="Calibri"/>
                <w:color w:val="000000"/>
                <w:sz w:val="18"/>
                <w:szCs w:val="18"/>
                <w:lang w:eastAsia="tr-TR"/>
              </w:rPr>
              <w:t xml:space="preserve"> </w:t>
            </w:r>
            <w:r w:rsidRPr="00DB2075">
              <w:rPr>
                <w:rFonts w:asciiTheme="majorHAnsi" w:hAnsiTheme="majorHAnsi"/>
                <w:b/>
                <w:color w:val="F79646" w:themeColor="accent6"/>
                <w:sz w:val="18"/>
                <w:szCs w:val="18"/>
              </w:rPr>
              <w:t>|</w:t>
            </w:r>
            <w:r w:rsidRPr="00DB2075">
              <w:rPr>
                <w:rFonts w:ascii="Cambria" w:eastAsia="Times New Roman" w:hAnsi="Cambria" w:cs="Calibri"/>
                <w:b/>
                <w:color w:val="F79646" w:themeColor="accent6"/>
                <w:sz w:val="18"/>
                <w:szCs w:val="18"/>
                <w:lang w:eastAsia="tr-TR"/>
              </w:rPr>
              <w:t xml:space="preserve"> </w:t>
            </w:r>
            <w:r w:rsidRPr="00DB2075">
              <w:rPr>
                <w:rFonts w:ascii="Cambria" w:eastAsia="Times New Roman" w:hAnsi="Cambria" w:cs="Calibri"/>
                <w:color w:val="000000"/>
                <w:sz w:val="18"/>
                <w:szCs w:val="18"/>
                <w:lang w:eastAsia="tr-TR"/>
              </w:rPr>
              <w:t xml:space="preserve">Çalışma konusu etik kurul iznini gerektirmemektedir. </w:t>
            </w:r>
            <w:proofErr w:type="gramStart"/>
            <w:r w:rsidRPr="00DB2075">
              <w:rPr>
                <w:rFonts w:ascii="Cambria" w:eastAsia="Times New Roman" w:hAnsi="Cambria" w:cs="Calibri"/>
                <w:b/>
                <w:bCs/>
                <w:color w:val="FF0000"/>
                <w:sz w:val="18"/>
                <w:szCs w:val="18"/>
                <w:lang w:eastAsia="tr-TR"/>
              </w:rPr>
              <w:t>VEYA</w:t>
            </w:r>
            <w:r w:rsidRPr="00DB2075">
              <w:rPr>
                <w:rFonts w:ascii="Cambria" w:eastAsia="Times New Roman" w:hAnsi="Cambria" w:cs="Calibri"/>
                <w:color w:val="000000"/>
                <w:sz w:val="18"/>
                <w:szCs w:val="18"/>
                <w:lang w:eastAsia="tr-TR"/>
              </w:rPr>
              <w:t xml:space="preserve">  </w:t>
            </w:r>
            <w:proofErr w:type="spellStart"/>
            <w:r w:rsidRPr="00DB2075">
              <w:rPr>
                <w:rFonts w:ascii="Cambria" w:eastAsia="Times New Roman" w:hAnsi="Cambria" w:cs="Calibri"/>
                <w:color w:val="FF0000"/>
                <w:sz w:val="18"/>
                <w:szCs w:val="18"/>
                <w:lang w:eastAsia="tr-TR"/>
              </w:rPr>
              <w:t>Xxxx</w:t>
            </w:r>
            <w:proofErr w:type="spellEnd"/>
            <w:proofErr w:type="gramEnd"/>
            <w:r w:rsidRPr="00DB2075">
              <w:rPr>
                <w:rFonts w:ascii="Cambria" w:eastAsia="Times New Roman" w:hAnsi="Cambria" w:cs="Calibri"/>
                <w:color w:val="FF0000"/>
                <w:sz w:val="18"/>
                <w:szCs w:val="18"/>
                <w:lang w:eastAsia="tr-TR"/>
              </w:rPr>
              <w:t xml:space="preserve"> Üniversitesi Rektörlüğü </w:t>
            </w:r>
            <w:proofErr w:type="spellStart"/>
            <w:r w:rsidRPr="00DB2075">
              <w:rPr>
                <w:rFonts w:ascii="Cambria" w:eastAsia="Times New Roman" w:hAnsi="Cambria" w:cs="Calibri"/>
                <w:color w:val="FF0000"/>
                <w:sz w:val="18"/>
                <w:szCs w:val="18"/>
                <w:lang w:eastAsia="tr-TR"/>
              </w:rPr>
              <w:t>Xxxx</w:t>
            </w:r>
            <w:proofErr w:type="spellEnd"/>
            <w:r w:rsidRPr="00DB2075">
              <w:rPr>
                <w:rFonts w:ascii="Cambria" w:eastAsia="Times New Roman" w:hAnsi="Cambria" w:cs="Calibri"/>
                <w:color w:val="FF0000"/>
                <w:sz w:val="18"/>
                <w:szCs w:val="18"/>
                <w:lang w:eastAsia="tr-TR"/>
              </w:rPr>
              <w:t xml:space="preserve"> Etik Kurul’undan 00.00.2020 tarih ve 00/11 sayılı karar ile alınmıştır. </w:t>
            </w:r>
          </w:p>
        </w:tc>
      </w:tr>
    </w:tbl>
    <w:p w:rsidR="00C73DDB" w:rsidRPr="009C08B6" w:rsidRDefault="00C73DDB" w:rsidP="006F75F4">
      <w:pPr>
        <w:spacing w:before="120" w:after="120" w:line="240" w:lineRule="auto"/>
        <w:jc w:val="center"/>
        <w:rPr>
          <w:rFonts w:asciiTheme="majorHAnsi" w:hAnsiTheme="majorHAnsi"/>
          <w:bCs/>
          <w:sz w:val="18"/>
        </w:rPr>
      </w:pPr>
    </w:p>
    <w:tbl>
      <w:tblPr>
        <w:tblStyle w:val="TabloKlavuzu"/>
        <w:tblW w:w="9426" w:type="dxa"/>
        <w:jc w:val="center"/>
        <w:tblLook w:val="04A0" w:firstRow="1" w:lastRow="0" w:firstColumn="1" w:lastColumn="0" w:noHBand="0" w:noVBand="1"/>
      </w:tblPr>
      <w:tblGrid>
        <w:gridCol w:w="9426"/>
      </w:tblGrid>
      <w:tr w:rsidR="009C08B6" w:rsidTr="009C08B6">
        <w:trPr>
          <w:jc w:val="center"/>
        </w:trPr>
        <w:tc>
          <w:tcPr>
            <w:tcW w:w="9426" w:type="dxa"/>
            <w:tcBorders>
              <w:top w:val="nil"/>
              <w:left w:val="single" w:sz="18" w:space="0" w:color="F79646" w:themeColor="accent6"/>
              <w:bottom w:val="nil"/>
              <w:right w:val="single" w:sz="18" w:space="0" w:color="F79646" w:themeColor="accent6"/>
            </w:tcBorders>
          </w:tcPr>
          <w:p w:rsidR="009C08B6" w:rsidRDefault="009C08B6" w:rsidP="001B013A">
            <w:pPr>
              <w:rPr>
                <w:rFonts w:asciiTheme="majorHAnsi" w:hAnsiTheme="majorHAnsi"/>
                <w:bCs/>
                <w:sz w:val="24"/>
              </w:rPr>
            </w:pPr>
            <w:r w:rsidRPr="00A16AB7">
              <w:rPr>
                <w:rFonts w:ascii="Cambria" w:eastAsia="Times New Roman" w:hAnsi="Cambria" w:cs="Calibri"/>
                <w:bCs/>
                <w:noProof/>
                <w:color w:val="FF0000"/>
                <w:sz w:val="18"/>
                <w:szCs w:val="16"/>
                <w:lang w:eastAsia="tr-TR"/>
              </w:rPr>
              <w:t>*</w:t>
            </w:r>
            <w:r w:rsidR="0030472F" w:rsidRPr="00A16AB7">
              <w:rPr>
                <w:rFonts w:ascii="Cambria" w:eastAsia="Times New Roman" w:hAnsi="Cambria" w:cs="Calibri"/>
                <w:bCs/>
                <w:noProof/>
                <w:color w:val="FF0000"/>
                <w:sz w:val="18"/>
                <w:szCs w:val="16"/>
                <w:lang w:eastAsia="tr-TR"/>
              </w:rPr>
              <w:t>(VARSA) Çalışma, bildiriden veya tezden üretilmişse ilgili durum burada açıklanacaktır.  Başlığın sonuna * konul</w:t>
            </w:r>
            <w:r w:rsidR="001B013A">
              <w:rPr>
                <w:rFonts w:ascii="Cambria" w:eastAsia="Times New Roman" w:hAnsi="Cambria" w:cs="Calibri"/>
                <w:bCs/>
                <w:noProof/>
                <w:color w:val="FF0000"/>
                <w:sz w:val="18"/>
                <w:szCs w:val="16"/>
                <w:lang w:eastAsia="tr-TR"/>
              </w:rPr>
              <w:t>up</w:t>
            </w:r>
            <w:r w:rsidR="0030472F" w:rsidRPr="00A16AB7">
              <w:rPr>
                <w:rFonts w:ascii="Cambria" w:eastAsia="Times New Roman" w:hAnsi="Cambria" w:cs="Calibri"/>
                <w:bCs/>
                <w:noProof/>
                <w:color w:val="FF0000"/>
                <w:sz w:val="18"/>
                <w:szCs w:val="16"/>
                <w:lang w:eastAsia="tr-TR"/>
              </w:rPr>
              <w:t xml:space="preserve"> buraya manuel olarak yazılacak. Kesinlikle DİPNOT ekleyerek ya</w:t>
            </w:r>
            <w:r w:rsidR="00A16AB7">
              <w:rPr>
                <w:rFonts w:ascii="Cambria" w:eastAsia="Times New Roman" w:hAnsi="Cambria" w:cs="Calibri"/>
                <w:bCs/>
                <w:noProof/>
                <w:color w:val="FF0000"/>
                <w:sz w:val="18"/>
                <w:szCs w:val="16"/>
                <w:lang w:eastAsia="tr-TR"/>
              </w:rPr>
              <w:t xml:space="preserve">zmayınız. </w:t>
            </w:r>
            <w:r w:rsidR="001B013A">
              <w:rPr>
                <w:rFonts w:ascii="Cambria" w:eastAsia="Times New Roman" w:hAnsi="Cambria" w:cs="Calibri"/>
                <w:bCs/>
                <w:noProof/>
                <w:color w:val="FF0000"/>
                <w:sz w:val="18"/>
                <w:szCs w:val="16"/>
                <w:lang w:eastAsia="tr-TR"/>
              </w:rPr>
              <w:t>İlk başvuruda buraya</w:t>
            </w:r>
            <w:r w:rsidR="001B013A" w:rsidRPr="001B013A">
              <w:rPr>
                <w:rFonts w:ascii="Cambria" w:eastAsia="Times New Roman" w:hAnsi="Cambria" w:cs="Calibri"/>
                <w:bCs/>
                <w:noProof/>
                <w:color w:val="FF0000"/>
                <w:sz w:val="18"/>
                <w:szCs w:val="16"/>
                <w:lang w:eastAsia="tr-TR"/>
              </w:rPr>
              <w:t xml:space="preserve"> müdahale etmeyiniz.</w:t>
            </w:r>
          </w:p>
        </w:tc>
      </w:tr>
    </w:tbl>
    <w:p w:rsidR="006A619B" w:rsidRDefault="006A619B" w:rsidP="00312E8F">
      <w:pPr>
        <w:spacing w:after="0"/>
        <w:rPr>
          <w:rFonts w:asciiTheme="majorHAnsi" w:hAnsiTheme="majorHAnsi"/>
        </w:rPr>
      </w:pPr>
    </w:p>
    <w:p w:rsidR="00C740A9" w:rsidRDefault="00C740A9" w:rsidP="006A619B">
      <w:pPr>
        <w:spacing w:after="0"/>
        <w:rPr>
          <w:rFonts w:asciiTheme="majorHAnsi" w:hAnsiTheme="majorHAnsi"/>
        </w:rPr>
        <w:sectPr w:rsidR="00C740A9" w:rsidSect="006B3C75">
          <w:headerReference w:type="even" r:id="rId12"/>
          <w:headerReference w:type="default" r:id="rId13"/>
          <w:footerReference w:type="even" r:id="rId14"/>
          <w:footerReference w:type="default" r:id="rId15"/>
          <w:pgSz w:w="11906" w:h="16838"/>
          <w:pgMar w:top="1417" w:right="1417" w:bottom="1417" w:left="1417" w:header="1020" w:footer="708" w:gutter="0"/>
          <w:cols w:space="708"/>
          <w:docGrid w:linePitch="360"/>
        </w:sectPr>
      </w:pPr>
    </w:p>
    <w:p w:rsidR="0074731A" w:rsidRPr="0074731A" w:rsidRDefault="00D56750" w:rsidP="0074731A">
      <w:pPr>
        <w:spacing w:before="120" w:after="120" w:line="240" w:lineRule="auto"/>
        <w:jc w:val="center"/>
        <w:rPr>
          <w:rFonts w:asciiTheme="majorHAnsi" w:hAnsiTheme="majorHAnsi"/>
          <w:bCs/>
          <w:sz w:val="28"/>
        </w:rPr>
      </w:pPr>
      <w:r>
        <w:rPr>
          <w:rFonts w:asciiTheme="majorHAnsi" w:hAnsiTheme="majorHAnsi"/>
          <w:bCs/>
          <w:sz w:val="28"/>
        </w:rPr>
        <w:lastRenderedPageBreak/>
        <w:t>TÜRKÇE BAŞLIK</w:t>
      </w:r>
      <w:r w:rsidR="0074731A" w:rsidRPr="0074731A">
        <w:rPr>
          <w:rFonts w:asciiTheme="majorHAnsi" w:hAnsiTheme="majorHAnsi"/>
          <w:bCs/>
          <w:sz w:val="28"/>
        </w:rPr>
        <w:t xml:space="preserve"> TÜMÜ BÜYÜK HARF, CAMBRİA, 1</w:t>
      </w:r>
      <w:r w:rsidR="0074731A">
        <w:rPr>
          <w:rFonts w:asciiTheme="majorHAnsi" w:hAnsiTheme="majorHAnsi"/>
          <w:bCs/>
          <w:sz w:val="28"/>
        </w:rPr>
        <w:t>4</w:t>
      </w:r>
      <w:r w:rsidR="0074731A" w:rsidRPr="0074731A">
        <w:rPr>
          <w:rFonts w:asciiTheme="majorHAnsi" w:hAnsiTheme="majorHAnsi"/>
          <w:bCs/>
          <w:sz w:val="28"/>
        </w:rPr>
        <w:t xml:space="preserve"> PUNTO, ORTALI, ÖNCE 6 NK SONRA 6 NK, TEK SATIR ARALIĞI</w:t>
      </w:r>
      <w:r w:rsidR="0074731A">
        <w:rPr>
          <w:rFonts w:asciiTheme="majorHAnsi" w:hAnsiTheme="majorHAnsi"/>
          <w:bCs/>
          <w:sz w:val="28"/>
        </w:rPr>
        <w:t>, NORMAL YAZILACAK</w:t>
      </w:r>
    </w:p>
    <w:tbl>
      <w:tblPr>
        <w:tblStyle w:val="TabloKlavuzu"/>
        <w:tblW w:w="0" w:type="auto"/>
        <w:jc w:val="center"/>
        <w:tblBorders>
          <w:top w:val="none" w:sz="0" w:space="0" w:color="auto"/>
          <w:left w:val="single" w:sz="18" w:space="0" w:color="F79646" w:themeColor="accent6"/>
          <w:bottom w:val="none" w:sz="0" w:space="0" w:color="auto"/>
          <w:right w:val="single" w:sz="18" w:space="0" w:color="F79646" w:themeColor="accent6"/>
          <w:insideH w:val="none" w:sz="0" w:space="0" w:color="auto"/>
          <w:insideV w:val="none" w:sz="0" w:space="0" w:color="auto"/>
        </w:tblBorders>
        <w:tblLook w:val="04A0" w:firstRow="1" w:lastRow="0" w:firstColumn="1" w:lastColumn="0" w:noHBand="0" w:noVBand="1"/>
      </w:tblPr>
      <w:tblGrid>
        <w:gridCol w:w="1213"/>
      </w:tblGrid>
      <w:tr w:rsidR="009D1025" w:rsidTr="009D1025">
        <w:trPr>
          <w:jc w:val="center"/>
        </w:trPr>
        <w:tc>
          <w:tcPr>
            <w:tcW w:w="1213" w:type="dxa"/>
            <w:tcBorders>
              <w:top w:val="nil"/>
              <w:left w:val="single" w:sz="18" w:space="0" w:color="F79646" w:themeColor="accent6"/>
              <w:bottom w:val="nil"/>
              <w:right w:val="single" w:sz="18" w:space="0" w:color="F79646" w:themeColor="accent6"/>
            </w:tcBorders>
            <w:hideMark/>
          </w:tcPr>
          <w:p w:rsidR="009D1025" w:rsidRDefault="009D1025">
            <w:pPr>
              <w:spacing w:before="120" w:after="120"/>
              <w:jc w:val="center"/>
              <w:rPr>
                <w:rFonts w:asciiTheme="majorHAnsi" w:hAnsiTheme="majorHAnsi"/>
                <w:b/>
                <w:sz w:val="20"/>
              </w:rPr>
            </w:pPr>
            <w:r>
              <w:rPr>
                <w:rFonts w:asciiTheme="majorHAnsi" w:hAnsiTheme="majorHAnsi"/>
                <w:b/>
                <w:sz w:val="20"/>
              </w:rPr>
              <w:t xml:space="preserve">ÖZET </w:t>
            </w:r>
          </w:p>
        </w:tc>
      </w:tr>
    </w:tbl>
    <w:p w:rsidR="00D56750" w:rsidRPr="00D56750" w:rsidRDefault="0074731A" w:rsidP="00D56750">
      <w:pPr>
        <w:spacing w:before="120" w:after="120" w:line="240" w:lineRule="auto"/>
        <w:jc w:val="both"/>
        <w:rPr>
          <w:rFonts w:asciiTheme="majorHAnsi" w:hAnsiTheme="majorHAnsi"/>
          <w:sz w:val="20"/>
        </w:rPr>
      </w:pPr>
      <w:r w:rsidRPr="0074731A">
        <w:rPr>
          <w:rFonts w:asciiTheme="majorHAnsi" w:hAnsiTheme="majorHAnsi"/>
          <w:sz w:val="20"/>
        </w:rPr>
        <w:t xml:space="preserve">Özet </w:t>
      </w:r>
      <w:proofErr w:type="spellStart"/>
      <w:r w:rsidRPr="0074731A">
        <w:rPr>
          <w:rFonts w:asciiTheme="majorHAnsi" w:hAnsiTheme="majorHAnsi"/>
          <w:sz w:val="20"/>
        </w:rPr>
        <w:t>Cambria</w:t>
      </w:r>
      <w:proofErr w:type="spellEnd"/>
      <w:r w:rsidRPr="0074731A">
        <w:rPr>
          <w:rFonts w:asciiTheme="majorHAnsi" w:hAnsiTheme="majorHAnsi"/>
          <w:sz w:val="20"/>
        </w:rPr>
        <w:t xml:space="preserve"> Yazı Tipi ile </w:t>
      </w:r>
      <w:r w:rsidR="00D56750">
        <w:rPr>
          <w:rFonts w:asciiTheme="majorHAnsi" w:hAnsiTheme="majorHAnsi"/>
          <w:sz w:val="20"/>
        </w:rPr>
        <w:t>10</w:t>
      </w:r>
      <w:r w:rsidRPr="0074731A">
        <w:rPr>
          <w:rFonts w:asciiTheme="majorHAnsi" w:hAnsiTheme="majorHAnsi"/>
          <w:sz w:val="20"/>
        </w:rPr>
        <w:t xml:space="preserve"> punto, Önce 6 </w:t>
      </w:r>
      <w:proofErr w:type="spellStart"/>
      <w:r w:rsidRPr="0074731A">
        <w:rPr>
          <w:rFonts w:asciiTheme="majorHAnsi" w:hAnsiTheme="majorHAnsi"/>
          <w:sz w:val="20"/>
        </w:rPr>
        <w:t>nk</w:t>
      </w:r>
      <w:proofErr w:type="spellEnd"/>
      <w:r w:rsidRPr="0074731A">
        <w:rPr>
          <w:rFonts w:asciiTheme="majorHAnsi" w:hAnsiTheme="majorHAnsi"/>
          <w:sz w:val="20"/>
        </w:rPr>
        <w:t xml:space="preserve">, sonra 6 </w:t>
      </w:r>
      <w:proofErr w:type="spellStart"/>
      <w:r w:rsidRPr="0074731A">
        <w:rPr>
          <w:rFonts w:asciiTheme="majorHAnsi" w:hAnsiTheme="majorHAnsi"/>
          <w:sz w:val="20"/>
        </w:rPr>
        <w:t>nk</w:t>
      </w:r>
      <w:proofErr w:type="spellEnd"/>
      <w:r w:rsidRPr="0074731A">
        <w:rPr>
          <w:rFonts w:asciiTheme="majorHAnsi" w:hAnsiTheme="majorHAnsi"/>
          <w:sz w:val="20"/>
        </w:rPr>
        <w:t xml:space="preserve">, tek satır aralığı, girinti her iki yana yaslı, en az 100, en fazla 250 kelime olmalıdır. Özette kaynakçaya yer verilmemelidir. Metin iki yana yaslı olmalıdır. Biçimlendirmeyi bozmadan bu kısmı silip yerine kendi özetinizi yazabilirsiniz. </w:t>
      </w:r>
      <w:r w:rsidR="00D56750" w:rsidRPr="00D56750">
        <w:rPr>
          <w:rFonts w:asciiTheme="majorHAnsi" w:hAnsiTheme="majorHAnsi"/>
          <w:sz w:val="20"/>
        </w:rPr>
        <w:t xml:space="preserve">Özet içerisinde amaç, yöntem, bulgular ve sonuçlara yer verilmelidir. Özet </w:t>
      </w:r>
      <w:proofErr w:type="spellStart"/>
      <w:r w:rsidR="00D56750" w:rsidRPr="00D56750">
        <w:rPr>
          <w:rFonts w:asciiTheme="majorHAnsi" w:hAnsiTheme="majorHAnsi"/>
          <w:sz w:val="20"/>
        </w:rPr>
        <w:t>Cambria</w:t>
      </w:r>
      <w:proofErr w:type="spellEnd"/>
      <w:r w:rsidR="00D56750" w:rsidRPr="00D56750">
        <w:rPr>
          <w:rFonts w:asciiTheme="majorHAnsi" w:hAnsiTheme="majorHAnsi"/>
          <w:sz w:val="20"/>
        </w:rPr>
        <w:t xml:space="preserve"> Yazı Tipi ile 10 punto, Önce 6 </w:t>
      </w:r>
      <w:proofErr w:type="spellStart"/>
      <w:r w:rsidR="00D56750" w:rsidRPr="00D56750">
        <w:rPr>
          <w:rFonts w:asciiTheme="majorHAnsi" w:hAnsiTheme="majorHAnsi"/>
          <w:sz w:val="20"/>
        </w:rPr>
        <w:t>nk</w:t>
      </w:r>
      <w:proofErr w:type="spellEnd"/>
      <w:r w:rsidR="00D56750" w:rsidRPr="00D56750">
        <w:rPr>
          <w:rFonts w:asciiTheme="majorHAnsi" w:hAnsiTheme="majorHAnsi"/>
          <w:sz w:val="20"/>
        </w:rPr>
        <w:t xml:space="preserve">, sonra 6 </w:t>
      </w:r>
      <w:proofErr w:type="spellStart"/>
      <w:r w:rsidR="00D56750" w:rsidRPr="00D56750">
        <w:rPr>
          <w:rFonts w:asciiTheme="majorHAnsi" w:hAnsiTheme="majorHAnsi"/>
          <w:sz w:val="20"/>
        </w:rPr>
        <w:t>nk</w:t>
      </w:r>
      <w:proofErr w:type="spellEnd"/>
      <w:r w:rsidR="00D56750" w:rsidRPr="00D56750">
        <w:rPr>
          <w:rFonts w:asciiTheme="majorHAnsi" w:hAnsiTheme="majorHAnsi"/>
          <w:sz w:val="20"/>
        </w:rPr>
        <w:t xml:space="preserve">, tek satır aralığı, girinti her iki yana yaslı, en az 100, en fazla 250 kelime olmalıdır. Özette kaynakçaya yer verilmemelidir. Metin iki yana yaslı olmalıdır. Biçimlendirmeyi bozmadan bu kısmı silip yerine kendi özetinizi yazabilirsiniz. Özet içerisinde amaç, yöntem, bulgular ve sonuçlara yer verilmelidir. Özet </w:t>
      </w:r>
      <w:proofErr w:type="spellStart"/>
      <w:r w:rsidR="00D56750" w:rsidRPr="00D56750">
        <w:rPr>
          <w:rFonts w:asciiTheme="majorHAnsi" w:hAnsiTheme="majorHAnsi"/>
          <w:sz w:val="20"/>
        </w:rPr>
        <w:t>Cambria</w:t>
      </w:r>
      <w:proofErr w:type="spellEnd"/>
      <w:r w:rsidR="00D56750" w:rsidRPr="00D56750">
        <w:rPr>
          <w:rFonts w:asciiTheme="majorHAnsi" w:hAnsiTheme="majorHAnsi"/>
          <w:sz w:val="20"/>
        </w:rPr>
        <w:t xml:space="preserve"> Yazı Tipi ile 10 punto, Önce 6 </w:t>
      </w:r>
      <w:proofErr w:type="spellStart"/>
      <w:r w:rsidR="00D56750" w:rsidRPr="00D56750">
        <w:rPr>
          <w:rFonts w:asciiTheme="majorHAnsi" w:hAnsiTheme="majorHAnsi"/>
          <w:sz w:val="20"/>
        </w:rPr>
        <w:t>nk</w:t>
      </w:r>
      <w:proofErr w:type="spellEnd"/>
      <w:r w:rsidR="00D56750" w:rsidRPr="00D56750">
        <w:rPr>
          <w:rFonts w:asciiTheme="majorHAnsi" w:hAnsiTheme="majorHAnsi"/>
          <w:sz w:val="20"/>
        </w:rPr>
        <w:t xml:space="preserve">, sonra 6 </w:t>
      </w:r>
      <w:proofErr w:type="spellStart"/>
      <w:r w:rsidR="00D56750" w:rsidRPr="00D56750">
        <w:rPr>
          <w:rFonts w:asciiTheme="majorHAnsi" w:hAnsiTheme="majorHAnsi"/>
          <w:sz w:val="20"/>
        </w:rPr>
        <w:t>nk</w:t>
      </w:r>
      <w:proofErr w:type="spellEnd"/>
      <w:r w:rsidR="00D56750" w:rsidRPr="00D56750">
        <w:rPr>
          <w:rFonts w:asciiTheme="majorHAnsi" w:hAnsiTheme="majorHAnsi"/>
          <w:sz w:val="20"/>
        </w:rPr>
        <w:t xml:space="preserve">, tek satır aralığı, girinti her iki yana yaslı, en az 100, en fazla 250 kelime olmalıdır. Özette kaynakçaya yer verilmemelidir. Metin iki yana yaslı olmalıdır. Biçimlendirmeyi bozmadan bu kısmı silip yerine kendi özetinizi yazabilirsiniz. Özet içerisinde amaç, yöntem, bulgular ve sonuçlara yer verilmelidir. Özet </w:t>
      </w:r>
      <w:proofErr w:type="spellStart"/>
      <w:r w:rsidR="00D56750" w:rsidRPr="00D56750">
        <w:rPr>
          <w:rFonts w:asciiTheme="majorHAnsi" w:hAnsiTheme="majorHAnsi"/>
          <w:sz w:val="20"/>
        </w:rPr>
        <w:t>Cambria</w:t>
      </w:r>
      <w:proofErr w:type="spellEnd"/>
      <w:r w:rsidR="00D56750" w:rsidRPr="00D56750">
        <w:rPr>
          <w:rFonts w:asciiTheme="majorHAnsi" w:hAnsiTheme="majorHAnsi"/>
          <w:sz w:val="20"/>
        </w:rPr>
        <w:t xml:space="preserve"> Yazı Tipi ile 10 punto, Önce 6 </w:t>
      </w:r>
      <w:proofErr w:type="spellStart"/>
      <w:r w:rsidR="00D56750" w:rsidRPr="00D56750">
        <w:rPr>
          <w:rFonts w:asciiTheme="majorHAnsi" w:hAnsiTheme="majorHAnsi"/>
          <w:sz w:val="20"/>
        </w:rPr>
        <w:t>nk</w:t>
      </w:r>
      <w:proofErr w:type="spellEnd"/>
      <w:r w:rsidR="00D56750" w:rsidRPr="00D56750">
        <w:rPr>
          <w:rFonts w:asciiTheme="majorHAnsi" w:hAnsiTheme="majorHAnsi"/>
          <w:sz w:val="20"/>
        </w:rPr>
        <w:t xml:space="preserve">, sonra 6 </w:t>
      </w:r>
      <w:proofErr w:type="spellStart"/>
      <w:r w:rsidR="00D56750" w:rsidRPr="00D56750">
        <w:rPr>
          <w:rFonts w:asciiTheme="majorHAnsi" w:hAnsiTheme="majorHAnsi"/>
          <w:sz w:val="20"/>
        </w:rPr>
        <w:t>nk</w:t>
      </w:r>
      <w:proofErr w:type="spellEnd"/>
      <w:r w:rsidR="00D56750" w:rsidRPr="00D56750">
        <w:rPr>
          <w:rFonts w:asciiTheme="majorHAnsi" w:hAnsiTheme="majorHAnsi"/>
          <w:sz w:val="20"/>
        </w:rPr>
        <w:t xml:space="preserve">, tek satır aralığı, girinti her iki yana yaslı, en az 100, en fazla 250 kelime olmalıdır. Özette kaynakçaya yer verilmemelidir. Metin iki yana yaslı olmalıdır. Biçimlendirmeyi bozmadan bu kısmı silip yerine kendi özetinizi yazabilirsiniz. Özet </w:t>
      </w:r>
      <w:proofErr w:type="spellStart"/>
      <w:r w:rsidR="00D56750" w:rsidRPr="00D56750">
        <w:rPr>
          <w:rFonts w:asciiTheme="majorHAnsi" w:hAnsiTheme="majorHAnsi"/>
          <w:sz w:val="20"/>
        </w:rPr>
        <w:t>Cambria</w:t>
      </w:r>
      <w:proofErr w:type="spellEnd"/>
      <w:r w:rsidR="00D56750" w:rsidRPr="00D56750">
        <w:rPr>
          <w:rFonts w:asciiTheme="majorHAnsi" w:hAnsiTheme="majorHAnsi"/>
          <w:sz w:val="20"/>
        </w:rPr>
        <w:t xml:space="preserve"> Yazı Tipi ile 10 punto, Önce 6 </w:t>
      </w:r>
      <w:proofErr w:type="spellStart"/>
      <w:r w:rsidR="00D56750" w:rsidRPr="00D56750">
        <w:rPr>
          <w:rFonts w:asciiTheme="majorHAnsi" w:hAnsiTheme="majorHAnsi"/>
          <w:sz w:val="20"/>
        </w:rPr>
        <w:t>nk</w:t>
      </w:r>
      <w:proofErr w:type="spellEnd"/>
      <w:r w:rsidR="00D56750" w:rsidRPr="00D56750">
        <w:rPr>
          <w:rFonts w:asciiTheme="majorHAnsi" w:hAnsiTheme="majorHAnsi"/>
          <w:sz w:val="20"/>
        </w:rPr>
        <w:t xml:space="preserve">, sonra 6 </w:t>
      </w:r>
      <w:proofErr w:type="spellStart"/>
      <w:r w:rsidR="00D56750" w:rsidRPr="00D56750">
        <w:rPr>
          <w:rFonts w:asciiTheme="majorHAnsi" w:hAnsiTheme="majorHAnsi"/>
          <w:sz w:val="20"/>
        </w:rPr>
        <w:t>nk</w:t>
      </w:r>
      <w:proofErr w:type="spellEnd"/>
      <w:r w:rsidR="00D56750" w:rsidRPr="00D56750">
        <w:rPr>
          <w:rFonts w:asciiTheme="majorHAnsi" w:hAnsiTheme="majorHAnsi"/>
          <w:sz w:val="20"/>
        </w:rPr>
        <w:t>, tek satır aralığı, girinti her iki yana yaslı, en az 100, en fazla 250 kelime olma</w:t>
      </w:r>
      <w:r w:rsidR="00D56750">
        <w:rPr>
          <w:rFonts w:asciiTheme="majorHAnsi" w:hAnsiTheme="majorHAnsi"/>
          <w:sz w:val="20"/>
        </w:rPr>
        <w:t>lıdır.</w:t>
      </w:r>
    </w:p>
    <w:p w:rsidR="0074731A" w:rsidRDefault="0074731A" w:rsidP="0074731A">
      <w:pPr>
        <w:spacing w:before="120" w:after="120" w:line="240" w:lineRule="auto"/>
        <w:jc w:val="both"/>
        <w:rPr>
          <w:rFonts w:asciiTheme="majorHAnsi" w:hAnsiTheme="majorHAnsi"/>
          <w:sz w:val="20"/>
        </w:rPr>
      </w:pPr>
      <w:r w:rsidRPr="0074731A">
        <w:rPr>
          <w:rFonts w:asciiTheme="majorHAnsi" w:hAnsiTheme="majorHAnsi"/>
          <w:b/>
          <w:sz w:val="20"/>
        </w:rPr>
        <w:t>Anahtar Kelimeler:</w:t>
      </w:r>
      <w:r w:rsidRPr="0074731A">
        <w:rPr>
          <w:rFonts w:asciiTheme="majorHAnsi" w:hAnsiTheme="majorHAnsi"/>
          <w:sz w:val="20"/>
        </w:rPr>
        <w:t xml:space="preserve"> En Az 3, En Fazla 5 Anahtar Kelime Eklenmeli, Aralarında Virgül, İlk Harfler Büyük, Sonda Nokta.</w:t>
      </w:r>
    </w:p>
    <w:p w:rsidR="008C7CB3" w:rsidRDefault="008C7CB3" w:rsidP="008C7CB3">
      <w:pPr>
        <w:spacing w:before="120" w:after="120" w:line="240" w:lineRule="auto"/>
        <w:jc w:val="center"/>
        <w:rPr>
          <w:rFonts w:asciiTheme="majorHAnsi" w:hAnsiTheme="majorHAnsi"/>
          <w:b/>
          <w:sz w:val="18"/>
        </w:rPr>
      </w:pPr>
    </w:p>
    <w:p w:rsidR="008C7CB3" w:rsidRDefault="008C7CB3" w:rsidP="008C7CB3">
      <w:pPr>
        <w:spacing w:before="120" w:after="120" w:line="240" w:lineRule="auto"/>
        <w:jc w:val="center"/>
        <w:rPr>
          <w:rFonts w:asciiTheme="majorHAnsi" w:hAnsiTheme="majorHAnsi"/>
          <w:b/>
          <w:sz w:val="18"/>
        </w:rPr>
      </w:pPr>
    </w:p>
    <w:p w:rsidR="008C7CB3" w:rsidRPr="00D56750" w:rsidRDefault="00D56750" w:rsidP="00D56750">
      <w:pPr>
        <w:spacing w:before="120" w:after="120" w:line="240" w:lineRule="auto"/>
        <w:jc w:val="center"/>
        <w:rPr>
          <w:rFonts w:asciiTheme="majorHAnsi" w:hAnsiTheme="majorHAnsi"/>
          <w:bCs/>
          <w:sz w:val="28"/>
        </w:rPr>
      </w:pPr>
      <w:r w:rsidRPr="00D56750">
        <w:rPr>
          <w:rFonts w:asciiTheme="majorHAnsi" w:hAnsiTheme="majorHAnsi"/>
          <w:bCs/>
          <w:sz w:val="28"/>
        </w:rPr>
        <w:t>İNGİLİZCE BAŞLIK TÜMÜ BÜYÜK HARF, CAMBRİA, 1</w:t>
      </w:r>
      <w:r>
        <w:rPr>
          <w:rFonts w:asciiTheme="majorHAnsi" w:hAnsiTheme="majorHAnsi"/>
          <w:bCs/>
          <w:sz w:val="28"/>
        </w:rPr>
        <w:t>4</w:t>
      </w:r>
      <w:r w:rsidRPr="00D56750">
        <w:rPr>
          <w:rFonts w:asciiTheme="majorHAnsi" w:hAnsiTheme="majorHAnsi"/>
          <w:bCs/>
          <w:sz w:val="28"/>
        </w:rPr>
        <w:t xml:space="preserve"> PUNTO, ORTALANMIŞ, KALIN YAZILMAYACAK, ÖNCE VE SONRA 6 NK, TEK SATIR ARALIĞI</w:t>
      </w:r>
    </w:p>
    <w:tbl>
      <w:tblPr>
        <w:tblStyle w:val="TabloKlavuzu"/>
        <w:tblW w:w="0" w:type="auto"/>
        <w:jc w:val="center"/>
        <w:tblBorders>
          <w:top w:val="none" w:sz="0" w:space="0" w:color="auto"/>
          <w:left w:val="single" w:sz="18" w:space="0" w:color="F79646" w:themeColor="accent6"/>
          <w:bottom w:val="none" w:sz="0" w:space="0" w:color="auto"/>
          <w:right w:val="single" w:sz="18" w:space="0" w:color="F79646" w:themeColor="accent6"/>
          <w:insideH w:val="none" w:sz="0" w:space="0" w:color="auto"/>
          <w:insideV w:val="none" w:sz="0" w:space="0" w:color="auto"/>
        </w:tblBorders>
        <w:tblLook w:val="04A0" w:firstRow="1" w:lastRow="0" w:firstColumn="1" w:lastColumn="0" w:noHBand="0" w:noVBand="1"/>
      </w:tblPr>
      <w:tblGrid>
        <w:gridCol w:w="1213"/>
      </w:tblGrid>
      <w:tr w:rsidR="009D1025" w:rsidTr="009D1025">
        <w:trPr>
          <w:jc w:val="center"/>
        </w:trPr>
        <w:tc>
          <w:tcPr>
            <w:tcW w:w="1213" w:type="dxa"/>
            <w:tcBorders>
              <w:top w:val="nil"/>
              <w:left w:val="single" w:sz="18" w:space="0" w:color="F79646" w:themeColor="accent6"/>
              <w:bottom w:val="nil"/>
              <w:right w:val="single" w:sz="18" w:space="0" w:color="F79646" w:themeColor="accent6"/>
            </w:tcBorders>
            <w:hideMark/>
          </w:tcPr>
          <w:p w:rsidR="009D1025" w:rsidRDefault="009D1025">
            <w:pPr>
              <w:spacing w:before="120" w:after="120"/>
              <w:jc w:val="center"/>
              <w:rPr>
                <w:rFonts w:asciiTheme="majorHAnsi" w:hAnsiTheme="majorHAnsi"/>
                <w:b/>
                <w:sz w:val="20"/>
              </w:rPr>
            </w:pPr>
            <w:r>
              <w:rPr>
                <w:rFonts w:asciiTheme="majorHAnsi" w:hAnsiTheme="majorHAnsi"/>
                <w:b/>
                <w:sz w:val="20"/>
              </w:rPr>
              <w:t>ABSTRACT</w:t>
            </w:r>
          </w:p>
        </w:tc>
      </w:tr>
    </w:tbl>
    <w:p w:rsidR="00D56750" w:rsidRPr="00D56750" w:rsidRDefault="00D56750" w:rsidP="00D56750">
      <w:pPr>
        <w:spacing w:before="120" w:after="120" w:line="240" w:lineRule="auto"/>
        <w:jc w:val="both"/>
        <w:rPr>
          <w:rFonts w:asciiTheme="majorHAnsi" w:hAnsiTheme="majorHAnsi"/>
          <w:noProof/>
          <w:sz w:val="20"/>
        </w:rPr>
      </w:pPr>
      <w:r w:rsidRPr="00D56750">
        <w:rPr>
          <w:rFonts w:asciiTheme="majorHAnsi" w:hAnsiTheme="majorHAnsi"/>
          <w:noProof/>
          <w:sz w:val="20"/>
        </w:rPr>
        <w:t>Özet Cambria Yazı Tipi ile 10 punto, Önce 6 nk, sonra 6 nk, tek satır aralığı, girinti her iki yana yaslı, en az 100, en fazla 250 kelime olmalıdır. Özette kaynakçaya yer verilmemelidir. Metin iki yana yaslı olmalıdır. Biçimlendirmeyi bozmadan bu kısmı silip yerine kendi özetinizi yazabilirsiniz. Özet içerisinde amaç, yöntem, bulgular ve sonuçlara yer verilmelidir. Özet Cambria Yazı Tipi ile 10 punto, Önce 6 nk, sonra 6 nk, tek satır aralığı, girinti her iki yana yaslı, en az 100, en fazla 250 kelime olmalıdır. Özette kaynakçaya yer verilmemelidir. Metin iki yana yaslı olmalıdır. Biçimlendirmeyi bozmadan bu kısmı silip yerine kendi özetinizi yazabilirsiniz. Özet içerisinde amaç, yöntem, bulgular ve sonuçlara yer verilmelidir. Özet Cambria Yazı Tipi ile 10 punto, Önce 6 nk, sonra 6 nk, tek satır aralığı, girinti her iki yana yaslı, en az 100, en fazla 250 kelime olmalıdır. Özette kaynakçaya yer verilmemelidir. Metin iki yana yaslı olmalıdır. Biçimlendirmeyi bozmadan bu kısmı silip yerine kendi özetinizi yazabilirsiniz. Özet içerisinde amaç, yöntem, bulgular ve sonuçlara yer verilmelidir. Özet Cambria Yazı Tipi ile 10 punto, Önce 6 nk, sonra 6 nk, tek satır aralığı, girinti her iki yana yaslı, en az 100, en fazla 250 kelime olmalıdır. Özette kaynakçaya yer verilmemelidir. Metin iki yana yaslı olmalıdır. Biçimlendirmeyi bozmadan bu kısmı silip yerine kendi özetinizi yazabilirsiniz. Özet Cambria Yazı Tipi ile 10 punto, Önce 6 nk, sonra 6 nk, tek satır aralığı, girinti her iki yana yaslı, en az 100, en fazla 250 kelime olmalıdır.</w:t>
      </w:r>
    </w:p>
    <w:p w:rsidR="008C7CB3" w:rsidRPr="00322AC1" w:rsidRDefault="00F46250" w:rsidP="00D56750">
      <w:pPr>
        <w:spacing w:before="120" w:after="120" w:line="240" w:lineRule="auto"/>
        <w:jc w:val="both"/>
        <w:rPr>
          <w:rFonts w:asciiTheme="majorHAnsi" w:hAnsiTheme="majorHAnsi"/>
          <w:noProof/>
          <w:sz w:val="20"/>
        </w:rPr>
      </w:pPr>
      <w:r>
        <w:rPr>
          <w:rFonts w:asciiTheme="majorHAnsi" w:hAnsiTheme="majorHAnsi"/>
          <w:b/>
          <w:noProof/>
          <w:sz w:val="20"/>
        </w:rPr>
        <w:t>Keywords</w:t>
      </w:r>
      <w:r w:rsidR="00D56750" w:rsidRPr="00D56750">
        <w:rPr>
          <w:rFonts w:asciiTheme="majorHAnsi" w:hAnsiTheme="majorHAnsi"/>
          <w:b/>
          <w:noProof/>
          <w:sz w:val="20"/>
        </w:rPr>
        <w:t>:</w:t>
      </w:r>
      <w:r w:rsidR="00D56750" w:rsidRPr="00D56750">
        <w:rPr>
          <w:rFonts w:asciiTheme="majorHAnsi" w:hAnsiTheme="majorHAnsi"/>
          <w:noProof/>
          <w:sz w:val="20"/>
        </w:rPr>
        <w:t xml:space="preserve"> En Az 3, En Fazla 5 Anahtar Kelime Eklenmeli, Aralarında Virgül, İlk Harfler Büyük, Sonda Nokta.</w:t>
      </w:r>
    </w:p>
    <w:p w:rsidR="00D06917" w:rsidRPr="00D06917" w:rsidRDefault="00D06917" w:rsidP="006A619B">
      <w:pPr>
        <w:spacing w:after="0"/>
        <w:rPr>
          <w:rFonts w:asciiTheme="majorHAnsi" w:hAnsiTheme="majorHAnsi"/>
        </w:rPr>
        <w:sectPr w:rsidR="00D06917" w:rsidRPr="00D06917" w:rsidSect="002F4DDA">
          <w:headerReference w:type="even" r:id="rId16"/>
          <w:headerReference w:type="default" r:id="rId17"/>
          <w:footerReference w:type="even" r:id="rId18"/>
          <w:footerReference w:type="default" r:id="rId19"/>
          <w:pgSz w:w="11906" w:h="16838"/>
          <w:pgMar w:top="1417" w:right="1417" w:bottom="1417" w:left="1417" w:header="1020" w:footer="708" w:gutter="0"/>
          <w:pgNumType w:start="2"/>
          <w:cols w:space="708"/>
          <w:docGrid w:linePitch="360"/>
        </w:sectPr>
      </w:pPr>
    </w:p>
    <w:p w:rsidR="008048C2" w:rsidRPr="008048C2" w:rsidRDefault="008048C2" w:rsidP="008048C2">
      <w:pPr>
        <w:spacing w:before="120" w:after="120"/>
        <w:jc w:val="both"/>
        <w:rPr>
          <w:rFonts w:asciiTheme="majorHAnsi" w:hAnsiTheme="majorHAnsi"/>
          <w:b/>
        </w:rPr>
      </w:pPr>
      <w:r w:rsidRPr="008048C2">
        <w:rPr>
          <w:rFonts w:asciiTheme="majorHAnsi" w:hAnsiTheme="majorHAnsi"/>
          <w:b/>
        </w:rPr>
        <w:lastRenderedPageBreak/>
        <w:t>1. GİRİŞ</w:t>
      </w:r>
    </w:p>
    <w:p w:rsidR="008048C2" w:rsidRPr="008048C2" w:rsidRDefault="008048C2" w:rsidP="008048C2">
      <w:pPr>
        <w:spacing w:before="120" w:after="120"/>
        <w:jc w:val="both"/>
        <w:rPr>
          <w:rFonts w:asciiTheme="majorHAnsi" w:hAnsiTheme="majorHAnsi"/>
        </w:rPr>
      </w:pPr>
      <w:r w:rsidRPr="008048C2">
        <w:rPr>
          <w:rFonts w:asciiTheme="majorHAnsi" w:hAnsiTheme="majorHAnsi"/>
        </w:rPr>
        <w:t>(1. SEVİYE BAŞLIK) TÜM HARFLERİ BÜYÜK, 11 PUNTO, CAMBRİA, BOLD, SOLA YASLI, SAĞA GİRİNTİ YOK, TÜM BAŞLIK VE METİN İÇİN ÖNCE VE SONRA 6 NK, 1.15 SATIR ARALIKLI</w:t>
      </w:r>
    </w:p>
    <w:p w:rsidR="008048C2" w:rsidRPr="008048C2" w:rsidRDefault="008048C2" w:rsidP="008048C2">
      <w:pPr>
        <w:spacing w:before="120" w:after="120"/>
        <w:jc w:val="both"/>
        <w:rPr>
          <w:rFonts w:asciiTheme="majorHAnsi" w:hAnsiTheme="majorHAnsi"/>
        </w:rPr>
      </w:pPr>
      <w:r w:rsidRPr="008048C2">
        <w:rPr>
          <w:rFonts w:asciiTheme="majorHAnsi" w:hAnsiTheme="majorHAnsi"/>
        </w:rPr>
        <w:t xml:space="preserve">Girişte çalışmanın problemine açık bir şekilde yer verilmelidir. APA7’ye göre metin içi kaynakça gösterim kurallarına dikkat edilerek kaynak gösterilmelidir. Bölüm başlıkları birinci, ikinci ve üçüncü derece olmak üzere belirtilen kurallara uygun olmalıdır. Giriş bölümünden sonra; yöntem, bulgular, sonuç ve kaynakça bölümleri yer almalıdır. Giriş bölümü dâhil bundan sonraki bölümler CAMBRİA 11 punto, önce 6 </w:t>
      </w:r>
      <w:proofErr w:type="spellStart"/>
      <w:r w:rsidRPr="008048C2">
        <w:rPr>
          <w:rFonts w:asciiTheme="majorHAnsi" w:hAnsiTheme="majorHAnsi"/>
        </w:rPr>
        <w:t>nk</w:t>
      </w:r>
      <w:proofErr w:type="spellEnd"/>
      <w:r w:rsidRPr="008048C2">
        <w:rPr>
          <w:rFonts w:asciiTheme="majorHAnsi" w:hAnsiTheme="majorHAnsi"/>
        </w:rPr>
        <w:t xml:space="preserve">, sonra 6 </w:t>
      </w:r>
      <w:proofErr w:type="spellStart"/>
      <w:r w:rsidRPr="008048C2">
        <w:rPr>
          <w:rFonts w:asciiTheme="majorHAnsi" w:hAnsiTheme="majorHAnsi"/>
        </w:rPr>
        <w:t>nk</w:t>
      </w:r>
      <w:proofErr w:type="spellEnd"/>
      <w:r w:rsidRPr="008048C2">
        <w:rPr>
          <w:rFonts w:asciiTheme="majorHAnsi" w:hAnsiTheme="majorHAnsi"/>
        </w:rPr>
        <w:t xml:space="preserve"> ve 1.15 satır aralıklı olarak yazılmalıdır. Hiçbir başlığın öncesinde veya sonrasında herhangi bir boşluk bırakılmamalıdır. Paragraflar arasına boş satır koymayınız. Çalışmanın sayfa sayısı kaynakça dâhil olacak şekilde 25 sayfayı geçmemelidir. Kenar boşlukları üst, alt, sol kenar ve sağ kenar 2.5 cm olmalıdır.</w:t>
      </w:r>
    </w:p>
    <w:p w:rsidR="008048C2" w:rsidRPr="008048C2" w:rsidRDefault="008048C2" w:rsidP="008048C2">
      <w:pPr>
        <w:spacing w:before="120" w:after="120"/>
        <w:jc w:val="both"/>
        <w:rPr>
          <w:rFonts w:asciiTheme="majorHAnsi" w:hAnsiTheme="majorHAnsi"/>
          <w:b/>
        </w:rPr>
      </w:pPr>
      <w:r w:rsidRPr="008048C2">
        <w:rPr>
          <w:rFonts w:asciiTheme="majorHAnsi" w:hAnsiTheme="majorHAnsi"/>
        </w:rPr>
        <w:t>Ana başlıklar 1</w:t>
      </w:r>
      <w:proofErr w:type="gramStart"/>
      <w:r w:rsidRPr="008048C2">
        <w:rPr>
          <w:rFonts w:asciiTheme="majorHAnsi" w:hAnsiTheme="majorHAnsi"/>
        </w:rPr>
        <w:t>.,</w:t>
      </w:r>
      <w:proofErr w:type="gramEnd"/>
      <w:r w:rsidRPr="008048C2">
        <w:rPr>
          <w:rFonts w:asciiTheme="majorHAnsi" w:hAnsiTheme="majorHAnsi"/>
        </w:rPr>
        <w:t xml:space="preserve"> 2., 3., … şeklinde; alt başlıklar ise 1.1</w:t>
      </w:r>
      <w:proofErr w:type="gramStart"/>
      <w:r w:rsidRPr="008048C2">
        <w:rPr>
          <w:rFonts w:asciiTheme="majorHAnsi" w:hAnsiTheme="majorHAnsi"/>
        </w:rPr>
        <w:t>.,</w:t>
      </w:r>
      <w:proofErr w:type="gramEnd"/>
      <w:r w:rsidRPr="008048C2">
        <w:rPr>
          <w:rFonts w:asciiTheme="majorHAnsi" w:hAnsiTheme="majorHAnsi"/>
        </w:rPr>
        <w:t xml:space="preserve"> 1.2., 1.3., …şeklinde yazılmalıdır. Ana başlıklar bütün harfler büyük ve alt başlıklar, her sözcüğün ilk harfleri büyük diğer harfler küçük olarak yazılması gerekir.</w:t>
      </w:r>
    </w:p>
    <w:p w:rsidR="008048C2" w:rsidRPr="008048C2" w:rsidRDefault="008048C2" w:rsidP="008048C2">
      <w:pPr>
        <w:spacing w:before="120" w:after="120"/>
        <w:jc w:val="both"/>
        <w:rPr>
          <w:rFonts w:asciiTheme="majorHAnsi" w:hAnsiTheme="majorHAnsi"/>
        </w:rPr>
      </w:pPr>
      <w:r w:rsidRPr="008048C2">
        <w:rPr>
          <w:rFonts w:asciiTheme="majorHAnsi" w:hAnsiTheme="majorHAnsi"/>
        </w:rPr>
        <w:t>Makalede kullanılan kaynaklar yazım kurallarına uygun olarak düzenlenmeli, değinilen her belge kaynaklar kısmında yer almalı, ayrıca çalışmanın sonuna kaynak gösterimine uygun olarak kaynakça eklenmelidir.</w:t>
      </w:r>
    </w:p>
    <w:p w:rsidR="008048C2" w:rsidRPr="008048C2" w:rsidRDefault="008048C2" w:rsidP="008048C2">
      <w:pPr>
        <w:spacing w:before="120" w:after="120"/>
        <w:jc w:val="both"/>
        <w:rPr>
          <w:rFonts w:asciiTheme="majorHAnsi" w:hAnsiTheme="majorHAnsi"/>
          <w:b/>
          <w:bCs/>
        </w:rPr>
      </w:pPr>
      <w:r w:rsidRPr="008048C2">
        <w:rPr>
          <w:rFonts w:asciiTheme="majorHAnsi" w:hAnsiTheme="majorHAnsi"/>
          <w:b/>
          <w:bCs/>
        </w:rPr>
        <w:t xml:space="preserve">2. BİRİNCİ SEVİYE BAŞLIK </w:t>
      </w:r>
    </w:p>
    <w:p w:rsidR="008048C2" w:rsidRPr="008048C2" w:rsidRDefault="008048C2" w:rsidP="008048C2">
      <w:pPr>
        <w:spacing w:before="120" w:after="120"/>
        <w:jc w:val="both"/>
        <w:rPr>
          <w:rFonts w:asciiTheme="majorHAnsi" w:hAnsiTheme="majorHAnsi"/>
        </w:rPr>
      </w:pPr>
      <w:r w:rsidRPr="008048C2">
        <w:rPr>
          <w:rFonts w:asciiTheme="majorHAnsi" w:hAnsiTheme="majorHAnsi"/>
        </w:rPr>
        <w:t xml:space="preserve">Girişte çalışmanın problemine açık bir şekilde yer verilmelidir. Metin içi kaynakça gösterim kurallarına dikkat edilerek kaynak gösterilmelidir. Bölüm başlıkları birinci, ikinci ve üçüncü derece olmak üzere belirtilen kurallara uygun olmalıdır. Giriş bölümünden sonra; yöntem, bulgular, sonuç ve kaynakça bölümleri yer almalıdır. Giriş bölümü dâhil bundan sonraki bölümler CAMBRİA 11 punto, önce 6 </w:t>
      </w:r>
      <w:proofErr w:type="spellStart"/>
      <w:r w:rsidRPr="008048C2">
        <w:rPr>
          <w:rFonts w:asciiTheme="majorHAnsi" w:hAnsiTheme="majorHAnsi"/>
        </w:rPr>
        <w:t>nk</w:t>
      </w:r>
      <w:proofErr w:type="spellEnd"/>
      <w:r w:rsidRPr="008048C2">
        <w:rPr>
          <w:rFonts w:asciiTheme="majorHAnsi" w:hAnsiTheme="majorHAnsi"/>
        </w:rPr>
        <w:t xml:space="preserve">, sonra 6 </w:t>
      </w:r>
      <w:proofErr w:type="spellStart"/>
      <w:r w:rsidRPr="008048C2">
        <w:rPr>
          <w:rFonts w:asciiTheme="majorHAnsi" w:hAnsiTheme="majorHAnsi"/>
        </w:rPr>
        <w:t>nk</w:t>
      </w:r>
      <w:proofErr w:type="spellEnd"/>
      <w:r w:rsidRPr="008048C2">
        <w:rPr>
          <w:rFonts w:asciiTheme="majorHAnsi" w:hAnsiTheme="majorHAnsi"/>
        </w:rPr>
        <w:t xml:space="preserve"> ve 1.15 satır aralıklı olarak yazılmalıdır. Hiçbir başlığın öncesinde veya sonrasında herhangi bir boşluk bırakılmamalıdır. Paragraflar arasına boş satır koymayınız. Çalışmanın sayfa sayısı kaynakça dâhil olacak şekilde 25 sayfayı geçmemelidir. Kenar boşlukları üst, alt, sol kenar ve sağ kenar 2.5 cm olmalıdır.</w:t>
      </w:r>
    </w:p>
    <w:p w:rsidR="008048C2" w:rsidRPr="008048C2" w:rsidRDefault="008048C2" w:rsidP="008048C2">
      <w:pPr>
        <w:spacing w:before="120" w:after="120"/>
        <w:jc w:val="both"/>
        <w:rPr>
          <w:rFonts w:asciiTheme="majorHAnsi" w:hAnsiTheme="majorHAnsi"/>
          <w:b/>
        </w:rPr>
      </w:pPr>
      <w:r w:rsidRPr="008048C2">
        <w:rPr>
          <w:rFonts w:asciiTheme="majorHAnsi" w:hAnsiTheme="majorHAnsi"/>
        </w:rPr>
        <w:t>Ana başlıklar 1</w:t>
      </w:r>
      <w:proofErr w:type="gramStart"/>
      <w:r w:rsidRPr="008048C2">
        <w:rPr>
          <w:rFonts w:asciiTheme="majorHAnsi" w:hAnsiTheme="majorHAnsi"/>
        </w:rPr>
        <w:t>.,</w:t>
      </w:r>
      <w:proofErr w:type="gramEnd"/>
      <w:r w:rsidRPr="008048C2">
        <w:rPr>
          <w:rFonts w:asciiTheme="majorHAnsi" w:hAnsiTheme="majorHAnsi"/>
        </w:rPr>
        <w:t xml:space="preserve"> 2., 3., … şeklinde; alt başlıklar ise 1.1</w:t>
      </w:r>
      <w:proofErr w:type="gramStart"/>
      <w:r w:rsidRPr="008048C2">
        <w:rPr>
          <w:rFonts w:asciiTheme="majorHAnsi" w:hAnsiTheme="majorHAnsi"/>
        </w:rPr>
        <w:t>.,</w:t>
      </w:r>
      <w:proofErr w:type="gramEnd"/>
      <w:r w:rsidRPr="008048C2">
        <w:rPr>
          <w:rFonts w:asciiTheme="majorHAnsi" w:hAnsiTheme="majorHAnsi"/>
        </w:rPr>
        <w:t xml:space="preserve"> 1.2., 1.3., …şeklinde yazılmalıdır. Ana başlıklar bütün harfler büyük ve alt başlıklar, her sözcüğün ilk harfleri büyük diğer harfler küçük olarak yazılması gerekir.</w:t>
      </w:r>
    </w:p>
    <w:p w:rsidR="008048C2" w:rsidRPr="008048C2" w:rsidRDefault="008048C2" w:rsidP="008048C2">
      <w:pPr>
        <w:spacing w:before="120" w:after="120"/>
        <w:jc w:val="both"/>
        <w:rPr>
          <w:rFonts w:asciiTheme="majorHAnsi" w:hAnsiTheme="majorHAnsi"/>
        </w:rPr>
      </w:pPr>
      <w:r w:rsidRPr="008048C2">
        <w:rPr>
          <w:rFonts w:asciiTheme="majorHAnsi" w:hAnsiTheme="majorHAnsi"/>
        </w:rPr>
        <w:t>Makalede kullanılan kaynaklar yazım kurallarına uygun olarak düzenlenmeli, değinilen her belge kaynaklar kısmında yer almalı, ayrıca çalışmanın sonuna kaynak gösterimine uygun olarak kaynakça eklenmelidir.</w:t>
      </w:r>
    </w:p>
    <w:p w:rsidR="008048C2" w:rsidRPr="008048C2" w:rsidRDefault="008048C2" w:rsidP="008048C2">
      <w:pPr>
        <w:spacing w:before="120" w:after="120"/>
        <w:jc w:val="both"/>
        <w:rPr>
          <w:rFonts w:asciiTheme="majorHAnsi" w:hAnsiTheme="majorHAnsi"/>
          <w:b/>
          <w:bCs/>
        </w:rPr>
      </w:pPr>
      <w:r w:rsidRPr="008048C2">
        <w:rPr>
          <w:rFonts w:asciiTheme="majorHAnsi" w:hAnsiTheme="majorHAnsi"/>
          <w:b/>
          <w:bCs/>
        </w:rPr>
        <w:t xml:space="preserve">2.1. İkinci Seviye Başlık </w:t>
      </w:r>
    </w:p>
    <w:p w:rsidR="008048C2" w:rsidRPr="008048C2" w:rsidRDefault="008048C2" w:rsidP="008048C2">
      <w:pPr>
        <w:spacing w:before="120" w:after="120"/>
        <w:jc w:val="both"/>
        <w:rPr>
          <w:rFonts w:asciiTheme="majorHAnsi" w:hAnsiTheme="majorHAnsi"/>
        </w:rPr>
      </w:pPr>
      <w:r w:rsidRPr="008048C2">
        <w:rPr>
          <w:rFonts w:asciiTheme="majorHAnsi" w:hAnsiTheme="majorHAnsi"/>
        </w:rPr>
        <w:t xml:space="preserve">(2. Seviye Başlık) İlk Harfleri Büyük, 11 Punto, </w:t>
      </w:r>
      <w:proofErr w:type="spellStart"/>
      <w:r w:rsidRPr="008048C2">
        <w:rPr>
          <w:rFonts w:asciiTheme="majorHAnsi" w:hAnsiTheme="majorHAnsi"/>
        </w:rPr>
        <w:t>Cambria</w:t>
      </w:r>
      <w:proofErr w:type="spellEnd"/>
      <w:r w:rsidRPr="008048C2">
        <w:rPr>
          <w:rFonts w:asciiTheme="majorHAnsi" w:hAnsiTheme="majorHAnsi"/>
        </w:rPr>
        <w:t xml:space="preserve">, Koyu, Sola Yaslı </w:t>
      </w:r>
    </w:p>
    <w:p w:rsidR="008048C2" w:rsidRPr="008048C2" w:rsidRDefault="008048C2" w:rsidP="008048C2">
      <w:pPr>
        <w:spacing w:before="120" w:after="120"/>
        <w:jc w:val="both"/>
        <w:rPr>
          <w:rFonts w:asciiTheme="majorHAnsi" w:hAnsiTheme="majorHAnsi"/>
        </w:rPr>
      </w:pPr>
      <w:r w:rsidRPr="008048C2">
        <w:rPr>
          <w:rFonts w:asciiTheme="majorHAnsi" w:hAnsiTheme="majorHAnsi"/>
        </w:rPr>
        <w:t xml:space="preserve">Çalışmanın ana metni, </w:t>
      </w:r>
      <w:proofErr w:type="spellStart"/>
      <w:r w:rsidRPr="008048C2">
        <w:rPr>
          <w:rFonts w:asciiTheme="majorHAnsi" w:hAnsiTheme="majorHAnsi"/>
        </w:rPr>
        <w:t>Cambria</w:t>
      </w:r>
      <w:proofErr w:type="spellEnd"/>
      <w:r w:rsidRPr="008048C2">
        <w:rPr>
          <w:rFonts w:asciiTheme="majorHAnsi" w:hAnsiTheme="majorHAnsi"/>
        </w:rPr>
        <w:t xml:space="preserve"> 11 punto, önce 6 </w:t>
      </w:r>
      <w:proofErr w:type="spellStart"/>
      <w:r w:rsidRPr="008048C2">
        <w:rPr>
          <w:rFonts w:asciiTheme="majorHAnsi" w:hAnsiTheme="majorHAnsi"/>
        </w:rPr>
        <w:t>nk</w:t>
      </w:r>
      <w:proofErr w:type="spellEnd"/>
      <w:r w:rsidRPr="008048C2">
        <w:rPr>
          <w:rFonts w:asciiTheme="majorHAnsi" w:hAnsiTheme="majorHAnsi"/>
        </w:rPr>
        <w:t xml:space="preserve">, sonra 6 </w:t>
      </w:r>
      <w:proofErr w:type="spellStart"/>
      <w:r w:rsidRPr="008048C2">
        <w:rPr>
          <w:rFonts w:asciiTheme="majorHAnsi" w:hAnsiTheme="majorHAnsi"/>
        </w:rPr>
        <w:t>nk</w:t>
      </w:r>
      <w:proofErr w:type="spellEnd"/>
      <w:r w:rsidRPr="008048C2">
        <w:rPr>
          <w:rFonts w:asciiTheme="majorHAnsi" w:hAnsiTheme="majorHAnsi"/>
        </w:rPr>
        <w:t xml:space="preserve"> ve 1.15 satır aralıklı olarak yazılmalıdır. Hiçbir başlığın öncesinde veya sonrasında herhangi bir boşluk bırakılmamalıdır. Paragraflar arasına boş satır koymayınız. Çalışmanın sayfa sayısı kaynakça dâhil olacak şekilde 25 sayfayı geçmemelidir.  Çalışmanın ana metni, </w:t>
      </w:r>
      <w:proofErr w:type="spellStart"/>
      <w:r w:rsidRPr="008048C2">
        <w:rPr>
          <w:rFonts w:asciiTheme="majorHAnsi" w:hAnsiTheme="majorHAnsi"/>
        </w:rPr>
        <w:t>Cambria</w:t>
      </w:r>
      <w:proofErr w:type="spellEnd"/>
      <w:r w:rsidRPr="008048C2">
        <w:rPr>
          <w:rFonts w:asciiTheme="majorHAnsi" w:hAnsiTheme="majorHAnsi"/>
        </w:rPr>
        <w:t xml:space="preserve"> 11 punto, önce 6 </w:t>
      </w:r>
      <w:proofErr w:type="spellStart"/>
      <w:r w:rsidRPr="008048C2">
        <w:rPr>
          <w:rFonts w:asciiTheme="majorHAnsi" w:hAnsiTheme="majorHAnsi"/>
        </w:rPr>
        <w:t>nk</w:t>
      </w:r>
      <w:proofErr w:type="spellEnd"/>
      <w:r w:rsidRPr="008048C2">
        <w:rPr>
          <w:rFonts w:asciiTheme="majorHAnsi" w:hAnsiTheme="majorHAnsi"/>
        </w:rPr>
        <w:t xml:space="preserve">, sonra 6 </w:t>
      </w:r>
      <w:proofErr w:type="spellStart"/>
      <w:r w:rsidRPr="008048C2">
        <w:rPr>
          <w:rFonts w:asciiTheme="majorHAnsi" w:hAnsiTheme="majorHAnsi"/>
        </w:rPr>
        <w:t>nk</w:t>
      </w:r>
      <w:proofErr w:type="spellEnd"/>
      <w:r w:rsidRPr="008048C2">
        <w:rPr>
          <w:rFonts w:asciiTheme="majorHAnsi" w:hAnsiTheme="majorHAnsi"/>
        </w:rPr>
        <w:t xml:space="preserve"> ve 1.15 satır aralıklı olarak yazılmalıdır. Hiçbir başlığın öncesinde veya sonrasında herhangi bir boşluk bırakılmamalıdır. Paragraflar arasına boş satır koymayınız.</w:t>
      </w:r>
    </w:p>
    <w:p w:rsidR="008048C2" w:rsidRPr="008048C2" w:rsidRDefault="008048C2" w:rsidP="008048C2">
      <w:pPr>
        <w:spacing w:before="120" w:after="120"/>
        <w:jc w:val="both"/>
        <w:rPr>
          <w:rFonts w:asciiTheme="majorHAnsi" w:hAnsiTheme="majorHAnsi"/>
          <w:b/>
        </w:rPr>
      </w:pPr>
      <w:r w:rsidRPr="008048C2">
        <w:rPr>
          <w:rFonts w:asciiTheme="majorHAnsi" w:hAnsiTheme="majorHAnsi"/>
        </w:rPr>
        <w:lastRenderedPageBreak/>
        <w:t>Ana başlıklar 1</w:t>
      </w:r>
      <w:proofErr w:type="gramStart"/>
      <w:r w:rsidRPr="008048C2">
        <w:rPr>
          <w:rFonts w:asciiTheme="majorHAnsi" w:hAnsiTheme="majorHAnsi"/>
        </w:rPr>
        <w:t>.,</w:t>
      </w:r>
      <w:proofErr w:type="gramEnd"/>
      <w:r w:rsidRPr="008048C2">
        <w:rPr>
          <w:rFonts w:asciiTheme="majorHAnsi" w:hAnsiTheme="majorHAnsi"/>
        </w:rPr>
        <w:t xml:space="preserve"> 2., 3., … şeklinde; alt başlıklar ise 1.1</w:t>
      </w:r>
      <w:proofErr w:type="gramStart"/>
      <w:r w:rsidRPr="008048C2">
        <w:rPr>
          <w:rFonts w:asciiTheme="majorHAnsi" w:hAnsiTheme="majorHAnsi"/>
        </w:rPr>
        <w:t>.,</w:t>
      </w:r>
      <w:proofErr w:type="gramEnd"/>
      <w:r w:rsidRPr="008048C2">
        <w:rPr>
          <w:rFonts w:asciiTheme="majorHAnsi" w:hAnsiTheme="majorHAnsi"/>
        </w:rPr>
        <w:t xml:space="preserve"> 1.2., 1.3., …şeklinde yazılmalıdır. Ana başlıklar bütün harfler büyük ve alt başlıklar, her sözcüğün ilk harfleri büyük diğer harfler küçük olarak yazılması gerekir.</w:t>
      </w:r>
    </w:p>
    <w:p w:rsidR="008048C2" w:rsidRPr="008048C2" w:rsidRDefault="008048C2" w:rsidP="008048C2">
      <w:pPr>
        <w:spacing w:before="120" w:after="120"/>
        <w:jc w:val="both"/>
        <w:rPr>
          <w:rFonts w:asciiTheme="majorHAnsi" w:hAnsiTheme="majorHAnsi"/>
          <w:b/>
          <w:bCs/>
        </w:rPr>
      </w:pPr>
      <w:r w:rsidRPr="008048C2">
        <w:rPr>
          <w:rFonts w:asciiTheme="majorHAnsi" w:hAnsiTheme="majorHAnsi"/>
          <w:b/>
          <w:bCs/>
        </w:rPr>
        <w:t xml:space="preserve">2.1.1. Üçüncü Seviye Başlık </w:t>
      </w:r>
    </w:p>
    <w:p w:rsidR="008048C2" w:rsidRPr="008048C2" w:rsidRDefault="008048C2" w:rsidP="008048C2">
      <w:pPr>
        <w:spacing w:before="120" w:after="120"/>
        <w:jc w:val="both"/>
        <w:rPr>
          <w:rFonts w:asciiTheme="majorHAnsi" w:hAnsiTheme="majorHAnsi"/>
        </w:rPr>
      </w:pPr>
      <w:r w:rsidRPr="008048C2">
        <w:rPr>
          <w:rFonts w:asciiTheme="majorHAnsi" w:hAnsiTheme="majorHAnsi"/>
        </w:rPr>
        <w:t xml:space="preserve">(3. Seviye Başlık) İlk Harfleri Büyük, 11 Punto, </w:t>
      </w:r>
      <w:proofErr w:type="spellStart"/>
      <w:r w:rsidRPr="008048C2">
        <w:rPr>
          <w:rFonts w:asciiTheme="majorHAnsi" w:hAnsiTheme="majorHAnsi"/>
        </w:rPr>
        <w:t>Cambria</w:t>
      </w:r>
      <w:proofErr w:type="spellEnd"/>
      <w:r w:rsidRPr="008048C2">
        <w:rPr>
          <w:rFonts w:asciiTheme="majorHAnsi" w:hAnsiTheme="majorHAnsi"/>
        </w:rPr>
        <w:t xml:space="preserve">, Koyu </w:t>
      </w:r>
    </w:p>
    <w:p w:rsidR="008048C2" w:rsidRPr="008048C2" w:rsidRDefault="008048C2" w:rsidP="008048C2">
      <w:pPr>
        <w:spacing w:before="120" w:after="120"/>
        <w:jc w:val="both"/>
        <w:rPr>
          <w:rFonts w:asciiTheme="majorHAnsi" w:hAnsiTheme="majorHAnsi"/>
        </w:rPr>
      </w:pPr>
      <w:r w:rsidRPr="008048C2">
        <w:rPr>
          <w:rFonts w:asciiTheme="majorHAnsi" w:hAnsiTheme="majorHAnsi"/>
        </w:rPr>
        <w:t>Makale içindeki tablolar, biçimsel olarak aşağıda verilen örneğe benzer şekilde ve kendi içeriğinin gerektirdiği biçimde oluşturulmalıdır. Tablo başlığı; 11 punto, üstte, ortalanmış olarak yazılacaktır. Tablo numaraları sıralı bir şekilde (Tablo 1. ) olacaktır. Öncesinde veya sonrasında boşluk bırakılmayacaktır. Tablo 1. ifadesi koyu ancak Tablo başlığı normal yazılacak. Tablo içeriği duruma göre, 11, 10, 9 veya 8 punto yazılabilir. Tablo her iki yana uzatılmış ve ortalanmış olmalıdır. Tabloda dikey çizgi kullanılmamalıdır.</w:t>
      </w:r>
    </w:p>
    <w:p w:rsidR="008048C2" w:rsidRPr="008048C2" w:rsidRDefault="008048C2" w:rsidP="008048C2">
      <w:pPr>
        <w:spacing w:before="120" w:after="120"/>
        <w:jc w:val="both"/>
        <w:rPr>
          <w:rFonts w:asciiTheme="majorHAnsi" w:hAnsiTheme="majorHAnsi"/>
        </w:rPr>
      </w:pPr>
      <w:r w:rsidRPr="008048C2">
        <w:rPr>
          <w:rFonts w:asciiTheme="majorHAnsi" w:hAnsiTheme="majorHAnsi"/>
        </w:rPr>
        <w:t xml:space="preserve">Kaynak gösterimi tablonun hemen altında yer almalıdır. 9 Punto ve ortalanmış olmalıdır. Kaynak: ifadesi koyu ancak kaynak metni normal yazılmalıdır. </w:t>
      </w:r>
    </w:p>
    <w:p w:rsidR="008048C2" w:rsidRPr="008048C2" w:rsidRDefault="008048C2" w:rsidP="008048C2">
      <w:pPr>
        <w:spacing w:before="120" w:after="120"/>
        <w:jc w:val="both"/>
        <w:rPr>
          <w:rFonts w:asciiTheme="majorHAnsi" w:hAnsiTheme="majorHAnsi"/>
        </w:rPr>
      </w:pPr>
      <w:r w:rsidRPr="008048C2">
        <w:rPr>
          <w:rFonts w:asciiTheme="majorHAnsi" w:hAnsiTheme="majorHAnsi"/>
        </w:rPr>
        <w:t>Şekil ve Grafik başlığı; 11 punto, üstte, ortalanmış olarak yazılacaktır. Şekil numaraları sıralı bir şekilde (Şekil 1.) olacaktır. Öncesinde veya sonrasında boşluk bırakılmayacaktır. Şekil 1. veya Grafik 1. ifadesi koyu ancak Tablo başlığı normal yazılacak. Tablo, şekil veya grafiklere ait kaynaklar, alt tarafta, ortalı, 9 punto ile verilmelidir.</w:t>
      </w:r>
    </w:p>
    <w:p w:rsidR="008048C2" w:rsidRPr="008048C2" w:rsidRDefault="008048C2" w:rsidP="008048C2">
      <w:pPr>
        <w:spacing w:before="120" w:after="120"/>
        <w:jc w:val="center"/>
        <w:rPr>
          <w:rFonts w:asciiTheme="majorHAnsi" w:hAnsiTheme="majorHAnsi"/>
          <w:b/>
        </w:rPr>
      </w:pPr>
      <w:r w:rsidRPr="008048C2">
        <w:rPr>
          <w:rFonts w:asciiTheme="majorHAnsi" w:hAnsiTheme="majorHAnsi"/>
          <w:b/>
        </w:rPr>
        <w:t xml:space="preserve">Tablo 1. </w:t>
      </w:r>
      <w:r w:rsidRPr="008048C2">
        <w:rPr>
          <w:rFonts w:asciiTheme="majorHAnsi" w:hAnsiTheme="majorHAnsi"/>
        </w:rPr>
        <w:t xml:space="preserve">Her Sözcüğün İlk Harfi Büyük, 11 Punto, </w:t>
      </w:r>
      <w:r>
        <w:rPr>
          <w:rFonts w:asciiTheme="majorHAnsi" w:hAnsiTheme="majorHAnsi"/>
        </w:rPr>
        <w:t xml:space="preserve">Başlık </w:t>
      </w:r>
      <w:r w:rsidRPr="008048C2">
        <w:rPr>
          <w:rFonts w:asciiTheme="majorHAnsi" w:hAnsiTheme="majorHAnsi"/>
        </w:rPr>
        <w:t>Ortalanmalı</w:t>
      </w:r>
    </w:p>
    <w:tbl>
      <w:tblPr>
        <w:tblW w:w="8900" w:type="dxa"/>
        <w:jc w:val="center"/>
        <w:tblCellMar>
          <w:left w:w="70" w:type="dxa"/>
          <w:right w:w="70" w:type="dxa"/>
        </w:tblCellMar>
        <w:tblLook w:val="04A0" w:firstRow="1" w:lastRow="0" w:firstColumn="1" w:lastColumn="0" w:noHBand="0" w:noVBand="1"/>
      </w:tblPr>
      <w:tblGrid>
        <w:gridCol w:w="846"/>
        <w:gridCol w:w="1276"/>
        <w:gridCol w:w="1276"/>
        <w:gridCol w:w="709"/>
        <w:gridCol w:w="1223"/>
        <w:gridCol w:w="620"/>
        <w:gridCol w:w="1062"/>
        <w:gridCol w:w="807"/>
        <w:gridCol w:w="1081"/>
      </w:tblGrid>
      <w:tr w:rsidR="008048C2" w:rsidRPr="008048C2" w:rsidTr="004274D7">
        <w:trPr>
          <w:trHeight w:val="540"/>
          <w:jc w:val="center"/>
        </w:trPr>
        <w:tc>
          <w:tcPr>
            <w:tcW w:w="2122" w:type="dxa"/>
            <w:gridSpan w:val="2"/>
            <w:tcBorders>
              <w:top w:val="single" w:sz="12" w:space="0" w:color="auto"/>
              <w:left w:val="nil"/>
              <w:bottom w:val="single" w:sz="12" w:space="0" w:color="auto"/>
              <w:right w:val="nil"/>
            </w:tcBorders>
            <w:shd w:val="clear" w:color="auto" w:fill="auto"/>
            <w:vAlign w:val="center"/>
            <w:hideMark/>
          </w:tcPr>
          <w:p w:rsidR="008048C2" w:rsidRPr="008048C2" w:rsidRDefault="008048C2" w:rsidP="008048C2">
            <w:pPr>
              <w:spacing w:after="0"/>
              <w:jc w:val="both"/>
              <w:rPr>
                <w:rFonts w:asciiTheme="majorHAnsi" w:hAnsiTheme="majorHAnsi"/>
                <w:b/>
                <w:bCs/>
                <w:sz w:val="20"/>
                <w:szCs w:val="20"/>
              </w:rPr>
            </w:pPr>
            <w:r w:rsidRPr="008048C2">
              <w:rPr>
                <w:rFonts w:asciiTheme="majorHAnsi" w:hAnsiTheme="majorHAnsi"/>
                <w:b/>
                <w:bCs/>
                <w:sz w:val="20"/>
                <w:szCs w:val="20"/>
              </w:rPr>
              <w:t>Şirket</w:t>
            </w:r>
          </w:p>
        </w:tc>
        <w:tc>
          <w:tcPr>
            <w:tcW w:w="1276" w:type="dxa"/>
            <w:tcBorders>
              <w:top w:val="single" w:sz="12" w:space="0" w:color="auto"/>
              <w:left w:val="nil"/>
              <w:bottom w:val="single" w:sz="12" w:space="0" w:color="auto"/>
              <w:right w:val="nil"/>
            </w:tcBorders>
            <w:shd w:val="clear" w:color="auto" w:fill="auto"/>
            <w:vAlign w:val="center"/>
            <w:hideMark/>
          </w:tcPr>
          <w:p w:rsidR="008048C2" w:rsidRPr="008048C2" w:rsidRDefault="008048C2" w:rsidP="008048C2">
            <w:pPr>
              <w:spacing w:after="0"/>
              <w:jc w:val="both"/>
              <w:rPr>
                <w:rFonts w:asciiTheme="majorHAnsi" w:hAnsiTheme="majorHAnsi"/>
                <w:b/>
                <w:bCs/>
                <w:sz w:val="20"/>
                <w:szCs w:val="20"/>
              </w:rPr>
            </w:pPr>
            <w:r w:rsidRPr="008048C2">
              <w:rPr>
                <w:rFonts w:asciiTheme="majorHAnsi" w:hAnsiTheme="majorHAnsi"/>
                <w:b/>
                <w:bCs/>
                <w:sz w:val="20"/>
                <w:szCs w:val="20"/>
              </w:rPr>
              <w:t>2021</w:t>
            </w:r>
          </w:p>
        </w:tc>
        <w:tc>
          <w:tcPr>
            <w:tcW w:w="709" w:type="dxa"/>
            <w:tcBorders>
              <w:top w:val="single" w:sz="12" w:space="0" w:color="auto"/>
              <w:left w:val="nil"/>
              <w:bottom w:val="single" w:sz="12" w:space="0" w:color="auto"/>
              <w:right w:val="nil"/>
            </w:tcBorders>
            <w:shd w:val="clear" w:color="auto" w:fill="auto"/>
            <w:vAlign w:val="center"/>
            <w:hideMark/>
          </w:tcPr>
          <w:p w:rsidR="008048C2" w:rsidRPr="008048C2" w:rsidRDefault="008048C2" w:rsidP="008048C2">
            <w:pPr>
              <w:spacing w:after="0"/>
              <w:jc w:val="both"/>
              <w:rPr>
                <w:rFonts w:asciiTheme="majorHAnsi" w:hAnsiTheme="majorHAnsi"/>
                <w:b/>
                <w:bCs/>
                <w:sz w:val="20"/>
                <w:szCs w:val="20"/>
              </w:rPr>
            </w:pPr>
            <w:proofErr w:type="spellStart"/>
            <w:r w:rsidRPr="008048C2">
              <w:rPr>
                <w:rFonts w:asciiTheme="majorHAnsi" w:hAnsiTheme="majorHAnsi"/>
                <w:b/>
                <w:bCs/>
                <w:sz w:val="20"/>
                <w:szCs w:val="20"/>
              </w:rPr>
              <w:t>Ref</w:t>
            </w:r>
            <w:proofErr w:type="spellEnd"/>
            <w:r w:rsidRPr="008048C2">
              <w:rPr>
                <w:rFonts w:asciiTheme="majorHAnsi" w:hAnsiTheme="majorHAnsi"/>
                <w:b/>
                <w:bCs/>
                <w:sz w:val="20"/>
                <w:szCs w:val="20"/>
              </w:rPr>
              <w:t>. Say.</w:t>
            </w:r>
          </w:p>
        </w:tc>
        <w:tc>
          <w:tcPr>
            <w:tcW w:w="1223" w:type="dxa"/>
            <w:tcBorders>
              <w:top w:val="single" w:sz="12" w:space="0" w:color="auto"/>
              <w:left w:val="nil"/>
              <w:bottom w:val="single" w:sz="12" w:space="0" w:color="auto"/>
              <w:right w:val="nil"/>
            </w:tcBorders>
            <w:shd w:val="clear" w:color="auto" w:fill="auto"/>
            <w:vAlign w:val="center"/>
            <w:hideMark/>
          </w:tcPr>
          <w:p w:rsidR="008048C2" w:rsidRPr="008048C2" w:rsidRDefault="008048C2" w:rsidP="008048C2">
            <w:pPr>
              <w:spacing w:after="0"/>
              <w:jc w:val="both"/>
              <w:rPr>
                <w:rFonts w:asciiTheme="majorHAnsi" w:hAnsiTheme="majorHAnsi"/>
                <w:b/>
                <w:bCs/>
                <w:sz w:val="20"/>
                <w:szCs w:val="20"/>
              </w:rPr>
            </w:pPr>
            <w:r w:rsidRPr="008048C2">
              <w:rPr>
                <w:rFonts w:asciiTheme="majorHAnsi" w:hAnsiTheme="majorHAnsi"/>
                <w:b/>
                <w:bCs/>
                <w:sz w:val="20"/>
                <w:szCs w:val="20"/>
              </w:rPr>
              <w:t>2020</w:t>
            </w:r>
          </w:p>
        </w:tc>
        <w:tc>
          <w:tcPr>
            <w:tcW w:w="620" w:type="dxa"/>
            <w:tcBorders>
              <w:top w:val="single" w:sz="12" w:space="0" w:color="auto"/>
              <w:left w:val="nil"/>
              <w:bottom w:val="single" w:sz="12" w:space="0" w:color="auto"/>
              <w:right w:val="nil"/>
            </w:tcBorders>
            <w:shd w:val="clear" w:color="auto" w:fill="auto"/>
            <w:vAlign w:val="center"/>
            <w:hideMark/>
          </w:tcPr>
          <w:p w:rsidR="008048C2" w:rsidRPr="008048C2" w:rsidRDefault="008048C2" w:rsidP="008048C2">
            <w:pPr>
              <w:spacing w:after="0"/>
              <w:jc w:val="both"/>
              <w:rPr>
                <w:rFonts w:asciiTheme="majorHAnsi" w:hAnsiTheme="majorHAnsi"/>
                <w:b/>
                <w:bCs/>
                <w:sz w:val="20"/>
                <w:szCs w:val="20"/>
              </w:rPr>
            </w:pPr>
            <w:proofErr w:type="spellStart"/>
            <w:r w:rsidRPr="008048C2">
              <w:rPr>
                <w:rFonts w:asciiTheme="majorHAnsi" w:hAnsiTheme="majorHAnsi"/>
                <w:b/>
                <w:bCs/>
                <w:sz w:val="20"/>
                <w:szCs w:val="20"/>
              </w:rPr>
              <w:t>Ref</w:t>
            </w:r>
            <w:proofErr w:type="spellEnd"/>
            <w:r w:rsidRPr="008048C2">
              <w:rPr>
                <w:rFonts w:asciiTheme="majorHAnsi" w:hAnsiTheme="majorHAnsi"/>
                <w:b/>
                <w:bCs/>
                <w:sz w:val="20"/>
                <w:szCs w:val="20"/>
              </w:rPr>
              <w:t>. Say.</w:t>
            </w:r>
          </w:p>
        </w:tc>
        <w:tc>
          <w:tcPr>
            <w:tcW w:w="1062" w:type="dxa"/>
            <w:tcBorders>
              <w:top w:val="single" w:sz="12" w:space="0" w:color="auto"/>
              <w:left w:val="nil"/>
              <w:bottom w:val="single" w:sz="12" w:space="0" w:color="auto"/>
              <w:right w:val="nil"/>
            </w:tcBorders>
            <w:shd w:val="clear" w:color="auto" w:fill="auto"/>
            <w:vAlign w:val="center"/>
            <w:hideMark/>
          </w:tcPr>
          <w:p w:rsidR="008048C2" w:rsidRPr="008048C2" w:rsidRDefault="008048C2" w:rsidP="008048C2">
            <w:pPr>
              <w:spacing w:after="0"/>
              <w:jc w:val="both"/>
              <w:rPr>
                <w:rFonts w:asciiTheme="majorHAnsi" w:hAnsiTheme="majorHAnsi"/>
                <w:b/>
                <w:bCs/>
                <w:sz w:val="20"/>
                <w:szCs w:val="20"/>
              </w:rPr>
            </w:pPr>
            <w:r w:rsidRPr="008048C2">
              <w:rPr>
                <w:rFonts w:asciiTheme="majorHAnsi" w:hAnsiTheme="majorHAnsi"/>
                <w:b/>
                <w:bCs/>
                <w:sz w:val="20"/>
                <w:szCs w:val="20"/>
              </w:rPr>
              <w:t>2019</w:t>
            </w:r>
          </w:p>
        </w:tc>
        <w:tc>
          <w:tcPr>
            <w:tcW w:w="807" w:type="dxa"/>
            <w:tcBorders>
              <w:top w:val="single" w:sz="12" w:space="0" w:color="auto"/>
              <w:left w:val="nil"/>
              <w:bottom w:val="single" w:sz="12" w:space="0" w:color="auto"/>
              <w:right w:val="nil"/>
            </w:tcBorders>
            <w:shd w:val="clear" w:color="auto" w:fill="auto"/>
            <w:vAlign w:val="center"/>
            <w:hideMark/>
          </w:tcPr>
          <w:p w:rsidR="008048C2" w:rsidRPr="008048C2" w:rsidRDefault="008048C2" w:rsidP="008048C2">
            <w:pPr>
              <w:spacing w:after="0"/>
              <w:jc w:val="both"/>
              <w:rPr>
                <w:rFonts w:asciiTheme="majorHAnsi" w:hAnsiTheme="majorHAnsi"/>
                <w:b/>
                <w:bCs/>
                <w:sz w:val="20"/>
                <w:szCs w:val="20"/>
              </w:rPr>
            </w:pPr>
            <w:proofErr w:type="spellStart"/>
            <w:r w:rsidRPr="008048C2">
              <w:rPr>
                <w:rFonts w:asciiTheme="majorHAnsi" w:hAnsiTheme="majorHAnsi"/>
                <w:b/>
                <w:bCs/>
                <w:sz w:val="20"/>
                <w:szCs w:val="20"/>
              </w:rPr>
              <w:t>Ref</w:t>
            </w:r>
            <w:proofErr w:type="spellEnd"/>
            <w:r w:rsidRPr="008048C2">
              <w:rPr>
                <w:rFonts w:asciiTheme="majorHAnsi" w:hAnsiTheme="majorHAnsi"/>
                <w:b/>
                <w:bCs/>
                <w:sz w:val="20"/>
                <w:szCs w:val="20"/>
              </w:rPr>
              <w:t>. Say.</w:t>
            </w:r>
          </w:p>
        </w:tc>
        <w:tc>
          <w:tcPr>
            <w:tcW w:w="1081" w:type="dxa"/>
            <w:tcBorders>
              <w:top w:val="single" w:sz="12" w:space="0" w:color="auto"/>
              <w:left w:val="nil"/>
              <w:bottom w:val="single" w:sz="12" w:space="0" w:color="auto"/>
              <w:right w:val="nil"/>
            </w:tcBorders>
            <w:shd w:val="clear" w:color="auto" w:fill="auto"/>
            <w:vAlign w:val="center"/>
            <w:hideMark/>
          </w:tcPr>
          <w:p w:rsidR="008048C2" w:rsidRPr="008048C2" w:rsidRDefault="008048C2" w:rsidP="008048C2">
            <w:pPr>
              <w:spacing w:after="0"/>
              <w:jc w:val="both"/>
              <w:rPr>
                <w:rFonts w:asciiTheme="majorHAnsi" w:hAnsiTheme="majorHAnsi"/>
                <w:b/>
                <w:bCs/>
                <w:sz w:val="20"/>
                <w:szCs w:val="20"/>
              </w:rPr>
            </w:pPr>
            <w:r w:rsidRPr="008048C2">
              <w:rPr>
                <w:rFonts w:asciiTheme="majorHAnsi" w:hAnsiTheme="majorHAnsi"/>
                <w:b/>
                <w:bCs/>
                <w:sz w:val="20"/>
                <w:szCs w:val="20"/>
              </w:rPr>
              <w:t>Toplam Referans</w:t>
            </w:r>
          </w:p>
        </w:tc>
      </w:tr>
      <w:tr w:rsidR="008048C2" w:rsidRPr="008048C2" w:rsidTr="004274D7">
        <w:trPr>
          <w:trHeight w:val="288"/>
          <w:jc w:val="center"/>
        </w:trPr>
        <w:tc>
          <w:tcPr>
            <w:tcW w:w="846" w:type="dxa"/>
            <w:tcBorders>
              <w:top w:val="nil"/>
              <w:left w:val="nil"/>
              <w:bottom w:val="single" w:sz="4" w:space="0" w:color="auto"/>
              <w:right w:val="nil"/>
            </w:tcBorders>
            <w:shd w:val="clear" w:color="auto" w:fill="auto"/>
            <w:noWrap/>
            <w:vAlign w:val="center"/>
            <w:hideMark/>
          </w:tcPr>
          <w:p w:rsidR="008048C2" w:rsidRPr="008048C2" w:rsidRDefault="008048C2" w:rsidP="008048C2">
            <w:pPr>
              <w:spacing w:after="0"/>
              <w:jc w:val="both"/>
              <w:rPr>
                <w:rFonts w:asciiTheme="majorHAnsi" w:hAnsiTheme="majorHAnsi"/>
                <w:sz w:val="20"/>
                <w:szCs w:val="20"/>
              </w:rPr>
            </w:pPr>
            <w:r w:rsidRPr="008048C2">
              <w:rPr>
                <w:rFonts w:asciiTheme="majorHAnsi" w:hAnsiTheme="majorHAnsi"/>
                <w:sz w:val="20"/>
                <w:szCs w:val="20"/>
              </w:rPr>
              <w:t>1</w:t>
            </w:r>
          </w:p>
        </w:tc>
        <w:tc>
          <w:tcPr>
            <w:tcW w:w="1276" w:type="dxa"/>
            <w:tcBorders>
              <w:top w:val="nil"/>
              <w:left w:val="nil"/>
              <w:bottom w:val="single" w:sz="4" w:space="0" w:color="auto"/>
              <w:right w:val="nil"/>
            </w:tcBorders>
            <w:shd w:val="clear" w:color="auto" w:fill="auto"/>
            <w:noWrap/>
            <w:vAlign w:val="center"/>
            <w:hideMark/>
          </w:tcPr>
          <w:p w:rsidR="008048C2" w:rsidRPr="008048C2" w:rsidRDefault="008048C2" w:rsidP="008048C2">
            <w:pPr>
              <w:spacing w:after="0"/>
              <w:jc w:val="both"/>
              <w:rPr>
                <w:rFonts w:asciiTheme="majorHAnsi" w:hAnsiTheme="majorHAnsi"/>
                <w:sz w:val="20"/>
                <w:szCs w:val="20"/>
              </w:rPr>
            </w:pPr>
            <w:r w:rsidRPr="008048C2">
              <w:rPr>
                <w:rFonts w:asciiTheme="majorHAnsi" w:hAnsiTheme="majorHAnsi"/>
                <w:sz w:val="20"/>
                <w:szCs w:val="20"/>
              </w:rPr>
              <w:t>ALCTL</w:t>
            </w:r>
          </w:p>
        </w:tc>
        <w:tc>
          <w:tcPr>
            <w:tcW w:w="1276" w:type="dxa"/>
            <w:tcBorders>
              <w:top w:val="nil"/>
              <w:left w:val="nil"/>
              <w:bottom w:val="single" w:sz="4" w:space="0" w:color="auto"/>
              <w:right w:val="nil"/>
            </w:tcBorders>
            <w:shd w:val="clear" w:color="auto" w:fill="auto"/>
            <w:noWrap/>
            <w:vAlign w:val="center"/>
            <w:hideMark/>
          </w:tcPr>
          <w:p w:rsidR="008048C2" w:rsidRPr="008048C2" w:rsidRDefault="008048C2" w:rsidP="008048C2">
            <w:pPr>
              <w:spacing w:after="0"/>
              <w:jc w:val="both"/>
              <w:rPr>
                <w:rFonts w:asciiTheme="majorHAnsi" w:hAnsiTheme="majorHAnsi"/>
                <w:sz w:val="20"/>
                <w:szCs w:val="20"/>
              </w:rPr>
            </w:pPr>
            <w:r w:rsidRPr="008048C2">
              <w:rPr>
                <w:rFonts w:asciiTheme="majorHAnsi" w:hAnsiTheme="majorHAnsi"/>
                <w:sz w:val="20"/>
                <w:szCs w:val="20"/>
              </w:rPr>
              <w:t>0.608</w:t>
            </w:r>
          </w:p>
        </w:tc>
        <w:tc>
          <w:tcPr>
            <w:tcW w:w="709" w:type="dxa"/>
            <w:tcBorders>
              <w:top w:val="nil"/>
              <w:left w:val="nil"/>
              <w:bottom w:val="single" w:sz="4" w:space="0" w:color="auto"/>
              <w:right w:val="nil"/>
            </w:tcBorders>
            <w:shd w:val="clear" w:color="auto" w:fill="auto"/>
            <w:noWrap/>
            <w:vAlign w:val="center"/>
            <w:hideMark/>
          </w:tcPr>
          <w:p w:rsidR="008048C2" w:rsidRPr="008048C2" w:rsidRDefault="008048C2" w:rsidP="008048C2">
            <w:pPr>
              <w:spacing w:after="0"/>
              <w:jc w:val="both"/>
              <w:rPr>
                <w:rFonts w:asciiTheme="majorHAnsi" w:hAnsiTheme="majorHAnsi"/>
                <w:sz w:val="20"/>
                <w:szCs w:val="20"/>
              </w:rPr>
            </w:pPr>
            <w:r w:rsidRPr="008048C2">
              <w:rPr>
                <w:rFonts w:asciiTheme="majorHAnsi" w:hAnsiTheme="majorHAnsi"/>
                <w:sz w:val="20"/>
                <w:szCs w:val="20"/>
              </w:rPr>
              <w:t>0</w:t>
            </w:r>
          </w:p>
        </w:tc>
        <w:tc>
          <w:tcPr>
            <w:tcW w:w="1223" w:type="dxa"/>
            <w:tcBorders>
              <w:top w:val="nil"/>
              <w:left w:val="nil"/>
              <w:bottom w:val="single" w:sz="4" w:space="0" w:color="auto"/>
              <w:right w:val="nil"/>
            </w:tcBorders>
            <w:shd w:val="clear" w:color="auto" w:fill="auto"/>
            <w:noWrap/>
            <w:vAlign w:val="center"/>
            <w:hideMark/>
          </w:tcPr>
          <w:p w:rsidR="008048C2" w:rsidRPr="008048C2" w:rsidRDefault="008048C2" w:rsidP="008048C2">
            <w:pPr>
              <w:spacing w:after="0"/>
              <w:jc w:val="both"/>
              <w:rPr>
                <w:rFonts w:asciiTheme="majorHAnsi" w:hAnsiTheme="majorHAnsi"/>
                <w:sz w:val="20"/>
                <w:szCs w:val="20"/>
              </w:rPr>
            </w:pPr>
            <w:r w:rsidRPr="008048C2">
              <w:rPr>
                <w:rFonts w:asciiTheme="majorHAnsi" w:hAnsiTheme="majorHAnsi"/>
                <w:sz w:val="20"/>
                <w:szCs w:val="20"/>
              </w:rPr>
              <w:t>0.804</w:t>
            </w:r>
          </w:p>
        </w:tc>
        <w:tc>
          <w:tcPr>
            <w:tcW w:w="620" w:type="dxa"/>
            <w:tcBorders>
              <w:top w:val="nil"/>
              <w:left w:val="nil"/>
              <w:bottom w:val="single" w:sz="4" w:space="0" w:color="auto"/>
              <w:right w:val="nil"/>
            </w:tcBorders>
            <w:shd w:val="clear" w:color="auto" w:fill="auto"/>
            <w:noWrap/>
            <w:vAlign w:val="center"/>
            <w:hideMark/>
          </w:tcPr>
          <w:p w:rsidR="008048C2" w:rsidRPr="008048C2" w:rsidRDefault="008048C2" w:rsidP="008048C2">
            <w:pPr>
              <w:spacing w:after="0"/>
              <w:jc w:val="both"/>
              <w:rPr>
                <w:rFonts w:asciiTheme="majorHAnsi" w:hAnsiTheme="majorHAnsi"/>
                <w:sz w:val="20"/>
                <w:szCs w:val="20"/>
              </w:rPr>
            </w:pPr>
            <w:r w:rsidRPr="008048C2">
              <w:rPr>
                <w:rFonts w:asciiTheme="majorHAnsi" w:hAnsiTheme="majorHAnsi"/>
                <w:sz w:val="20"/>
                <w:szCs w:val="20"/>
              </w:rPr>
              <w:t>0</w:t>
            </w:r>
          </w:p>
        </w:tc>
        <w:tc>
          <w:tcPr>
            <w:tcW w:w="1062" w:type="dxa"/>
            <w:tcBorders>
              <w:top w:val="nil"/>
              <w:left w:val="nil"/>
              <w:bottom w:val="single" w:sz="4" w:space="0" w:color="auto"/>
              <w:right w:val="nil"/>
            </w:tcBorders>
            <w:shd w:val="clear" w:color="auto" w:fill="auto"/>
            <w:noWrap/>
            <w:vAlign w:val="center"/>
            <w:hideMark/>
          </w:tcPr>
          <w:p w:rsidR="008048C2" w:rsidRPr="008048C2" w:rsidRDefault="008048C2" w:rsidP="008048C2">
            <w:pPr>
              <w:spacing w:after="0"/>
              <w:jc w:val="both"/>
              <w:rPr>
                <w:rFonts w:asciiTheme="majorHAnsi" w:hAnsiTheme="majorHAnsi"/>
                <w:sz w:val="20"/>
                <w:szCs w:val="20"/>
              </w:rPr>
            </w:pPr>
            <w:r w:rsidRPr="008048C2">
              <w:rPr>
                <w:rFonts w:asciiTheme="majorHAnsi" w:hAnsiTheme="majorHAnsi"/>
                <w:sz w:val="20"/>
                <w:szCs w:val="20"/>
              </w:rPr>
              <w:t>0.657</w:t>
            </w:r>
          </w:p>
        </w:tc>
        <w:tc>
          <w:tcPr>
            <w:tcW w:w="807" w:type="dxa"/>
            <w:tcBorders>
              <w:top w:val="nil"/>
              <w:left w:val="nil"/>
              <w:bottom w:val="single" w:sz="4" w:space="0" w:color="auto"/>
              <w:right w:val="nil"/>
            </w:tcBorders>
            <w:shd w:val="clear" w:color="auto" w:fill="auto"/>
            <w:noWrap/>
            <w:vAlign w:val="center"/>
            <w:hideMark/>
          </w:tcPr>
          <w:p w:rsidR="008048C2" w:rsidRPr="008048C2" w:rsidRDefault="008048C2" w:rsidP="008048C2">
            <w:pPr>
              <w:spacing w:after="0"/>
              <w:jc w:val="both"/>
              <w:rPr>
                <w:rFonts w:asciiTheme="majorHAnsi" w:hAnsiTheme="majorHAnsi"/>
                <w:sz w:val="20"/>
                <w:szCs w:val="20"/>
              </w:rPr>
            </w:pPr>
            <w:r w:rsidRPr="008048C2">
              <w:rPr>
                <w:rFonts w:asciiTheme="majorHAnsi" w:hAnsiTheme="majorHAnsi"/>
                <w:sz w:val="20"/>
                <w:szCs w:val="20"/>
              </w:rPr>
              <w:t>0</w:t>
            </w:r>
          </w:p>
        </w:tc>
        <w:tc>
          <w:tcPr>
            <w:tcW w:w="1081" w:type="dxa"/>
            <w:tcBorders>
              <w:top w:val="nil"/>
              <w:left w:val="nil"/>
              <w:bottom w:val="single" w:sz="4" w:space="0" w:color="auto"/>
              <w:right w:val="nil"/>
            </w:tcBorders>
            <w:shd w:val="clear" w:color="auto" w:fill="auto"/>
            <w:noWrap/>
            <w:vAlign w:val="center"/>
            <w:hideMark/>
          </w:tcPr>
          <w:p w:rsidR="008048C2" w:rsidRPr="008048C2" w:rsidRDefault="008048C2" w:rsidP="008048C2">
            <w:pPr>
              <w:spacing w:after="0"/>
              <w:jc w:val="both"/>
              <w:rPr>
                <w:rFonts w:asciiTheme="majorHAnsi" w:hAnsiTheme="majorHAnsi"/>
                <w:sz w:val="20"/>
                <w:szCs w:val="20"/>
              </w:rPr>
            </w:pPr>
            <w:r w:rsidRPr="008048C2">
              <w:rPr>
                <w:rFonts w:asciiTheme="majorHAnsi" w:hAnsiTheme="majorHAnsi"/>
                <w:sz w:val="20"/>
                <w:szCs w:val="20"/>
              </w:rPr>
              <w:t>0</w:t>
            </w:r>
          </w:p>
        </w:tc>
      </w:tr>
      <w:tr w:rsidR="008048C2" w:rsidRPr="008048C2" w:rsidTr="004274D7">
        <w:trPr>
          <w:trHeight w:val="276"/>
          <w:jc w:val="center"/>
        </w:trPr>
        <w:tc>
          <w:tcPr>
            <w:tcW w:w="846" w:type="dxa"/>
            <w:tcBorders>
              <w:top w:val="nil"/>
              <w:left w:val="nil"/>
              <w:bottom w:val="single" w:sz="4" w:space="0" w:color="auto"/>
              <w:right w:val="nil"/>
            </w:tcBorders>
            <w:shd w:val="clear" w:color="auto" w:fill="auto"/>
            <w:noWrap/>
            <w:vAlign w:val="center"/>
            <w:hideMark/>
          </w:tcPr>
          <w:p w:rsidR="008048C2" w:rsidRPr="008048C2" w:rsidRDefault="008048C2" w:rsidP="008048C2">
            <w:pPr>
              <w:spacing w:after="0"/>
              <w:jc w:val="both"/>
              <w:rPr>
                <w:rFonts w:asciiTheme="majorHAnsi" w:hAnsiTheme="majorHAnsi"/>
                <w:sz w:val="20"/>
                <w:szCs w:val="20"/>
              </w:rPr>
            </w:pPr>
            <w:r w:rsidRPr="008048C2">
              <w:rPr>
                <w:rFonts w:asciiTheme="majorHAnsi" w:hAnsiTheme="majorHAnsi"/>
                <w:sz w:val="20"/>
                <w:szCs w:val="20"/>
              </w:rPr>
              <w:t>2</w:t>
            </w:r>
          </w:p>
        </w:tc>
        <w:tc>
          <w:tcPr>
            <w:tcW w:w="1276" w:type="dxa"/>
            <w:tcBorders>
              <w:top w:val="nil"/>
              <w:left w:val="nil"/>
              <w:bottom w:val="single" w:sz="4" w:space="0" w:color="auto"/>
              <w:right w:val="nil"/>
            </w:tcBorders>
            <w:shd w:val="clear" w:color="auto" w:fill="auto"/>
            <w:noWrap/>
            <w:vAlign w:val="center"/>
            <w:hideMark/>
          </w:tcPr>
          <w:p w:rsidR="008048C2" w:rsidRPr="008048C2" w:rsidRDefault="008048C2" w:rsidP="008048C2">
            <w:pPr>
              <w:spacing w:after="0"/>
              <w:jc w:val="both"/>
              <w:rPr>
                <w:rFonts w:asciiTheme="majorHAnsi" w:hAnsiTheme="majorHAnsi"/>
                <w:sz w:val="20"/>
                <w:szCs w:val="20"/>
              </w:rPr>
            </w:pPr>
            <w:r w:rsidRPr="008048C2">
              <w:rPr>
                <w:rFonts w:asciiTheme="majorHAnsi" w:hAnsiTheme="majorHAnsi"/>
                <w:sz w:val="20"/>
                <w:szCs w:val="20"/>
              </w:rPr>
              <w:t>ARDYZ</w:t>
            </w:r>
          </w:p>
        </w:tc>
        <w:tc>
          <w:tcPr>
            <w:tcW w:w="1276" w:type="dxa"/>
            <w:tcBorders>
              <w:top w:val="nil"/>
              <w:left w:val="nil"/>
              <w:bottom w:val="single" w:sz="4" w:space="0" w:color="auto"/>
              <w:right w:val="nil"/>
            </w:tcBorders>
            <w:shd w:val="clear" w:color="auto" w:fill="auto"/>
            <w:noWrap/>
            <w:vAlign w:val="center"/>
            <w:hideMark/>
          </w:tcPr>
          <w:p w:rsidR="008048C2" w:rsidRPr="008048C2" w:rsidRDefault="008048C2" w:rsidP="008048C2">
            <w:pPr>
              <w:spacing w:after="0"/>
              <w:jc w:val="both"/>
              <w:rPr>
                <w:rFonts w:asciiTheme="majorHAnsi" w:hAnsiTheme="majorHAnsi"/>
                <w:sz w:val="20"/>
                <w:szCs w:val="20"/>
              </w:rPr>
            </w:pPr>
            <w:r w:rsidRPr="008048C2">
              <w:rPr>
                <w:rFonts w:asciiTheme="majorHAnsi" w:hAnsiTheme="majorHAnsi"/>
                <w:sz w:val="20"/>
                <w:szCs w:val="20"/>
              </w:rPr>
              <w:t>0.979</w:t>
            </w:r>
          </w:p>
        </w:tc>
        <w:tc>
          <w:tcPr>
            <w:tcW w:w="709" w:type="dxa"/>
            <w:tcBorders>
              <w:top w:val="nil"/>
              <w:left w:val="nil"/>
              <w:bottom w:val="single" w:sz="4" w:space="0" w:color="auto"/>
              <w:right w:val="nil"/>
            </w:tcBorders>
            <w:shd w:val="clear" w:color="auto" w:fill="auto"/>
            <w:noWrap/>
            <w:vAlign w:val="center"/>
            <w:hideMark/>
          </w:tcPr>
          <w:p w:rsidR="008048C2" w:rsidRPr="008048C2" w:rsidRDefault="008048C2" w:rsidP="008048C2">
            <w:pPr>
              <w:spacing w:after="0"/>
              <w:jc w:val="both"/>
              <w:rPr>
                <w:rFonts w:asciiTheme="majorHAnsi" w:hAnsiTheme="majorHAnsi"/>
                <w:sz w:val="20"/>
                <w:szCs w:val="20"/>
              </w:rPr>
            </w:pPr>
            <w:r w:rsidRPr="008048C2">
              <w:rPr>
                <w:rFonts w:asciiTheme="majorHAnsi" w:hAnsiTheme="majorHAnsi"/>
                <w:sz w:val="20"/>
                <w:szCs w:val="20"/>
              </w:rPr>
              <w:t>0</w:t>
            </w:r>
          </w:p>
        </w:tc>
        <w:tc>
          <w:tcPr>
            <w:tcW w:w="1223" w:type="dxa"/>
            <w:tcBorders>
              <w:top w:val="nil"/>
              <w:left w:val="nil"/>
              <w:bottom w:val="single" w:sz="4" w:space="0" w:color="auto"/>
              <w:right w:val="nil"/>
            </w:tcBorders>
            <w:shd w:val="clear" w:color="auto" w:fill="auto"/>
            <w:noWrap/>
            <w:vAlign w:val="center"/>
            <w:hideMark/>
          </w:tcPr>
          <w:p w:rsidR="008048C2" w:rsidRPr="008048C2" w:rsidRDefault="008048C2" w:rsidP="008048C2">
            <w:pPr>
              <w:spacing w:after="0"/>
              <w:jc w:val="both"/>
              <w:rPr>
                <w:rFonts w:asciiTheme="majorHAnsi" w:hAnsiTheme="majorHAnsi"/>
                <w:bCs/>
                <w:sz w:val="20"/>
                <w:szCs w:val="20"/>
              </w:rPr>
            </w:pPr>
            <w:r w:rsidRPr="008048C2">
              <w:rPr>
                <w:rFonts w:asciiTheme="majorHAnsi" w:hAnsiTheme="majorHAnsi"/>
                <w:bCs/>
                <w:sz w:val="20"/>
                <w:szCs w:val="20"/>
              </w:rPr>
              <w:t>1.000</w:t>
            </w:r>
          </w:p>
        </w:tc>
        <w:tc>
          <w:tcPr>
            <w:tcW w:w="620" w:type="dxa"/>
            <w:tcBorders>
              <w:top w:val="nil"/>
              <w:left w:val="nil"/>
              <w:bottom w:val="single" w:sz="4" w:space="0" w:color="auto"/>
              <w:right w:val="nil"/>
            </w:tcBorders>
            <w:shd w:val="clear" w:color="auto" w:fill="auto"/>
            <w:noWrap/>
            <w:vAlign w:val="center"/>
            <w:hideMark/>
          </w:tcPr>
          <w:p w:rsidR="008048C2" w:rsidRPr="008048C2" w:rsidRDefault="008048C2" w:rsidP="008048C2">
            <w:pPr>
              <w:spacing w:after="0"/>
              <w:jc w:val="both"/>
              <w:rPr>
                <w:rFonts w:asciiTheme="majorHAnsi" w:hAnsiTheme="majorHAnsi"/>
                <w:bCs/>
                <w:sz w:val="20"/>
                <w:szCs w:val="20"/>
              </w:rPr>
            </w:pPr>
            <w:r w:rsidRPr="008048C2">
              <w:rPr>
                <w:rFonts w:asciiTheme="majorHAnsi" w:hAnsiTheme="majorHAnsi"/>
                <w:bCs/>
                <w:sz w:val="20"/>
                <w:szCs w:val="20"/>
              </w:rPr>
              <w:t>2</w:t>
            </w:r>
          </w:p>
        </w:tc>
        <w:tc>
          <w:tcPr>
            <w:tcW w:w="1062" w:type="dxa"/>
            <w:tcBorders>
              <w:top w:val="nil"/>
              <w:left w:val="nil"/>
              <w:bottom w:val="single" w:sz="4" w:space="0" w:color="auto"/>
              <w:right w:val="nil"/>
            </w:tcBorders>
            <w:shd w:val="clear" w:color="auto" w:fill="auto"/>
            <w:noWrap/>
            <w:vAlign w:val="center"/>
            <w:hideMark/>
          </w:tcPr>
          <w:p w:rsidR="008048C2" w:rsidRPr="008048C2" w:rsidRDefault="008048C2" w:rsidP="008048C2">
            <w:pPr>
              <w:spacing w:after="0"/>
              <w:jc w:val="both"/>
              <w:rPr>
                <w:rFonts w:asciiTheme="majorHAnsi" w:hAnsiTheme="majorHAnsi"/>
                <w:bCs/>
                <w:sz w:val="20"/>
                <w:szCs w:val="20"/>
              </w:rPr>
            </w:pPr>
            <w:r w:rsidRPr="008048C2">
              <w:rPr>
                <w:rFonts w:asciiTheme="majorHAnsi" w:hAnsiTheme="majorHAnsi"/>
                <w:bCs/>
                <w:sz w:val="20"/>
                <w:szCs w:val="20"/>
              </w:rPr>
              <w:t>1.000</w:t>
            </w:r>
          </w:p>
        </w:tc>
        <w:tc>
          <w:tcPr>
            <w:tcW w:w="807" w:type="dxa"/>
            <w:tcBorders>
              <w:top w:val="nil"/>
              <w:left w:val="nil"/>
              <w:bottom w:val="single" w:sz="4" w:space="0" w:color="auto"/>
              <w:right w:val="nil"/>
            </w:tcBorders>
            <w:shd w:val="clear" w:color="auto" w:fill="auto"/>
            <w:noWrap/>
            <w:vAlign w:val="center"/>
            <w:hideMark/>
          </w:tcPr>
          <w:p w:rsidR="008048C2" w:rsidRPr="008048C2" w:rsidRDefault="008048C2" w:rsidP="008048C2">
            <w:pPr>
              <w:spacing w:after="0"/>
              <w:jc w:val="both"/>
              <w:rPr>
                <w:rFonts w:asciiTheme="majorHAnsi" w:hAnsiTheme="majorHAnsi"/>
                <w:bCs/>
                <w:sz w:val="20"/>
                <w:szCs w:val="20"/>
              </w:rPr>
            </w:pPr>
            <w:r w:rsidRPr="008048C2">
              <w:rPr>
                <w:rFonts w:asciiTheme="majorHAnsi" w:hAnsiTheme="majorHAnsi"/>
                <w:bCs/>
                <w:sz w:val="20"/>
                <w:szCs w:val="20"/>
              </w:rPr>
              <w:t>7</w:t>
            </w:r>
          </w:p>
        </w:tc>
        <w:tc>
          <w:tcPr>
            <w:tcW w:w="1081" w:type="dxa"/>
            <w:tcBorders>
              <w:top w:val="nil"/>
              <w:left w:val="nil"/>
              <w:bottom w:val="single" w:sz="4" w:space="0" w:color="auto"/>
              <w:right w:val="nil"/>
            </w:tcBorders>
            <w:shd w:val="clear" w:color="auto" w:fill="auto"/>
            <w:noWrap/>
            <w:vAlign w:val="center"/>
            <w:hideMark/>
          </w:tcPr>
          <w:p w:rsidR="008048C2" w:rsidRPr="008048C2" w:rsidRDefault="008048C2" w:rsidP="008048C2">
            <w:pPr>
              <w:spacing w:after="0"/>
              <w:jc w:val="both"/>
              <w:rPr>
                <w:rFonts w:asciiTheme="majorHAnsi" w:hAnsiTheme="majorHAnsi"/>
                <w:sz w:val="20"/>
                <w:szCs w:val="20"/>
              </w:rPr>
            </w:pPr>
            <w:r w:rsidRPr="008048C2">
              <w:rPr>
                <w:rFonts w:asciiTheme="majorHAnsi" w:hAnsiTheme="majorHAnsi"/>
                <w:sz w:val="20"/>
                <w:szCs w:val="20"/>
              </w:rPr>
              <w:t>9</w:t>
            </w:r>
          </w:p>
        </w:tc>
      </w:tr>
      <w:tr w:rsidR="008048C2" w:rsidRPr="008048C2" w:rsidTr="004274D7">
        <w:trPr>
          <w:trHeight w:val="276"/>
          <w:jc w:val="center"/>
        </w:trPr>
        <w:tc>
          <w:tcPr>
            <w:tcW w:w="846" w:type="dxa"/>
            <w:tcBorders>
              <w:top w:val="nil"/>
              <w:left w:val="nil"/>
              <w:bottom w:val="single" w:sz="4" w:space="0" w:color="auto"/>
              <w:right w:val="nil"/>
            </w:tcBorders>
            <w:shd w:val="clear" w:color="auto" w:fill="auto"/>
            <w:noWrap/>
            <w:vAlign w:val="center"/>
            <w:hideMark/>
          </w:tcPr>
          <w:p w:rsidR="008048C2" w:rsidRPr="008048C2" w:rsidRDefault="008048C2" w:rsidP="008048C2">
            <w:pPr>
              <w:spacing w:after="0"/>
              <w:jc w:val="both"/>
              <w:rPr>
                <w:rFonts w:asciiTheme="majorHAnsi" w:hAnsiTheme="majorHAnsi"/>
                <w:sz w:val="20"/>
                <w:szCs w:val="20"/>
              </w:rPr>
            </w:pPr>
            <w:r w:rsidRPr="008048C2">
              <w:rPr>
                <w:rFonts w:asciiTheme="majorHAnsi" w:hAnsiTheme="majorHAnsi"/>
                <w:sz w:val="20"/>
                <w:szCs w:val="20"/>
              </w:rPr>
              <w:t>3</w:t>
            </w:r>
          </w:p>
        </w:tc>
        <w:tc>
          <w:tcPr>
            <w:tcW w:w="1276" w:type="dxa"/>
            <w:tcBorders>
              <w:top w:val="nil"/>
              <w:left w:val="nil"/>
              <w:bottom w:val="single" w:sz="4" w:space="0" w:color="auto"/>
              <w:right w:val="nil"/>
            </w:tcBorders>
            <w:shd w:val="clear" w:color="auto" w:fill="auto"/>
            <w:noWrap/>
            <w:vAlign w:val="center"/>
            <w:hideMark/>
          </w:tcPr>
          <w:p w:rsidR="008048C2" w:rsidRPr="008048C2" w:rsidRDefault="008048C2" w:rsidP="008048C2">
            <w:pPr>
              <w:spacing w:after="0"/>
              <w:jc w:val="both"/>
              <w:rPr>
                <w:rFonts w:asciiTheme="majorHAnsi" w:hAnsiTheme="majorHAnsi"/>
                <w:sz w:val="20"/>
                <w:szCs w:val="20"/>
              </w:rPr>
            </w:pPr>
            <w:r w:rsidRPr="008048C2">
              <w:rPr>
                <w:rFonts w:asciiTheme="majorHAnsi" w:hAnsiTheme="majorHAnsi"/>
                <w:sz w:val="20"/>
                <w:szCs w:val="20"/>
              </w:rPr>
              <w:t>ARENA</w:t>
            </w:r>
          </w:p>
        </w:tc>
        <w:tc>
          <w:tcPr>
            <w:tcW w:w="1276" w:type="dxa"/>
            <w:tcBorders>
              <w:top w:val="nil"/>
              <w:left w:val="nil"/>
              <w:bottom w:val="single" w:sz="4" w:space="0" w:color="auto"/>
              <w:right w:val="nil"/>
            </w:tcBorders>
            <w:shd w:val="clear" w:color="auto" w:fill="auto"/>
            <w:noWrap/>
            <w:vAlign w:val="center"/>
            <w:hideMark/>
          </w:tcPr>
          <w:p w:rsidR="008048C2" w:rsidRPr="008048C2" w:rsidRDefault="008048C2" w:rsidP="008048C2">
            <w:pPr>
              <w:spacing w:after="0"/>
              <w:jc w:val="both"/>
              <w:rPr>
                <w:rFonts w:asciiTheme="majorHAnsi" w:hAnsiTheme="majorHAnsi"/>
                <w:sz w:val="20"/>
                <w:szCs w:val="20"/>
              </w:rPr>
            </w:pPr>
            <w:r w:rsidRPr="008048C2">
              <w:rPr>
                <w:rFonts w:asciiTheme="majorHAnsi" w:hAnsiTheme="majorHAnsi"/>
                <w:sz w:val="20"/>
                <w:szCs w:val="20"/>
              </w:rPr>
              <w:t>0.847</w:t>
            </w:r>
          </w:p>
        </w:tc>
        <w:tc>
          <w:tcPr>
            <w:tcW w:w="709" w:type="dxa"/>
            <w:tcBorders>
              <w:top w:val="nil"/>
              <w:left w:val="nil"/>
              <w:bottom w:val="single" w:sz="4" w:space="0" w:color="auto"/>
              <w:right w:val="nil"/>
            </w:tcBorders>
            <w:shd w:val="clear" w:color="auto" w:fill="auto"/>
            <w:noWrap/>
            <w:vAlign w:val="center"/>
            <w:hideMark/>
          </w:tcPr>
          <w:p w:rsidR="008048C2" w:rsidRPr="008048C2" w:rsidRDefault="008048C2" w:rsidP="008048C2">
            <w:pPr>
              <w:spacing w:after="0"/>
              <w:jc w:val="both"/>
              <w:rPr>
                <w:rFonts w:asciiTheme="majorHAnsi" w:hAnsiTheme="majorHAnsi"/>
                <w:sz w:val="20"/>
                <w:szCs w:val="20"/>
              </w:rPr>
            </w:pPr>
            <w:r w:rsidRPr="008048C2">
              <w:rPr>
                <w:rFonts w:asciiTheme="majorHAnsi" w:hAnsiTheme="majorHAnsi"/>
                <w:sz w:val="20"/>
                <w:szCs w:val="20"/>
              </w:rPr>
              <w:t>0</w:t>
            </w:r>
          </w:p>
        </w:tc>
        <w:tc>
          <w:tcPr>
            <w:tcW w:w="1223" w:type="dxa"/>
            <w:tcBorders>
              <w:top w:val="nil"/>
              <w:left w:val="nil"/>
              <w:bottom w:val="single" w:sz="4" w:space="0" w:color="auto"/>
              <w:right w:val="nil"/>
            </w:tcBorders>
            <w:shd w:val="clear" w:color="auto" w:fill="auto"/>
            <w:noWrap/>
            <w:vAlign w:val="center"/>
            <w:hideMark/>
          </w:tcPr>
          <w:p w:rsidR="008048C2" w:rsidRPr="008048C2" w:rsidRDefault="008048C2" w:rsidP="008048C2">
            <w:pPr>
              <w:spacing w:after="0"/>
              <w:jc w:val="both"/>
              <w:rPr>
                <w:rFonts w:asciiTheme="majorHAnsi" w:hAnsiTheme="majorHAnsi"/>
                <w:sz w:val="20"/>
                <w:szCs w:val="20"/>
              </w:rPr>
            </w:pPr>
            <w:r w:rsidRPr="008048C2">
              <w:rPr>
                <w:rFonts w:asciiTheme="majorHAnsi" w:hAnsiTheme="majorHAnsi"/>
                <w:sz w:val="20"/>
                <w:szCs w:val="20"/>
              </w:rPr>
              <w:t>0.856</w:t>
            </w:r>
          </w:p>
        </w:tc>
        <w:tc>
          <w:tcPr>
            <w:tcW w:w="620" w:type="dxa"/>
            <w:tcBorders>
              <w:top w:val="nil"/>
              <w:left w:val="nil"/>
              <w:bottom w:val="single" w:sz="4" w:space="0" w:color="auto"/>
              <w:right w:val="nil"/>
            </w:tcBorders>
            <w:shd w:val="clear" w:color="auto" w:fill="auto"/>
            <w:noWrap/>
            <w:vAlign w:val="center"/>
            <w:hideMark/>
          </w:tcPr>
          <w:p w:rsidR="008048C2" w:rsidRPr="008048C2" w:rsidRDefault="008048C2" w:rsidP="008048C2">
            <w:pPr>
              <w:spacing w:after="0"/>
              <w:jc w:val="both"/>
              <w:rPr>
                <w:rFonts w:asciiTheme="majorHAnsi" w:hAnsiTheme="majorHAnsi"/>
                <w:sz w:val="20"/>
                <w:szCs w:val="20"/>
              </w:rPr>
            </w:pPr>
            <w:r w:rsidRPr="008048C2">
              <w:rPr>
                <w:rFonts w:asciiTheme="majorHAnsi" w:hAnsiTheme="majorHAnsi"/>
                <w:sz w:val="20"/>
                <w:szCs w:val="20"/>
              </w:rPr>
              <w:t>0</w:t>
            </w:r>
          </w:p>
        </w:tc>
        <w:tc>
          <w:tcPr>
            <w:tcW w:w="1062" w:type="dxa"/>
            <w:tcBorders>
              <w:top w:val="nil"/>
              <w:left w:val="nil"/>
              <w:bottom w:val="single" w:sz="4" w:space="0" w:color="auto"/>
              <w:right w:val="nil"/>
            </w:tcBorders>
            <w:shd w:val="clear" w:color="auto" w:fill="auto"/>
            <w:noWrap/>
            <w:vAlign w:val="center"/>
            <w:hideMark/>
          </w:tcPr>
          <w:p w:rsidR="008048C2" w:rsidRPr="008048C2" w:rsidRDefault="008048C2" w:rsidP="008048C2">
            <w:pPr>
              <w:spacing w:after="0"/>
              <w:jc w:val="both"/>
              <w:rPr>
                <w:rFonts w:asciiTheme="majorHAnsi" w:hAnsiTheme="majorHAnsi"/>
                <w:sz w:val="20"/>
                <w:szCs w:val="20"/>
              </w:rPr>
            </w:pPr>
            <w:r w:rsidRPr="008048C2">
              <w:rPr>
                <w:rFonts w:asciiTheme="majorHAnsi" w:hAnsiTheme="majorHAnsi"/>
                <w:sz w:val="20"/>
                <w:szCs w:val="20"/>
              </w:rPr>
              <w:t>0.807</w:t>
            </w:r>
          </w:p>
        </w:tc>
        <w:tc>
          <w:tcPr>
            <w:tcW w:w="807" w:type="dxa"/>
            <w:tcBorders>
              <w:top w:val="nil"/>
              <w:left w:val="nil"/>
              <w:bottom w:val="single" w:sz="4" w:space="0" w:color="auto"/>
              <w:right w:val="nil"/>
            </w:tcBorders>
            <w:shd w:val="clear" w:color="auto" w:fill="auto"/>
            <w:noWrap/>
            <w:vAlign w:val="center"/>
            <w:hideMark/>
          </w:tcPr>
          <w:p w:rsidR="008048C2" w:rsidRPr="008048C2" w:rsidRDefault="008048C2" w:rsidP="008048C2">
            <w:pPr>
              <w:spacing w:after="0"/>
              <w:jc w:val="both"/>
              <w:rPr>
                <w:rFonts w:asciiTheme="majorHAnsi" w:hAnsiTheme="majorHAnsi"/>
                <w:sz w:val="20"/>
                <w:szCs w:val="20"/>
              </w:rPr>
            </w:pPr>
            <w:r w:rsidRPr="008048C2">
              <w:rPr>
                <w:rFonts w:asciiTheme="majorHAnsi" w:hAnsiTheme="majorHAnsi"/>
                <w:sz w:val="20"/>
                <w:szCs w:val="20"/>
              </w:rPr>
              <w:t>0</w:t>
            </w:r>
          </w:p>
        </w:tc>
        <w:tc>
          <w:tcPr>
            <w:tcW w:w="1081" w:type="dxa"/>
            <w:tcBorders>
              <w:top w:val="nil"/>
              <w:left w:val="nil"/>
              <w:bottom w:val="single" w:sz="4" w:space="0" w:color="auto"/>
              <w:right w:val="nil"/>
            </w:tcBorders>
            <w:shd w:val="clear" w:color="auto" w:fill="auto"/>
            <w:noWrap/>
            <w:vAlign w:val="center"/>
            <w:hideMark/>
          </w:tcPr>
          <w:p w:rsidR="008048C2" w:rsidRPr="008048C2" w:rsidRDefault="008048C2" w:rsidP="008048C2">
            <w:pPr>
              <w:spacing w:after="0"/>
              <w:jc w:val="both"/>
              <w:rPr>
                <w:rFonts w:asciiTheme="majorHAnsi" w:hAnsiTheme="majorHAnsi"/>
                <w:sz w:val="20"/>
                <w:szCs w:val="20"/>
              </w:rPr>
            </w:pPr>
            <w:r w:rsidRPr="008048C2">
              <w:rPr>
                <w:rFonts w:asciiTheme="majorHAnsi" w:hAnsiTheme="majorHAnsi"/>
                <w:sz w:val="20"/>
                <w:szCs w:val="20"/>
              </w:rPr>
              <w:t>0</w:t>
            </w:r>
          </w:p>
        </w:tc>
      </w:tr>
      <w:tr w:rsidR="008048C2" w:rsidRPr="008048C2" w:rsidTr="004274D7">
        <w:trPr>
          <w:trHeight w:val="276"/>
          <w:jc w:val="center"/>
        </w:trPr>
        <w:tc>
          <w:tcPr>
            <w:tcW w:w="846" w:type="dxa"/>
            <w:tcBorders>
              <w:top w:val="nil"/>
              <w:left w:val="nil"/>
              <w:bottom w:val="single" w:sz="4" w:space="0" w:color="auto"/>
              <w:right w:val="nil"/>
            </w:tcBorders>
            <w:shd w:val="clear" w:color="auto" w:fill="auto"/>
            <w:noWrap/>
            <w:vAlign w:val="center"/>
            <w:hideMark/>
          </w:tcPr>
          <w:p w:rsidR="008048C2" w:rsidRPr="008048C2" w:rsidRDefault="008048C2" w:rsidP="008048C2">
            <w:pPr>
              <w:spacing w:after="0"/>
              <w:jc w:val="both"/>
              <w:rPr>
                <w:rFonts w:asciiTheme="majorHAnsi" w:hAnsiTheme="majorHAnsi"/>
                <w:sz w:val="20"/>
                <w:szCs w:val="20"/>
              </w:rPr>
            </w:pPr>
            <w:r w:rsidRPr="008048C2">
              <w:rPr>
                <w:rFonts w:asciiTheme="majorHAnsi" w:hAnsiTheme="majorHAnsi"/>
                <w:sz w:val="20"/>
                <w:szCs w:val="20"/>
              </w:rPr>
              <w:t>4</w:t>
            </w:r>
          </w:p>
        </w:tc>
        <w:tc>
          <w:tcPr>
            <w:tcW w:w="1276" w:type="dxa"/>
            <w:tcBorders>
              <w:top w:val="nil"/>
              <w:left w:val="nil"/>
              <w:bottom w:val="single" w:sz="4" w:space="0" w:color="auto"/>
              <w:right w:val="nil"/>
            </w:tcBorders>
            <w:shd w:val="clear" w:color="auto" w:fill="auto"/>
            <w:noWrap/>
            <w:vAlign w:val="center"/>
            <w:hideMark/>
          </w:tcPr>
          <w:p w:rsidR="008048C2" w:rsidRPr="008048C2" w:rsidRDefault="008048C2" w:rsidP="008048C2">
            <w:pPr>
              <w:spacing w:after="0"/>
              <w:jc w:val="both"/>
              <w:rPr>
                <w:rFonts w:asciiTheme="majorHAnsi" w:hAnsiTheme="majorHAnsi"/>
                <w:sz w:val="20"/>
                <w:szCs w:val="20"/>
              </w:rPr>
            </w:pPr>
            <w:r w:rsidRPr="008048C2">
              <w:rPr>
                <w:rFonts w:asciiTheme="majorHAnsi" w:hAnsiTheme="majorHAnsi"/>
                <w:sz w:val="20"/>
                <w:szCs w:val="20"/>
              </w:rPr>
              <w:t>ARMDA</w:t>
            </w:r>
          </w:p>
        </w:tc>
        <w:tc>
          <w:tcPr>
            <w:tcW w:w="1276" w:type="dxa"/>
            <w:tcBorders>
              <w:top w:val="nil"/>
              <w:left w:val="nil"/>
              <w:bottom w:val="single" w:sz="4" w:space="0" w:color="auto"/>
              <w:right w:val="nil"/>
            </w:tcBorders>
            <w:shd w:val="clear" w:color="auto" w:fill="auto"/>
            <w:noWrap/>
            <w:vAlign w:val="center"/>
            <w:hideMark/>
          </w:tcPr>
          <w:p w:rsidR="008048C2" w:rsidRPr="008048C2" w:rsidRDefault="008048C2" w:rsidP="008048C2">
            <w:pPr>
              <w:spacing w:after="0"/>
              <w:jc w:val="both"/>
              <w:rPr>
                <w:rFonts w:asciiTheme="majorHAnsi" w:hAnsiTheme="majorHAnsi"/>
                <w:sz w:val="20"/>
                <w:szCs w:val="20"/>
              </w:rPr>
            </w:pPr>
            <w:r w:rsidRPr="008048C2">
              <w:rPr>
                <w:rFonts w:asciiTheme="majorHAnsi" w:hAnsiTheme="majorHAnsi"/>
                <w:sz w:val="20"/>
                <w:szCs w:val="20"/>
              </w:rPr>
              <w:t>0.806</w:t>
            </w:r>
          </w:p>
        </w:tc>
        <w:tc>
          <w:tcPr>
            <w:tcW w:w="709" w:type="dxa"/>
            <w:tcBorders>
              <w:top w:val="nil"/>
              <w:left w:val="nil"/>
              <w:bottom w:val="single" w:sz="4" w:space="0" w:color="auto"/>
              <w:right w:val="nil"/>
            </w:tcBorders>
            <w:shd w:val="clear" w:color="auto" w:fill="auto"/>
            <w:noWrap/>
            <w:vAlign w:val="center"/>
            <w:hideMark/>
          </w:tcPr>
          <w:p w:rsidR="008048C2" w:rsidRPr="008048C2" w:rsidRDefault="008048C2" w:rsidP="008048C2">
            <w:pPr>
              <w:spacing w:after="0"/>
              <w:jc w:val="both"/>
              <w:rPr>
                <w:rFonts w:asciiTheme="majorHAnsi" w:hAnsiTheme="majorHAnsi"/>
                <w:sz w:val="20"/>
                <w:szCs w:val="20"/>
              </w:rPr>
            </w:pPr>
            <w:r w:rsidRPr="008048C2">
              <w:rPr>
                <w:rFonts w:asciiTheme="majorHAnsi" w:hAnsiTheme="majorHAnsi"/>
                <w:sz w:val="20"/>
                <w:szCs w:val="20"/>
              </w:rPr>
              <w:t>0</w:t>
            </w:r>
          </w:p>
        </w:tc>
        <w:tc>
          <w:tcPr>
            <w:tcW w:w="1223" w:type="dxa"/>
            <w:tcBorders>
              <w:top w:val="nil"/>
              <w:left w:val="nil"/>
              <w:bottom w:val="single" w:sz="4" w:space="0" w:color="auto"/>
              <w:right w:val="nil"/>
            </w:tcBorders>
            <w:shd w:val="clear" w:color="auto" w:fill="auto"/>
            <w:noWrap/>
            <w:vAlign w:val="center"/>
            <w:hideMark/>
          </w:tcPr>
          <w:p w:rsidR="008048C2" w:rsidRPr="008048C2" w:rsidRDefault="008048C2" w:rsidP="008048C2">
            <w:pPr>
              <w:spacing w:after="0"/>
              <w:jc w:val="both"/>
              <w:rPr>
                <w:rFonts w:asciiTheme="majorHAnsi" w:hAnsiTheme="majorHAnsi"/>
                <w:sz w:val="20"/>
                <w:szCs w:val="20"/>
              </w:rPr>
            </w:pPr>
            <w:r w:rsidRPr="008048C2">
              <w:rPr>
                <w:rFonts w:asciiTheme="majorHAnsi" w:hAnsiTheme="majorHAnsi"/>
                <w:sz w:val="20"/>
                <w:szCs w:val="20"/>
              </w:rPr>
              <w:t>0.906</w:t>
            </w:r>
          </w:p>
        </w:tc>
        <w:tc>
          <w:tcPr>
            <w:tcW w:w="620" w:type="dxa"/>
            <w:tcBorders>
              <w:top w:val="nil"/>
              <w:left w:val="nil"/>
              <w:bottom w:val="single" w:sz="4" w:space="0" w:color="auto"/>
              <w:right w:val="nil"/>
            </w:tcBorders>
            <w:shd w:val="clear" w:color="auto" w:fill="auto"/>
            <w:noWrap/>
            <w:vAlign w:val="center"/>
            <w:hideMark/>
          </w:tcPr>
          <w:p w:rsidR="008048C2" w:rsidRPr="008048C2" w:rsidRDefault="008048C2" w:rsidP="008048C2">
            <w:pPr>
              <w:spacing w:after="0"/>
              <w:jc w:val="both"/>
              <w:rPr>
                <w:rFonts w:asciiTheme="majorHAnsi" w:hAnsiTheme="majorHAnsi"/>
                <w:sz w:val="20"/>
                <w:szCs w:val="20"/>
              </w:rPr>
            </w:pPr>
            <w:r w:rsidRPr="008048C2">
              <w:rPr>
                <w:rFonts w:asciiTheme="majorHAnsi" w:hAnsiTheme="majorHAnsi"/>
                <w:sz w:val="20"/>
                <w:szCs w:val="20"/>
              </w:rPr>
              <w:t>0</w:t>
            </w:r>
          </w:p>
        </w:tc>
        <w:tc>
          <w:tcPr>
            <w:tcW w:w="1062" w:type="dxa"/>
            <w:tcBorders>
              <w:top w:val="nil"/>
              <w:left w:val="nil"/>
              <w:bottom w:val="single" w:sz="4" w:space="0" w:color="auto"/>
              <w:right w:val="nil"/>
            </w:tcBorders>
            <w:shd w:val="clear" w:color="auto" w:fill="auto"/>
            <w:noWrap/>
            <w:vAlign w:val="center"/>
            <w:hideMark/>
          </w:tcPr>
          <w:p w:rsidR="008048C2" w:rsidRPr="008048C2" w:rsidRDefault="008048C2" w:rsidP="008048C2">
            <w:pPr>
              <w:spacing w:after="0"/>
              <w:jc w:val="both"/>
              <w:rPr>
                <w:rFonts w:asciiTheme="majorHAnsi" w:hAnsiTheme="majorHAnsi"/>
                <w:sz w:val="20"/>
                <w:szCs w:val="20"/>
              </w:rPr>
            </w:pPr>
            <w:r w:rsidRPr="008048C2">
              <w:rPr>
                <w:rFonts w:asciiTheme="majorHAnsi" w:hAnsiTheme="majorHAnsi"/>
                <w:sz w:val="20"/>
                <w:szCs w:val="20"/>
              </w:rPr>
              <w:t>0.879</w:t>
            </w:r>
          </w:p>
        </w:tc>
        <w:tc>
          <w:tcPr>
            <w:tcW w:w="807" w:type="dxa"/>
            <w:tcBorders>
              <w:top w:val="nil"/>
              <w:left w:val="nil"/>
              <w:bottom w:val="single" w:sz="4" w:space="0" w:color="auto"/>
              <w:right w:val="nil"/>
            </w:tcBorders>
            <w:shd w:val="clear" w:color="auto" w:fill="auto"/>
            <w:noWrap/>
            <w:vAlign w:val="center"/>
            <w:hideMark/>
          </w:tcPr>
          <w:p w:rsidR="008048C2" w:rsidRPr="008048C2" w:rsidRDefault="008048C2" w:rsidP="008048C2">
            <w:pPr>
              <w:spacing w:after="0"/>
              <w:jc w:val="both"/>
              <w:rPr>
                <w:rFonts w:asciiTheme="majorHAnsi" w:hAnsiTheme="majorHAnsi"/>
                <w:sz w:val="20"/>
                <w:szCs w:val="20"/>
              </w:rPr>
            </w:pPr>
            <w:r w:rsidRPr="008048C2">
              <w:rPr>
                <w:rFonts w:asciiTheme="majorHAnsi" w:hAnsiTheme="majorHAnsi"/>
                <w:sz w:val="20"/>
                <w:szCs w:val="20"/>
              </w:rPr>
              <w:t>0</w:t>
            </w:r>
          </w:p>
        </w:tc>
        <w:tc>
          <w:tcPr>
            <w:tcW w:w="1081" w:type="dxa"/>
            <w:tcBorders>
              <w:top w:val="nil"/>
              <w:left w:val="nil"/>
              <w:bottom w:val="single" w:sz="4" w:space="0" w:color="auto"/>
              <w:right w:val="nil"/>
            </w:tcBorders>
            <w:shd w:val="clear" w:color="auto" w:fill="auto"/>
            <w:noWrap/>
            <w:vAlign w:val="center"/>
            <w:hideMark/>
          </w:tcPr>
          <w:p w:rsidR="008048C2" w:rsidRPr="008048C2" w:rsidRDefault="008048C2" w:rsidP="008048C2">
            <w:pPr>
              <w:spacing w:after="0"/>
              <w:jc w:val="both"/>
              <w:rPr>
                <w:rFonts w:asciiTheme="majorHAnsi" w:hAnsiTheme="majorHAnsi"/>
                <w:sz w:val="20"/>
                <w:szCs w:val="20"/>
              </w:rPr>
            </w:pPr>
            <w:r w:rsidRPr="008048C2">
              <w:rPr>
                <w:rFonts w:asciiTheme="majorHAnsi" w:hAnsiTheme="majorHAnsi"/>
                <w:sz w:val="20"/>
                <w:szCs w:val="20"/>
              </w:rPr>
              <w:t>0</w:t>
            </w:r>
          </w:p>
        </w:tc>
      </w:tr>
      <w:tr w:rsidR="008048C2" w:rsidRPr="008048C2" w:rsidTr="004274D7">
        <w:trPr>
          <w:trHeight w:val="276"/>
          <w:jc w:val="center"/>
        </w:trPr>
        <w:tc>
          <w:tcPr>
            <w:tcW w:w="846" w:type="dxa"/>
            <w:tcBorders>
              <w:top w:val="nil"/>
              <w:left w:val="nil"/>
              <w:bottom w:val="single" w:sz="4" w:space="0" w:color="auto"/>
              <w:right w:val="nil"/>
            </w:tcBorders>
            <w:shd w:val="clear" w:color="auto" w:fill="auto"/>
            <w:noWrap/>
            <w:vAlign w:val="center"/>
            <w:hideMark/>
          </w:tcPr>
          <w:p w:rsidR="008048C2" w:rsidRPr="008048C2" w:rsidRDefault="008048C2" w:rsidP="008048C2">
            <w:pPr>
              <w:spacing w:after="0"/>
              <w:jc w:val="both"/>
              <w:rPr>
                <w:rFonts w:asciiTheme="majorHAnsi" w:hAnsiTheme="majorHAnsi"/>
                <w:sz w:val="20"/>
                <w:szCs w:val="20"/>
              </w:rPr>
            </w:pPr>
            <w:r w:rsidRPr="008048C2">
              <w:rPr>
                <w:rFonts w:asciiTheme="majorHAnsi" w:hAnsiTheme="majorHAnsi"/>
                <w:sz w:val="20"/>
                <w:szCs w:val="20"/>
              </w:rPr>
              <w:t>5</w:t>
            </w:r>
          </w:p>
        </w:tc>
        <w:tc>
          <w:tcPr>
            <w:tcW w:w="1276" w:type="dxa"/>
            <w:tcBorders>
              <w:top w:val="nil"/>
              <w:left w:val="nil"/>
              <w:bottom w:val="single" w:sz="4" w:space="0" w:color="auto"/>
              <w:right w:val="nil"/>
            </w:tcBorders>
            <w:shd w:val="clear" w:color="auto" w:fill="auto"/>
            <w:noWrap/>
            <w:vAlign w:val="center"/>
            <w:hideMark/>
          </w:tcPr>
          <w:p w:rsidR="008048C2" w:rsidRPr="008048C2" w:rsidRDefault="008048C2" w:rsidP="008048C2">
            <w:pPr>
              <w:spacing w:after="0"/>
              <w:jc w:val="both"/>
              <w:rPr>
                <w:rFonts w:asciiTheme="majorHAnsi" w:hAnsiTheme="majorHAnsi"/>
                <w:sz w:val="20"/>
                <w:szCs w:val="20"/>
              </w:rPr>
            </w:pPr>
            <w:r w:rsidRPr="008048C2">
              <w:rPr>
                <w:rFonts w:asciiTheme="majorHAnsi" w:hAnsiTheme="majorHAnsi"/>
                <w:sz w:val="20"/>
                <w:szCs w:val="20"/>
              </w:rPr>
              <w:t>ASELS</w:t>
            </w:r>
          </w:p>
        </w:tc>
        <w:tc>
          <w:tcPr>
            <w:tcW w:w="1276" w:type="dxa"/>
            <w:tcBorders>
              <w:top w:val="nil"/>
              <w:left w:val="nil"/>
              <w:bottom w:val="single" w:sz="4" w:space="0" w:color="auto"/>
              <w:right w:val="nil"/>
            </w:tcBorders>
            <w:shd w:val="clear" w:color="auto" w:fill="auto"/>
            <w:noWrap/>
            <w:vAlign w:val="center"/>
            <w:hideMark/>
          </w:tcPr>
          <w:p w:rsidR="008048C2" w:rsidRPr="008048C2" w:rsidRDefault="008048C2" w:rsidP="008048C2">
            <w:pPr>
              <w:spacing w:after="0"/>
              <w:jc w:val="both"/>
              <w:rPr>
                <w:rFonts w:asciiTheme="majorHAnsi" w:hAnsiTheme="majorHAnsi"/>
                <w:sz w:val="20"/>
                <w:szCs w:val="20"/>
              </w:rPr>
            </w:pPr>
            <w:r w:rsidRPr="008048C2">
              <w:rPr>
                <w:rFonts w:asciiTheme="majorHAnsi" w:hAnsiTheme="majorHAnsi"/>
                <w:sz w:val="20"/>
                <w:szCs w:val="20"/>
              </w:rPr>
              <w:t>0.971</w:t>
            </w:r>
          </w:p>
        </w:tc>
        <w:tc>
          <w:tcPr>
            <w:tcW w:w="709" w:type="dxa"/>
            <w:tcBorders>
              <w:top w:val="nil"/>
              <w:left w:val="nil"/>
              <w:bottom w:val="single" w:sz="4" w:space="0" w:color="auto"/>
              <w:right w:val="nil"/>
            </w:tcBorders>
            <w:shd w:val="clear" w:color="auto" w:fill="auto"/>
            <w:noWrap/>
            <w:vAlign w:val="center"/>
            <w:hideMark/>
          </w:tcPr>
          <w:p w:rsidR="008048C2" w:rsidRPr="008048C2" w:rsidRDefault="008048C2" w:rsidP="008048C2">
            <w:pPr>
              <w:spacing w:after="0"/>
              <w:jc w:val="both"/>
              <w:rPr>
                <w:rFonts w:asciiTheme="majorHAnsi" w:hAnsiTheme="majorHAnsi"/>
                <w:sz w:val="20"/>
                <w:szCs w:val="20"/>
              </w:rPr>
            </w:pPr>
            <w:r w:rsidRPr="008048C2">
              <w:rPr>
                <w:rFonts w:asciiTheme="majorHAnsi" w:hAnsiTheme="majorHAnsi"/>
                <w:sz w:val="20"/>
                <w:szCs w:val="20"/>
              </w:rPr>
              <w:t>0</w:t>
            </w:r>
          </w:p>
        </w:tc>
        <w:tc>
          <w:tcPr>
            <w:tcW w:w="1223" w:type="dxa"/>
            <w:tcBorders>
              <w:top w:val="nil"/>
              <w:left w:val="nil"/>
              <w:bottom w:val="single" w:sz="4" w:space="0" w:color="auto"/>
              <w:right w:val="nil"/>
            </w:tcBorders>
            <w:shd w:val="clear" w:color="auto" w:fill="auto"/>
            <w:noWrap/>
            <w:vAlign w:val="center"/>
            <w:hideMark/>
          </w:tcPr>
          <w:p w:rsidR="008048C2" w:rsidRPr="008048C2" w:rsidRDefault="008048C2" w:rsidP="008048C2">
            <w:pPr>
              <w:spacing w:after="0"/>
              <w:jc w:val="both"/>
              <w:rPr>
                <w:rFonts w:asciiTheme="majorHAnsi" w:hAnsiTheme="majorHAnsi"/>
                <w:bCs/>
                <w:sz w:val="20"/>
                <w:szCs w:val="20"/>
              </w:rPr>
            </w:pPr>
            <w:r w:rsidRPr="008048C2">
              <w:rPr>
                <w:rFonts w:asciiTheme="majorHAnsi" w:hAnsiTheme="majorHAnsi"/>
                <w:bCs/>
                <w:sz w:val="20"/>
                <w:szCs w:val="20"/>
              </w:rPr>
              <w:t>1.000</w:t>
            </w:r>
          </w:p>
        </w:tc>
        <w:tc>
          <w:tcPr>
            <w:tcW w:w="620" w:type="dxa"/>
            <w:tcBorders>
              <w:top w:val="nil"/>
              <w:left w:val="nil"/>
              <w:bottom w:val="single" w:sz="4" w:space="0" w:color="auto"/>
              <w:right w:val="nil"/>
            </w:tcBorders>
            <w:shd w:val="clear" w:color="auto" w:fill="auto"/>
            <w:noWrap/>
            <w:vAlign w:val="center"/>
            <w:hideMark/>
          </w:tcPr>
          <w:p w:rsidR="008048C2" w:rsidRPr="008048C2" w:rsidRDefault="008048C2" w:rsidP="008048C2">
            <w:pPr>
              <w:spacing w:after="0"/>
              <w:jc w:val="both"/>
              <w:rPr>
                <w:rFonts w:asciiTheme="majorHAnsi" w:hAnsiTheme="majorHAnsi"/>
                <w:bCs/>
                <w:sz w:val="20"/>
                <w:szCs w:val="20"/>
              </w:rPr>
            </w:pPr>
            <w:r w:rsidRPr="008048C2">
              <w:rPr>
                <w:rFonts w:asciiTheme="majorHAnsi" w:hAnsiTheme="majorHAnsi"/>
                <w:bCs/>
                <w:sz w:val="20"/>
                <w:szCs w:val="20"/>
              </w:rPr>
              <w:t>1</w:t>
            </w:r>
          </w:p>
        </w:tc>
        <w:tc>
          <w:tcPr>
            <w:tcW w:w="1062" w:type="dxa"/>
            <w:tcBorders>
              <w:top w:val="nil"/>
              <w:left w:val="nil"/>
              <w:bottom w:val="single" w:sz="4" w:space="0" w:color="auto"/>
              <w:right w:val="nil"/>
            </w:tcBorders>
            <w:shd w:val="clear" w:color="auto" w:fill="auto"/>
            <w:noWrap/>
            <w:vAlign w:val="center"/>
            <w:hideMark/>
          </w:tcPr>
          <w:p w:rsidR="008048C2" w:rsidRPr="008048C2" w:rsidRDefault="008048C2" w:rsidP="008048C2">
            <w:pPr>
              <w:spacing w:after="0"/>
              <w:jc w:val="both"/>
              <w:rPr>
                <w:rFonts w:asciiTheme="majorHAnsi" w:hAnsiTheme="majorHAnsi"/>
                <w:bCs/>
                <w:sz w:val="20"/>
                <w:szCs w:val="20"/>
              </w:rPr>
            </w:pPr>
            <w:r w:rsidRPr="008048C2">
              <w:rPr>
                <w:rFonts w:asciiTheme="majorHAnsi" w:hAnsiTheme="majorHAnsi"/>
                <w:bCs/>
                <w:sz w:val="20"/>
                <w:szCs w:val="20"/>
              </w:rPr>
              <w:t>1.000</w:t>
            </w:r>
          </w:p>
        </w:tc>
        <w:tc>
          <w:tcPr>
            <w:tcW w:w="807" w:type="dxa"/>
            <w:tcBorders>
              <w:top w:val="nil"/>
              <w:left w:val="nil"/>
              <w:bottom w:val="single" w:sz="4" w:space="0" w:color="auto"/>
              <w:right w:val="nil"/>
            </w:tcBorders>
            <w:shd w:val="clear" w:color="auto" w:fill="auto"/>
            <w:noWrap/>
            <w:vAlign w:val="center"/>
            <w:hideMark/>
          </w:tcPr>
          <w:p w:rsidR="008048C2" w:rsidRPr="008048C2" w:rsidRDefault="008048C2" w:rsidP="008048C2">
            <w:pPr>
              <w:spacing w:after="0"/>
              <w:jc w:val="both"/>
              <w:rPr>
                <w:rFonts w:asciiTheme="majorHAnsi" w:hAnsiTheme="majorHAnsi"/>
                <w:bCs/>
                <w:sz w:val="20"/>
                <w:szCs w:val="20"/>
              </w:rPr>
            </w:pPr>
            <w:r w:rsidRPr="008048C2">
              <w:rPr>
                <w:rFonts w:asciiTheme="majorHAnsi" w:hAnsiTheme="majorHAnsi"/>
                <w:bCs/>
                <w:sz w:val="20"/>
                <w:szCs w:val="20"/>
              </w:rPr>
              <w:t>1</w:t>
            </w:r>
          </w:p>
        </w:tc>
        <w:tc>
          <w:tcPr>
            <w:tcW w:w="1081" w:type="dxa"/>
            <w:tcBorders>
              <w:top w:val="nil"/>
              <w:left w:val="nil"/>
              <w:bottom w:val="single" w:sz="4" w:space="0" w:color="auto"/>
              <w:right w:val="nil"/>
            </w:tcBorders>
            <w:shd w:val="clear" w:color="auto" w:fill="auto"/>
            <w:noWrap/>
            <w:vAlign w:val="center"/>
            <w:hideMark/>
          </w:tcPr>
          <w:p w:rsidR="008048C2" w:rsidRPr="008048C2" w:rsidRDefault="008048C2" w:rsidP="008048C2">
            <w:pPr>
              <w:spacing w:after="0"/>
              <w:jc w:val="both"/>
              <w:rPr>
                <w:rFonts w:asciiTheme="majorHAnsi" w:hAnsiTheme="majorHAnsi"/>
                <w:sz w:val="20"/>
                <w:szCs w:val="20"/>
              </w:rPr>
            </w:pPr>
            <w:r w:rsidRPr="008048C2">
              <w:rPr>
                <w:rFonts w:asciiTheme="majorHAnsi" w:hAnsiTheme="majorHAnsi"/>
                <w:sz w:val="20"/>
                <w:szCs w:val="20"/>
              </w:rPr>
              <w:t>2</w:t>
            </w:r>
          </w:p>
        </w:tc>
      </w:tr>
      <w:tr w:rsidR="008048C2" w:rsidRPr="008048C2" w:rsidTr="004274D7">
        <w:trPr>
          <w:trHeight w:val="276"/>
          <w:jc w:val="center"/>
        </w:trPr>
        <w:tc>
          <w:tcPr>
            <w:tcW w:w="846" w:type="dxa"/>
            <w:tcBorders>
              <w:top w:val="nil"/>
              <w:left w:val="nil"/>
              <w:bottom w:val="single" w:sz="4" w:space="0" w:color="auto"/>
              <w:right w:val="nil"/>
            </w:tcBorders>
            <w:shd w:val="clear" w:color="auto" w:fill="auto"/>
            <w:noWrap/>
            <w:vAlign w:val="center"/>
            <w:hideMark/>
          </w:tcPr>
          <w:p w:rsidR="008048C2" w:rsidRPr="008048C2" w:rsidRDefault="008048C2" w:rsidP="008048C2">
            <w:pPr>
              <w:spacing w:after="0"/>
              <w:jc w:val="both"/>
              <w:rPr>
                <w:rFonts w:asciiTheme="majorHAnsi" w:hAnsiTheme="majorHAnsi"/>
                <w:sz w:val="20"/>
                <w:szCs w:val="20"/>
              </w:rPr>
            </w:pPr>
            <w:r w:rsidRPr="008048C2">
              <w:rPr>
                <w:rFonts w:asciiTheme="majorHAnsi" w:hAnsiTheme="majorHAnsi"/>
                <w:sz w:val="20"/>
                <w:szCs w:val="20"/>
              </w:rPr>
              <w:t>6</w:t>
            </w:r>
          </w:p>
        </w:tc>
        <w:tc>
          <w:tcPr>
            <w:tcW w:w="1276" w:type="dxa"/>
            <w:tcBorders>
              <w:top w:val="nil"/>
              <w:left w:val="nil"/>
              <w:bottom w:val="single" w:sz="4" w:space="0" w:color="auto"/>
              <w:right w:val="nil"/>
            </w:tcBorders>
            <w:shd w:val="clear" w:color="auto" w:fill="auto"/>
            <w:noWrap/>
            <w:vAlign w:val="center"/>
            <w:hideMark/>
          </w:tcPr>
          <w:p w:rsidR="008048C2" w:rsidRPr="008048C2" w:rsidRDefault="008048C2" w:rsidP="008048C2">
            <w:pPr>
              <w:spacing w:after="0"/>
              <w:jc w:val="both"/>
              <w:rPr>
                <w:rFonts w:asciiTheme="majorHAnsi" w:hAnsiTheme="majorHAnsi"/>
                <w:sz w:val="20"/>
                <w:szCs w:val="20"/>
              </w:rPr>
            </w:pPr>
            <w:r w:rsidRPr="008048C2">
              <w:rPr>
                <w:rFonts w:asciiTheme="majorHAnsi" w:hAnsiTheme="majorHAnsi"/>
                <w:sz w:val="20"/>
                <w:szCs w:val="20"/>
              </w:rPr>
              <w:t>DGATE</w:t>
            </w:r>
          </w:p>
        </w:tc>
        <w:tc>
          <w:tcPr>
            <w:tcW w:w="1276" w:type="dxa"/>
            <w:tcBorders>
              <w:top w:val="nil"/>
              <w:left w:val="nil"/>
              <w:bottom w:val="single" w:sz="4" w:space="0" w:color="auto"/>
              <w:right w:val="nil"/>
            </w:tcBorders>
            <w:shd w:val="clear" w:color="auto" w:fill="auto"/>
            <w:noWrap/>
            <w:vAlign w:val="center"/>
            <w:hideMark/>
          </w:tcPr>
          <w:p w:rsidR="008048C2" w:rsidRPr="008048C2" w:rsidRDefault="008048C2" w:rsidP="008048C2">
            <w:pPr>
              <w:spacing w:after="0"/>
              <w:jc w:val="both"/>
              <w:rPr>
                <w:rFonts w:asciiTheme="majorHAnsi" w:hAnsiTheme="majorHAnsi"/>
                <w:sz w:val="20"/>
                <w:szCs w:val="20"/>
              </w:rPr>
            </w:pPr>
            <w:r w:rsidRPr="008048C2">
              <w:rPr>
                <w:rFonts w:asciiTheme="majorHAnsi" w:hAnsiTheme="majorHAnsi"/>
                <w:sz w:val="20"/>
                <w:szCs w:val="20"/>
              </w:rPr>
              <w:t>0.795</w:t>
            </w:r>
          </w:p>
        </w:tc>
        <w:tc>
          <w:tcPr>
            <w:tcW w:w="709" w:type="dxa"/>
            <w:tcBorders>
              <w:top w:val="nil"/>
              <w:left w:val="nil"/>
              <w:bottom w:val="single" w:sz="4" w:space="0" w:color="auto"/>
              <w:right w:val="nil"/>
            </w:tcBorders>
            <w:shd w:val="clear" w:color="auto" w:fill="auto"/>
            <w:noWrap/>
            <w:vAlign w:val="center"/>
            <w:hideMark/>
          </w:tcPr>
          <w:p w:rsidR="008048C2" w:rsidRPr="008048C2" w:rsidRDefault="008048C2" w:rsidP="008048C2">
            <w:pPr>
              <w:spacing w:after="0"/>
              <w:jc w:val="both"/>
              <w:rPr>
                <w:rFonts w:asciiTheme="majorHAnsi" w:hAnsiTheme="majorHAnsi"/>
                <w:sz w:val="20"/>
                <w:szCs w:val="20"/>
              </w:rPr>
            </w:pPr>
            <w:r w:rsidRPr="008048C2">
              <w:rPr>
                <w:rFonts w:asciiTheme="majorHAnsi" w:hAnsiTheme="majorHAnsi"/>
                <w:sz w:val="20"/>
                <w:szCs w:val="20"/>
              </w:rPr>
              <w:t>0</w:t>
            </w:r>
          </w:p>
        </w:tc>
        <w:tc>
          <w:tcPr>
            <w:tcW w:w="1223" w:type="dxa"/>
            <w:tcBorders>
              <w:top w:val="nil"/>
              <w:left w:val="nil"/>
              <w:bottom w:val="single" w:sz="4" w:space="0" w:color="auto"/>
              <w:right w:val="nil"/>
            </w:tcBorders>
            <w:shd w:val="clear" w:color="auto" w:fill="auto"/>
            <w:noWrap/>
            <w:vAlign w:val="center"/>
            <w:hideMark/>
          </w:tcPr>
          <w:p w:rsidR="008048C2" w:rsidRPr="008048C2" w:rsidRDefault="008048C2" w:rsidP="008048C2">
            <w:pPr>
              <w:spacing w:after="0"/>
              <w:jc w:val="both"/>
              <w:rPr>
                <w:rFonts w:asciiTheme="majorHAnsi" w:hAnsiTheme="majorHAnsi"/>
                <w:sz w:val="20"/>
                <w:szCs w:val="20"/>
              </w:rPr>
            </w:pPr>
            <w:r w:rsidRPr="008048C2">
              <w:rPr>
                <w:rFonts w:asciiTheme="majorHAnsi" w:hAnsiTheme="majorHAnsi"/>
                <w:sz w:val="20"/>
                <w:szCs w:val="20"/>
              </w:rPr>
              <w:t>0.928</w:t>
            </w:r>
          </w:p>
        </w:tc>
        <w:tc>
          <w:tcPr>
            <w:tcW w:w="620" w:type="dxa"/>
            <w:tcBorders>
              <w:top w:val="nil"/>
              <w:left w:val="nil"/>
              <w:bottom w:val="single" w:sz="4" w:space="0" w:color="auto"/>
              <w:right w:val="nil"/>
            </w:tcBorders>
            <w:shd w:val="clear" w:color="auto" w:fill="auto"/>
            <w:noWrap/>
            <w:vAlign w:val="center"/>
            <w:hideMark/>
          </w:tcPr>
          <w:p w:rsidR="008048C2" w:rsidRPr="008048C2" w:rsidRDefault="008048C2" w:rsidP="008048C2">
            <w:pPr>
              <w:spacing w:after="0"/>
              <w:jc w:val="both"/>
              <w:rPr>
                <w:rFonts w:asciiTheme="majorHAnsi" w:hAnsiTheme="majorHAnsi"/>
                <w:sz w:val="20"/>
                <w:szCs w:val="20"/>
              </w:rPr>
            </w:pPr>
            <w:r w:rsidRPr="008048C2">
              <w:rPr>
                <w:rFonts w:asciiTheme="majorHAnsi" w:hAnsiTheme="majorHAnsi"/>
                <w:sz w:val="20"/>
                <w:szCs w:val="20"/>
              </w:rPr>
              <w:t>0</w:t>
            </w:r>
          </w:p>
        </w:tc>
        <w:tc>
          <w:tcPr>
            <w:tcW w:w="1062" w:type="dxa"/>
            <w:tcBorders>
              <w:top w:val="nil"/>
              <w:left w:val="nil"/>
              <w:bottom w:val="single" w:sz="4" w:space="0" w:color="auto"/>
              <w:right w:val="nil"/>
            </w:tcBorders>
            <w:shd w:val="clear" w:color="auto" w:fill="auto"/>
            <w:noWrap/>
            <w:vAlign w:val="center"/>
            <w:hideMark/>
          </w:tcPr>
          <w:p w:rsidR="008048C2" w:rsidRPr="008048C2" w:rsidRDefault="008048C2" w:rsidP="008048C2">
            <w:pPr>
              <w:spacing w:after="0"/>
              <w:jc w:val="both"/>
              <w:rPr>
                <w:rFonts w:asciiTheme="majorHAnsi" w:hAnsiTheme="majorHAnsi"/>
                <w:sz w:val="20"/>
                <w:szCs w:val="20"/>
              </w:rPr>
            </w:pPr>
            <w:r w:rsidRPr="008048C2">
              <w:rPr>
                <w:rFonts w:asciiTheme="majorHAnsi" w:hAnsiTheme="majorHAnsi"/>
                <w:sz w:val="20"/>
                <w:szCs w:val="20"/>
              </w:rPr>
              <w:t>0.899</w:t>
            </w:r>
          </w:p>
        </w:tc>
        <w:tc>
          <w:tcPr>
            <w:tcW w:w="807" w:type="dxa"/>
            <w:tcBorders>
              <w:top w:val="nil"/>
              <w:left w:val="nil"/>
              <w:bottom w:val="single" w:sz="4" w:space="0" w:color="auto"/>
              <w:right w:val="nil"/>
            </w:tcBorders>
            <w:shd w:val="clear" w:color="auto" w:fill="auto"/>
            <w:noWrap/>
            <w:vAlign w:val="center"/>
            <w:hideMark/>
          </w:tcPr>
          <w:p w:rsidR="008048C2" w:rsidRPr="008048C2" w:rsidRDefault="008048C2" w:rsidP="008048C2">
            <w:pPr>
              <w:spacing w:after="0"/>
              <w:jc w:val="both"/>
              <w:rPr>
                <w:rFonts w:asciiTheme="majorHAnsi" w:hAnsiTheme="majorHAnsi"/>
                <w:sz w:val="20"/>
                <w:szCs w:val="20"/>
              </w:rPr>
            </w:pPr>
            <w:r w:rsidRPr="008048C2">
              <w:rPr>
                <w:rFonts w:asciiTheme="majorHAnsi" w:hAnsiTheme="majorHAnsi"/>
                <w:sz w:val="20"/>
                <w:szCs w:val="20"/>
              </w:rPr>
              <w:t>0</w:t>
            </w:r>
          </w:p>
        </w:tc>
        <w:tc>
          <w:tcPr>
            <w:tcW w:w="1081" w:type="dxa"/>
            <w:tcBorders>
              <w:top w:val="nil"/>
              <w:left w:val="nil"/>
              <w:bottom w:val="single" w:sz="4" w:space="0" w:color="auto"/>
              <w:right w:val="nil"/>
            </w:tcBorders>
            <w:shd w:val="clear" w:color="auto" w:fill="auto"/>
            <w:noWrap/>
            <w:vAlign w:val="center"/>
            <w:hideMark/>
          </w:tcPr>
          <w:p w:rsidR="008048C2" w:rsidRPr="008048C2" w:rsidRDefault="008048C2" w:rsidP="008048C2">
            <w:pPr>
              <w:spacing w:after="0"/>
              <w:jc w:val="both"/>
              <w:rPr>
                <w:rFonts w:asciiTheme="majorHAnsi" w:hAnsiTheme="majorHAnsi"/>
                <w:sz w:val="20"/>
                <w:szCs w:val="20"/>
              </w:rPr>
            </w:pPr>
            <w:r w:rsidRPr="008048C2">
              <w:rPr>
                <w:rFonts w:asciiTheme="majorHAnsi" w:hAnsiTheme="majorHAnsi"/>
                <w:sz w:val="20"/>
                <w:szCs w:val="20"/>
              </w:rPr>
              <w:t>0</w:t>
            </w:r>
          </w:p>
        </w:tc>
      </w:tr>
      <w:tr w:rsidR="008048C2" w:rsidRPr="008048C2" w:rsidTr="004274D7">
        <w:trPr>
          <w:trHeight w:val="276"/>
          <w:jc w:val="center"/>
        </w:trPr>
        <w:tc>
          <w:tcPr>
            <w:tcW w:w="846" w:type="dxa"/>
            <w:tcBorders>
              <w:top w:val="nil"/>
              <w:left w:val="nil"/>
              <w:bottom w:val="single" w:sz="4" w:space="0" w:color="auto"/>
              <w:right w:val="nil"/>
            </w:tcBorders>
            <w:shd w:val="clear" w:color="auto" w:fill="auto"/>
            <w:noWrap/>
            <w:vAlign w:val="center"/>
            <w:hideMark/>
          </w:tcPr>
          <w:p w:rsidR="008048C2" w:rsidRPr="008048C2" w:rsidRDefault="008048C2" w:rsidP="008048C2">
            <w:pPr>
              <w:spacing w:after="0"/>
              <w:jc w:val="both"/>
              <w:rPr>
                <w:rFonts w:asciiTheme="majorHAnsi" w:hAnsiTheme="majorHAnsi"/>
                <w:sz w:val="20"/>
                <w:szCs w:val="20"/>
              </w:rPr>
            </w:pPr>
            <w:r w:rsidRPr="008048C2">
              <w:rPr>
                <w:rFonts w:asciiTheme="majorHAnsi" w:hAnsiTheme="majorHAnsi"/>
                <w:sz w:val="20"/>
                <w:szCs w:val="20"/>
              </w:rPr>
              <w:t>7</w:t>
            </w:r>
          </w:p>
        </w:tc>
        <w:tc>
          <w:tcPr>
            <w:tcW w:w="1276" w:type="dxa"/>
            <w:tcBorders>
              <w:top w:val="nil"/>
              <w:left w:val="nil"/>
              <w:bottom w:val="single" w:sz="4" w:space="0" w:color="auto"/>
              <w:right w:val="nil"/>
            </w:tcBorders>
            <w:shd w:val="clear" w:color="auto" w:fill="auto"/>
            <w:noWrap/>
            <w:vAlign w:val="center"/>
            <w:hideMark/>
          </w:tcPr>
          <w:p w:rsidR="008048C2" w:rsidRPr="008048C2" w:rsidRDefault="008048C2" w:rsidP="008048C2">
            <w:pPr>
              <w:spacing w:after="0"/>
              <w:jc w:val="both"/>
              <w:rPr>
                <w:rFonts w:asciiTheme="majorHAnsi" w:hAnsiTheme="majorHAnsi"/>
                <w:sz w:val="20"/>
                <w:szCs w:val="20"/>
              </w:rPr>
            </w:pPr>
            <w:r w:rsidRPr="008048C2">
              <w:rPr>
                <w:rFonts w:asciiTheme="majorHAnsi" w:hAnsiTheme="majorHAnsi"/>
                <w:sz w:val="20"/>
                <w:szCs w:val="20"/>
              </w:rPr>
              <w:t>DESPC</w:t>
            </w:r>
          </w:p>
        </w:tc>
        <w:tc>
          <w:tcPr>
            <w:tcW w:w="1276" w:type="dxa"/>
            <w:tcBorders>
              <w:top w:val="nil"/>
              <w:left w:val="nil"/>
              <w:bottom w:val="single" w:sz="4" w:space="0" w:color="auto"/>
              <w:right w:val="nil"/>
            </w:tcBorders>
            <w:shd w:val="clear" w:color="auto" w:fill="auto"/>
            <w:noWrap/>
            <w:vAlign w:val="center"/>
            <w:hideMark/>
          </w:tcPr>
          <w:p w:rsidR="008048C2" w:rsidRPr="008048C2" w:rsidRDefault="008048C2" w:rsidP="008048C2">
            <w:pPr>
              <w:spacing w:after="0"/>
              <w:jc w:val="both"/>
              <w:rPr>
                <w:rFonts w:asciiTheme="majorHAnsi" w:hAnsiTheme="majorHAnsi"/>
                <w:sz w:val="20"/>
                <w:szCs w:val="20"/>
              </w:rPr>
            </w:pPr>
            <w:r w:rsidRPr="008048C2">
              <w:rPr>
                <w:rFonts w:asciiTheme="majorHAnsi" w:hAnsiTheme="majorHAnsi"/>
                <w:sz w:val="20"/>
                <w:szCs w:val="20"/>
              </w:rPr>
              <w:t>0.873</w:t>
            </w:r>
          </w:p>
        </w:tc>
        <w:tc>
          <w:tcPr>
            <w:tcW w:w="709" w:type="dxa"/>
            <w:tcBorders>
              <w:top w:val="nil"/>
              <w:left w:val="nil"/>
              <w:bottom w:val="single" w:sz="4" w:space="0" w:color="auto"/>
              <w:right w:val="nil"/>
            </w:tcBorders>
            <w:shd w:val="clear" w:color="auto" w:fill="auto"/>
            <w:noWrap/>
            <w:vAlign w:val="center"/>
            <w:hideMark/>
          </w:tcPr>
          <w:p w:rsidR="008048C2" w:rsidRPr="008048C2" w:rsidRDefault="008048C2" w:rsidP="008048C2">
            <w:pPr>
              <w:spacing w:after="0"/>
              <w:jc w:val="both"/>
              <w:rPr>
                <w:rFonts w:asciiTheme="majorHAnsi" w:hAnsiTheme="majorHAnsi"/>
                <w:sz w:val="20"/>
                <w:szCs w:val="20"/>
              </w:rPr>
            </w:pPr>
            <w:r w:rsidRPr="008048C2">
              <w:rPr>
                <w:rFonts w:asciiTheme="majorHAnsi" w:hAnsiTheme="majorHAnsi"/>
                <w:sz w:val="20"/>
                <w:szCs w:val="20"/>
              </w:rPr>
              <w:t>0</w:t>
            </w:r>
          </w:p>
        </w:tc>
        <w:tc>
          <w:tcPr>
            <w:tcW w:w="1223" w:type="dxa"/>
            <w:tcBorders>
              <w:top w:val="nil"/>
              <w:left w:val="nil"/>
              <w:bottom w:val="single" w:sz="4" w:space="0" w:color="auto"/>
              <w:right w:val="nil"/>
            </w:tcBorders>
            <w:shd w:val="clear" w:color="auto" w:fill="auto"/>
            <w:noWrap/>
            <w:vAlign w:val="center"/>
            <w:hideMark/>
          </w:tcPr>
          <w:p w:rsidR="008048C2" w:rsidRPr="008048C2" w:rsidRDefault="008048C2" w:rsidP="008048C2">
            <w:pPr>
              <w:spacing w:after="0"/>
              <w:jc w:val="both"/>
              <w:rPr>
                <w:rFonts w:asciiTheme="majorHAnsi" w:hAnsiTheme="majorHAnsi"/>
                <w:sz w:val="20"/>
                <w:szCs w:val="20"/>
              </w:rPr>
            </w:pPr>
            <w:r w:rsidRPr="008048C2">
              <w:rPr>
                <w:rFonts w:asciiTheme="majorHAnsi" w:hAnsiTheme="majorHAnsi"/>
                <w:sz w:val="20"/>
                <w:szCs w:val="20"/>
              </w:rPr>
              <w:t>0.934</w:t>
            </w:r>
          </w:p>
        </w:tc>
        <w:tc>
          <w:tcPr>
            <w:tcW w:w="620" w:type="dxa"/>
            <w:tcBorders>
              <w:top w:val="nil"/>
              <w:left w:val="nil"/>
              <w:bottom w:val="single" w:sz="4" w:space="0" w:color="auto"/>
              <w:right w:val="nil"/>
            </w:tcBorders>
            <w:shd w:val="clear" w:color="auto" w:fill="auto"/>
            <w:noWrap/>
            <w:vAlign w:val="center"/>
            <w:hideMark/>
          </w:tcPr>
          <w:p w:rsidR="008048C2" w:rsidRPr="008048C2" w:rsidRDefault="008048C2" w:rsidP="008048C2">
            <w:pPr>
              <w:spacing w:after="0"/>
              <w:jc w:val="both"/>
              <w:rPr>
                <w:rFonts w:asciiTheme="majorHAnsi" w:hAnsiTheme="majorHAnsi"/>
                <w:sz w:val="20"/>
                <w:szCs w:val="20"/>
              </w:rPr>
            </w:pPr>
            <w:r w:rsidRPr="008048C2">
              <w:rPr>
                <w:rFonts w:asciiTheme="majorHAnsi" w:hAnsiTheme="majorHAnsi"/>
                <w:sz w:val="20"/>
                <w:szCs w:val="20"/>
              </w:rPr>
              <w:t>0</w:t>
            </w:r>
          </w:p>
        </w:tc>
        <w:tc>
          <w:tcPr>
            <w:tcW w:w="1062" w:type="dxa"/>
            <w:tcBorders>
              <w:top w:val="nil"/>
              <w:left w:val="nil"/>
              <w:bottom w:val="single" w:sz="4" w:space="0" w:color="auto"/>
              <w:right w:val="nil"/>
            </w:tcBorders>
            <w:shd w:val="clear" w:color="auto" w:fill="auto"/>
            <w:noWrap/>
            <w:vAlign w:val="center"/>
            <w:hideMark/>
          </w:tcPr>
          <w:p w:rsidR="008048C2" w:rsidRPr="008048C2" w:rsidRDefault="008048C2" w:rsidP="008048C2">
            <w:pPr>
              <w:spacing w:after="0"/>
              <w:jc w:val="both"/>
              <w:rPr>
                <w:rFonts w:asciiTheme="majorHAnsi" w:hAnsiTheme="majorHAnsi"/>
                <w:sz w:val="20"/>
                <w:szCs w:val="20"/>
              </w:rPr>
            </w:pPr>
            <w:r w:rsidRPr="008048C2">
              <w:rPr>
                <w:rFonts w:asciiTheme="majorHAnsi" w:hAnsiTheme="majorHAnsi"/>
                <w:sz w:val="20"/>
                <w:szCs w:val="20"/>
              </w:rPr>
              <w:t>0.843</w:t>
            </w:r>
          </w:p>
        </w:tc>
        <w:tc>
          <w:tcPr>
            <w:tcW w:w="807" w:type="dxa"/>
            <w:tcBorders>
              <w:top w:val="nil"/>
              <w:left w:val="nil"/>
              <w:bottom w:val="single" w:sz="4" w:space="0" w:color="auto"/>
              <w:right w:val="nil"/>
            </w:tcBorders>
            <w:shd w:val="clear" w:color="auto" w:fill="auto"/>
            <w:noWrap/>
            <w:vAlign w:val="center"/>
            <w:hideMark/>
          </w:tcPr>
          <w:p w:rsidR="008048C2" w:rsidRPr="008048C2" w:rsidRDefault="008048C2" w:rsidP="008048C2">
            <w:pPr>
              <w:spacing w:after="0"/>
              <w:jc w:val="both"/>
              <w:rPr>
                <w:rFonts w:asciiTheme="majorHAnsi" w:hAnsiTheme="majorHAnsi"/>
                <w:sz w:val="20"/>
                <w:szCs w:val="20"/>
              </w:rPr>
            </w:pPr>
            <w:r w:rsidRPr="008048C2">
              <w:rPr>
                <w:rFonts w:asciiTheme="majorHAnsi" w:hAnsiTheme="majorHAnsi"/>
                <w:sz w:val="20"/>
                <w:szCs w:val="20"/>
              </w:rPr>
              <w:t>0</w:t>
            </w:r>
          </w:p>
        </w:tc>
        <w:tc>
          <w:tcPr>
            <w:tcW w:w="1081" w:type="dxa"/>
            <w:tcBorders>
              <w:top w:val="nil"/>
              <w:left w:val="nil"/>
              <w:bottom w:val="single" w:sz="4" w:space="0" w:color="auto"/>
              <w:right w:val="nil"/>
            </w:tcBorders>
            <w:shd w:val="clear" w:color="auto" w:fill="auto"/>
            <w:noWrap/>
            <w:vAlign w:val="center"/>
            <w:hideMark/>
          </w:tcPr>
          <w:p w:rsidR="008048C2" w:rsidRPr="008048C2" w:rsidRDefault="008048C2" w:rsidP="008048C2">
            <w:pPr>
              <w:spacing w:after="0"/>
              <w:jc w:val="both"/>
              <w:rPr>
                <w:rFonts w:asciiTheme="majorHAnsi" w:hAnsiTheme="majorHAnsi"/>
                <w:sz w:val="20"/>
                <w:szCs w:val="20"/>
              </w:rPr>
            </w:pPr>
            <w:r w:rsidRPr="008048C2">
              <w:rPr>
                <w:rFonts w:asciiTheme="majorHAnsi" w:hAnsiTheme="majorHAnsi"/>
                <w:sz w:val="20"/>
                <w:szCs w:val="20"/>
              </w:rPr>
              <w:t>0</w:t>
            </w:r>
          </w:p>
        </w:tc>
      </w:tr>
      <w:tr w:rsidR="008048C2" w:rsidRPr="008048C2" w:rsidTr="004274D7">
        <w:trPr>
          <w:trHeight w:val="276"/>
          <w:jc w:val="center"/>
        </w:trPr>
        <w:tc>
          <w:tcPr>
            <w:tcW w:w="846" w:type="dxa"/>
            <w:tcBorders>
              <w:top w:val="nil"/>
              <w:left w:val="nil"/>
              <w:bottom w:val="single" w:sz="4" w:space="0" w:color="auto"/>
              <w:right w:val="nil"/>
            </w:tcBorders>
            <w:shd w:val="clear" w:color="auto" w:fill="auto"/>
            <w:noWrap/>
            <w:vAlign w:val="center"/>
            <w:hideMark/>
          </w:tcPr>
          <w:p w:rsidR="008048C2" w:rsidRPr="008048C2" w:rsidRDefault="008048C2" w:rsidP="008048C2">
            <w:pPr>
              <w:spacing w:after="0"/>
              <w:jc w:val="both"/>
              <w:rPr>
                <w:rFonts w:asciiTheme="majorHAnsi" w:hAnsiTheme="majorHAnsi"/>
                <w:sz w:val="20"/>
                <w:szCs w:val="20"/>
              </w:rPr>
            </w:pPr>
            <w:r w:rsidRPr="008048C2">
              <w:rPr>
                <w:rFonts w:asciiTheme="majorHAnsi" w:hAnsiTheme="majorHAnsi"/>
                <w:sz w:val="20"/>
                <w:szCs w:val="20"/>
              </w:rPr>
              <w:t>8</w:t>
            </w:r>
          </w:p>
        </w:tc>
        <w:tc>
          <w:tcPr>
            <w:tcW w:w="1276" w:type="dxa"/>
            <w:tcBorders>
              <w:top w:val="nil"/>
              <w:left w:val="nil"/>
              <w:bottom w:val="single" w:sz="4" w:space="0" w:color="auto"/>
              <w:right w:val="nil"/>
            </w:tcBorders>
            <w:shd w:val="clear" w:color="auto" w:fill="auto"/>
            <w:noWrap/>
            <w:vAlign w:val="center"/>
            <w:hideMark/>
          </w:tcPr>
          <w:p w:rsidR="008048C2" w:rsidRPr="008048C2" w:rsidRDefault="008048C2" w:rsidP="008048C2">
            <w:pPr>
              <w:spacing w:after="0"/>
              <w:jc w:val="both"/>
              <w:rPr>
                <w:rFonts w:asciiTheme="majorHAnsi" w:hAnsiTheme="majorHAnsi"/>
                <w:sz w:val="20"/>
                <w:szCs w:val="20"/>
              </w:rPr>
            </w:pPr>
            <w:r w:rsidRPr="008048C2">
              <w:rPr>
                <w:rFonts w:asciiTheme="majorHAnsi" w:hAnsiTheme="majorHAnsi"/>
                <w:sz w:val="20"/>
                <w:szCs w:val="20"/>
              </w:rPr>
              <w:t>ESCOM</w:t>
            </w:r>
          </w:p>
        </w:tc>
        <w:tc>
          <w:tcPr>
            <w:tcW w:w="1276" w:type="dxa"/>
            <w:tcBorders>
              <w:top w:val="nil"/>
              <w:left w:val="nil"/>
              <w:bottom w:val="single" w:sz="4" w:space="0" w:color="auto"/>
              <w:right w:val="nil"/>
            </w:tcBorders>
            <w:shd w:val="clear" w:color="auto" w:fill="auto"/>
            <w:noWrap/>
            <w:vAlign w:val="center"/>
            <w:hideMark/>
          </w:tcPr>
          <w:p w:rsidR="008048C2" w:rsidRPr="008048C2" w:rsidRDefault="008048C2" w:rsidP="008048C2">
            <w:pPr>
              <w:spacing w:after="0"/>
              <w:jc w:val="both"/>
              <w:rPr>
                <w:rFonts w:asciiTheme="majorHAnsi" w:hAnsiTheme="majorHAnsi"/>
                <w:bCs/>
                <w:sz w:val="20"/>
                <w:szCs w:val="20"/>
              </w:rPr>
            </w:pPr>
            <w:r w:rsidRPr="008048C2">
              <w:rPr>
                <w:rFonts w:asciiTheme="majorHAnsi" w:hAnsiTheme="majorHAnsi"/>
                <w:bCs/>
                <w:sz w:val="20"/>
                <w:szCs w:val="20"/>
              </w:rPr>
              <w:t>1.000</w:t>
            </w:r>
          </w:p>
        </w:tc>
        <w:tc>
          <w:tcPr>
            <w:tcW w:w="709" w:type="dxa"/>
            <w:tcBorders>
              <w:top w:val="nil"/>
              <w:left w:val="nil"/>
              <w:bottom w:val="single" w:sz="4" w:space="0" w:color="auto"/>
              <w:right w:val="nil"/>
            </w:tcBorders>
            <w:shd w:val="clear" w:color="auto" w:fill="auto"/>
            <w:noWrap/>
            <w:vAlign w:val="center"/>
            <w:hideMark/>
          </w:tcPr>
          <w:p w:rsidR="008048C2" w:rsidRPr="008048C2" w:rsidRDefault="008048C2" w:rsidP="008048C2">
            <w:pPr>
              <w:spacing w:after="0"/>
              <w:jc w:val="both"/>
              <w:rPr>
                <w:rFonts w:asciiTheme="majorHAnsi" w:hAnsiTheme="majorHAnsi"/>
                <w:bCs/>
                <w:sz w:val="20"/>
                <w:szCs w:val="20"/>
              </w:rPr>
            </w:pPr>
            <w:r w:rsidRPr="008048C2">
              <w:rPr>
                <w:rFonts w:asciiTheme="majorHAnsi" w:hAnsiTheme="majorHAnsi"/>
                <w:bCs/>
                <w:sz w:val="20"/>
                <w:szCs w:val="20"/>
              </w:rPr>
              <w:t>10</w:t>
            </w:r>
          </w:p>
        </w:tc>
        <w:tc>
          <w:tcPr>
            <w:tcW w:w="1223" w:type="dxa"/>
            <w:tcBorders>
              <w:top w:val="nil"/>
              <w:left w:val="nil"/>
              <w:bottom w:val="single" w:sz="4" w:space="0" w:color="auto"/>
              <w:right w:val="nil"/>
            </w:tcBorders>
            <w:shd w:val="clear" w:color="auto" w:fill="auto"/>
            <w:noWrap/>
            <w:vAlign w:val="center"/>
            <w:hideMark/>
          </w:tcPr>
          <w:p w:rsidR="008048C2" w:rsidRPr="008048C2" w:rsidRDefault="008048C2" w:rsidP="008048C2">
            <w:pPr>
              <w:spacing w:after="0"/>
              <w:jc w:val="both"/>
              <w:rPr>
                <w:rFonts w:asciiTheme="majorHAnsi" w:hAnsiTheme="majorHAnsi"/>
                <w:bCs/>
                <w:sz w:val="20"/>
                <w:szCs w:val="20"/>
              </w:rPr>
            </w:pPr>
            <w:r w:rsidRPr="008048C2">
              <w:rPr>
                <w:rFonts w:asciiTheme="majorHAnsi" w:hAnsiTheme="majorHAnsi"/>
                <w:bCs/>
                <w:sz w:val="20"/>
                <w:szCs w:val="20"/>
              </w:rPr>
              <w:t>1.000</w:t>
            </w:r>
          </w:p>
        </w:tc>
        <w:tc>
          <w:tcPr>
            <w:tcW w:w="620" w:type="dxa"/>
            <w:tcBorders>
              <w:top w:val="nil"/>
              <w:left w:val="nil"/>
              <w:bottom w:val="single" w:sz="4" w:space="0" w:color="auto"/>
              <w:right w:val="nil"/>
            </w:tcBorders>
            <w:shd w:val="clear" w:color="auto" w:fill="auto"/>
            <w:noWrap/>
            <w:vAlign w:val="center"/>
            <w:hideMark/>
          </w:tcPr>
          <w:p w:rsidR="008048C2" w:rsidRPr="008048C2" w:rsidRDefault="008048C2" w:rsidP="008048C2">
            <w:pPr>
              <w:spacing w:after="0"/>
              <w:jc w:val="both"/>
              <w:rPr>
                <w:rFonts w:asciiTheme="majorHAnsi" w:hAnsiTheme="majorHAnsi"/>
                <w:bCs/>
                <w:sz w:val="20"/>
                <w:szCs w:val="20"/>
              </w:rPr>
            </w:pPr>
            <w:r w:rsidRPr="008048C2">
              <w:rPr>
                <w:rFonts w:asciiTheme="majorHAnsi" w:hAnsiTheme="majorHAnsi"/>
                <w:bCs/>
                <w:sz w:val="20"/>
                <w:szCs w:val="20"/>
              </w:rPr>
              <w:t>9</w:t>
            </w:r>
          </w:p>
        </w:tc>
        <w:tc>
          <w:tcPr>
            <w:tcW w:w="1062" w:type="dxa"/>
            <w:tcBorders>
              <w:top w:val="nil"/>
              <w:left w:val="nil"/>
              <w:bottom w:val="single" w:sz="4" w:space="0" w:color="auto"/>
              <w:right w:val="nil"/>
            </w:tcBorders>
            <w:shd w:val="clear" w:color="auto" w:fill="auto"/>
            <w:noWrap/>
            <w:vAlign w:val="center"/>
            <w:hideMark/>
          </w:tcPr>
          <w:p w:rsidR="008048C2" w:rsidRPr="008048C2" w:rsidRDefault="008048C2" w:rsidP="008048C2">
            <w:pPr>
              <w:spacing w:after="0"/>
              <w:jc w:val="both"/>
              <w:rPr>
                <w:rFonts w:asciiTheme="majorHAnsi" w:hAnsiTheme="majorHAnsi"/>
                <w:sz w:val="20"/>
                <w:szCs w:val="20"/>
              </w:rPr>
            </w:pPr>
            <w:r w:rsidRPr="008048C2">
              <w:rPr>
                <w:rFonts w:asciiTheme="majorHAnsi" w:hAnsiTheme="majorHAnsi"/>
                <w:sz w:val="20"/>
                <w:szCs w:val="20"/>
              </w:rPr>
              <w:t>0.307</w:t>
            </w:r>
          </w:p>
        </w:tc>
        <w:tc>
          <w:tcPr>
            <w:tcW w:w="807" w:type="dxa"/>
            <w:tcBorders>
              <w:top w:val="nil"/>
              <w:left w:val="nil"/>
              <w:bottom w:val="single" w:sz="4" w:space="0" w:color="auto"/>
              <w:right w:val="nil"/>
            </w:tcBorders>
            <w:shd w:val="clear" w:color="auto" w:fill="auto"/>
            <w:noWrap/>
            <w:vAlign w:val="center"/>
            <w:hideMark/>
          </w:tcPr>
          <w:p w:rsidR="008048C2" w:rsidRPr="008048C2" w:rsidRDefault="008048C2" w:rsidP="008048C2">
            <w:pPr>
              <w:spacing w:after="0"/>
              <w:jc w:val="both"/>
              <w:rPr>
                <w:rFonts w:asciiTheme="majorHAnsi" w:hAnsiTheme="majorHAnsi"/>
                <w:sz w:val="20"/>
                <w:szCs w:val="20"/>
              </w:rPr>
            </w:pPr>
            <w:r w:rsidRPr="008048C2">
              <w:rPr>
                <w:rFonts w:asciiTheme="majorHAnsi" w:hAnsiTheme="majorHAnsi"/>
                <w:sz w:val="20"/>
                <w:szCs w:val="20"/>
              </w:rPr>
              <w:t>0</w:t>
            </w:r>
          </w:p>
        </w:tc>
        <w:tc>
          <w:tcPr>
            <w:tcW w:w="1081" w:type="dxa"/>
            <w:tcBorders>
              <w:top w:val="nil"/>
              <w:left w:val="nil"/>
              <w:bottom w:val="single" w:sz="4" w:space="0" w:color="auto"/>
              <w:right w:val="nil"/>
            </w:tcBorders>
            <w:shd w:val="clear" w:color="auto" w:fill="auto"/>
            <w:noWrap/>
            <w:vAlign w:val="center"/>
            <w:hideMark/>
          </w:tcPr>
          <w:p w:rsidR="008048C2" w:rsidRPr="008048C2" w:rsidRDefault="008048C2" w:rsidP="008048C2">
            <w:pPr>
              <w:spacing w:after="0"/>
              <w:jc w:val="both"/>
              <w:rPr>
                <w:rFonts w:asciiTheme="majorHAnsi" w:hAnsiTheme="majorHAnsi"/>
                <w:sz w:val="20"/>
                <w:szCs w:val="20"/>
              </w:rPr>
            </w:pPr>
            <w:r w:rsidRPr="008048C2">
              <w:rPr>
                <w:rFonts w:asciiTheme="majorHAnsi" w:hAnsiTheme="majorHAnsi"/>
                <w:sz w:val="20"/>
                <w:szCs w:val="20"/>
              </w:rPr>
              <w:t>19</w:t>
            </w:r>
          </w:p>
        </w:tc>
      </w:tr>
      <w:tr w:rsidR="008048C2" w:rsidRPr="008048C2" w:rsidTr="004274D7">
        <w:trPr>
          <w:trHeight w:val="276"/>
          <w:jc w:val="center"/>
        </w:trPr>
        <w:tc>
          <w:tcPr>
            <w:tcW w:w="846" w:type="dxa"/>
            <w:tcBorders>
              <w:top w:val="nil"/>
              <w:left w:val="nil"/>
              <w:bottom w:val="single" w:sz="4" w:space="0" w:color="auto"/>
              <w:right w:val="nil"/>
            </w:tcBorders>
            <w:shd w:val="clear" w:color="auto" w:fill="auto"/>
            <w:noWrap/>
            <w:vAlign w:val="center"/>
            <w:hideMark/>
          </w:tcPr>
          <w:p w:rsidR="008048C2" w:rsidRPr="008048C2" w:rsidRDefault="008048C2" w:rsidP="008048C2">
            <w:pPr>
              <w:spacing w:after="0"/>
              <w:jc w:val="both"/>
              <w:rPr>
                <w:rFonts w:asciiTheme="majorHAnsi" w:hAnsiTheme="majorHAnsi"/>
                <w:sz w:val="20"/>
                <w:szCs w:val="20"/>
              </w:rPr>
            </w:pPr>
            <w:r w:rsidRPr="008048C2">
              <w:rPr>
                <w:rFonts w:asciiTheme="majorHAnsi" w:hAnsiTheme="majorHAnsi"/>
                <w:sz w:val="20"/>
                <w:szCs w:val="20"/>
              </w:rPr>
              <w:t>9</w:t>
            </w:r>
          </w:p>
        </w:tc>
        <w:tc>
          <w:tcPr>
            <w:tcW w:w="1276" w:type="dxa"/>
            <w:tcBorders>
              <w:top w:val="nil"/>
              <w:left w:val="nil"/>
              <w:bottom w:val="single" w:sz="4" w:space="0" w:color="auto"/>
              <w:right w:val="nil"/>
            </w:tcBorders>
            <w:shd w:val="clear" w:color="auto" w:fill="auto"/>
            <w:noWrap/>
            <w:vAlign w:val="center"/>
            <w:hideMark/>
          </w:tcPr>
          <w:p w:rsidR="008048C2" w:rsidRPr="008048C2" w:rsidRDefault="008048C2" w:rsidP="008048C2">
            <w:pPr>
              <w:spacing w:after="0"/>
              <w:jc w:val="both"/>
              <w:rPr>
                <w:rFonts w:asciiTheme="majorHAnsi" w:hAnsiTheme="majorHAnsi"/>
                <w:sz w:val="20"/>
                <w:szCs w:val="20"/>
              </w:rPr>
            </w:pPr>
            <w:r w:rsidRPr="008048C2">
              <w:rPr>
                <w:rFonts w:asciiTheme="majorHAnsi" w:hAnsiTheme="majorHAnsi"/>
                <w:sz w:val="20"/>
                <w:szCs w:val="20"/>
              </w:rPr>
              <w:t>FONET</w:t>
            </w:r>
          </w:p>
        </w:tc>
        <w:tc>
          <w:tcPr>
            <w:tcW w:w="1276" w:type="dxa"/>
            <w:tcBorders>
              <w:top w:val="nil"/>
              <w:left w:val="nil"/>
              <w:bottom w:val="single" w:sz="4" w:space="0" w:color="auto"/>
              <w:right w:val="nil"/>
            </w:tcBorders>
            <w:shd w:val="clear" w:color="auto" w:fill="auto"/>
            <w:noWrap/>
            <w:vAlign w:val="center"/>
            <w:hideMark/>
          </w:tcPr>
          <w:p w:rsidR="008048C2" w:rsidRPr="008048C2" w:rsidRDefault="008048C2" w:rsidP="008048C2">
            <w:pPr>
              <w:spacing w:after="0"/>
              <w:jc w:val="both"/>
              <w:rPr>
                <w:rFonts w:asciiTheme="majorHAnsi" w:hAnsiTheme="majorHAnsi"/>
                <w:sz w:val="20"/>
                <w:szCs w:val="20"/>
              </w:rPr>
            </w:pPr>
            <w:r w:rsidRPr="008048C2">
              <w:rPr>
                <w:rFonts w:asciiTheme="majorHAnsi" w:hAnsiTheme="majorHAnsi"/>
                <w:sz w:val="20"/>
                <w:szCs w:val="20"/>
              </w:rPr>
              <w:t>0.944</w:t>
            </w:r>
          </w:p>
        </w:tc>
        <w:tc>
          <w:tcPr>
            <w:tcW w:w="709" w:type="dxa"/>
            <w:tcBorders>
              <w:top w:val="nil"/>
              <w:left w:val="nil"/>
              <w:bottom w:val="single" w:sz="4" w:space="0" w:color="auto"/>
              <w:right w:val="nil"/>
            </w:tcBorders>
            <w:shd w:val="clear" w:color="auto" w:fill="auto"/>
            <w:noWrap/>
            <w:vAlign w:val="center"/>
            <w:hideMark/>
          </w:tcPr>
          <w:p w:rsidR="008048C2" w:rsidRPr="008048C2" w:rsidRDefault="008048C2" w:rsidP="008048C2">
            <w:pPr>
              <w:spacing w:after="0"/>
              <w:jc w:val="both"/>
              <w:rPr>
                <w:rFonts w:asciiTheme="majorHAnsi" w:hAnsiTheme="majorHAnsi"/>
                <w:sz w:val="20"/>
                <w:szCs w:val="20"/>
              </w:rPr>
            </w:pPr>
            <w:r w:rsidRPr="008048C2">
              <w:rPr>
                <w:rFonts w:asciiTheme="majorHAnsi" w:hAnsiTheme="majorHAnsi"/>
                <w:sz w:val="20"/>
                <w:szCs w:val="20"/>
              </w:rPr>
              <w:t>0</w:t>
            </w:r>
          </w:p>
        </w:tc>
        <w:tc>
          <w:tcPr>
            <w:tcW w:w="1223" w:type="dxa"/>
            <w:tcBorders>
              <w:top w:val="nil"/>
              <w:left w:val="nil"/>
              <w:bottom w:val="single" w:sz="4" w:space="0" w:color="auto"/>
              <w:right w:val="nil"/>
            </w:tcBorders>
            <w:shd w:val="clear" w:color="auto" w:fill="auto"/>
            <w:noWrap/>
            <w:vAlign w:val="center"/>
            <w:hideMark/>
          </w:tcPr>
          <w:p w:rsidR="008048C2" w:rsidRPr="008048C2" w:rsidRDefault="008048C2" w:rsidP="008048C2">
            <w:pPr>
              <w:spacing w:after="0"/>
              <w:jc w:val="both"/>
              <w:rPr>
                <w:rFonts w:asciiTheme="majorHAnsi" w:hAnsiTheme="majorHAnsi"/>
                <w:sz w:val="20"/>
                <w:szCs w:val="20"/>
              </w:rPr>
            </w:pPr>
            <w:r w:rsidRPr="008048C2">
              <w:rPr>
                <w:rFonts w:asciiTheme="majorHAnsi" w:hAnsiTheme="majorHAnsi"/>
                <w:sz w:val="20"/>
                <w:szCs w:val="20"/>
              </w:rPr>
              <w:t>0.937</w:t>
            </w:r>
          </w:p>
        </w:tc>
        <w:tc>
          <w:tcPr>
            <w:tcW w:w="620" w:type="dxa"/>
            <w:tcBorders>
              <w:top w:val="nil"/>
              <w:left w:val="nil"/>
              <w:bottom w:val="single" w:sz="4" w:space="0" w:color="auto"/>
              <w:right w:val="nil"/>
            </w:tcBorders>
            <w:shd w:val="clear" w:color="auto" w:fill="auto"/>
            <w:noWrap/>
            <w:vAlign w:val="center"/>
            <w:hideMark/>
          </w:tcPr>
          <w:p w:rsidR="008048C2" w:rsidRPr="008048C2" w:rsidRDefault="008048C2" w:rsidP="008048C2">
            <w:pPr>
              <w:spacing w:after="0"/>
              <w:jc w:val="both"/>
              <w:rPr>
                <w:rFonts w:asciiTheme="majorHAnsi" w:hAnsiTheme="majorHAnsi"/>
                <w:sz w:val="20"/>
                <w:szCs w:val="20"/>
              </w:rPr>
            </w:pPr>
            <w:r w:rsidRPr="008048C2">
              <w:rPr>
                <w:rFonts w:asciiTheme="majorHAnsi" w:hAnsiTheme="majorHAnsi"/>
                <w:sz w:val="20"/>
                <w:szCs w:val="20"/>
              </w:rPr>
              <w:t>0</w:t>
            </w:r>
          </w:p>
        </w:tc>
        <w:tc>
          <w:tcPr>
            <w:tcW w:w="1062" w:type="dxa"/>
            <w:tcBorders>
              <w:top w:val="nil"/>
              <w:left w:val="nil"/>
              <w:bottom w:val="single" w:sz="4" w:space="0" w:color="auto"/>
              <w:right w:val="nil"/>
            </w:tcBorders>
            <w:shd w:val="clear" w:color="auto" w:fill="auto"/>
            <w:noWrap/>
            <w:vAlign w:val="center"/>
            <w:hideMark/>
          </w:tcPr>
          <w:p w:rsidR="008048C2" w:rsidRPr="008048C2" w:rsidRDefault="008048C2" w:rsidP="008048C2">
            <w:pPr>
              <w:spacing w:after="0"/>
              <w:jc w:val="both"/>
              <w:rPr>
                <w:rFonts w:asciiTheme="majorHAnsi" w:hAnsiTheme="majorHAnsi"/>
                <w:bCs/>
                <w:sz w:val="20"/>
                <w:szCs w:val="20"/>
              </w:rPr>
            </w:pPr>
            <w:r w:rsidRPr="008048C2">
              <w:rPr>
                <w:rFonts w:asciiTheme="majorHAnsi" w:hAnsiTheme="majorHAnsi"/>
                <w:bCs/>
                <w:sz w:val="20"/>
                <w:szCs w:val="20"/>
              </w:rPr>
              <w:t>1.000</w:t>
            </w:r>
          </w:p>
        </w:tc>
        <w:tc>
          <w:tcPr>
            <w:tcW w:w="807" w:type="dxa"/>
            <w:tcBorders>
              <w:top w:val="nil"/>
              <w:left w:val="nil"/>
              <w:bottom w:val="single" w:sz="4" w:space="0" w:color="auto"/>
              <w:right w:val="nil"/>
            </w:tcBorders>
            <w:shd w:val="clear" w:color="auto" w:fill="auto"/>
            <w:noWrap/>
            <w:vAlign w:val="center"/>
            <w:hideMark/>
          </w:tcPr>
          <w:p w:rsidR="008048C2" w:rsidRPr="008048C2" w:rsidRDefault="008048C2" w:rsidP="008048C2">
            <w:pPr>
              <w:spacing w:after="0"/>
              <w:jc w:val="both"/>
              <w:rPr>
                <w:rFonts w:asciiTheme="majorHAnsi" w:hAnsiTheme="majorHAnsi"/>
                <w:bCs/>
                <w:sz w:val="20"/>
                <w:szCs w:val="20"/>
              </w:rPr>
            </w:pPr>
            <w:r w:rsidRPr="008048C2">
              <w:rPr>
                <w:rFonts w:asciiTheme="majorHAnsi" w:hAnsiTheme="majorHAnsi"/>
                <w:bCs/>
                <w:sz w:val="20"/>
                <w:szCs w:val="20"/>
              </w:rPr>
              <w:t>7</w:t>
            </w:r>
          </w:p>
        </w:tc>
        <w:tc>
          <w:tcPr>
            <w:tcW w:w="1081" w:type="dxa"/>
            <w:tcBorders>
              <w:top w:val="nil"/>
              <w:left w:val="nil"/>
              <w:bottom w:val="single" w:sz="4" w:space="0" w:color="auto"/>
              <w:right w:val="nil"/>
            </w:tcBorders>
            <w:shd w:val="clear" w:color="auto" w:fill="auto"/>
            <w:noWrap/>
            <w:vAlign w:val="center"/>
            <w:hideMark/>
          </w:tcPr>
          <w:p w:rsidR="008048C2" w:rsidRPr="008048C2" w:rsidRDefault="008048C2" w:rsidP="008048C2">
            <w:pPr>
              <w:spacing w:after="0"/>
              <w:jc w:val="both"/>
              <w:rPr>
                <w:rFonts w:asciiTheme="majorHAnsi" w:hAnsiTheme="majorHAnsi"/>
                <w:sz w:val="20"/>
                <w:szCs w:val="20"/>
              </w:rPr>
            </w:pPr>
            <w:r w:rsidRPr="008048C2">
              <w:rPr>
                <w:rFonts w:asciiTheme="majorHAnsi" w:hAnsiTheme="majorHAnsi"/>
                <w:sz w:val="20"/>
                <w:szCs w:val="20"/>
              </w:rPr>
              <w:t>7</w:t>
            </w:r>
          </w:p>
        </w:tc>
      </w:tr>
      <w:tr w:rsidR="008048C2" w:rsidRPr="008048C2" w:rsidTr="004274D7">
        <w:trPr>
          <w:trHeight w:val="276"/>
          <w:jc w:val="center"/>
        </w:trPr>
        <w:tc>
          <w:tcPr>
            <w:tcW w:w="846" w:type="dxa"/>
            <w:tcBorders>
              <w:top w:val="nil"/>
              <w:left w:val="nil"/>
              <w:bottom w:val="single" w:sz="4" w:space="0" w:color="auto"/>
              <w:right w:val="nil"/>
            </w:tcBorders>
            <w:shd w:val="clear" w:color="auto" w:fill="auto"/>
            <w:noWrap/>
            <w:vAlign w:val="center"/>
            <w:hideMark/>
          </w:tcPr>
          <w:p w:rsidR="008048C2" w:rsidRPr="008048C2" w:rsidRDefault="008048C2" w:rsidP="008048C2">
            <w:pPr>
              <w:spacing w:after="0"/>
              <w:jc w:val="both"/>
              <w:rPr>
                <w:rFonts w:asciiTheme="majorHAnsi" w:hAnsiTheme="majorHAnsi"/>
                <w:sz w:val="20"/>
                <w:szCs w:val="20"/>
              </w:rPr>
            </w:pPr>
            <w:r w:rsidRPr="008048C2">
              <w:rPr>
                <w:rFonts w:asciiTheme="majorHAnsi" w:hAnsiTheme="majorHAnsi"/>
                <w:sz w:val="20"/>
                <w:szCs w:val="20"/>
              </w:rPr>
              <w:t>10</w:t>
            </w:r>
          </w:p>
        </w:tc>
        <w:tc>
          <w:tcPr>
            <w:tcW w:w="1276" w:type="dxa"/>
            <w:tcBorders>
              <w:top w:val="nil"/>
              <w:left w:val="nil"/>
              <w:bottom w:val="single" w:sz="4" w:space="0" w:color="auto"/>
              <w:right w:val="nil"/>
            </w:tcBorders>
            <w:shd w:val="clear" w:color="auto" w:fill="auto"/>
            <w:noWrap/>
            <w:vAlign w:val="center"/>
            <w:hideMark/>
          </w:tcPr>
          <w:p w:rsidR="008048C2" w:rsidRPr="008048C2" w:rsidRDefault="008048C2" w:rsidP="008048C2">
            <w:pPr>
              <w:spacing w:after="0"/>
              <w:jc w:val="both"/>
              <w:rPr>
                <w:rFonts w:asciiTheme="majorHAnsi" w:hAnsiTheme="majorHAnsi"/>
                <w:sz w:val="20"/>
                <w:szCs w:val="20"/>
              </w:rPr>
            </w:pPr>
            <w:r w:rsidRPr="008048C2">
              <w:rPr>
                <w:rFonts w:asciiTheme="majorHAnsi" w:hAnsiTheme="majorHAnsi"/>
                <w:sz w:val="20"/>
                <w:szCs w:val="20"/>
              </w:rPr>
              <w:t>INDES</w:t>
            </w:r>
          </w:p>
        </w:tc>
        <w:tc>
          <w:tcPr>
            <w:tcW w:w="1276" w:type="dxa"/>
            <w:tcBorders>
              <w:top w:val="nil"/>
              <w:left w:val="nil"/>
              <w:bottom w:val="single" w:sz="4" w:space="0" w:color="auto"/>
              <w:right w:val="nil"/>
            </w:tcBorders>
            <w:shd w:val="clear" w:color="auto" w:fill="auto"/>
            <w:noWrap/>
            <w:vAlign w:val="center"/>
            <w:hideMark/>
          </w:tcPr>
          <w:p w:rsidR="008048C2" w:rsidRPr="008048C2" w:rsidRDefault="008048C2" w:rsidP="008048C2">
            <w:pPr>
              <w:spacing w:after="0"/>
              <w:jc w:val="both"/>
              <w:rPr>
                <w:rFonts w:asciiTheme="majorHAnsi" w:hAnsiTheme="majorHAnsi"/>
                <w:bCs/>
                <w:sz w:val="20"/>
                <w:szCs w:val="20"/>
              </w:rPr>
            </w:pPr>
            <w:r w:rsidRPr="008048C2">
              <w:rPr>
                <w:rFonts w:asciiTheme="majorHAnsi" w:hAnsiTheme="majorHAnsi"/>
                <w:bCs/>
                <w:sz w:val="20"/>
                <w:szCs w:val="20"/>
              </w:rPr>
              <w:t>1.000</w:t>
            </w:r>
          </w:p>
        </w:tc>
        <w:tc>
          <w:tcPr>
            <w:tcW w:w="709" w:type="dxa"/>
            <w:tcBorders>
              <w:top w:val="nil"/>
              <w:left w:val="nil"/>
              <w:bottom w:val="single" w:sz="4" w:space="0" w:color="auto"/>
              <w:right w:val="nil"/>
            </w:tcBorders>
            <w:shd w:val="clear" w:color="auto" w:fill="auto"/>
            <w:noWrap/>
            <w:vAlign w:val="center"/>
            <w:hideMark/>
          </w:tcPr>
          <w:p w:rsidR="008048C2" w:rsidRPr="008048C2" w:rsidRDefault="008048C2" w:rsidP="008048C2">
            <w:pPr>
              <w:spacing w:after="0"/>
              <w:jc w:val="both"/>
              <w:rPr>
                <w:rFonts w:asciiTheme="majorHAnsi" w:hAnsiTheme="majorHAnsi"/>
                <w:bCs/>
                <w:sz w:val="20"/>
                <w:szCs w:val="20"/>
              </w:rPr>
            </w:pPr>
            <w:r w:rsidRPr="008048C2">
              <w:rPr>
                <w:rFonts w:asciiTheme="majorHAnsi" w:hAnsiTheme="majorHAnsi"/>
                <w:bCs/>
                <w:sz w:val="20"/>
                <w:szCs w:val="20"/>
              </w:rPr>
              <w:t>8</w:t>
            </w:r>
          </w:p>
        </w:tc>
        <w:tc>
          <w:tcPr>
            <w:tcW w:w="1223" w:type="dxa"/>
            <w:tcBorders>
              <w:top w:val="nil"/>
              <w:left w:val="nil"/>
              <w:bottom w:val="single" w:sz="4" w:space="0" w:color="auto"/>
              <w:right w:val="nil"/>
            </w:tcBorders>
            <w:shd w:val="clear" w:color="auto" w:fill="auto"/>
            <w:noWrap/>
            <w:vAlign w:val="center"/>
            <w:hideMark/>
          </w:tcPr>
          <w:p w:rsidR="008048C2" w:rsidRPr="008048C2" w:rsidRDefault="008048C2" w:rsidP="008048C2">
            <w:pPr>
              <w:spacing w:after="0"/>
              <w:jc w:val="both"/>
              <w:rPr>
                <w:rFonts w:asciiTheme="majorHAnsi" w:hAnsiTheme="majorHAnsi"/>
                <w:bCs/>
                <w:sz w:val="20"/>
                <w:szCs w:val="20"/>
              </w:rPr>
            </w:pPr>
            <w:r w:rsidRPr="008048C2">
              <w:rPr>
                <w:rFonts w:asciiTheme="majorHAnsi" w:hAnsiTheme="majorHAnsi"/>
                <w:bCs/>
                <w:sz w:val="20"/>
                <w:szCs w:val="20"/>
              </w:rPr>
              <w:t>1.000</w:t>
            </w:r>
          </w:p>
        </w:tc>
        <w:tc>
          <w:tcPr>
            <w:tcW w:w="620" w:type="dxa"/>
            <w:tcBorders>
              <w:top w:val="nil"/>
              <w:left w:val="nil"/>
              <w:bottom w:val="single" w:sz="4" w:space="0" w:color="auto"/>
              <w:right w:val="nil"/>
            </w:tcBorders>
            <w:shd w:val="clear" w:color="auto" w:fill="auto"/>
            <w:noWrap/>
            <w:vAlign w:val="center"/>
            <w:hideMark/>
          </w:tcPr>
          <w:p w:rsidR="008048C2" w:rsidRPr="008048C2" w:rsidRDefault="008048C2" w:rsidP="008048C2">
            <w:pPr>
              <w:spacing w:after="0"/>
              <w:jc w:val="both"/>
              <w:rPr>
                <w:rFonts w:asciiTheme="majorHAnsi" w:hAnsiTheme="majorHAnsi"/>
                <w:bCs/>
                <w:sz w:val="20"/>
                <w:szCs w:val="20"/>
              </w:rPr>
            </w:pPr>
            <w:r w:rsidRPr="008048C2">
              <w:rPr>
                <w:rFonts w:asciiTheme="majorHAnsi" w:hAnsiTheme="majorHAnsi"/>
                <w:bCs/>
                <w:sz w:val="20"/>
                <w:szCs w:val="20"/>
              </w:rPr>
              <w:t>7</w:t>
            </w:r>
          </w:p>
        </w:tc>
        <w:tc>
          <w:tcPr>
            <w:tcW w:w="1062" w:type="dxa"/>
            <w:tcBorders>
              <w:top w:val="nil"/>
              <w:left w:val="nil"/>
              <w:bottom w:val="single" w:sz="4" w:space="0" w:color="auto"/>
              <w:right w:val="nil"/>
            </w:tcBorders>
            <w:shd w:val="clear" w:color="auto" w:fill="auto"/>
            <w:noWrap/>
            <w:vAlign w:val="center"/>
            <w:hideMark/>
          </w:tcPr>
          <w:p w:rsidR="008048C2" w:rsidRPr="008048C2" w:rsidRDefault="008048C2" w:rsidP="008048C2">
            <w:pPr>
              <w:spacing w:after="0"/>
              <w:jc w:val="both"/>
              <w:rPr>
                <w:rFonts w:asciiTheme="majorHAnsi" w:hAnsiTheme="majorHAnsi"/>
                <w:bCs/>
                <w:sz w:val="20"/>
                <w:szCs w:val="20"/>
              </w:rPr>
            </w:pPr>
            <w:r w:rsidRPr="008048C2">
              <w:rPr>
                <w:rFonts w:asciiTheme="majorHAnsi" w:hAnsiTheme="majorHAnsi"/>
                <w:bCs/>
                <w:sz w:val="20"/>
                <w:szCs w:val="20"/>
              </w:rPr>
              <w:t>1.000</w:t>
            </w:r>
          </w:p>
        </w:tc>
        <w:tc>
          <w:tcPr>
            <w:tcW w:w="807" w:type="dxa"/>
            <w:tcBorders>
              <w:top w:val="nil"/>
              <w:left w:val="nil"/>
              <w:bottom w:val="single" w:sz="4" w:space="0" w:color="auto"/>
              <w:right w:val="nil"/>
            </w:tcBorders>
            <w:shd w:val="clear" w:color="auto" w:fill="auto"/>
            <w:noWrap/>
            <w:vAlign w:val="center"/>
            <w:hideMark/>
          </w:tcPr>
          <w:p w:rsidR="008048C2" w:rsidRPr="008048C2" w:rsidRDefault="008048C2" w:rsidP="008048C2">
            <w:pPr>
              <w:spacing w:after="0"/>
              <w:jc w:val="both"/>
              <w:rPr>
                <w:rFonts w:asciiTheme="majorHAnsi" w:hAnsiTheme="majorHAnsi"/>
                <w:bCs/>
                <w:sz w:val="20"/>
                <w:szCs w:val="20"/>
              </w:rPr>
            </w:pPr>
            <w:r w:rsidRPr="008048C2">
              <w:rPr>
                <w:rFonts w:asciiTheme="majorHAnsi" w:hAnsiTheme="majorHAnsi"/>
                <w:bCs/>
                <w:sz w:val="20"/>
                <w:szCs w:val="20"/>
              </w:rPr>
              <w:t>2</w:t>
            </w:r>
          </w:p>
        </w:tc>
        <w:tc>
          <w:tcPr>
            <w:tcW w:w="1081" w:type="dxa"/>
            <w:tcBorders>
              <w:top w:val="nil"/>
              <w:left w:val="nil"/>
              <w:bottom w:val="single" w:sz="4" w:space="0" w:color="auto"/>
              <w:right w:val="nil"/>
            </w:tcBorders>
            <w:shd w:val="clear" w:color="auto" w:fill="auto"/>
            <w:noWrap/>
            <w:vAlign w:val="center"/>
            <w:hideMark/>
          </w:tcPr>
          <w:p w:rsidR="008048C2" w:rsidRPr="008048C2" w:rsidRDefault="008048C2" w:rsidP="008048C2">
            <w:pPr>
              <w:spacing w:after="0"/>
              <w:jc w:val="both"/>
              <w:rPr>
                <w:rFonts w:asciiTheme="majorHAnsi" w:hAnsiTheme="majorHAnsi"/>
                <w:sz w:val="20"/>
                <w:szCs w:val="20"/>
              </w:rPr>
            </w:pPr>
            <w:r w:rsidRPr="008048C2">
              <w:rPr>
                <w:rFonts w:asciiTheme="majorHAnsi" w:hAnsiTheme="majorHAnsi"/>
                <w:sz w:val="20"/>
                <w:szCs w:val="20"/>
              </w:rPr>
              <w:t>17</w:t>
            </w:r>
          </w:p>
        </w:tc>
      </w:tr>
      <w:tr w:rsidR="008048C2" w:rsidRPr="008048C2" w:rsidTr="004274D7">
        <w:trPr>
          <w:trHeight w:val="288"/>
          <w:jc w:val="center"/>
        </w:trPr>
        <w:tc>
          <w:tcPr>
            <w:tcW w:w="2122" w:type="dxa"/>
            <w:gridSpan w:val="2"/>
            <w:tcBorders>
              <w:top w:val="single" w:sz="4" w:space="0" w:color="auto"/>
              <w:left w:val="nil"/>
              <w:bottom w:val="single" w:sz="12" w:space="0" w:color="auto"/>
              <w:right w:val="nil"/>
            </w:tcBorders>
            <w:shd w:val="clear" w:color="auto" w:fill="auto"/>
            <w:noWrap/>
            <w:vAlign w:val="center"/>
            <w:hideMark/>
          </w:tcPr>
          <w:p w:rsidR="008048C2" w:rsidRPr="008048C2" w:rsidRDefault="008048C2" w:rsidP="008048C2">
            <w:pPr>
              <w:spacing w:after="0"/>
              <w:jc w:val="both"/>
              <w:rPr>
                <w:rFonts w:asciiTheme="majorHAnsi" w:hAnsiTheme="majorHAnsi"/>
                <w:sz w:val="20"/>
                <w:szCs w:val="20"/>
              </w:rPr>
            </w:pPr>
            <w:r w:rsidRPr="008048C2">
              <w:rPr>
                <w:rFonts w:asciiTheme="majorHAnsi" w:hAnsiTheme="majorHAnsi"/>
                <w:sz w:val="20"/>
                <w:szCs w:val="20"/>
              </w:rPr>
              <w:t>Ortalama</w:t>
            </w:r>
          </w:p>
        </w:tc>
        <w:tc>
          <w:tcPr>
            <w:tcW w:w="1276" w:type="dxa"/>
            <w:tcBorders>
              <w:top w:val="nil"/>
              <w:left w:val="nil"/>
              <w:bottom w:val="single" w:sz="12" w:space="0" w:color="auto"/>
              <w:right w:val="nil"/>
            </w:tcBorders>
            <w:shd w:val="clear" w:color="auto" w:fill="auto"/>
            <w:noWrap/>
            <w:vAlign w:val="center"/>
            <w:hideMark/>
          </w:tcPr>
          <w:p w:rsidR="008048C2" w:rsidRPr="008048C2" w:rsidRDefault="008048C2" w:rsidP="008048C2">
            <w:pPr>
              <w:spacing w:after="0"/>
              <w:jc w:val="both"/>
              <w:rPr>
                <w:rFonts w:asciiTheme="majorHAnsi" w:hAnsiTheme="majorHAnsi"/>
                <w:sz w:val="20"/>
                <w:szCs w:val="20"/>
              </w:rPr>
            </w:pPr>
            <w:r w:rsidRPr="008048C2">
              <w:rPr>
                <w:rFonts w:asciiTheme="majorHAnsi" w:hAnsiTheme="majorHAnsi"/>
                <w:sz w:val="20"/>
                <w:szCs w:val="20"/>
              </w:rPr>
              <w:t>0.867</w:t>
            </w:r>
          </w:p>
        </w:tc>
        <w:tc>
          <w:tcPr>
            <w:tcW w:w="709" w:type="dxa"/>
            <w:tcBorders>
              <w:top w:val="nil"/>
              <w:left w:val="nil"/>
              <w:bottom w:val="single" w:sz="12" w:space="0" w:color="auto"/>
              <w:right w:val="nil"/>
            </w:tcBorders>
            <w:shd w:val="clear" w:color="auto" w:fill="auto"/>
            <w:noWrap/>
            <w:vAlign w:val="center"/>
            <w:hideMark/>
          </w:tcPr>
          <w:p w:rsidR="008048C2" w:rsidRPr="008048C2" w:rsidRDefault="008048C2" w:rsidP="008048C2">
            <w:pPr>
              <w:spacing w:after="0"/>
              <w:jc w:val="both"/>
              <w:rPr>
                <w:rFonts w:asciiTheme="majorHAnsi" w:hAnsiTheme="majorHAnsi"/>
                <w:sz w:val="20"/>
                <w:szCs w:val="20"/>
              </w:rPr>
            </w:pPr>
          </w:p>
        </w:tc>
        <w:tc>
          <w:tcPr>
            <w:tcW w:w="1223" w:type="dxa"/>
            <w:tcBorders>
              <w:top w:val="nil"/>
              <w:left w:val="nil"/>
              <w:bottom w:val="single" w:sz="12" w:space="0" w:color="auto"/>
              <w:right w:val="nil"/>
            </w:tcBorders>
            <w:shd w:val="clear" w:color="auto" w:fill="auto"/>
            <w:noWrap/>
            <w:vAlign w:val="center"/>
            <w:hideMark/>
          </w:tcPr>
          <w:p w:rsidR="008048C2" w:rsidRPr="008048C2" w:rsidRDefault="008048C2" w:rsidP="008048C2">
            <w:pPr>
              <w:spacing w:after="0"/>
              <w:jc w:val="both"/>
              <w:rPr>
                <w:rFonts w:asciiTheme="majorHAnsi" w:hAnsiTheme="majorHAnsi"/>
                <w:sz w:val="20"/>
                <w:szCs w:val="20"/>
              </w:rPr>
            </w:pPr>
            <w:r w:rsidRPr="008048C2">
              <w:rPr>
                <w:rFonts w:asciiTheme="majorHAnsi" w:hAnsiTheme="majorHAnsi"/>
                <w:sz w:val="20"/>
                <w:szCs w:val="20"/>
              </w:rPr>
              <w:t>0.908</w:t>
            </w:r>
          </w:p>
        </w:tc>
        <w:tc>
          <w:tcPr>
            <w:tcW w:w="620" w:type="dxa"/>
            <w:tcBorders>
              <w:top w:val="nil"/>
              <w:left w:val="nil"/>
              <w:bottom w:val="single" w:sz="12" w:space="0" w:color="auto"/>
              <w:right w:val="nil"/>
            </w:tcBorders>
            <w:shd w:val="clear" w:color="auto" w:fill="auto"/>
            <w:noWrap/>
            <w:vAlign w:val="center"/>
            <w:hideMark/>
          </w:tcPr>
          <w:p w:rsidR="008048C2" w:rsidRPr="008048C2" w:rsidRDefault="008048C2" w:rsidP="008048C2">
            <w:pPr>
              <w:spacing w:after="0"/>
              <w:jc w:val="both"/>
              <w:rPr>
                <w:rFonts w:asciiTheme="majorHAnsi" w:hAnsiTheme="majorHAnsi"/>
                <w:sz w:val="20"/>
                <w:szCs w:val="20"/>
              </w:rPr>
            </w:pPr>
          </w:p>
        </w:tc>
        <w:tc>
          <w:tcPr>
            <w:tcW w:w="1062" w:type="dxa"/>
            <w:tcBorders>
              <w:top w:val="nil"/>
              <w:left w:val="nil"/>
              <w:bottom w:val="single" w:sz="12" w:space="0" w:color="auto"/>
              <w:right w:val="nil"/>
            </w:tcBorders>
            <w:shd w:val="clear" w:color="auto" w:fill="auto"/>
            <w:noWrap/>
            <w:vAlign w:val="center"/>
            <w:hideMark/>
          </w:tcPr>
          <w:p w:rsidR="008048C2" w:rsidRPr="008048C2" w:rsidRDefault="008048C2" w:rsidP="008048C2">
            <w:pPr>
              <w:spacing w:after="0"/>
              <w:jc w:val="both"/>
              <w:rPr>
                <w:rFonts w:asciiTheme="majorHAnsi" w:hAnsiTheme="majorHAnsi"/>
                <w:sz w:val="20"/>
                <w:szCs w:val="20"/>
              </w:rPr>
            </w:pPr>
            <w:r w:rsidRPr="008048C2">
              <w:rPr>
                <w:rFonts w:asciiTheme="majorHAnsi" w:hAnsiTheme="majorHAnsi"/>
                <w:sz w:val="20"/>
                <w:szCs w:val="20"/>
              </w:rPr>
              <w:t>0.873</w:t>
            </w:r>
          </w:p>
        </w:tc>
        <w:tc>
          <w:tcPr>
            <w:tcW w:w="807" w:type="dxa"/>
            <w:tcBorders>
              <w:top w:val="nil"/>
              <w:left w:val="nil"/>
              <w:bottom w:val="single" w:sz="12" w:space="0" w:color="auto"/>
              <w:right w:val="nil"/>
            </w:tcBorders>
            <w:shd w:val="clear" w:color="auto" w:fill="auto"/>
            <w:noWrap/>
            <w:vAlign w:val="center"/>
            <w:hideMark/>
          </w:tcPr>
          <w:p w:rsidR="008048C2" w:rsidRPr="008048C2" w:rsidRDefault="008048C2" w:rsidP="008048C2">
            <w:pPr>
              <w:spacing w:after="0"/>
              <w:jc w:val="both"/>
              <w:rPr>
                <w:rFonts w:asciiTheme="majorHAnsi" w:hAnsiTheme="majorHAnsi"/>
                <w:sz w:val="20"/>
                <w:szCs w:val="20"/>
              </w:rPr>
            </w:pPr>
            <w:r w:rsidRPr="008048C2">
              <w:rPr>
                <w:rFonts w:asciiTheme="majorHAnsi" w:hAnsiTheme="majorHAnsi"/>
                <w:sz w:val="20"/>
                <w:szCs w:val="20"/>
              </w:rPr>
              <w:t> </w:t>
            </w:r>
          </w:p>
        </w:tc>
        <w:tc>
          <w:tcPr>
            <w:tcW w:w="1081" w:type="dxa"/>
            <w:tcBorders>
              <w:top w:val="nil"/>
              <w:left w:val="nil"/>
              <w:bottom w:val="single" w:sz="12" w:space="0" w:color="auto"/>
              <w:right w:val="nil"/>
            </w:tcBorders>
            <w:shd w:val="clear" w:color="auto" w:fill="auto"/>
            <w:noWrap/>
            <w:vAlign w:val="center"/>
            <w:hideMark/>
          </w:tcPr>
          <w:p w:rsidR="008048C2" w:rsidRPr="008048C2" w:rsidRDefault="008048C2" w:rsidP="008048C2">
            <w:pPr>
              <w:spacing w:after="0"/>
              <w:jc w:val="both"/>
              <w:rPr>
                <w:rFonts w:asciiTheme="majorHAnsi" w:hAnsiTheme="majorHAnsi"/>
                <w:sz w:val="20"/>
                <w:szCs w:val="20"/>
              </w:rPr>
            </w:pPr>
            <w:r w:rsidRPr="008048C2">
              <w:rPr>
                <w:rFonts w:asciiTheme="majorHAnsi" w:hAnsiTheme="majorHAnsi"/>
                <w:sz w:val="20"/>
                <w:szCs w:val="20"/>
              </w:rPr>
              <w:t> </w:t>
            </w:r>
          </w:p>
        </w:tc>
      </w:tr>
    </w:tbl>
    <w:p w:rsidR="008048C2" w:rsidRPr="008048C2" w:rsidRDefault="008048C2" w:rsidP="008048C2">
      <w:pPr>
        <w:spacing w:before="120" w:after="120"/>
        <w:jc w:val="center"/>
        <w:rPr>
          <w:rFonts w:asciiTheme="majorHAnsi" w:hAnsiTheme="majorHAnsi"/>
          <w:b/>
          <w:sz w:val="18"/>
        </w:rPr>
      </w:pPr>
      <w:r w:rsidRPr="008048C2">
        <w:rPr>
          <w:rFonts w:asciiTheme="majorHAnsi" w:hAnsiTheme="majorHAnsi"/>
          <w:b/>
          <w:sz w:val="18"/>
        </w:rPr>
        <w:t xml:space="preserve">Kaynak: </w:t>
      </w:r>
      <w:r w:rsidRPr="008048C2">
        <w:rPr>
          <w:rFonts w:asciiTheme="majorHAnsi" w:hAnsiTheme="majorHAnsi"/>
          <w:sz w:val="18"/>
        </w:rPr>
        <w:t>Kaynak gösterme ilkelerine uygun olarak 9 Punto, ortalanmış yazılacak.</w:t>
      </w:r>
    </w:p>
    <w:p w:rsidR="008048C2" w:rsidRPr="008048C2" w:rsidRDefault="008048C2" w:rsidP="008048C2">
      <w:pPr>
        <w:spacing w:before="120" w:after="120"/>
        <w:jc w:val="both"/>
        <w:rPr>
          <w:rFonts w:asciiTheme="majorHAnsi" w:hAnsiTheme="majorHAnsi"/>
        </w:rPr>
      </w:pPr>
      <w:r w:rsidRPr="008048C2">
        <w:rPr>
          <w:rFonts w:asciiTheme="majorHAnsi" w:hAnsiTheme="majorHAnsi"/>
        </w:rPr>
        <w:t>Makale içindeki tablolar, biçimsel olarak aşağıda verilen örneğe benzer şekilde ve kendi içeriğinin gerektirdiği biçimde oluşturulmalıdır. Tablo başlığı; 11 punto, üstte, ortalanmış olarak yazılacaktır. Tablo numaraları sıralı bir şekilde (Tablo 1. ) olacaktır. Öncesinde veya sonrasında boşluk bırakılmayacaktır. Tablo 1. ifadesi koyu ancak Tablo başlığı normal yazılacak. Tablo içeriği duruma göre, 11, 10, 9 veya 8 punto yazılabilir. Tablo her iki yana uzatılmış ve ortalanmış olmalıdır. Tabloda dikey çizgi kullanılmamalıdır.</w:t>
      </w:r>
    </w:p>
    <w:p w:rsidR="008048C2" w:rsidRPr="008048C2" w:rsidRDefault="008048C2" w:rsidP="008048C2">
      <w:pPr>
        <w:spacing w:before="120" w:after="120"/>
        <w:jc w:val="both"/>
        <w:rPr>
          <w:rFonts w:asciiTheme="majorHAnsi" w:hAnsiTheme="majorHAnsi"/>
        </w:rPr>
      </w:pPr>
      <w:r w:rsidRPr="008048C2">
        <w:rPr>
          <w:rFonts w:asciiTheme="majorHAnsi" w:hAnsiTheme="majorHAnsi"/>
        </w:rPr>
        <w:t xml:space="preserve">Kaynak gösterimi tablonun hemen altında yer almalıdır. 9 Punto ve ortalanmış olmalıdır. Kaynak: ifadesi koyu ancak kaynak metni normal yazılmalıdır. </w:t>
      </w:r>
    </w:p>
    <w:p w:rsidR="008048C2" w:rsidRPr="008048C2" w:rsidRDefault="008048C2" w:rsidP="008048C2">
      <w:pPr>
        <w:spacing w:before="120" w:after="120"/>
        <w:jc w:val="both"/>
        <w:rPr>
          <w:rFonts w:asciiTheme="majorHAnsi" w:hAnsiTheme="majorHAnsi"/>
        </w:rPr>
      </w:pPr>
      <w:r w:rsidRPr="008048C2">
        <w:rPr>
          <w:rFonts w:asciiTheme="majorHAnsi" w:hAnsiTheme="majorHAnsi"/>
        </w:rPr>
        <w:t xml:space="preserve">Şekil ve Grafik başlığı; 11 punto, üstte, ortalanmış olarak yazılacaktır. Şekil numaraları sıralı bir şekilde (Şekil 1.) olacaktır. Öncesinde veya sonrasında boşluk bırakılmayacaktır. Şekil 1. veya </w:t>
      </w:r>
      <w:r w:rsidRPr="008048C2">
        <w:rPr>
          <w:rFonts w:asciiTheme="majorHAnsi" w:hAnsiTheme="majorHAnsi"/>
        </w:rPr>
        <w:lastRenderedPageBreak/>
        <w:t>Grafik 1. ifadesi koyu ancak Tablo başlığı normal yazılacak. Tablo, şekil veya grafiklere ait kaynaklar, alt tarafta, ortalı, 9 punto ile verilmelidir.</w:t>
      </w:r>
    </w:p>
    <w:p w:rsidR="008048C2" w:rsidRPr="008048C2" w:rsidRDefault="008048C2" w:rsidP="008048C2">
      <w:pPr>
        <w:spacing w:before="120" w:after="120"/>
        <w:jc w:val="center"/>
        <w:rPr>
          <w:rFonts w:asciiTheme="majorHAnsi" w:hAnsiTheme="majorHAnsi"/>
          <w:b/>
        </w:rPr>
      </w:pPr>
      <w:r w:rsidRPr="008048C2">
        <w:rPr>
          <w:rFonts w:asciiTheme="majorHAnsi" w:hAnsiTheme="majorHAnsi"/>
          <w:b/>
        </w:rPr>
        <w:t>Şekil 1.</w:t>
      </w:r>
      <w:r w:rsidRPr="008048C2">
        <w:rPr>
          <w:rFonts w:asciiTheme="majorHAnsi" w:hAnsiTheme="majorHAnsi"/>
        </w:rPr>
        <w:t xml:space="preserve"> Şekil Başlığındaki Her Sözcüğün İlk Harfi Büyük, 11 Punto ve Ortalı</w:t>
      </w:r>
    </w:p>
    <w:p w:rsidR="008048C2" w:rsidRPr="008048C2" w:rsidRDefault="008048C2" w:rsidP="008048C2">
      <w:pPr>
        <w:spacing w:before="120" w:after="120"/>
        <w:jc w:val="center"/>
        <w:rPr>
          <w:rFonts w:asciiTheme="majorHAnsi" w:hAnsiTheme="majorHAnsi"/>
          <w:b/>
        </w:rPr>
      </w:pPr>
      <w:r w:rsidRPr="008048C2">
        <w:rPr>
          <w:rFonts w:asciiTheme="majorHAnsi" w:hAnsiTheme="majorHAnsi"/>
          <w:noProof/>
          <w:lang w:eastAsia="tr-TR"/>
        </w:rPr>
        <w:drawing>
          <wp:inline distT="0" distB="0" distL="0" distR="0" wp14:anchorId="12290241" wp14:editId="4A48276B">
            <wp:extent cx="5477510" cy="2019300"/>
            <wp:effectExtent l="0" t="0" r="889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76668" cy="2018990"/>
                    </a:xfrm>
                    <a:prstGeom prst="rect">
                      <a:avLst/>
                    </a:prstGeom>
                  </pic:spPr>
                </pic:pic>
              </a:graphicData>
            </a:graphic>
          </wp:inline>
        </w:drawing>
      </w:r>
    </w:p>
    <w:p w:rsidR="008048C2" w:rsidRPr="00F75266" w:rsidRDefault="008048C2" w:rsidP="008048C2">
      <w:pPr>
        <w:spacing w:before="120" w:after="120"/>
        <w:jc w:val="center"/>
        <w:rPr>
          <w:rFonts w:asciiTheme="majorHAnsi" w:hAnsiTheme="majorHAnsi"/>
          <w:b/>
          <w:sz w:val="18"/>
        </w:rPr>
      </w:pPr>
      <w:r w:rsidRPr="00F75266">
        <w:rPr>
          <w:rFonts w:asciiTheme="majorHAnsi" w:hAnsiTheme="majorHAnsi"/>
          <w:b/>
          <w:sz w:val="18"/>
        </w:rPr>
        <w:t xml:space="preserve">Kaynak: </w:t>
      </w:r>
      <w:r w:rsidRPr="00F75266">
        <w:rPr>
          <w:rFonts w:asciiTheme="majorHAnsi" w:hAnsiTheme="majorHAnsi"/>
          <w:sz w:val="18"/>
        </w:rPr>
        <w:t>Kaynak gösterme ilkelerine uygun olarak 9 Punto, ortalanmış yazılacak.</w:t>
      </w:r>
    </w:p>
    <w:p w:rsidR="008048C2" w:rsidRPr="008048C2" w:rsidRDefault="008048C2" w:rsidP="008048C2">
      <w:pPr>
        <w:spacing w:before="120" w:after="120"/>
        <w:jc w:val="both"/>
        <w:rPr>
          <w:rFonts w:asciiTheme="majorHAnsi" w:hAnsiTheme="majorHAnsi"/>
        </w:rPr>
      </w:pPr>
      <w:r w:rsidRPr="008048C2">
        <w:rPr>
          <w:rFonts w:asciiTheme="majorHAnsi" w:hAnsiTheme="majorHAnsi"/>
        </w:rPr>
        <w:t>Makale içindeki tablolar, biçimsel olarak aşağıda verilen örneğe benzer şekilde ve kendi içeriğinin gerektirdiği biçimde oluşturulmalıdır. Tablo başlığı; 11 punto, üstte, ortalanmış olarak yazılacaktır. Tablo numaraları sıralı bir şekilde (Tablo 1. ) olacaktır. Öncesinde veya sonrasında boşluk bırakılmayacaktır. Tablo 1. ifadesi koyu ancak Tablo başlığı normal yazılacak. Tablo içeriği duruma göre, 11, 10, 9 veya 8 punto yazılabilir. Tablo her iki yana uzatılmış ve ortalanmış olmalıdır. Tabloda dikey çizgi kullanılmamalıdır.</w:t>
      </w:r>
    </w:p>
    <w:p w:rsidR="008048C2" w:rsidRPr="008048C2" w:rsidRDefault="008048C2" w:rsidP="008048C2">
      <w:pPr>
        <w:spacing w:before="120" w:after="120"/>
        <w:jc w:val="both"/>
        <w:rPr>
          <w:rFonts w:asciiTheme="majorHAnsi" w:hAnsiTheme="majorHAnsi"/>
        </w:rPr>
      </w:pPr>
      <w:r w:rsidRPr="008048C2">
        <w:rPr>
          <w:rFonts w:asciiTheme="majorHAnsi" w:hAnsiTheme="majorHAnsi"/>
        </w:rPr>
        <w:t xml:space="preserve">Kaynak gösterimi tablonun hemen altında yer almalıdır. 9 Punto ve ortalanmış olmalıdır. Kaynak: ifadesi koyu ancak kaynak metni normal yazılmalıdır. </w:t>
      </w:r>
    </w:p>
    <w:p w:rsidR="008048C2" w:rsidRPr="008048C2" w:rsidRDefault="008048C2" w:rsidP="008048C2">
      <w:pPr>
        <w:spacing w:before="120" w:after="120"/>
        <w:jc w:val="both"/>
        <w:rPr>
          <w:rFonts w:asciiTheme="majorHAnsi" w:hAnsiTheme="majorHAnsi"/>
        </w:rPr>
      </w:pPr>
      <w:r w:rsidRPr="008048C2">
        <w:rPr>
          <w:rFonts w:asciiTheme="majorHAnsi" w:hAnsiTheme="majorHAnsi"/>
        </w:rPr>
        <w:t>Şekil ve Grafik başlığı; 11 punto, üstte, ortalanmış olarak yazılacaktır. Şekil numaraları sıralı bir şekilde (Şekil 1.) olacaktır. Öncesinde veya sonrasında boşluk bırakılmayacaktır. Şekil 1. veya Grafik 1. ifadesi koyu ancak Tablo başlığı normal yazılacak. Tablo, şekil veya grafiklere ait kaynaklar, alt tarafta, ortalı, 9 punto ile verilmelidir.</w:t>
      </w:r>
    </w:p>
    <w:p w:rsidR="008048C2" w:rsidRPr="008048C2" w:rsidRDefault="008048C2" w:rsidP="008048C2">
      <w:pPr>
        <w:spacing w:before="120" w:after="120"/>
        <w:jc w:val="center"/>
        <w:rPr>
          <w:rFonts w:asciiTheme="majorHAnsi" w:hAnsiTheme="majorHAnsi"/>
        </w:rPr>
      </w:pPr>
      <w:r w:rsidRPr="008048C2">
        <w:rPr>
          <w:rFonts w:asciiTheme="majorHAnsi" w:hAnsiTheme="majorHAnsi"/>
          <w:b/>
        </w:rPr>
        <w:t>Grafik 1.</w:t>
      </w:r>
      <w:r w:rsidRPr="008048C2">
        <w:rPr>
          <w:rFonts w:asciiTheme="majorHAnsi" w:hAnsiTheme="majorHAnsi"/>
        </w:rPr>
        <w:t xml:space="preserve"> Grafik Adındaki Her Sözcüğün İlk Harfi Büyük, 11 Punto ve Ortalı</w:t>
      </w:r>
    </w:p>
    <w:p w:rsidR="008048C2" w:rsidRPr="008048C2" w:rsidRDefault="008048C2" w:rsidP="008048C2">
      <w:pPr>
        <w:spacing w:before="120" w:after="120"/>
        <w:jc w:val="center"/>
        <w:rPr>
          <w:rFonts w:asciiTheme="majorHAnsi" w:hAnsiTheme="majorHAnsi"/>
        </w:rPr>
      </w:pPr>
      <w:r w:rsidRPr="008048C2">
        <w:rPr>
          <w:rFonts w:asciiTheme="majorHAnsi" w:hAnsiTheme="majorHAnsi"/>
          <w:noProof/>
          <w:lang w:eastAsia="tr-TR"/>
        </w:rPr>
        <w:drawing>
          <wp:inline distT="0" distB="0" distL="0" distR="0" wp14:anchorId="4D1D095D" wp14:editId="6DFD184A">
            <wp:extent cx="4302368" cy="2461846"/>
            <wp:effectExtent l="0" t="0" r="3175" b="15240"/>
            <wp:docPr id="3"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048C2" w:rsidRPr="008048C2" w:rsidRDefault="008048C2" w:rsidP="008048C2">
      <w:pPr>
        <w:spacing w:before="120" w:after="120"/>
        <w:jc w:val="center"/>
        <w:rPr>
          <w:rFonts w:asciiTheme="majorHAnsi" w:hAnsiTheme="majorHAnsi"/>
          <w:b/>
          <w:sz w:val="18"/>
        </w:rPr>
      </w:pPr>
      <w:r w:rsidRPr="008048C2">
        <w:rPr>
          <w:rFonts w:asciiTheme="majorHAnsi" w:hAnsiTheme="majorHAnsi"/>
          <w:b/>
          <w:sz w:val="18"/>
        </w:rPr>
        <w:t xml:space="preserve">Kaynak: </w:t>
      </w:r>
      <w:r w:rsidRPr="008048C2">
        <w:rPr>
          <w:rFonts w:asciiTheme="majorHAnsi" w:hAnsiTheme="majorHAnsi"/>
          <w:sz w:val="18"/>
        </w:rPr>
        <w:t>Kaynak gösterme ilkelerine uygun olarak 9 Punto, ortalanmış yazılacak.</w:t>
      </w:r>
    </w:p>
    <w:p w:rsidR="008048C2" w:rsidRPr="008048C2" w:rsidRDefault="008048C2" w:rsidP="008048C2">
      <w:pPr>
        <w:spacing w:before="120" w:after="120"/>
        <w:jc w:val="both"/>
        <w:rPr>
          <w:rFonts w:asciiTheme="majorHAnsi" w:hAnsiTheme="majorHAnsi"/>
        </w:rPr>
      </w:pPr>
      <w:r w:rsidRPr="008048C2">
        <w:rPr>
          <w:rFonts w:asciiTheme="majorHAnsi" w:hAnsiTheme="majorHAnsi"/>
        </w:rPr>
        <w:lastRenderedPageBreak/>
        <w:t>Makale içindeki tablolar, biçimsel olarak aşağıda verilen örneğe benzer şekilde ve kendi içeriğinin gerektirdiği biçimde oluşturulmalıdır. Tablo başlığı; 11 punto, üstte, ortalanmış olarak yazılacaktır. Tablo numaraları sıralı bir şekilde (Tablo 1. ) olacaktır. Öncesinde veya sonrasında boşluk bırakılmayacaktır. Tablo 1. ifadesi koyu ancak Tablo başlığı normal yazılacak. Tablo içeriği duruma göre, 11, 10, 9 veya 8 punto yazılabilir. Tablo her iki yana uzatılmış ve ortalanmış olmalıdır. Tabloda dikey çizgi kullanılmamalıdır.</w:t>
      </w:r>
    </w:p>
    <w:p w:rsidR="008048C2" w:rsidRPr="008048C2" w:rsidRDefault="008048C2" w:rsidP="008048C2">
      <w:pPr>
        <w:spacing w:before="120" w:after="120"/>
        <w:jc w:val="both"/>
        <w:rPr>
          <w:rFonts w:asciiTheme="majorHAnsi" w:hAnsiTheme="majorHAnsi"/>
          <w:b/>
          <w:bCs/>
        </w:rPr>
      </w:pPr>
      <w:r w:rsidRPr="008048C2">
        <w:rPr>
          <w:rFonts w:asciiTheme="majorHAnsi" w:hAnsiTheme="majorHAnsi"/>
          <w:b/>
          <w:bCs/>
        </w:rPr>
        <w:t>3. SONUÇ</w:t>
      </w:r>
    </w:p>
    <w:p w:rsidR="00D56750" w:rsidRDefault="008048C2" w:rsidP="008048C2">
      <w:pPr>
        <w:spacing w:before="120" w:after="120"/>
        <w:jc w:val="both"/>
        <w:rPr>
          <w:rFonts w:asciiTheme="majorHAnsi" w:hAnsiTheme="majorHAnsi"/>
        </w:rPr>
      </w:pPr>
      <w:r w:rsidRPr="008048C2">
        <w:rPr>
          <w:rFonts w:asciiTheme="majorHAnsi" w:hAnsiTheme="majorHAnsi"/>
        </w:rPr>
        <w:t xml:space="preserve">Çalışmanın ana metni, </w:t>
      </w:r>
      <w:proofErr w:type="spellStart"/>
      <w:r w:rsidRPr="008048C2">
        <w:rPr>
          <w:rFonts w:asciiTheme="majorHAnsi" w:hAnsiTheme="majorHAnsi"/>
        </w:rPr>
        <w:t>Cambria</w:t>
      </w:r>
      <w:proofErr w:type="spellEnd"/>
      <w:r w:rsidRPr="008048C2">
        <w:rPr>
          <w:rFonts w:asciiTheme="majorHAnsi" w:hAnsiTheme="majorHAnsi"/>
        </w:rPr>
        <w:t xml:space="preserve"> 11 punto, önce 6 </w:t>
      </w:r>
      <w:proofErr w:type="spellStart"/>
      <w:r w:rsidRPr="008048C2">
        <w:rPr>
          <w:rFonts w:asciiTheme="majorHAnsi" w:hAnsiTheme="majorHAnsi"/>
        </w:rPr>
        <w:t>nk</w:t>
      </w:r>
      <w:proofErr w:type="spellEnd"/>
      <w:r w:rsidRPr="008048C2">
        <w:rPr>
          <w:rFonts w:asciiTheme="majorHAnsi" w:hAnsiTheme="majorHAnsi"/>
        </w:rPr>
        <w:t xml:space="preserve">, sonra 6 </w:t>
      </w:r>
      <w:proofErr w:type="spellStart"/>
      <w:r w:rsidRPr="008048C2">
        <w:rPr>
          <w:rFonts w:asciiTheme="majorHAnsi" w:hAnsiTheme="majorHAnsi"/>
        </w:rPr>
        <w:t>nk</w:t>
      </w:r>
      <w:proofErr w:type="spellEnd"/>
      <w:r w:rsidRPr="008048C2">
        <w:rPr>
          <w:rFonts w:asciiTheme="majorHAnsi" w:hAnsiTheme="majorHAnsi"/>
        </w:rPr>
        <w:t xml:space="preserve"> ve 1.15 satır aralıklı olarak yazılmalıdır. Hiçbir başlığın öncesinde veya sonrasında herhangi bir boşluk bırakılmamalıdır. Paragraflar arasına boş satır koymayınız. Çalışmanın sayfa sayısı kaynakça dâhil olacak şekilde </w:t>
      </w:r>
      <w:r w:rsidR="00E87350">
        <w:rPr>
          <w:rFonts w:asciiTheme="majorHAnsi" w:hAnsiTheme="majorHAnsi"/>
        </w:rPr>
        <w:t>30</w:t>
      </w:r>
      <w:r w:rsidRPr="008048C2">
        <w:rPr>
          <w:rFonts w:asciiTheme="majorHAnsi" w:hAnsiTheme="majorHAnsi"/>
        </w:rPr>
        <w:t xml:space="preserve"> sayfayı geçmemelidir.</w:t>
      </w:r>
    </w:p>
    <w:p w:rsidR="00D56750" w:rsidRDefault="00D56750" w:rsidP="006A619B">
      <w:pPr>
        <w:spacing w:after="0"/>
        <w:rPr>
          <w:rFonts w:asciiTheme="majorHAnsi" w:hAnsiTheme="majorHAnsi"/>
        </w:rPr>
      </w:pPr>
    </w:p>
    <w:p w:rsidR="00E87350" w:rsidRDefault="00E87350" w:rsidP="006A619B">
      <w:pPr>
        <w:spacing w:after="0"/>
        <w:rPr>
          <w:rFonts w:asciiTheme="majorHAnsi" w:hAnsiTheme="majorHAnsi"/>
        </w:rPr>
      </w:pPr>
    </w:p>
    <w:p w:rsidR="008048C2" w:rsidRPr="008048C2" w:rsidRDefault="008048C2" w:rsidP="00246C76">
      <w:pPr>
        <w:spacing w:after="120" w:line="240" w:lineRule="auto"/>
        <w:ind w:left="709" w:hanging="709"/>
        <w:jc w:val="both"/>
        <w:rPr>
          <w:rFonts w:asciiTheme="majorHAnsi" w:hAnsiTheme="majorHAnsi"/>
          <w:b/>
        </w:rPr>
      </w:pPr>
      <w:r w:rsidRPr="008048C2">
        <w:rPr>
          <w:rFonts w:asciiTheme="majorHAnsi" w:hAnsiTheme="majorHAnsi"/>
          <w:b/>
        </w:rPr>
        <w:t>KAYNAKÇA</w:t>
      </w:r>
    </w:p>
    <w:p w:rsidR="008048C2" w:rsidRPr="008048C2" w:rsidRDefault="008048C2" w:rsidP="00246C76">
      <w:pPr>
        <w:spacing w:after="120" w:line="240" w:lineRule="auto"/>
        <w:ind w:left="709" w:hanging="709"/>
        <w:jc w:val="both"/>
        <w:rPr>
          <w:rFonts w:asciiTheme="majorHAnsi" w:hAnsiTheme="majorHAnsi"/>
        </w:rPr>
      </w:pPr>
      <w:r w:rsidRPr="008048C2">
        <w:rPr>
          <w:rFonts w:asciiTheme="majorHAnsi" w:hAnsiTheme="majorHAnsi"/>
          <w:bCs/>
        </w:rPr>
        <w:t xml:space="preserve">Koç, A. (2023). Hukuk devletlerinde sınırlanamayacak olan çekirdek hak: Masumiyet karinesi. </w:t>
      </w:r>
      <w:r w:rsidRPr="008048C2">
        <w:rPr>
          <w:rFonts w:asciiTheme="majorHAnsi" w:hAnsiTheme="majorHAnsi"/>
          <w:bCs/>
          <w:i/>
        </w:rPr>
        <w:t>Dicle Akademi Dergisi, 3</w:t>
      </w:r>
      <w:r w:rsidRPr="008048C2">
        <w:rPr>
          <w:rFonts w:asciiTheme="majorHAnsi" w:hAnsiTheme="majorHAnsi"/>
          <w:bCs/>
        </w:rPr>
        <w:t xml:space="preserve">(1), 1-25. </w:t>
      </w:r>
      <w:hyperlink r:id="rId22" w:history="1">
        <w:r w:rsidRPr="008048C2">
          <w:rPr>
            <w:rStyle w:val="Kpr"/>
            <w:rFonts w:asciiTheme="majorHAnsi" w:hAnsiTheme="majorHAnsi"/>
            <w:bCs/>
          </w:rPr>
          <w:t>https://doi.org/10.54821/uiecd.1122493</w:t>
        </w:r>
      </w:hyperlink>
      <w:r w:rsidRPr="008048C2">
        <w:rPr>
          <w:rFonts w:asciiTheme="majorHAnsi" w:hAnsiTheme="majorHAnsi"/>
          <w:bCs/>
        </w:rPr>
        <w:t xml:space="preserve"> </w:t>
      </w:r>
    </w:p>
    <w:p w:rsidR="008048C2" w:rsidRPr="008048C2" w:rsidRDefault="008048C2" w:rsidP="00246C76">
      <w:pPr>
        <w:spacing w:after="120" w:line="240" w:lineRule="auto"/>
        <w:ind w:left="709" w:hanging="709"/>
        <w:jc w:val="both"/>
        <w:rPr>
          <w:rFonts w:asciiTheme="majorHAnsi" w:hAnsiTheme="majorHAnsi"/>
          <w:bCs/>
        </w:rPr>
      </w:pPr>
      <w:proofErr w:type="spellStart"/>
      <w:r w:rsidRPr="008048C2">
        <w:rPr>
          <w:rFonts w:asciiTheme="majorHAnsi" w:hAnsiTheme="majorHAnsi"/>
          <w:bCs/>
        </w:rPr>
        <w:t>Sizer</w:t>
      </w:r>
      <w:proofErr w:type="spellEnd"/>
      <w:r w:rsidRPr="008048C2">
        <w:rPr>
          <w:rFonts w:asciiTheme="majorHAnsi" w:hAnsiTheme="majorHAnsi"/>
          <w:bCs/>
        </w:rPr>
        <w:t>, L</w:t>
      </w:r>
      <w:proofErr w:type="gramStart"/>
      <w:r w:rsidRPr="008048C2">
        <w:rPr>
          <w:rFonts w:asciiTheme="majorHAnsi" w:hAnsiTheme="majorHAnsi"/>
          <w:bCs/>
        </w:rPr>
        <w:t>.,</w:t>
      </w:r>
      <w:proofErr w:type="gramEnd"/>
      <w:r w:rsidRPr="008048C2">
        <w:rPr>
          <w:rFonts w:asciiTheme="majorHAnsi" w:hAnsiTheme="majorHAnsi"/>
          <w:bCs/>
        </w:rPr>
        <w:t xml:space="preserve"> &amp; Yılmaz, Y. (2022). Analysis of </w:t>
      </w:r>
      <w:proofErr w:type="spellStart"/>
      <w:r w:rsidRPr="008048C2">
        <w:rPr>
          <w:rFonts w:asciiTheme="majorHAnsi" w:hAnsiTheme="majorHAnsi"/>
          <w:bCs/>
        </w:rPr>
        <w:t>the</w:t>
      </w:r>
      <w:proofErr w:type="spellEnd"/>
      <w:r w:rsidRPr="008048C2">
        <w:rPr>
          <w:rFonts w:asciiTheme="majorHAnsi" w:hAnsiTheme="majorHAnsi"/>
          <w:bCs/>
        </w:rPr>
        <w:t xml:space="preserve"> </w:t>
      </w:r>
      <w:proofErr w:type="spellStart"/>
      <w:r w:rsidRPr="008048C2">
        <w:rPr>
          <w:rFonts w:asciiTheme="majorHAnsi" w:hAnsiTheme="majorHAnsi"/>
          <w:bCs/>
        </w:rPr>
        <w:t>relationship</w:t>
      </w:r>
      <w:proofErr w:type="spellEnd"/>
      <w:r w:rsidRPr="008048C2">
        <w:rPr>
          <w:rFonts w:asciiTheme="majorHAnsi" w:hAnsiTheme="majorHAnsi"/>
          <w:bCs/>
        </w:rPr>
        <w:t xml:space="preserve"> </w:t>
      </w:r>
      <w:proofErr w:type="spellStart"/>
      <w:r w:rsidRPr="008048C2">
        <w:rPr>
          <w:rFonts w:asciiTheme="majorHAnsi" w:hAnsiTheme="majorHAnsi"/>
          <w:bCs/>
        </w:rPr>
        <w:t>between</w:t>
      </w:r>
      <w:proofErr w:type="spellEnd"/>
      <w:r w:rsidRPr="008048C2">
        <w:rPr>
          <w:rFonts w:asciiTheme="majorHAnsi" w:hAnsiTheme="majorHAnsi"/>
          <w:bCs/>
        </w:rPr>
        <w:t xml:space="preserve"> </w:t>
      </w:r>
      <w:proofErr w:type="spellStart"/>
      <w:r w:rsidRPr="008048C2">
        <w:rPr>
          <w:rFonts w:asciiTheme="majorHAnsi" w:hAnsiTheme="majorHAnsi"/>
          <w:bCs/>
        </w:rPr>
        <w:t>bitcoin</w:t>
      </w:r>
      <w:proofErr w:type="spellEnd"/>
      <w:r w:rsidRPr="008048C2">
        <w:rPr>
          <w:rFonts w:asciiTheme="majorHAnsi" w:hAnsiTheme="majorHAnsi"/>
          <w:bCs/>
        </w:rPr>
        <w:t xml:space="preserve"> </w:t>
      </w:r>
      <w:proofErr w:type="spellStart"/>
      <w:r w:rsidRPr="008048C2">
        <w:rPr>
          <w:rFonts w:asciiTheme="majorHAnsi" w:hAnsiTheme="majorHAnsi"/>
          <w:bCs/>
        </w:rPr>
        <w:t>electricity</w:t>
      </w:r>
      <w:proofErr w:type="spellEnd"/>
      <w:r w:rsidRPr="008048C2">
        <w:rPr>
          <w:rFonts w:asciiTheme="majorHAnsi" w:hAnsiTheme="majorHAnsi"/>
          <w:bCs/>
        </w:rPr>
        <w:t xml:space="preserve"> </w:t>
      </w:r>
      <w:proofErr w:type="spellStart"/>
      <w:r w:rsidRPr="008048C2">
        <w:rPr>
          <w:rFonts w:asciiTheme="majorHAnsi" w:hAnsiTheme="majorHAnsi"/>
          <w:bCs/>
        </w:rPr>
        <w:t>consumption</w:t>
      </w:r>
      <w:proofErr w:type="spellEnd"/>
      <w:r w:rsidRPr="008048C2">
        <w:rPr>
          <w:rFonts w:asciiTheme="majorHAnsi" w:hAnsiTheme="majorHAnsi"/>
          <w:bCs/>
        </w:rPr>
        <w:t xml:space="preserve"> </w:t>
      </w:r>
      <w:proofErr w:type="spellStart"/>
      <w:r w:rsidRPr="008048C2">
        <w:rPr>
          <w:rFonts w:asciiTheme="majorHAnsi" w:hAnsiTheme="majorHAnsi"/>
          <w:bCs/>
        </w:rPr>
        <w:t>and</w:t>
      </w:r>
      <w:proofErr w:type="spellEnd"/>
      <w:r w:rsidRPr="008048C2">
        <w:rPr>
          <w:rFonts w:asciiTheme="majorHAnsi" w:hAnsiTheme="majorHAnsi"/>
          <w:bCs/>
        </w:rPr>
        <w:t xml:space="preserve"> </w:t>
      </w:r>
      <w:proofErr w:type="spellStart"/>
      <w:r w:rsidRPr="008048C2">
        <w:rPr>
          <w:rFonts w:asciiTheme="majorHAnsi" w:hAnsiTheme="majorHAnsi"/>
          <w:bCs/>
        </w:rPr>
        <w:t>the</w:t>
      </w:r>
      <w:proofErr w:type="spellEnd"/>
      <w:r w:rsidRPr="008048C2">
        <w:rPr>
          <w:rFonts w:asciiTheme="majorHAnsi" w:hAnsiTheme="majorHAnsi"/>
          <w:bCs/>
        </w:rPr>
        <w:t xml:space="preserve"> </w:t>
      </w:r>
      <w:proofErr w:type="gramStart"/>
      <w:r w:rsidRPr="008048C2">
        <w:rPr>
          <w:rFonts w:asciiTheme="majorHAnsi" w:hAnsiTheme="majorHAnsi"/>
          <w:bCs/>
        </w:rPr>
        <w:t>global</w:t>
      </w:r>
      <w:proofErr w:type="gramEnd"/>
      <w:r w:rsidRPr="008048C2">
        <w:rPr>
          <w:rFonts w:asciiTheme="majorHAnsi" w:hAnsiTheme="majorHAnsi"/>
          <w:bCs/>
        </w:rPr>
        <w:t xml:space="preserve"> </w:t>
      </w:r>
      <w:proofErr w:type="spellStart"/>
      <w:r w:rsidRPr="008048C2">
        <w:rPr>
          <w:rFonts w:asciiTheme="majorHAnsi" w:hAnsiTheme="majorHAnsi"/>
          <w:bCs/>
        </w:rPr>
        <w:t>economic</w:t>
      </w:r>
      <w:proofErr w:type="spellEnd"/>
      <w:r w:rsidRPr="008048C2">
        <w:rPr>
          <w:rFonts w:asciiTheme="majorHAnsi" w:hAnsiTheme="majorHAnsi"/>
          <w:bCs/>
        </w:rPr>
        <w:t xml:space="preserve"> </w:t>
      </w:r>
      <w:proofErr w:type="spellStart"/>
      <w:r w:rsidRPr="008048C2">
        <w:rPr>
          <w:rFonts w:asciiTheme="majorHAnsi" w:hAnsiTheme="majorHAnsi"/>
          <w:bCs/>
        </w:rPr>
        <w:t>and</w:t>
      </w:r>
      <w:proofErr w:type="spellEnd"/>
      <w:r w:rsidRPr="008048C2">
        <w:rPr>
          <w:rFonts w:asciiTheme="majorHAnsi" w:hAnsiTheme="majorHAnsi"/>
          <w:bCs/>
        </w:rPr>
        <w:t xml:space="preserve"> </w:t>
      </w:r>
      <w:proofErr w:type="spellStart"/>
      <w:r w:rsidRPr="008048C2">
        <w:rPr>
          <w:rFonts w:asciiTheme="majorHAnsi" w:hAnsiTheme="majorHAnsi"/>
          <w:bCs/>
        </w:rPr>
        <w:t>political</w:t>
      </w:r>
      <w:proofErr w:type="spellEnd"/>
      <w:r w:rsidRPr="008048C2">
        <w:rPr>
          <w:rFonts w:asciiTheme="majorHAnsi" w:hAnsiTheme="majorHAnsi"/>
          <w:bCs/>
        </w:rPr>
        <w:t xml:space="preserve"> </w:t>
      </w:r>
      <w:proofErr w:type="spellStart"/>
      <w:r w:rsidRPr="008048C2">
        <w:rPr>
          <w:rFonts w:asciiTheme="majorHAnsi" w:hAnsiTheme="majorHAnsi"/>
          <w:bCs/>
        </w:rPr>
        <w:t>uncertainty</w:t>
      </w:r>
      <w:proofErr w:type="spellEnd"/>
      <w:r w:rsidRPr="008048C2">
        <w:rPr>
          <w:rFonts w:asciiTheme="majorHAnsi" w:hAnsiTheme="majorHAnsi"/>
          <w:bCs/>
        </w:rPr>
        <w:t xml:space="preserve"> </w:t>
      </w:r>
      <w:proofErr w:type="spellStart"/>
      <w:r w:rsidRPr="008048C2">
        <w:rPr>
          <w:rFonts w:asciiTheme="majorHAnsi" w:hAnsiTheme="majorHAnsi"/>
          <w:bCs/>
        </w:rPr>
        <w:t>ındex</w:t>
      </w:r>
      <w:proofErr w:type="spellEnd"/>
      <w:r w:rsidRPr="008048C2">
        <w:rPr>
          <w:rFonts w:asciiTheme="majorHAnsi" w:hAnsiTheme="majorHAnsi"/>
          <w:bCs/>
        </w:rPr>
        <w:t xml:space="preserve"> (GEPU). </w:t>
      </w:r>
      <w:r w:rsidRPr="008048C2">
        <w:rPr>
          <w:rFonts w:asciiTheme="majorHAnsi" w:hAnsiTheme="majorHAnsi"/>
          <w:bCs/>
          <w:i/>
        </w:rPr>
        <w:t xml:space="preserve">International </w:t>
      </w:r>
      <w:proofErr w:type="spellStart"/>
      <w:r w:rsidRPr="008048C2">
        <w:rPr>
          <w:rFonts w:asciiTheme="majorHAnsi" w:hAnsiTheme="majorHAnsi"/>
          <w:bCs/>
          <w:i/>
        </w:rPr>
        <w:t>Journal</w:t>
      </w:r>
      <w:proofErr w:type="spellEnd"/>
      <w:r w:rsidRPr="008048C2">
        <w:rPr>
          <w:rFonts w:asciiTheme="majorHAnsi" w:hAnsiTheme="majorHAnsi"/>
          <w:bCs/>
          <w:i/>
        </w:rPr>
        <w:t xml:space="preserve"> of Business </w:t>
      </w:r>
      <w:proofErr w:type="spellStart"/>
      <w:r w:rsidRPr="008048C2">
        <w:rPr>
          <w:rFonts w:asciiTheme="majorHAnsi" w:hAnsiTheme="majorHAnsi"/>
          <w:bCs/>
          <w:i/>
        </w:rPr>
        <w:t>and</w:t>
      </w:r>
      <w:proofErr w:type="spellEnd"/>
      <w:r w:rsidRPr="008048C2">
        <w:rPr>
          <w:rFonts w:asciiTheme="majorHAnsi" w:hAnsiTheme="majorHAnsi"/>
          <w:bCs/>
          <w:i/>
        </w:rPr>
        <w:t xml:space="preserve"> </w:t>
      </w:r>
      <w:proofErr w:type="spellStart"/>
      <w:r w:rsidRPr="008048C2">
        <w:rPr>
          <w:rFonts w:asciiTheme="majorHAnsi" w:hAnsiTheme="majorHAnsi"/>
          <w:bCs/>
          <w:i/>
        </w:rPr>
        <w:t>Economic</w:t>
      </w:r>
      <w:proofErr w:type="spellEnd"/>
      <w:r w:rsidRPr="008048C2">
        <w:rPr>
          <w:rFonts w:asciiTheme="majorHAnsi" w:hAnsiTheme="majorHAnsi"/>
          <w:bCs/>
          <w:i/>
        </w:rPr>
        <w:t xml:space="preserve"> </w:t>
      </w:r>
      <w:proofErr w:type="spellStart"/>
      <w:r w:rsidRPr="008048C2">
        <w:rPr>
          <w:rFonts w:asciiTheme="majorHAnsi" w:hAnsiTheme="majorHAnsi"/>
          <w:bCs/>
          <w:i/>
        </w:rPr>
        <w:t>Studies</w:t>
      </w:r>
      <w:proofErr w:type="spellEnd"/>
      <w:r w:rsidRPr="008048C2">
        <w:rPr>
          <w:rFonts w:asciiTheme="majorHAnsi" w:hAnsiTheme="majorHAnsi"/>
          <w:bCs/>
          <w:i/>
        </w:rPr>
        <w:t>, 4</w:t>
      </w:r>
      <w:r w:rsidRPr="008048C2">
        <w:rPr>
          <w:rFonts w:asciiTheme="majorHAnsi" w:hAnsiTheme="majorHAnsi"/>
          <w:bCs/>
        </w:rPr>
        <w:t xml:space="preserve">(1), 45-52. </w:t>
      </w:r>
      <w:hyperlink r:id="rId23" w:history="1">
        <w:r w:rsidRPr="008048C2">
          <w:rPr>
            <w:rStyle w:val="Kpr"/>
            <w:rFonts w:asciiTheme="majorHAnsi" w:hAnsiTheme="majorHAnsi"/>
            <w:bCs/>
          </w:rPr>
          <w:t>https://doi.org/10.54821/uiecd.1122493</w:t>
        </w:r>
      </w:hyperlink>
    </w:p>
    <w:p w:rsidR="008048C2" w:rsidRPr="008048C2" w:rsidRDefault="008048C2" w:rsidP="00246C76">
      <w:pPr>
        <w:spacing w:after="120" w:line="240" w:lineRule="auto"/>
        <w:ind w:left="709" w:hanging="709"/>
        <w:jc w:val="both"/>
        <w:rPr>
          <w:rFonts w:asciiTheme="majorHAnsi" w:hAnsiTheme="majorHAnsi"/>
          <w:bCs/>
          <w:lang w:val="en-US"/>
        </w:rPr>
      </w:pPr>
      <w:proofErr w:type="spellStart"/>
      <w:r w:rsidRPr="008048C2">
        <w:rPr>
          <w:rFonts w:asciiTheme="majorHAnsi" w:hAnsiTheme="majorHAnsi"/>
          <w:bCs/>
          <w:lang w:val="en-US"/>
        </w:rPr>
        <w:t>Gürbüz</w:t>
      </w:r>
      <w:proofErr w:type="spellEnd"/>
      <w:r w:rsidRPr="008048C2">
        <w:rPr>
          <w:rFonts w:asciiTheme="majorHAnsi" w:hAnsiTheme="majorHAnsi"/>
          <w:bCs/>
          <w:lang w:val="en-US"/>
        </w:rPr>
        <w:t xml:space="preserve">, A. (2020). </w:t>
      </w:r>
      <w:proofErr w:type="gramStart"/>
      <w:r w:rsidRPr="008048C2">
        <w:rPr>
          <w:rFonts w:asciiTheme="majorHAnsi" w:hAnsiTheme="majorHAnsi"/>
          <w:bCs/>
          <w:i/>
          <w:lang w:val="en-US"/>
        </w:rPr>
        <w:t xml:space="preserve">Zen </w:t>
      </w:r>
      <w:proofErr w:type="spellStart"/>
      <w:r w:rsidRPr="008048C2">
        <w:rPr>
          <w:rFonts w:asciiTheme="majorHAnsi" w:hAnsiTheme="majorHAnsi"/>
          <w:bCs/>
          <w:i/>
          <w:lang w:val="en-US"/>
        </w:rPr>
        <w:t>ve</w:t>
      </w:r>
      <w:proofErr w:type="spellEnd"/>
      <w:r w:rsidRPr="008048C2">
        <w:rPr>
          <w:rFonts w:asciiTheme="majorHAnsi" w:hAnsiTheme="majorHAnsi"/>
          <w:bCs/>
          <w:i/>
          <w:lang w:val="en-US"/>
        </w:rPr>
        <w:t xml:space="preserve"> </w:t>
      </w:r>
      <w:proofErr w:type="spellStart"/>
      <w:r w:rsidRPr="008048C2">
        <w:rPr>
          <w:rFonts w:asciiTheme="majorHAnsi" w:hAnsiTheme="majorHAnsi"/>
          <w:bCs/>
          <w:i/>
          <w:lang w:val="en-US"/>
        </w:rPr>
        <w:t>tasavvuf</w:t>
      </w:r>
      <w:proofErr w:type="spellEnd"/>
      <w:r w:rsidRPr="008048C2">
        <w:rPr>
          <w:rFonts w:asciiTheme="majorHAnsi" w:hAnsiTheme="majorHAnsi"/>
          <w:bCs/>
          <w:i/>
          <w:lang w:val="en-US"/>
        </w:rPr>
        <w:t xml:space="preserve"> </w:t>
      </w:r>
      <w:proofErr w:type="spellStart"/>
      <w:r w:rsidRPr="008048C2">
        <w:rPr>
          <w:rFonts w:asciiTheme="majorHAnsi" w:hAnsiTheme="majorHAnsi"/>
          <w:bCs/>
          <w:i/>
          <w:lang w:val="en-US"/>
        </w:rPr>
        <w:t>ışığında</w:t>
      </w:r>
      <w:proofErr w:type="spellEnd"/>
      <w:r w:rsidRPr="008048C2">
        <w:rPr>
          <w:rFonts w:asciiTheme="majorHAnsi" w:hAnsiTheme="majorHAnsi"/>
          <w:bCs/>
          <w:i/>
          <w:lang w:val="en-US"/>
        </w:rPr>
        <w:t xml:space="preserve"> </w:t>
      </w:r>
      <w:proofErr w:type="spellStart"/>
      <w:r w:rsidRPr="008048C2">
        <w:rPr>
          <w:rFonts w:asciiTheme="majorHAnsi" w:hAnsiTheme="majorHAnsi"/>
          <w:bCs/>
          <w:i/>
          <w:lang w:val="en-US"/>
        </w:rPr>
        <w:t>kendini</w:t>
      </w:r>
      <w:proofErr w:type="spellEnd"/>
      <w:r w:rsidRPr="008048C2">
        <w:rPr>
          <w:rFonts w:asciiTheme="majorHAnsi" w:hAnsiTheme="majorHAnsi"/>
          <w:bCs/>
          <w:i/>
          <w:lang w:val="en-US"/>
        </w:rPr>
        <w:t xml:space="preserve"> </w:t>
      </w:r>
      <w:proofErr w:type="spellStart"/>
      <w:r w:rsidRPr="008048C2">
        <w:rPr>
          <w:rFonts w:asciiTheme="majorHAnsi" w:hAnsiTheme="majorHAnsi"/>
          <w:bCs/>
          <w:i/>
          <w:lang w:val="en-US"/>
        </w:rPr>
        <w:t>bilmenin</w:t>
      </w:r>
      <w:proofErr w:type="spellEnd"/>
      <w:r w:rsidRPr="008048C2">
        <w:rPr>
          <w:rFonts w:asciiTheme="majorHAnsi" w:hAnsiTheme="majorHAnsi"/>
          <w:bCs/>
          <w:i/>
          <w:lang w:val="en-US"/>
        </w:rPr>
        <w:t xml:space="preserve"> </w:t>
      </w:r>
      <w:proofErr w:type="spellStart"/>
      <w:r w:rsidRPr="008048C2">
        <w:rPr>
          <w:rFonts w:asciiTheme="majorHAnsi" w:hAnsiTheme="majorHAnsi"/>
          <w:bCs/>
          <w:i/>
          <w:lang w:val="en-US"/>
        </w:rPr>
        <w:t>yolu</w:t>
      </w:r>
      <w:proofErr w:type="spellEnd"/>
      <w:r w:rsidRPr="008048C2">
        <w:rPr>
          <w:rFonts w:asciiTheme="majorHAnsi" w:hAnsiTheme="majorHAnsi"/>
          <w:bCs/>
          <w:lang w:val="en-US"/>
        </w:rPr>
        <w:t>.</w:t>
      </w:r>
      <w:proofErr w:type="gramEnd"/>
      <w:r w:rsidRPr="008048C2">
        <w:rPr>
          <w:rFonts w:asciiTheme="majorHAnsi" w:hAnsiTheme="majorHAnsi"/>
          <w:bCs/>
          <w:lang w:val="en-US"/>
        </w:rPr>
        <w:t xml:space="preserve"> 5. </w:t>
      </w:r>
      <w:proofErr w:type="spellStart"/>
      <w:r w:rsidRPr="008048C2">
        <w:rPr>
          <w:rFonts w:asciiTheme="majorHAnsi" w:hAnsiTheme="majorHAnsi"/>
          <w:bCs/>
          <w:lang w:val="en-US"/>
        </w:rPr>
        <w:t>Baskı</w:t>
      </w:r>
      <w:proofErr w:type="spellEnd"/>
      <w:r w:rsidRPr="008048C2">
        <w:rPr>
          <w:rFonts w:asciiTheme="majorHAnsi" w:hAnsiTheme="majorHAnsi"/>
          <w:bCs/>
          <w:lang w:val="en-US"/>
        </w:rPr>
        <w:t xml:space="preserve">, </w:t>
      </w:r>
      <w:proofErr w:type="spellStart"/>
      <w:r w:rsidRPr="008048C2">
        <w:rPr>
          <w:rFonts w:asciiTheme="majorHAnsi" w:hAnsiTheme="majorHAnsi"/>
          <w:bCs/>
          <w:lang w:val="en-US"/>
        </w:rPr>
        <w:t>İnsan</w:t>
      </w:r>
      <w:proofErr w:type="spellEnd"/>
      <w:r w:rsidRPr="008048C2">
        <w:rPr>
          <w:rFonts w:asciiTheme="majorHAnsi" w:hAnsiTheme="majorHAnsi"/>
          <w:bCs/>
          <w:lang w:val="en-US"/>
        </w:rPr>
        <w:t xml:space="preserve"> </w:t>
      </w:r>
      <w:proofErr w:type="spellStart"/>
      <w:r w:rsidRPr="008048C2">
        <w:rPr>
          <w:rFonts w:asciiTheme="majorHAnsi" w:hAnsiTheme="majorHAnsi"/>
          <w:bCs/>
          <w:lang w:val="en-US"/>
        </w:rPr>
        <w:t>Yayınları</w:t>
      </w:r>
      <w:proofErr w:type="spellEnd"/>
      <w:r w:rsidRPr="008048C2">
        <w:rPr>
          <w:rFonts w:asciiTheme="majorHAnsi" w:hAnsiTheme="majorHAnsi"/>
          <w:bCs/>
          <w:lang w:val="en-US"/>
        </w:rPr>
        <w:t>.</w:t>
      </w:r>
      <w:r w:rsidRPr="008048C2">
        <w:rPr>
          <w:rFonts w:asciiTheme="majorHAnsi" w:hAnsiTheme="majorHAnsi"/>
          <w:bCs/>
        </w:rPr>
        <w:t xml:space="preserve"> </w:t>
      </w:r>
      <w:hyperlink r:id="rId24" w:history="1">
        <w:r w:rsidRPr="008048C2">
          <w:rPr>
            <w:rStyle w:val="Kpr"/>
            <w:rFonts w:asciiTheme="majorHAnsi" w:hAnsiTheme="majorHAnsi"/>
            <w:bCs/>
          </w:rPr>
          <w:t>https://doi.org/10.54821/uiecd.1122493</w:t>
        </w:r>
      </w:hyperlink>
    </w:p>
    <w:p w:rsidR="008048C2" w:rsidRPr="008048C2" w:rsidRDefault="008048C2" w:rsidP="00246C76">
      <w:pPr>
        <w:spacing w:after="120" w:line="240" w:lineRule="auto"/>
        <w:ind w:left="709" w:hanging="709"/>
        <w:jc w:val="both"/>
        <w:rPr>
          <w:rFonts w:asciiTheme="majorHAnsi" w:hAnsiTheme="majorHAnsi"/>
          <w:bCs/>
          <w:lang w:val="en-US"/>
        </w:rPr>
      </w:pPr>
      <w:proofErr w:type="spellStart"/>
      <w:r w:rsidRPr="008048C2">
        <w:rPr>
          <w:rFonts w:asciiTheme="majorHAnsi" w:hAnsiTheme="majorHAnsi"/>
          <w:bCs/>
          <w:lang w:val="en-US"/>
        </w:rPr>
        <w:t>Özulucan</w:t>
      </w:r>
      <w:proofErr w:type="spellEnd"/>
      <w:r w:rsidRPr="008048C2">
        <w:rPr>
          <w:rFonts w:asciiTheme="majorHAnsi" w:hAnsiTheme="majorHAnsi"/>
          <w:bCs/>
          <w:lang w:val="en-US"/>
        </w:rPr>
        <w:t xml:space="preserve">, A., </w:t>
      </w:r>
      <w:proofErr w:type="spellStart"/>
      <w:r w:rsidRPr="008048C2">
        <w:rPr>
          <w:rFonts w:asciiTheme="majorHAnsi" w:hAnsiTheme="majorHAnsi"/>
          <w:bCs/>
          <w:lang w:val="en-US"/>
        </w:rPr>
        <w:t>Özdemir</w:t>
      </w:r>
      <w:proofErr w:type="spellEnd"/>
      <w:r w:rsidRPr="008048C2">
        <w:rPr>
          <w:rFonts w:asciiTheme="majorHAnsi" w:hAnsiTheme="majorHAnsi"/>
          <w:bCs/>
          <w:lang w:val="en-US"/>
        </w:rPr>
        <w:t xml:space="preserve">, F.S., &amp; </w:t>
      </w:r>
      <w:proofErr w:type="spellStart"/>
      <w:r w:rsidRPr="008048C2">
        <w:rPr>
          <w:rFonts w:asciiTheme="majorHAnsi" w:hAnsiTheme="majorHAnsi"/>
          <w:bCs/>
          <w:lang w:val="en-US"/>
        </w:rPr>
        <w:t>Arslan</w:t>
      </w:r>
      <w:proofErr w:type="spellEnd"/>
      <w:r w:rsidRPr="008048C2">
        <w:rPr>
          <w:rFonts w:asciiTheme="majorHAnsi" w:hAnsiTheme="majorHAnsi"/>
          <w:bCs/>
          <w:lang w:val="en-US"/>
        </w:rPr>
        <w:t xml:space="preserve">, S. (2007). </w:t>
      </w:r>
      <w:proofErr w:type="spellStart"/>
      <w:proofErr w:type="gramStart"/>
      <w:r w:rsidRPr="008048C2">
        <w:rPr>
          <w:rFonts w:asciiTheme="majorHAnsi" w:hAnsiTheme="majorHAnsi"/>
          <w:bCs/>
          <w:i/>
          <w:lang w:val="en-US"/>
        </w:rPr>
        <w:t>Çözümlü</w:t>
      </w:r>
      <w:proofErr w:type="spellEnd"/>
      <w:r w:rsidRPr="008048C2">
        <w:rPr>
          <w:rFonts w:asciiTheme="majorHAnsi" w:hAnsiTheme="majorHAnsi"/>
          <w:bCs/>
          <w:i/>
          <w:lang w:val="en-US"/>
        </w:rPr>
        <w:t xml:space="preserve"> </w:t>
      </w:r>
      <w:proofErr w:type="spellStart"/>
      <w:r w:rsidRPr="008048C2">
        <w:rPr>
          <w:rFonts w:asciiTheme="majorHAnsi" w:hAnsiTheme="majorHAnsi"/>
          <w:bCs/>
          <w:i/>
          <w:lang w:val="en-US"/>
        </w:rPr>
        <w:t>Açıklamalı</w:t>
      </w:r>
      <w:proofErr w:type="spellEnd"/>
      <w:r w:rsidRPr="008048C2">
        <w:rPr>
          <w:rFonts w:asciiTheme="majorHAnsi" w:hAnsiTheme="majorHAnsi"/>
          <w:bCs/>
          <w:i/>
          <w:lang w:val="en-US"/>
        </w:rPr>
        <w:t xml:space="preserve"> </w:t>
      </w:r>
      <w:proofErr w:type="spellStart"/>
      <w:r w:rsidRPr="008048C2">
        <w:rPr>
          <w:rFonts w:asciiTheme="majorHAnsi" w:hAnsiTheme="majorHAnsi"/>
          <w:bCs/>
          <w:i/>
          <w:lang w:val="en-US"/>
        </w:rPr>
        <w:t>Dönem</w:t>
      </w:r>
      <w:proofErr w:type="spellEnd"/>
      <w:r w:rsidRPr="008048C2">
        <w:rPr>
          <w:rFonts w:asciiTheme="majorHAnsi" w:hAnsiTheme="majorHAnsi"/>
          <w:bCs/>
          <w:i/>
          <w:lang w:val="en-US"/>
        </w:rPr>
        <w:t xml:space="preserve"> </w:t>
      </w:r>
      <w:proofErr w:type="spellStart"/>
      <w:r w:rsidRPr="008048C2">
        <w:rPr>
          <w:rFonts w:asciiTheme="majorHAnsi" w:hAnsiTheme="majorHAnsi"/>
          <w:bCs/>
          <w:i/>
          <w:lang w:val="en-US"/>
        </w:rPr>
        <w:t>İçi</w:t>
      </w:r>
      <w:proofErr w:type="spellEnd"/>
      <w:r w:rsidRPr="008048C2">
        <w:rPr>
          <w:rFonts w:asciiTheme="majorHAnsi" w:hAnsiTheme="majorHAnsi"/>
          <w:bCs/>
          <w:i/>
          <w:lang w:val="en-US"/>
        </w:rPr>
        <w:t xml:space="preserve"> </w:t>
      </w:r>
      <w:proofErr w:type="spellStart"/>
      <w:r w:rsidRPr="008048C2">
        <w:rPr>
          <w:rFonts w:asciiTheme="majorHAnsi" w:hAnsiTheme="majorHAnsi"/>
          <w:bCs/>
          <w:i/>
          <w:lang w:val="en-US"/>
        </w:rPr>
        <w:t>ve</w:t>
      </w:r>
      <w:proofErr w:type="spellEnd"/>
      <w:r w:rsidRPr="008048C2">
        <w:rPr>
          <w:rFonts w:asciiTheme="majorHAnsi" w:hAnsiTheme="majorHAnsi"/>
          <w:bCs/>
          <w:i/>
          <w:lang w:val="en-US"/>
        </w:rPr>
        <w:t xml:space="preserve"> </w:t>
      </w:r>
      <w:proofErr w:type="spellStart"/>
      <w:r w:rsidRPr="008048C2">
        <w:rPr>
          <w:rFonts w:asciiTheme="majorHAnsi" w:hAnsiTheme="majorHAnsi"/>
          <w:bCs/>
          <w:i/>
          <w:lang w:val="en-US"/>
        </w:rPr>
        <w:t>Dönem</w:t>
      </w:r>
      <w:proofErr w:type="spellEnd"/>
      <w:r w:rsidRPr="008048C2">
        <w:rPr>
          <w:rFonts w:asciiTheme="majorHAnsi" w:hAnsiTheme="majorHAnsi"/>
          <w:bCs/>
          <w:i/>
          <w:lang w:val="en-US"/>
        </w:rPr>
        <w:t xml:space="preserve"> </w:t>
      </w:r>
      <w:proofErr w:type="spellStart"/>
      <w:r w:rsidRPr="008048C2">
        <w:rPr>
          <w:rFonts w:asciiTheme="majorHAnsi" w:hAnsiTheme="majorHAnsi"/>
          <w:bCs/>
          <w:i/>
          <w:lang w:val="en-US"/>
        </w:rPr>
        <w:t>Sonu</w:t>
      </w:r>
      <w:proofErr w:type="spellEnd"/>
      <w:r w:rsidRPr="008048C2">
        <w:rPr>
          <w:rFonts w:asciiTheme="majorHAnsi" w:hAnsiTheme="majorHAnsi"/>
          <w:bCs/>
          <w:i/>
          <w:lang w:val="en-US"/>
        </w:rPr>
        <w:t xml:space="preserve"> </w:t>
      </w:r>
      <w:proofErr w:type="spellStart"/>
      <w:r w:rsidRPr="008048C2">
        <w:rPr>
          <w:rFonts w:asciiTheme="majorHAnsi" w:hAnsiTheme="majorHAnsi"/>
          <w:bCs/>
          <w:i/>
          <w:lang w:val="en-US"/>
        </w:rPr>
        <w:t>Muhasebe</w:t>
      </w:r>
      <w:proofErr w:type="spellEnd"/>
      <w:r w:rsidRPr="008048C2">
        <w:rPr>
          <w:rFonts w:asciiTheme="majorHAnsi" w:hAnsiTheme="majorHAnsi"/>
          <w:bCs/>
          <w:i/>
          <w:lang w:val="en-US"/>
        </w:rPr>
        <w:t xml:space="preserve"> </w:t>
      </w:r>
      <w:proofErr w:type="spellStart"/>
      <w:r w:rsidRPr="008048C2">
        <w:rPr>
          <w:rFonts w:asciiTheme="majorHAnsi" w:hAnsiTheme="majorHAnsi"/>
          <w:bCs/>
          <w:i/>
          <w:lang w:val="en-US"/>
        </w:rPr>
        <w:t>Uygulamaları</w:t>
      </w:r>
      <w:proofErr w:type="spellEnd"/>
      <w:r w:rsidRPr="008048C2">
        <w:rPr>
          <w:rFonts w:asciiTheme="majorHAnsi" w:hAnsiTheme="majorHAnsi"/>
          <w:bCs/>
          <w:i/>
          <w:lang w:val="en-US"/>
        </w:rPr>
        <w:t>.</w:t>
      </w:r>
      <w:proofErr w:type="gramEnd"/>
      <w:r w:rsidRPr="008048C2">
        <w:rPr>
          <w:rFonts w:asciiTheme="majorHAnsi" w:hAnsiTheme="majorHAnsi"/>
          <w:bCs/>
          <w:lang w:val="en-US"/>
        </w:rPr>
        <w:t xml:space="preserve"> </w:t>
      </w:r>
      <w:proofErr w:type="spellStart"/>
      <w:r w:rsidRPr="008048C2">
        <w:rPr>
          <w:rFonts w:asciiTheme="majorHAnsi" w:hAnsiTheme="majorHAnsi"/>
          <w:bCs/>
          <w:lang w:val="en-US"/>
        </w:rPr>
        <w:t>Siyasal</w:t>
      </w:r>
      <w:proofErr w:type="spellEnd"/>
      <w:r w:rsidRPr="008048C2">
        <w:rPr>
          <w:rFonts w:asciiTheme="majorHAnsi" w:hAnsiTheme="majorHAnsi"/>
          <w:bCs/>
          <w:lang w:val="en-US"/>
        </w:rPr>
        <w:t xml:space="preserve"> </w:t>
      </w:r>
      <w:proofErr w:type="spellStart"/>
      <w:r w:rsidRPr="008048C2">
        <w:rPr>
          <w:rFonts w:asciiTheme="majorHAnsi" w:hAnsiTheme="majorHAnsi"/>
          <w:bCs/>
          <w:lang w:val="en-US"/>
        </w:rPr>
        <w:t>Yayınevi</w:t>
      </w:r>
      <w:proofErr w:type="spellEnd"/>
      <w:r w:rsidRPr="008048C2">
        <w:rPr>
          <w:rFonts w:asciiTheme="majorHAnsi" w:hAnsiTheme="majorHAnsi"/>
          <w:bCs/>
          <w:lang w:val="en-US"/>
        </w:rPr>
        <w:t>.</w:t>
      </w:r>
    </w:p>
    <w:sectPr w:rsidR="008048C2" w:rsidRPr="008048C2" w:rsidSect="002F4DDA">
      <w:headerReference w:type="even" r:id="rId25"/>
      <w:headerReference w:type="default" r:id="rId26"/>
      <w:footerReference w:type="default" r:id="rId27"/>
      <w:pgSz w:w="11906" w:h="16838"/>
      <w:pgMar w:top="1417" w:right="1417" w:bottom="1417" w:left="1417" w:header="708" w:footer="708"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6874" w:rsidRDefault="00066874" w:rsidP="00D06917">
      <w:pPr>
        <w:spacing w:after="0" w:line="240" w:lineRule="auto"/>
      </w:pPr>
      <w:r>
        <w:separator/>
      </w:r>
    </w:p>
  </w:endnote>
  <w:endnote w:type="continuationSeparator" w:id="0">
    <w:p w:rsidR="00066874" w:rsidRDefault="00066874" w:rsidP="00D069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Bookman Old Style">
    <w:panose1 w:val="02050604050505020204"/>
    <w:charset w:val="A2"/>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49C7" w:rsidRDefault="000149C7">
    <w:pPr>
      <w:pStyle w:val="Altbilgi"/>
      <w:jc w:val="center"/>
    </w:pPr>
  </w:p>
  <w:p w:rsidR="000149C7" w:rsidRDefault="000149C7">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55" w:type="dxa"/>
      <w:jc w:val="center"/>
      <w:tblInd w:w="480" w:type="dxa"/>
      <w:tblBorders>
        <w:insideH w:val="single" w:sz="36" w:space="0" w:color="F79646" w:themeColor="accent6"/>
        <w:insideV w:val="single" w:sz="36" w:space="0" w:color="F79646" w:themeColor="accent6"/>
      </w:tblBorders>
      <w:tblLook w:val="04A0" w:firstRow="1" w:lastRow="0" w:firstColumn="1" w:lastColumn="0" w:noHBand="0" w:noVBand="1"/>
    </w:tblPr>
    <w:tblGrid>
      <w:gridCol w:w="945"/>
      <w:gridCol w:w="8510"/>
    </w:tblGrid>
    <w:tr w:rsidR="006B3C75" w:rsidRPr="00DD40C9" w:rsidTr="00C73DDB">
      <w:trPr>
        <w:jc w:val="center"/>
      </w:trPr>
      <w:tc>
        <w:tcPr>
          <w:tcW w:w="945" w:type="dxa"/>
          <w:tcBorders>
            <w:top w:val="nil"/>
            <w:bottom w:val="nil"/>
            <w:right w:val="single" w:sz="36" w:space="0" w:color="F79646" w:themeColor="accent6"/>
          </w:tcBorders>
          <w:vAlign w:val="center"/>
        </w:tcPr>
        <w:p w:rsidR="006B3C75" w:rsidRPr="00C73DDB" w:rsidRDefault="006B3C75" w:rsidP="00EC5695">
          <w:pPr>
            <w:pStyle w:val="Altbilgi"/>
            <w:jc w:val="right"/>
            <w:rPr>
              <w:rFonts w:asciiTheme="majorHAnsi" w:hAnsiTheme="majorHAnsi"/>
              <w:b/>
              <w:sz w:val="20"/>
              <w:szCs w:val="18"/>
            </w:rPr>
          </w:pPr>
          <w:r w:rsidRPr="00C73DDB">
            <w:rPr>
              <w:rFonts w:asciiTheme="majorHAnsi" w:hAnsiTheme="majorHAnsi"/>
              <w:b/>
              <w:sz w:val="20"/>
              <w:szCs w:val="18"/>
            </w:rPr>
            <w:t>Atıf</w:t>
          </w:r>
        </w:p>
        <w:p w:rsidR="006B3C75" w:rsidRPr="00DD40C9" w:rsidRDefault="006B3C75" w:rsidP="00EC5695">
          <w:pPr>
            <w:pStyle w:val="Altbilgi"/>
            <w:jc w:val="right"/>
            <w:rPr>
              <w:rFonts w:asciiTheme="majorHAnsi" w:hAnsiTheme="majorHAnsi"/>
              <w:sz w:val="18"/>
              <w:szCs w:val="18"/>
            </w:rPr>
          </w:pPr>
          <w:proofErr w:type="spellStart"/>
          <w:r w:rsidRPr="00C73DDB">
            <w:rPr>
              <w:rFonts w:asciiTheme="majorHAnsi" w:hAnsiTheme="majorHAnsi"/>
              <w:b/>
              <w:sz w:val="20"/>
              <w:szCs w:val="18"/>
            </w:rPr>
            <w:t>Citation</w:t>
          </w:r>
          <w:proofErr w:type="spellEnd"/>
        </w:p>
      </w:tc>
      <w:tc>
        <w:tcPr>
          <w:tcW w:w="8510" w:type="dxa"/>
          <w:tcBorders>
            <w:left w:val="single" w:sz="36" w:space="0" w:color="F79646" w:themeColor="accent6"/>
          </w:tcBorders>
          <w:vAlign w:val="center"/>
        </w:tcPr>
        <w:p w:rsidR="006B3C75" w:rsidRPr="00D37FDA" w:rsidRDefault="00DA10EE" w:rsidP="00B57C56">
          <w:pPr>
            <w:pStyle w:val="Altbilgi"/>
            <w:jc w:val="both"/>
            <w:rPr>
              <w:rFonts w:asciiTheme="majorHAnsi" w:hAnsiTheme="majorHAnsi"/>
              <w:bCs/>
              <w:iCs/>
              <w:sz w:val="18"/>
              <w:szCs w:val="16"/>
            </w:rPr>
          </w:pPr>
          <w:r w:rsidRPr="00A16AB7">
            <w:rPr>
              <w:rFonts w:asciiTheme="majorHAnsi" w:hAnsiTheme="majorHAnsi"/>
              <w:bCs/>
              <w:color w:val="FF0000"/>
              <w:sz w:val="18"/>
              <w:szCs w:val="16"/>
            </w:rPr>
            <w:t>Soyadı</w:t>
          </w:r>
          <w:r w:rsidR="006B3C75" w:rsidRPr="00A16AB7">
            <w:rPr>
              <w:rFonts w:asciiTheme="majorHAnsi" w:hAnsiTheme="majorHAnsi"/>
              <w:bCs/>
              <w:color w:val="FF0000"/>
              <w:sz w:val="18"/>
              <w:szCs w:val="16"/>
            </w:rPr>
            <w:t xml:space="preserve">, </w:t>
          </w:r>
          <w:r w:rsidRPr="00A16AB7">
            <w:rPr>
              <w:rFonts w:asciiTheme="majorHAnsi" w:hAnsiTheme="majorHAnsi"/>
              <w:bCs/>
              <w:color w:val="FF0000"/>
              <w:sz w:val="18"/>
              <w:szCs w:val="16"/>
            </w:rPr>
            <w:t>A</w:t>
          </w:r>
          <w:r w:rsidR="006B3C75" w:rsidRPr="00A16AB7">
            <w:rPr>
              <w:rFonts w:asciiTheme="majorHAnsi" w:hAnsiTheme="majorHAnsi"/>
              <w:bCs/>
              <w:color w:val="FF0000"/>
              <w:sz w:val="18"/>
              <w:szCs w:val="16"/>
            </w:rPr>
            <w:t>. (202</w:t>
          </w:r>
          <w:r w:rsidR="00B7679B">
            <w:rPr>
              <w:rFonts w:asciiTheme="majorHAnsi" w:hAnsiTheme="majorHAnsi"/>
              <w:bCs/>
              <w:color w:val="FF0000"/>
              <w:sz w:val="18"/>
              <w:szCs w:val="16"/>
            </w:rPr>
            <w:t>5</w:t>
          </w:r>
          <w:r w:rsidR="006B3C75" w:rsidRPr="00A16AB7">
            <w:rPr>
              <w:rFonts w:asciiTheme="majorHAnsi" w:hAnsiTheme="majorHAnsi"/>
              <w:bCs/>
              <w:color w:val="FF0000"/>
              <w:sz w:val="18"/>
              <w:szCs w:val="16"/>
            </w:rPr>
            <w:t xml:space="preserve">). </w:t>
          </w:r>
          <w:r w:rsidRPr="00A16AB7">
            <w:rPr>
              <w:rFonts w:asciiTheme="majorHAnsi" w:hAnsiTheme="majorHAnsi"/>
              <w:bCs/>
              <w:color w:val="FF0000"/>
              <w:sz w:val="18"/>
              <w:szCs w:val="16"/>
            </w:rPr>
            <w:t xml:space="preserve">Makale Türkçe başlığı 9 punto önce ve sonra 0 </w:t>
          </w:r>
          <w:proofErr w:type="spellStart"/>
          <w:r w:rsidRPr="00A16AB7">
            <w:rPr>
              <w:rFonts w:asciiTheme="majorHAnsi" w:hAnsiTheme="majorHAnsi"/>
              <w:bCs/>
              <w:color w:val="FF0000"/>
              <w:sz w:val="18"/>
              <w:szCs w:val="16"/>
            </w:rPr>
            <w:t>nk</w:t>
          </w:r>
          <w:proofErr w:type="spellEnd"/>
          <w:r w:rsidRPr="00A16AB7">
            <w:rPr>
              <w:rFonts w:asciiTheme="majorHAnsi" w:hAnsiTheme="majorHAnsi"/>
              <w:bCs/>
              <w:color w:val="FF0000"/>
              <w:sz w:val="18"/>
              <w:szCs w:val="16"/>
            </w:rPr>
            <w:t xml:space="preserve"> </w:t>
          </w:r>
          <w:proofErr w:type="spellStart"/>
          <w:r w:rsidRPr="00A16AB7">
            <w:rPr>
              <w:rFonts w:asciiTheme="majorHAnsi" w:hAnsiTheme="majorHAnsi"/>
              <w:bCs/>
              <w:color w:val="FF0000"/>
              <w:sz w:val="18"/>
              <w:szCs w:val="16"/>
            </w:rPr>
            <w:t>cambria</w:t>
          </w:r>
          <w:proofErr w:type="spellEnd"/>
          <w:r w:rsidRPr="00A16AB7">
            <w:rPr>
              <w:rFonts w:asciiTheme="majorHAnsi" w:hAnsiTheme="majorHAnsi"/>
              <w:bCs/>
              <w:color w:val="FF0000"/>
              <w:sz w:val="18"/>
              <w:szCs w:val="16"/>
            </w:rPr>
            <w:t xml:space="preserve"> yazı tipi ile her iki yana yaslı olarak yazılacak</w:t>
          </w:r>
          <w:r w:rsidR="006B3C75" w:rsidRPr="00A16AB7">
            <w:rPr>
              <w:rFonts w:asciiTheme="majorHAnsi" w:hAnsiTheme="majorHAnsi"/>
              <w:bCs/>
              <w:color w:val="FF0000"/>
              <w:sz w:val="18"/>
              <w:szCs w:val="16"/>
            </w:rPr>
            <w:t>.</w:t>
          </w:r>
          <w:r w:rsidR="00B23E85" w:rsidRPr="00A16AB7">
            <w:rPr>
              <w:rFonts w:asciiTheme="majorHAnsi" w:hAnsiTheme="majorHAnsi"/>
              <w:bCs/>
              <w:color w:val="FF0000"/>
              <w:sz w:val="18"/>
              <w:szCs w:val="16"/>
            </w:rPr>
            <w:t xml:space="preserve"> </w:t>
          </w:r>
          <w:r w:rsidR="006B3C75" w:rsidRPr="00A16AB7">
            <w:rPr>
              <w:rFonts w:asciiTheme="majorHAnsi" w:hAnsiTheme="majorHAnsi"/>
              <w:bCs/>
              <w:i/>
              <w:iCs/>
              <w:color w:val="FF0000"/>
              <w:sz w:val="18"/>
              <w:szCs w:val="16"/>
            </w:rPr>
            <w:t>Cihanşümul Akademi Sosyal Bilimler Dergisi</w:t>
          </w:r>
          <w:r w:rsidR="006B3C75" w:rsidRPr="00A16AB7">
            <w:rPr>
              <w:rFonts w:asciiTheme="majorHAnsi" w:hAnsiTheme="majorHAnsi"/>
              <w:bCs/>
              <w:color w:val="FF0000"/>
              <w:sz w:val="18"/>
              <w:szCs w:val="16"/>
            </w:rPr>
            <w:t xml:space="preserve">, </w:t>
          </w:r>
          <w:r w:rsidR="00B7679B">
            <w:rPr>
              <w:rFonts w:asciiTheme="majorHAnsi" w:hAnsiTheme="majorHAnsi"/>
              <w:bCs/>
              <w:i/>
              <w:color w:val="FF0000"/>
              <w:sz w:val="18"/>
              <w:szCs w:val="16"/>
            </w:rPr>
            <w:t>6</w:t>
          </w:r>
          <w:r w:rsidR="006B3C75" w:rsidRPr="00A16AB7">
            <w:rPr>
              <w:rFonts w:asciiTheme="majorHAnsi" w:hAnsiTheme="majorHAnsi"/>
              <w:bCs/>
              <w:color w:val="FF0000"/>
              <w:sz w:val="18"/>
              <w:szCs w:val="16"/>
            </w:rPr>
            <w:t>(</w:t>
          </w:r>
          <w:r w:rsidR="00B7679B">
            <w:rPr>
              <w:rFonts w:asciiTheme="majorHAnsi" w:hAnsiTheme="majorHAnsi"/>
              <w:bCs/>
              <w:color w:val="FF0000"/>
              <w:sz w:val="18"/>
              <w:szCs w:val="16"/>
            </w:rPr>
            <w:t>1</w:t>
          </w:r>
          <w:r w:rsidR="00B57C56">
            <w:rPr>
              <w:rFonts w:asciiTheme="majorHAnsi" w:hAnsiTheme="majorHAnsi"/>
              <w:bCs/>
              <w:color w:val="FF0000"/>
              <w:sz w:val="18"/>
              <w:szCs w:val="16"/>
            </w:rPr>
            <w:t>1</w:t>
          </w:r>
          <w:r w:rsidR="006B3C75" w:rsidRPr="00A16AB7">
            <w:rPr>
              <w:rFonts w:asciiTheme="majorHAnsi" w:hAnsiTheme="majorHAnsi"/>
              <w:bCs/>
              <w:color w:val="FF0000"/>
              <w:sz w:val="18"/>
              <w:szCs w:val="16"/>
            </w:rPr>
            <w:t xml:space="preserve">), </w:t>
          </w:r>
          <w:r w:rsidR="00A16AB7" w:rsidRPr="00A16AB7">
            <w:rPr>
              <w:rFonts w:asciiTheme="majorHAnsi" w:hAnsiTheme="majorHAnsi"/>
              <w:bCs/>
              <w:color w:val="FF0000"/>
              <w:sz w:val="18"/>
              <w:szCs w:val="16"/>
            </w:rPr>
            <w:t>00-00</w:t>
          </w:r>
          <w:r w:rsidR="00B7679B">
            <w:rPr>
              <w:rFonts w:asciiTheme="majorHAnsi" w:hAnsiTheme="majorHAnsi"/>
              <w:bCs/>
              <w:color w:val="FF0000"/>
              <w:sz w:val="18"/>
              <w:szCs w:val="16"/>
            </w:rPr>
            <w:t>.</w:t>
          </w:r>
        </w:p>
      </w:tc>
    </w:tr>
  </w:tbl>
  <w:p w:rsidR="006B3C75" w:rsidRDefault="006B3C75">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40A9" w:rsidRPr="00FC6CE8" w:rsidRDefault="00066874">
    <w:pPr>
      <w:pStyle w:val="Altbilgi"/>
      <w:jc w:val="center"/>
      <w:rPr>
        <w:rFonts w:asciiTheme="majorHAnsi" w:hAnsiTheme="majorHAnsi"/>
        <w:b/>
        <w:color w:val="F79646" w:themeColor="accent6"/>
        <w:sz w:val="24"/>
      </w:rPr>
    </w:pPr>
    <w:sdt>
      <w:sdtPr>
        <w:id w:val="-532339552"/>
        <w:docPartObj>
          <w:docPartGallery w:val="Page Numbers (Bottom of Page)"/>
          <w:docPartUnique/>
        </w:docPartObj>
      </w:sdtPr>
      <w:sdtEndPr>
        <w:rPr>
          <w:rFonts w:asciiTheme="majorHAnsi" w:hAnsiTheme="majorHAnsi"/>
          <w:b/>
          <w:color w:val="F79646" w:themeColor="accent6"/>
          <w:sz w:val="24"/>
        </w:rPr>
      </w:sdtEndPr>
      <w:sdtContent>
        <w:r w:rsidR="007E6E60" w:rsidRPr="00492F9A">
          <w:rPr>
            <w:rFonts w:asciiTheme="majorHAnsi" w:hAnsiTheme="majorHAnsi"/>
            <w:b/>
            <w:color w:val="F79646" w:themeColor="accent6"/>
            <w:sz w:val="28"/>
            <w:szCs w:val="20"/>
          </w:rPr>
          <w:t>|</w:t>
        </w:r>
        <w:r w:rsidR="00FC6CE8" w:rsidRPr="00FC6CE8">
          <w:rPr>
            <w:rFonts w:asciiTheme="majorHAnsi" w:hAnsiTheme="majorHAnsi"/>
            <w:b/>
            <w:color w:val="F79646" w:themeColor="accent6"/>
            <w:sz w:val="24"/>
          </w:rPr>
          <w:t xml:space="preserve"> </w:t>
        </w:r>
        <w:r w:rsidR="00C740A9" w:rsidRPr="00FC6CE8">
          <w:rPr>
            <w:rFonts w:asciiTheme="majorHAnsi" w:hAnsiTheme="majorHAnsi"/>
            <w:b/>
            <w:sz w:val="24"/>
          </w:rPr>
          <w:fldChar w:fldCharType="begin"/>
        </w:r>
        <w:r w:rsidR="00C740A9" w:rsidRPr="00FC6CE8">
          <w:rPr>
            <w:rFonts w:asciiTheme="majorHAnsi" w:hAnsiTheme="majorHAnsi"/>
            <w:b/>
            <w:sz w:val="24"/>
          </w:rPr>
          <w:instrText>PAGE   \* MERGEFORMAT</w:instrText>
        </w:r>
        <w:r w:rsidR="00C740A9" w:rsidRPr="00FC6CE8">
          <w:rPr>
            <w:rFonts w:asciiTheme="majorHAnsi" w:hAnsiTheme="majorHAnsi"/>
            <w:b/>
            <w:sz w:val="24"/>
          </w:rPr>
          <w:fldChar w:fldCharType="separate"/>
        </w:r>
        <w:r w:rsidR="00B57C56">
          <w:rPr>
            <w:rFonts w:asciiTheme="majorHAnsi" w:hAnsiTheme="majorHAnsi"/>
            <w:b/>
            <w:noProof/>
            <w:sz w:val="24"/>
          </w:rPr>
          <w:t>4</w:t>
        </w:r>
        <w:r w:rsidR="00C740A9" w:rsidRPr="00FC6CE8">
          <w:rPr>
            <w:rFonts w:asciiTheme="majorHAnsi" w:hAnsiTheme="majorHAnsi"/>
            <w:b/>
            <w:sz w:val="24"/>
          </w:rPr>
          <w:fldChar w:fldCharType="end"/>
        </w:r>
        <w:r w:rsidR="00FC6CE8" w:rsidRPr="00FC6CE8">
          <w:rPr>
            <w:rFonts w:asciiTheme="majorHAnsi" w:hAnsiTheme="majorHAnsi"/>
            <w:b/>
            <w:color w:val="F79646" w:themeColor="accent6"/>
            <w:sz w:val="24"/>
          </w:rPr>
          <w:t xml:space="preserve"> </w:t>
        </w:r>
      </w:sdtContent>
    </w:sdt>
    <w:r w:rsidR="007E6E60" w:rsidRPr="00492F9A">
      <w:rPr>
        <w:rFonts w:asciiTheme="majorHAnsi" w:hAnsiTheme="majorHAnsi"/>
        <w:b/>
        <w:color w:val="F79646" w:themeColor="accent6"/>
        <w:sz w:val="28"/>
        <w:szCs w:val="20"/>
      </w:rPr>
      <w:t>|</w:t>
    </w:r>
  </w:p>
  <w:p w:rsidR="00C740A9" w:rsidRDefault="00C740A9">
    <w:pPr>
      <w:pStyle w:val="Altbilgi"/>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40A9" w:rsidRPr="00FC6CE8" w:rsidRDefault="00066874">
    <w:pPr>
      <w:pStyle w:val="Altbilgi"/>
      <w:jc w:val="center"/>
      <w:rPr>
        <w:rFonts w:asciiTheme="majorHAnsi" w:hAnsiTheme="majorHAnsi"/>
        <w:b/>
        <w:color w:val="F79646" w:themeColor="accent6"/>
        <w:sz w:val="24"/>
        <w:szCs w:val="24"/>
      </w:rPr>
    </w:pPr>
    <w:sdt>
      <w:sdtPr>
        <w:id w:val="625045840"/>
        <w:docPartObj>
          <w:docPartGallery w:val="Page Numbers (Bottom of Page)"/>
          <w:docPartUnique/>
        </w:docPartObj>
      </w:sdtPr>
      <w:sdtEndPr>
        <w:rPr>
          <w:rFonts w:asciiTheme="majorHAnsi" w:hAnsiTheme="majorHAnsi"/>
          <w:b/>
          <w:color w:val="F79646" w:themeColor="accent6"/>
          <w:sz w:val="24"/>
          <w:szCs w:val="24"/>
        </w:rPr>
      </w:sdtEndPr>
      <w:sdtContent>
        <w:r w:rsidR="000A0392">
          <w:rPr>
            <w:rFonts w:asciiTheme="majorHAnsi" w:hAnsiTheme="majorHAnsi"/>
            <w:b/>
            <w:color w:val="F79646" w:themeColor="accent6"/>
            <w:sz w:val="28"/>
            <w:szCs w:val="20"/>
          </w:rPr>
          <w:t>|</w:t>
        </w:r>
        <w:r w:rsidR="00FC6CE8" w:rsidRPr="00FC6CE8">
          <w:rPr>
            <w:rFonts w:asciiTheme="majorHAnsi" w:hAnsiTheme="majorHAnsi"/>
            <w:b/>
            <w:color w:val="F79646" w:themeColor="accent6"/>
            <w:sz w:val="24"/>
            <w:szCs w:val="24"/>
          </w:rPr>
          <w:t xml:space="preserve"> </w:t>
        </w:r>
        <w:r w:rsidR="00C740A9" w:rsidRPr="00FC6CE8">
          <w:rPr>
            <w:rFonts w:asciiTheme="majorHAnsi" w:hAnsiTheme="majorHAnsi"/>
            <w:b/>
            <w:sz w:val="24"/>
            <w:szCs w:val="24"/>
          </w:rPr>
          <w:fldChar w:fldCharType="begin"/>
        </w:r>
        <w:r w:rsidR="00C740A9" w:rsidRPr="00FC6CE8">
          <w:rPr>
            <w:rFonts w:asciiTheme="majorHAnsi" w:hAnsiTheme="majorHAnsi"/>
            <w:b/>
            <w:sz w:val="24"/>
            <w:szCs w:val="24"/>
          </w:rPr>
          <w:instrText>PAGE   \* MERGEFORMAT</w:instrText>
        </w:r>
        <w:r w:rsidR="00C740A9" w:rsidRPr="00FC6CE8">
          <w:rPr>
            <w:rFonts w:asciiTheme="majorHAnsi" w:hAnsiTheme="majorHAnsi"/>
            <w:b/>
            <w:sz w:val="24"/>
            <w:szCs w:val="24"/>
          </w:rPr>
          <w:fldChar w:fldCharType="separate"/>
        </w:r>
        <w:r w:rsidR="002F4DDA">
          <w:rPr>
            <w:rFonts w:asciiTheme="majorHAnsi" w:hAnsiTheme="majorHAnsi"/>
            <w:b/>
            <w:noProof/>
            <w:sz w:val="24"/>
            <w:szCs w:val="24"/>
          </w:rPr>
          <w:t>3</w:t>
        </w:r>
        <w:r w:rsidR="00C740A9" w:rsidRPr="00FC6CE8">
          <w:rPr>
            <w:rFonts w:asciiTheme="majorHAnsi" w:hAnsiTheme="majorHAnsi"/>
            <w:b/>
            <w:sz w:val="24"/>
            <w:szCs w:val="24"/>
          </w:rPr>
          <w:fldChar w:fldCharType="end"/>
        </w:r>
        <w:r w:rsidR="000A0392">
          <w:rPr>
            <w:rFonts w:asciiTheme="majorHAnsi" w:hAnsiTheme="majorHAnsi"/>
            <w:b/>
            <w:color w:val="F79646" w:themeColor="accent6"/>
            <w:sz w:val="24"/>
            <w:szCs w:val="24"/>
          </w:rPr>
          <w:t xml:space="preserve"> </w:t>
        </w:r>
      </w:sdtContent>
    </w:sdt>
    <w:r w:rsidR="000A0392">
      <w:rPr>
        <w:rFonts w:asciiTheme="majorHAnsi" w:hAnsiTheme="majorHAnsi"/>
        <w:b/>
        <w:color w:val="F79646" w:themeColor="accent6"/>
        <w:sz w:val="28"/>
        <w:szCs w:val="20"/>
      </w:rPr>
      <w:t>|</w:t>
    </w:r>
  </w:p>
  <w:p w:rsidR="00C740A9" w:rsidRDefault="00C740A9">
    <w:pPr>
      <w:pStyle w:val="Altbilgi"/>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CE8" w:rsidRPr="00FC6CE8" w:rsidRDefault="00066874">
    <w:pPr>
      <w:pStyle w:val="Altbilgi"/>
      <w:jc w:val="center"/>
      <w:rPr>
        <w:rFonts w:asciiTheme="majorHAnsi" w:hAnsiTheme="majorHAnsi"/>
        <w:b/>
        <w:color w:val="F79646" w:themeColor="accent6"/>
        <w:sz w:val="24"/>
      </w:rPr>
    </w:pPr>
    <w:sdt>
      <w:sdtPr>
        <w:id w:val="708296701"/>
        <w:docPartObj>
          <w:docPartGallery w:val="Page Numbers (Bottom of Page)"/>
          <w:docPartUnique/>
        </w:docPartObj>
      </w:sdtPr>
      <w:sdtEndPr>
        <w:rPr>
          <w:rFonts w:asciiTheme="majorHAnsi" w:hAnsiTheme="majorHAnsi"/>
          <w:b/>
          <w:color w:val="F79646" w:themeColor="accent6"/>
          <w:sz w:val="24"/>
        </w:rPr>
      </w:sdtEndPr>
      <w:sdtContent>
        <w:r w:rsidR="007E6E60" w:rsidRPr="00492F9A">
          <w:rPr>
            <w:rFonts w:asciiTheme="majorHAnsi" w:hAnsiTheme="majorHAnsi"/>
            <w:b/>
            <w:color w:val="F79646" w:themeColor="accent6"/>
            <w:sz w:val="28"/>
            <w:szCs w:val="20"/>
          </w:rPr>
          <w:t>|</w:t>
        </w:r>
        <w:r w:rsidR="00FC6CE8" w:rsidRPr="00FC6CE8">
          <w:rPr>
            <w:rFonts w:asciiTheme="majorHAnsi" w:hAnsiTheme="majorHAnsi"/>
            <w:b/>
            <w:color w:val="F79646" w:themeColor="accent6"/>
            <w:sz w:val="24"/>
          </w:rPr>
          <w:t xml:space="preserve"> </w:t>
        </w:r>
        <w:r w:rsidR="00FC6CE8" w:rsidRPr="00FC6CE8">
          <w:rPr>
            <w:rFonts w:asciiTheme="majorHAnsi" w:hAnsiTheme="majorHAnsi"/>
            <w:b/>
            <w:sz w:val="24"/>
          </w:rPr>
          <w:fldChar w:fldCharType="begin"/>
        </w:r>
        <w:r w:rsidR="00FC6CE8" w:rsidRPr="00FC6CE8">
          <w:rPr>
            <w:rFonts w:asciiTheme="majorHAnsi" w:hAnsiTheme="majorHAnsi"/>
            <w:b/>
            <w:sz w:val="24"/>
          </w:rPr>
          <w:instrText>PAGE   \* MERGEFORMAT</w:instrText>
        </w:r>
        <w:r w:rsidR="00FC6CE8" w:rsidRPr="00FC6CE8">
          <w:rPr>
            <w:rFonts w:asciiTheme="majorHAnsi" w:hAnsiTheme="majorHAnsi"/>
            <w:b/>
            <w:sz w:val="24"/>
          </w:rPr>
          <w:fldChar w:fldCharType="separate"/>
        </w:r>
        <w:r w:rsidR="00B57C56">
          <w:rPr>
            <w:rFonts w:asciiTheme="majorHAnsi" w:hAnsiTheme="majorHAnsi"/>
            <w:b/>
            <w:noProof/>
            <w:sz w:val="24"/>
          </w:rPr>
          <w:t>5</w:t>
        </w:r>
        <w:r w:rsidR="00FC6CE8" w:rsidRPr="00FC6CE8">
          <w:rPr>
            <w:rFonts w:asciiTheme="majorHAnsi" w:hAnsiTheme="majorHAnsi"/>
            <w:b/>
            <w:sz w:val="24"/>
          </w:rPr>
          <w:fldChar w:fldCharType="end"/>
        </w:r>
        <w:r w:rsidR="007E6E60">
          <w:rPr>
            <w:rFonts w:asciiTheme="majorHAnsi" w:hAnsiTheme="majorHAnsi"/>
            <w:b/>
            <w:color w:val="F79646" w:themeColor="accent6"/>
            <w:sz w:val="24"/>
          </w:rPr>
          <w:t xml:space="preserve"> </w:t>
        </w:r>
      </w:sdtContent>
    </w:sdt>
    <w:r w:rsidR="007E6E60" w:rsidRPr="00492F9A">
      <w:rPr>
        <w:rFonts w:asciiTheme="majorHAnsi" w:hAnsiTheme="majorHAnsi"/>
        <w:b/>
        <w:color w:val="F79646" w:themeColor="accent6"/>
        <w:sz w:val="28"/>
        <w:szCs w:val="20"/>
      </w:rPr>
      <w:t>|</w:t>
    </w:r>
  </w:p>
  <w:p w:rsidR="006B3C75" w:rsidRDefault="006B3C75">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6874" w:rsidRDefault="00066874" w:rsidP="00D06917">
      <w:pPr>
        <w:spacing w:after="0" w:line="240" w:lineRule="auto"/>
      </w:pPr>
      <w:r>
        <w:separator/>
      </w:r>
    </w:p>
  </w:footnote>
  <w:footnote w:type="continuationSeparator" w:id="0">
    <w:p w:rsidR="00066874" w:rsidRDefault="00066874" w:rsidP="00D0691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BE3" w:rsidRDefault="008C7CB3">
    <w:pPr>
      <w:pStyle w:val="stbilgi"/>
    </w:pPr>
    <w:r>
      <w:rPr>
        <w:rFonts w:asciiTheme="majorHAnsi" w:hAnsiTheme="majorHAnsi"/>
        <w:noProof/>
        <w:lang w:eastAsia="tr-TR"/>
      </w:rPr>
      <w:drawing>
        <wp:anchor distT="0" distB="0" distL="114300" distR="114300" simplePos="0" relativeHeight="251661312" behindDoc="0" locked="0" layoutInCell="0" allowOverlap="1" wp14:anchorId="5ADBFC46" wp14:editId="4469ECB6">
          <wp:simplePos x="0" y="0"/>
          <wp:positionH relativeFrom="margin">
            <wp:posOffset>-180340</wp:posOffset>
          </wp:positionH>
          <wp:positionV relativeFrom="margin">
            <wp:posOffset>-864870</wp:posOffset>
          </wp:positionV>
          <wp:extent cx="5981700" cy="809625"/>
          <wp:effectExtent l="0" t="0" r="0" b="9525"/>
          <wp:wrapNone/>
          <wp:docPr id="13" name="Resim 1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606297580" descr="2"/>
                  <pic:cNvPicPr>
                    <a:picLocks noChangeAspect="1" noChangeArrowheads="1"/>
                  </pic:cNvPicPr>
                </pic:nvPicPr>
                <pic:blipFill rotWithShape="1">
                  <a:blip r:embed="rId1">
                    <a:extLst>
                      <a:ext uri="{28A0092B-C50C-407E-A947-70E740481C1C}">
                        <a14:useLocalDpi xmlns:a14="http://schemas.microsoft.com/office/drawing/2010/main" val="0"/>
                      </a:ext>
                    </a:extLst>
                  </a:blip>
                  <a:srcRect l="16602" t="5247" r="4017" b="84334"/>
                  <a:stretch/>
                </pic:blipFill>
                <pic:spPr bwMode="auto">
                  <a:xfrm>
                    <a:off x="0" y="0"/>
                    <a:ext cx="5981700" cy="809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07BE3" w:rsidRDefault="00907BE3">
    <w:pPr>
      <w:pStyle w:val="stbilgi"/>
    </w:pPr>
  </w:p>
  <w:p w:rsidR="008C7CB3" w:rsidRDefault="008C7CB3">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6917" w:rsidRDefault="004F26C6">
    <w:pPr>
      <w:pStyle w:val="stbilgi"/>
    </w:pPr>
    <w:r>
      <w:rPr>
        <w:rFonts w:asciiTheme="majorHAnsi" w:hAnsiTheme="majorHAnsi"/>
        <w:noProof/>
        <w:lang w:eastAsia="tr-TR"/>
      </w:rPr>
      <w:drawing>
        <wp:anchor distT="0" distB="0" distL="114300" distR="114300" simplePos="0" relativeHeight="251659264" behindDoc="0" locked="0" layoutInCell="0" allowOverlap="1" wp14:anchorId="6574FBF3" wp14:editId="53F29489">
          <wp:simplePos x="0" y="0"/>
          <wp:positionH relativeFrom="margin">
            <wp:posOffset>-332740</wp:posOffset>
          </wp:positionH>
          <wp:positionV relativeFrom="margin">
            <wp:posOffset>-1170940</wp:posOffset>
          </wp:positionV>
          <wp:extent cx="5981700" cy="809625"/>
          <wp:effectExtent l="0" t="0" r="0" b="9525"/>
          <wp:wrapNone/>
          <wp:docPr id="14" name="Resim 1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606297580" descr="2"/>
                  <pic:cNvPicPr>
                    <a:picLocks noChangeAspect="1" noChangeArrowheads="1"/>
                  </pic:cNvPicPr>
                </pic:nvPicPr>
                <pic:blipFill rotWithShape="1">
                  <a:blip r:embed="rId1">
                    <a:extLst>
                      <a:ext uri="{28A0092B-C50C-407E-A947-70E740481C1C}">
                        <a14:useLocalDpi xmlns:a14="http://schemas.microsoft.com/office/drawing/2010/main" val="0"/>
                      </a:ext>
                    </a:extLst>
                  </a:blip>
                  <a:srcRect l="16602" t="5247" r="4017" b="84334"/>
                  <a:stretch/>
                </pic:blipFill>
                <pic:spPr bwMode="auto">
                  <a:xfrm>
                    <a:off x="0" y="0"/>
                    <a:ext cx="5981700" cy="809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06917" w:rsidRDefault="00D06917">
    <w:pPr>
      <w:pStyle w:val="stbilgi"/>
    </w:pPr>
  </w:p>
  <w:p w:rsidR="00D06917" w:rsidRPr="0041270C" w:rsidRDefault="00D06917">
    <w:pPr>
      <w:pStyle w:val="stbilgi"/>
      <w:rPr>
        <w:sz w:val="10"/>
      </w:rPr>
    </w:pPr>
  </w:p>
  <w:tbl>
    <w:tblPr>
      <w:tblStyle w:val="TabloKlavuzu"/>
      <w:tblW w:w="0" w:type="auto"/>
      <w:tblBorders>
        <w:top w:val="none" w:sz="0" w:space="0" w:color="auto"/>
        <w:left w:val="none" w:sz="0" w:space="0" w:color="auto"/>
        <w:bottom w:val="single" w:sz="8" w:space="0" w:color="F79646" w:themeColor="accent6"/>
        <w:right w:val="none" w:sz="0" w:space="0" w:color="auto"/>
        <w:insideH w:val="none" w:sz="0" w:space="0" w:color="auto"/>
        <w:insideV w:val="none" w:sz="0" w:space="0" w:color="auto"/>
      </w:tblBorders>
      <w:tblLook w:val="04A0" w:firstRow="1" w:lastRow="0" w:firstColumn="1" w:lastColumn="0" w:noHBand="0" w:noVBand="1"/>
    </w:tblPr>
    <w:tblGrid>
      <w:gridCol w:w="2093"/>
      <w:gridCol w:w="6662"/>
    </w:tblGrid>
    <w:tr w:rsidR="002D3667" w:rsidTr="00EC5695">
      <w:tc>
        <w:tcPr>
          <w:tcW w:w="2093" w:type="dxa"/>
          <w:vAlign w:val="center"/>
        </w:tcPr>
        <w:p w:rsidR="002D3667" w:rsidRPr="009611E5" w:rsidRDefault="002D3667" w:rsidP="004F26C6">
          <w:pPr>
            <w:spacing w:before="60" w:after="60"/>
            <w:rPr>
              <w:rFonts w:asciiTheme="majorHAnsi" w:hAnsiTheme="majorHAnsi"/>
              <w:sz w:val="20"/>
              <w:szCs w:val="20"/>
            </w:rPr>
          </w:pPr>
          <w:proofErr w:type="gramStart"/>
          <w:r w:rsidRPr="00427F02">
            <w:rPr>
              <w:rFonts w:asciiTheme="majorHAnsi" w:hAnsiTheme="majorHAnsi"/>
              <w:sz w:val="20"/>
              <w:szCs w:val="20"/>
            </w:rPr>
            <w:t>e</w:t>
          </w:r>
          <w:proofErr w:type="gramEnd"/>
          <w:r w:rsidRPr="00427F02">
            <w:rPr>
              <w:rFonts w:asciiTheme="majorHAnsi" w:hAnsiTheme="majorHAnsi"/>
              <w:sz w:val="20"/>
              <w:szCs w:val="20"/>
            </w:rPr>
            <w:t xml:space="preserve">-ISSN: </w:t>
          </w:r>
          <w:r w:rsidRPr="00427F02">
            <w:rPr>
              <w:rFonts w:asciiTheme="majorHAnsi" w:hAnsiTheme="majorHAnsi"/>
              <w:b/>
              <w:sz w:val="20"/>
              <w:szCs w:val="20"/>
            </w:rPr>
            <w:t>2791</w:t>
          </w:r>
          <w:r w:rsidRPr="009611E5">
            <w:rPr>
              <w:rFonts w:asciiTheme="majorHAnsi" w:hAnsiTheme="majorHAnsi"/>
              <w:b/>
              <w:sz w:val="20"/>
              <w:szCs w:val="20"/>
            </w:rPr>
            <w:t>-6146</w:t>
          </w:r>
        </w:p>
      </w:tc>
      <w:tc>
        <w:tcPr>
          <w:tcW w:w="6662" w:type="dxa"/>
          <w:vAlign w:val="center"/>
        </w:tcPr>
        <w:p w:rsidR="002D3667" w:rsidRPr="009611E5" w:rsidRDefault="009611E5" w:rsidP="00B57C56">
          <w:pPr>
            <w:spacing w:before="60" w:after="60"/>
            <w:jc w:val="right"/>
            <w:rPr>
              <w:rFonts w:asciiTheme="majorHAnsi" w:hAnsiTheme="majorHAnsi"/>
              <w:b/>
              <w:color w:val="F79646" w:themeColor="accent6"/>
              <w:sz w:val="20"/>
              <w:szCs w:val="20"/>
            </w:rPr>
          </w:pPr>
          <w:r>
            <w:rPr>
              <w:rFonts w:asciiTheme="majorHAnsi" w:hAnsiTheme="majorHAnsi"/>
              <w:color w:val="F79646" w:themeColor="accent6"/>
              <w:sz w:val="20"/>
              <w:szCs w:val="20"/>
            </w:rPr>
            <w:t xml:space="preserve">   </w:t>
          </w:r>
          <w:r w:rsidR="00FB6E9D">
            <w:rPr>
              <w:rFonts w:asciiTheme="majorHAnsi" w:hAnsiTheme="majorHAnsi"/>
              <w:b/>
              <w:sz w:val="20"/>
              <w:szCs w:val="20"/>
            </w:rPr>
            <w:t>•</w:t>
          </w:r>
          <w:r w:rsidR="002D3667" w:rsidRPr="00427F02">
            <w:rPr>
              <w:rFonts w:asciiTheme="majorHAnsi" w:hAnsiTheme="majorHAnsi"/>
              <w:sz w:val="20"/>
              <w:szCs w:val="20"/>
            </w:rPr>
            <w:t>Cilt</w:t>
          </w:r>
          <w:r w:rsidR="002D3667" w:rsidRPr="00427F02">
            <w:rPr>
              <w:rFonts w:asciiTheme="majorHAnsi" w:hAnsiTheme="majorHAnsi"/>
              <w:b/>
              <w:sz w:val="20"/>
              <w:szCs w:val="20"/>
            </w:rPr>
            <w:t xml:space="preserve"> | </w:t>
          </w:r>
          <w:r w:rsidR="002D3667" w:rsidRPr="00427F02">
            <w:rPr>
              <w:rFonts w:asciiTheme="majorHAnsi" w:hAnsiTheme="majorHAnsi"/>
              <w:sz w:val="20"/>
              <w:szCs w:val="20"/>
            </w:rPr>
            <w:t>Volume</w:t>
          </w:r>
          <w:r w:rsidR="00264D15">
            <w:rPr>
              <w:rFonts w:asciiTheme="majorHAnsi" w:hAnsiTheme="majorHAnsi"/>
              <w:b/>
              <w:sz w:val="20"/>
              <w:szCs w:val="20"/>
            </w:rPr>
            <w:t xml:space="preserve"> </w:t>
          </w:r>
          <w:r w:rsidR="00B7679B">
            <w:rPr>
              <w:rFonts w:asciiTheme="majorHAnsi" w:hAnsiTheme="majorHAnsi"/>
              <w:b/>
              <w:sz w:val="20"/>
              <w:szCs w:val="20"/>
            </w:rPr>
            <w:t>6</w:t>
          </w:r>
          <w:r w:rsidR="00264D15">
            <w:rPr>
              <w:rFonts w:asciiTheme="majorHAnsi" w:hAnsiTheme="majorHAnsi"/>
              <w:b/>
              <w:sz w:val="20"/>
              <w:szCs w:val="20"/>
            </w:rPr>
            <w:t xml:space="preserve"> </w:t>
          </w:r>
          <w:r w:rsidR="00FB6E9D">
            <w:rPr>
              <w:rFonts w:asciiTheme="majorHAnsi" w:hAnsiTheme="majorHAnsi"/>
              <w:b/>
              <w:sz w:val="20"/>
              <w:szCs w:val="20"/>
            </w:rPr>
            <w:t xml:space="preserve">  </w:t>
          </w:r>
          <w:r w:rsidR="00264D15">
            <w:rPr>
              <w:rFonts w:asciiTheme="majorHAnsi" w:hAnsiTheme="majorHAnsi"/>
              <w:b/>
              <w:sz w:val="20"/>
              <w:szCs w:val="20"/>
            </w:rPr>
            <w:t>•</w:t>
          </w:r>
          <w:r w:rsidR="002D3667" w:rsidRPr="00427F02">
            <w:rPr>
              <w:rFonts w:asciiTheme="majorHAnsi" w:hAnsiTheme="majorHAnsi"/>
              <w:sz w:val="20"/>
              <w:szCs w:val="20"/>
            </w:rPr>
            <w:t>Sayı</w:t>
          </w:r>
          <w:r w:rsidR="002D3667" w:rsidRPr="00427F02">
            <w:rPr>
              <w:rFonts w:asciiTheme="majorHAnsi" w:hAnsiTheme="majorHAnsi"/>
              <w:b/>
              <w:sz w:val="20"/>
              <w:szCs w:val="20"/>
            </w:rPr>
            <w:t xml:space="preserve"> | </w:t>
          </w:r>
          <w:proofErr w:type="spellStart"/>
          <w:r w:rsidR="002D3667" w:rsidRPr="00427F02">
            <w:rPr>
              <w:rFonts w:asciiTheme="majorHAnsi" w:hAnsiTheme="majorHAnsi"/>
              <w:sz w:val="20"/>
              <w:szCs w:val="20"/>
            </w:rPr>
            <w:t>Issue</w:t>
          </w:r>
          <w:proofErr w:type="spellEnd"/>
          <w:r w:rsidR="002D3667" w:rsidRPr="00427F02">
            <w:rPr>
              <w:rFonts w:asciiTheme="majorHAnsi" w:hAnsiTheme="majorHAnsi"/>
              <w:b/>
              <w:sz w:val="20"/>
              <w:szCs w:val="20"/>
            </w:rPr>
            <w:t xml:space="preserve"> </w:t>
          </w:r>
          <w:r w:rsidR="00B7679B">
            <w:rPr>
              <w:rFonts w:asciiTheme="majorHAnsi" w:hAnsiTheme="majorHAnsi"/>
              <w:b/>
              <w:sz w:val="20"/>
              <w:szCs w:val="20"/>
            </w:rPr>
            <w:t>1</w:t>
          </w:r>
          <w:r w:rsidR="00B57C56">
            <w:rPr>
              <w:rFonts w:asciiTheme="majorHAnsi" w:hAnsiTheme="majorHAnsi"/>
              <w:b/>
              <w:sz w:val="20"/>
              <w:szCs w:val="20"/>
            </w:rPr>
            <w:t>1</w:t>
          </w:r>
          <w:r w:rsidR="00264D15">
            <w:rPr>
              <w:rFonts w:asciiTheme="majorHAnsi" w:hAnsiTheme="majorHAnsi"/>
              <w:b/>
              <w:sz w:val="20"/>
              <w:szCs w:val="20"/>
            </w:rPr>
            <w:t xml:space="preserve"> </w:t>
          </w:r>
          <w:r w:rsidR="00FB6E9D">
            <w:rPr>
              <w:rFonts w:asciiTheme="majorHAnsi" w:hAnsiTheme="majorHAnsi"/>
              <w:b/>
              <w:sz w:val="20"/>
              <w:szCs w:val="20"/>
            </w:rPr>
            <w:t xml:space="preserve">  </w:t>
          </w:r>
          <w:r w:rsidR="00264D15">
            <w:rPr>
              <w:rFonts w:asciiTheme="majorHAnsi" w:hAnsiTheme="majorHAnsi"/>
              <w:b/>
              <w:sz w:val="20"/>
              <w:szCs w:val="20"/>
            </w:rPr>
            <w:t>•</w:t>
          </w:r>
          <w:r w:rsidR="00B57C56">
            <w:rPr>
              <w:rFonts w:asciiTheme="majorHAnsi" w:hAnsiTheme="majorHAnsi"/>
              <w:sz w:val="20"/>
              <w:szCs w:val="20"/>
            </w:rPr>
            <w:t>Aralık</w:t>
          </w:r>
          <w:r w:rsidR="002D3667" w:rsidRPr="00427F02">
            <w:rPr>
              <w:rFonts w:asciiTheme="majorHAnsi" w:hAnsiTheme="majorHAnsi"/>
              <w:b/>
              <w:sz w:val="20"/>
              <w:szCs w:val="20"/>
            </w:rPr>
            <w:t xml:space="preserve"> | </w:t>
          </w:r>
          <w:proofErr w:type="spellStart"/>
          <w:r w:rsidR="00B57C56">
            <w:rPr>
              <w:rFonts w:asciiTheme="majorHAnsi" w:hAnsiTheme="majorHAnsi"/>
              <w:sz w:val="20"/>
              <w:szCs w:val="20"/>
            </w:rPr>
            <w:t>December</w:t>
          </w:r>
          <w:proofErr w:type="spellEnd"/>
          <w:r w:rsidR="002D3667" w:rsidRPr="00427F02">
            <w:rPr>
              <w:rFonts w:asciiTheme="majorHAnsi" w:hAnsiTheme="majorHAnsi"/>
              <w:b/>
              <w:sz w:val="20"/>
              <w:szCs w:val="20"/>
            </w:rPr>
            <w:t xml:space="preserve"> 202</w:t>
          </w:r>
          <w:r w:rsidR="00FB6E9D">
            <w:rPr>
              <w:rFonts w:asciiTheme="majorHAnsi" w:hAnsiTheme="majorHAnsi"/>
              <w:b/>
              <w:sz w:val="20"/>
              <w:szCs w:val="20"/>
            </w:rPr>
            <w:t>5</w:t>
          </w:r>
        </w:p>
      </w:tc>
    </w:tr>
  </w:tbl>
  <w:p w:rsidR="00C46656" w:rsidRPr="00D37FDA" w:rsidRDefault="00D37FDA">
    <w:pPr>
      <w:pStyle w:val="stbilgi"/>
      <w:rPr>
        <w:rFonts w:asciiTheme="majorHAnsi" w:hAnsiTheme="majorHAnsi"/>
        <w:bCs/>
        <w:iCs/>
        <w:sz w:val="18"/>
      </w:rPr>
    </w:pPr>
    <w:r w:rsidRPr="00D37FDA">
      <w:rPr>
        <w:rFonts w:asciiTheme="majorHAnsi" w:hAnsiTheme="majorHAnsi"/>
        <w:bCs/>
        <w:iCs/>
        <w:sz w:val="18"/>
      </w:rPr>
      <w:t xml:space="preserve">https://doi.org/10.62356/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07B6" w:rsidRDefault="00B038DE" w:rsidP="00CC2E51">
    <w:pPr>
      <w:tabs>
        <w:tab w:val="center" w:pos="4536"/>
        <w:tab w:val="right" w:pos="9072"/>
      </w:tabs>
      <w:spacing w:before="60" w:after="0"/>
      <w:jc w:val="center"/>
      <w:rPr>
        <w:rFonts w:asciiTheme="majorHAnsi" w:hAnsiTheme="majorHAnsi" w:cs="Times New Roman"/>
        <w:i/>
        <w:sz w:val="18"/>
        <w:szCs w:val="18"/>
      </w:rPr>
    </w:pPr>
    <w:proofErr w:type="spellStart"/>
    <w:r w:rsidRPr="00B038DE">
      <w:rPr>
        <w:rFonts w:asciiTheme="majorHAnsi" w:hAnsiTheme="majorHAnsi" w:cs="Times New Roman"/>
        <w:bCs/>
        <w:i/>
        <w:sz w:val="18"/>
        <w:szCs w:val="18"/>
      </w:rPr>
      <w:t>Journal</w:t>
    </w:r>
    <w:proofErr w:type="spellEnd"/>
    <w:r w:rsidRPr="00B038DE">
      <w:rPr>
        <w:rFonts w:asciiTheme="majorHAnsi" w:hAnsiTheme="majorHAnsi" w:cs="Times New Roman"/>
        <w:bCs/>
        <w:i/>
        <w:sz w:val="18"/>
        <w:szCs w:val="18"/>
      </w:rPr>
      <w:t xml:space="preserve"> of Cihanşümul Academy </w:t>
    </w:r>
    <w:proofErr w:type="spellStart"/>
    <w:r w:rsidRPr="00B038DE">
      <w:rPr>
        <w:rFonts w:asciiTheme="majorHAnsi" w:hAnsiTheme="majorHAnsi" w:cs="Times New Roman"/>
        <w:bCs/>
        <w:i/>
        <w:sz w:val="18"/>
        <w:szCs w:val="18"/>
      </w:rPr>
      <w:t>Social</w:t>
    </w:r>
    <w:proofErr w:type="spellEnd"/>
    <w:r w:rsidRPr="00B038DE">
      <w:rPr>
        <w:rFonts w:asciiTheme="majorHAnsi" w:hAnsiTheme="majorHAnsi" w:cs="Times New Roman"/>
        <w:bCs/>
        <w:i/>
        <w:sz w:val="18"/>
        <w:szCs w:val="18"/>
      </w:rPr>
      <w:t xml:space="preserve"> </w:t>
    </w:r>
    <w:proofErr w:type="spellStart"/>
    <w:r w:rsidRPr="00B038DE">
      <w:rPr>
        <w:rFonts w:asciiTheme="majorHAnsi" w:hAnsiTheme="majorHAnsi" w:cs="Times New Roman"/>
        <w:bCs/>
        <w:i/>
        <w:sz w:val="18"/>
        <w:szCs w:val="18"/>
      </w:rPr>
      <w:t>Sciences</w:t>
    </w:r>
    <w:proofErr w:type="spellEnd"/>
    <w:r w:rsidR="00CC2E51">
      <w:rPr>
        <w:rFonts w:asciiTheme="majorHAnsi" w:hAnsiTheme="majorHAnsi" w:cs="Times New Roman"/>
        <w:sz w:val="18"/>
        <w:szCs w:val="18"/>
      </w:rPr>
      <w:t xml:space="preserve">    ◾</w:t>
    </w:r>
    <w:r w:rsidR="00B7679B">
      <w:rPr>
        <w:rFonts w:asciiTheme="majorHAnsi" w:hAnsiTheme="majorHAnsi" w:cs="Times New Roman"/>
        <w:b/>
        <w:color w:val="F79646" w:themeColor="accent6"/>
        <w:sz w:val="18"/>
        <w:szCs w:val="18"/>
      </w:rPr>
      <w:t>2025, 6</w:t>
    </w:r>
    <w:r w:rsidR="00CC2E51" w:rsidRPr="00CC2E51">
      <w:rPr>
        <w:rFonts w:asciiTheme="majorHAnsi" w:hAnsiTheme="majorHAnsi" w:cs="Times New Roman"/>
        <w:b/>
        <w:color w:val="F79646" w:themeColor="accent6"/>
        <w:sz w:val="18"/>
        <w:szCs w:val="18"/>
      </w:rPr>
      <w:t>(</w:t>
    </w:r>
    <w:r w:rsidR="00B7679B">
      <w:rPr>
        <w:rFonts w:asciiTheme="majorHAnsi" w:hAnsiTheme="majorHAnsi" w:cs="Times New Roman"/>
        <w:b/>
        <w:color w:val="F79646" w:themeColor="accent6"/>
        <w:sz w:val="18"/>
        <w:szCs w:val="18"/>
      </w:rPr>
      <w:t>1</w:t>
    </w:r>
    <w:r w:rsidR="00B57C56">
      <w:rPr>
        <w:rFonts w:asciiTheme="majorHAnsi" w:hAnsiTheme="majorHAnsi" w:cs="Times New Roman"/>
        <w:b/>
        <w:color w:val="F79646" w:themeColor="accent6"/>
        <w:sz w:val="18"/>
        <w:szCs w:val="18"/>
      </w:rPr>
      <w:t>1</w:t>
    </w:r>
    <w:r w:rsidR="00CC2E51" w:rsidRPr="00CC2E51">
      <w:rPr>
        <w:rFonts w:asciiTheme="majorHAnsi" w:hAnsiTheme="majorHAnsi" w:cs="Times New Roman"/>
        <w:b/>
        <w:color w:val="F79646" w:themeColor="accent6"/>
        <w:sz w:val="18"/>
        <w:szCs w:val="18"/>
      </w:rPr>
      <w:t>)</w:t>
    </w:r>
    <w:r w:rsidR="00CC2E51">
      <w:rPr>
        <w:rFonts w:asciiTheme="majorHAnsi" w:hAnsiTheme="majorHAnsi" w:cs="Times New Roman"/>
        <w:sz w:val="18"/>
        <w:szCs w:val="18"/>
      </w:rPr>
      <w:t xml:space="preserve">◾   </w:t>
    </w:r>
    <w:r w:rsidR="00CC2E51" w:rsidRPr="00CC2E51">
      <w:rPr>
        <w:rFonts w:asciiTheme="majorHAnsi" w:hAnsiTheme="majorHAnsi" w:cs="Times New Roman"/>
        <w:sz w:val="18"/>
        <w:szCs w:val="18"/>
      </w:rPr>
      <w:t xml:space="preserve"> </w:t>
    </w:r>
    <w:r w:rsidR="00CC2E51" w:rsidRPr="00CC2E51">
      <w:rPr>
        <w:rFonts w:asciiTheme="majorHAnsi" w:hAnsiTheme="majorHAnsi" w:cs="Times New Roman"/>
        <w:i/>
        <w:sz w:val="18"/>
        <w:szCs w:val="18"/>
      </w:rPr>
      <w:t>Cihanşümul Akademi Sosyal Bilimler Dergisi</w:t>
    </w:r>
  </w:p>
  <w:p w:rsidR="00CC2E51" w:rsidRPr="00CC2E51" w:rsidRDefault="00CC2E51" w:rsidP="004E2B5F">
    <w:pPr>
      <w:tabs>
        <w:tab w:val="center" w:pos="4536"/>
        <w:tab w:val="right" w:pos="9072"/>
      </w:tabs>
      <w:spacing w:before="60" w:after="0"/>
      <w:rPr>
        <w:rFonts w:asciiTheme="majorHAnsi" w:hAnsiTheme="majorHAnsi" w:cs="Times New Roman"/>
        <w:bCs/>
        <w:sz w:val="18"/>
        <w:szCs w:val="18"/>
      </w:rPr>
    </w:pPr>
    <w:r>
      <w:rPr>
        <w:rFonts w:asciiTheme="majorHAnsi" w:hAnsiTheme="majorHAnsi" w:cs="Times New Roman"/>
        <w:bCs/>
        <w:i/>
        <w:noProof/>
        <w:sz w:val="18"/>
        <w:szCs w:val="18"/>
        <w:lang w:eastAsia="tr-TR"/>
      </w:rPr>
      <mc:AlternateContent>
        <mc:Choice Requires="wps">
          <w:drawing>
            <wp:anchor distT="0" distB="0" distL="114300" distR="114300" simplePos="0" relativeHeight="251668480" behindDoc="0" locked="0" layoutInCell="1" allowOverlap="1" wp14:anchorId="008025EC" wp14:editId="4F3B77DF">
              <wp:simplePos x="0" y="0"/>
              <wp:positionH relativeFrom="column">
                <wp:posOffset>-635</wp:posOffset>
              </wp:positionH>
              <wp:positionV relativeFrom="paragraph">
                <wp:posOffset>13335</wp:posOffset>
              </wp:positionV>
              <wp:extent cx="5768340" cy="0"/>
              <wp:effectExtent l="0" t="0" r="22860" b="19050"/>
              <wp:wrapNone/>
              <wp:docPr id="2" name="Düz Bağlayıcı 2"/>
              <wp:cNvGraphicFramePr/>
              <a:graphic xmlns:a="http://schemas.openxmlformats.org/drawingml/2006/main">
                <a:graphicData uri="http://schemas.microsoft.com/office/word/2010/wordprocessingShape">
                  <wps:wsp>
                    <wps:cNvCnPr/>
                    <wps:spPr>
                      <a:xfrm>
                        <a:off x="0" y="0"/>
                        <a:ext cx="5768340" cy="0"/>
                      </a:xfrm>
                      <a:prstGeom prst="line">
                        <a:avLst/>
                      </a:prstGeom>
                      <a:ln w="14605">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Düz Bağlayıcı 2"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1.05pt" to="454.1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" strokecolor="#f79646 [3209]" strokeweight="1.15p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DDA" w:rsidRDefault="002F4DDA" w:rsidP="002F4DDA">
    <w:pPr>
      <w:tabs>
        <w:tab w:val="center" w:pos="4536"/>
        <w:tab w:val="right" w:pos="9072"/>
      </w:tabs>
      <w:spacing w:before="60" w:after="0"/>
      <w:jc w:val="center"/>
      <w:rPr>
        <w:rFonts w:asciiTheme="majorHAnsi" w:hAnsiTheme="majorHAnsi" w:cs="Times New Roman"/>
        <w:i/>
        <w:sz w:val="18"/>
        <w:szCs w:val="18"/>
      </w:rPr>
    </w:pPr>
    <w:r w:rsidRPr="005F07B6">
      <w:rPr>
        <w:rFonts w:asciiTheme="majorHAnsi" w:hAnsiTheme="majorHAnsi" w:cs="Times New Roman"/>
        <w:bCs/>
        <w:i/>
        <w:sz w:val="18"/>
        <w:szCs w:val="18"/>
      </w:rPr>
      <w:t xml:space="preserve">Cihanşümul Academy </w:t>
    </w:r>
    <w:proofErr w:type="spellStart"/>
    <w:r w:rsidRPr="005F07B6">
      <w:rPr>
        <w:rFonts w:asciiTheme="majorHAnsi" w:hAnsiTheme="majorHAnsi" w:cs="Times New Roman"/>
        <w:bCs/>
        <w:i/>
        <w:sz w:val="18"/>
        <w:szCs w:val="18"/>
      </w:rPr>
      <w:t>Journal</w:t>
    </w:r>
    <w:proofErr w:type="spellEnd"/>
    <w:r w:rsidRPr="005F07B6">
      <w:rPr>
        <w:rFonts w:asciiTheme="majorHAnsi" w:hAnsiTheme="majorHAnsi" w:cs="Times New Roman"/>
        <w:bCs/>
        <w:i/>
        <w:sz w:val="18"/>
        <w:szCs w:val="18"/>
      </w:rPr>
      <w:t xml:space="preserve"> of </w:t>
    </w:r>
    <w:proofErr w:type="spellStart"/>
    <w:r w:rsidRPr="005F07B6">
      <w:rPr>
        <w:rFonts w:asciiTheme="majorHAnsi" w:hAnsiTheme="majorHAnsi" w:cs="Times New Roman"/>
        <w:bCs/>
        <w:i/>
        <w:sz w:val="18"/>
        <w:szCs w:val="18"/>
      </w:rPr>
      <w:t>Social</w:t>
    </w:r>
    <w:proofErr w:type="spellEnd"/>
    <w:r w:rsidRPr="005F07B6">
      <w:rPr>
        <w:rFonts w:asciiTheme="majorHAnsi" w:hAnsiTheme="majorHAnsi" w:cs="Times New Roman"/>
        <w:bCs/>
        <w:i/>
        <w:sz w:val="18"/>
        <w:szCs w:val="18"/>
      </w:rPr>
      <w:t xml:space="preserve"> </w:t>
    </w:r>
    <w:proofErr w:type="spellStart"/>
    <w:r w:rsidRPr="005F07B6">
      <w:rPr>
        <w:rFonts w:asciiTheme="majorHAnsi" w:hAnsiTheme="majorHAnsi" w:cs="Times New Roman"/>
        <w:bCs/>
        <w:i/>
        <w:sz w:val="18"/>
        <w:szCs w:val="18"/>
      </w:rPr>
      <w:t>Sciences</w:t>
    </w:r>
    <w:proofErr w:type="spellEnd"/>
    <w:r>
      <w:rPr>
        <w:rFonts w:asciiTheme="majorHAnsi" w:hAnsiTheme="majorHAnsi" w:cs="Times New Roman"/>
        <w:sz w:val="18"/>
        <w:szCs w:val="18"/>
      </w:rPr>
      <w:t xml:space="preserve">    ◾</w:t>
    </w:r>
    <w:r>
      <w:rPr>
        <w:rFonts w:asciiTheme="majorHAnsi" w:hAnsiTheme="majorHAnsi" w:cs="Times New Roman"/>
        <w:b/>
        <w:color w:val="F79646" w:themeColor="accent6"/>
        <w:sz w:val="18"/>
        <w:szCs w:val="18"/>
      </w:rPr>
      <w:t>2025, 6</w:t>
    </w:r>
    <w:r w:rsidRPr="00CC2E51">
      <w:rPr>
        <w:rFonts w:asciiTheme="majorHAnsi" w:hAnsiTheme="majorHAnsi" w:cs="Times New Roman"/>
        <w:b/>
        <w:color w:val="F79646" w:themeColor="accent6"/>
        <w:sz w:val="18"/>
        <w:szCs w:val="18"/>
      </w:rPr>
      <w:t>(</w:t>
    </w:r>
    <w:r>
      <w:rPr>
        <w:rFonts w:asciiTheme="majorHAnsi" w:hAnsiTheme="majorHAnsi" w:cs="Times New Roman"/>
        <w:b/>
        <w:color w:val="F79646" w:themeColor="accent6"/>
        <w:sz w:val="18"/>
        <w:szCs w:val="18"/>
      </w:rPr>
      <w:t>10</w:t>
    </w:r>
    <w:r w:rsidRPr="00CC2E51">
      <w:rPr>
        <w:rFonts w:asciiTheme="majorHAnsi" w:hAnsiTheme="majorHAnsi" w:cs="Times New Roman"/>
        <w:b/>
        <w:color w:val="F79646" w:themeColor="accent6"/>
        <w:sz w:val="18"/>
        <w:szCs w:val="18"/>
      </w:rPr>
      <w:t>)</w:t>
    </w:r>
    <w:r>
      <w:rPr>
        <w:rFonts w:asciiTheme="majorHAnsi" w:hAnsiTheme="majorHAnsi" w:cs="Times New Roman"/>
        <w:sz w:val="18"/>
        <w:szCs w:val="18"/>
      </w:rPr>
      <w:t xml:space="preserve">◾   </w:t>
    </w:r>
    <w:r w:rsidRPr="00CC2E51">
      <w:rPr>
        <w:rFonts w:asciiTheme="majorHAnsi" w:hAnsiTheme="majorHAnsi" w:cs="Times New Roman"/>
        <w:sz w:val="18"/>
        <w:szCs w:val="18"/>
      </w:rPr>
      <w:t xml:space="preserve"> </w:t>
    </w:r>
    <w:r w:rsidRPr="00CC2E51">
      <w:rPr>
        <w:rFonts w:asciiTheme="majorHAnsi" w:hAnsiTheme="majorHAnsi" w:cs="Times New Roman"/>
        <w:i/>
        <w:sz w:val="18"/>
        <w:szCs w:val="18"/>
      </w:rPr>
      <w:t>Cihanşümul Akademi Sosyal Bilimler Dergisi</w:t>
    </w:r>
  </w:p>
  <w:p w:rsidR="00C740A9" w:rsidRPr="00D37FDA" w:rsidRDefault="002F4DDA" w:rsidP="002F4DDA">
    <w:pPr>
      <w:tabs>
        <w:tab w:val="center" w:pos="4536"/>
        <w:tab w:val="right" w:pos="9072"/>
      </w:tabs>
      <w:spacing w:before="60" w:after="0"/>
      <w:rPr>
        <w:rFonts w:asciiTheme="majorHAnsi" w:hAnsiTheme="majorHAnsi"/>
        <w:bCs/>
        <w:iCs/>
        <w:sz w:val="18"/>
      </w:rPr>
    </w:pPr>
    <w:r>
      <w:rPr>
        <w:rFonts w:asciiTheme="majorHAnsi" w:hAnsiTheme="majorHAnsi" w:cs="Times New Roman"/>
        <w:bCs/>
        <w:i/>
        <w:noProof/>
        <w:sz w:val="18"/>
        <w:szCs w:val="18"/>
        <w:lang w:eastAsia="tr-TR"/>
      </w:rPr>
      <mc:AlternateContent>
        <mc:Choice Requires="wps">
          <w:drawing>
            <wp:anchor distT="0" distB="0" distL="114300" distR="114300" simplePos="0" relativeHeight="251670528" behindDoc="0" locked="0" layoutInCell="1" allowOverlap="1" wp14:anchorId="060EC2D1" wp14:editId="7F547EE0">
              <wp:simplePos x="0" y="0"/>
              <wp:positionH relativeFrom="column">
                <wp:posOffset>-635</wp:posOffset>
              </wp:positionH>
              <wp:positionV relativeFrom="paragraph">
                <wp:posOffset>13335</wp:posOffset>
              </wp:positionV>
              <wp:extent cx="5768340" cy="0"/>
              <wp:effectExtent l="0" t="0" r="22860" b="19050"/>
              <wp:wrapNone/>
              <wp:docPr id="1" name="Düz Bağlayıcı 1"/>
              <wp:cNvGraphicFramePr/>
              <a:graphic xmlns:a="http://schemas.openxmlformats.org/drawingml/2006/main">
                <a:graphicData uri="http://schemas.microsoft.com/office/word/2010/wordprocessingShape">
                  <wps:wsp>
                    <wps:cNvCnPr/>
                    <wps:spPr>
                      <a:xfrm>
                        <a:off x="0" y="0"/>
                        <a:ext cx="5768340" cy="0"/>
                      </a:xfrm>
                      <a:prstGeom prst="line">
                        <a:avLst/>
                      </a:prstGeom>
                      <a:noFill/>
                      <a:ln w="14605" cap="flat" cmpd="sng" algn="ctr">
                        <a:solidFill>
                          <a:srgbClr val="F79646"/>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Düz Bağlayıcı 1"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1.05pt" to="454.1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" strokecolor="#f79646" strokeweight="1.15pt"/>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70" w:type="dxa"/>
      <w:jc w:val="center"/>
      <w:tblBorders>
        <w:bottom w:val="single" w:sz="8" w:space="0" w:color="F79646" w:themeColor="accent6"/>
      </w:tblBorders>
      <w:tblLook w:val="04A0" w:firstRow="1" w:lastRow="0" w:firstColumn="1" w:lastColumn="0" w:noHBand="0" w:noVBand="1"/>
    </w:tblPr>
    <w:tblGrid>
      <w:gridCol w:w="9070"/>
    </w:tblGrid>
    <w:tr w:rsidR="00C77FF3" w:rsidRPr="00B7044C" w:rsidTr="0090562D">
      <w:trPr>
        <w:trHeight w:val="489"/>
        <w:jc w:val="center"/>
      </w:trPr>
      <w:tc>
        <w:tcPr>
          <w:tcW w:w="9070" w:type="dxa"/>
        </w:tcPr>
        <w:p w:rsidR="00C77FF3" w:rsidRPr="008A0B37" w:rsidRDefault="00246C76" w:rsidP="009929A2">
          <w:pPr>
            <w:pStyle w:val="stbilgi"/>
            <w:tabs>
              <w:tab w:val="clear" w:pos="9072"/>
            </w:tabs>
            <w:jc w:val="center"/>
            <w:rPr>
              <w:rFonts w:asciiTheme="majorHAnsi" w:hAnsiTheme="majorHAnsi"/>
              <w:b/>
              <w:sz w:val="18"/>
            </w:rPr>
          </w:pPr>
          <w:r>
            <w:rPr>
              <w:rFonts w:asciiTheme="majorHAnsi" w:hAnsiTheme="majorHAnsi"/>
              <w:b/>
              <w:bCs/>
              <w:color w:val="F79646" w:themeColor="accent6"/>
              <w:sz w:val="18"/>
            </w:rPr>
            <w:t>Birinci YAZAR &amp; İkinci YAZAR</w:t>
          </w:r>
        </w:p>
        <w:p w:rsidR="00C77FF3" w:rsidRPr="00B7044C" w:rsidRDefault="00272AB6" w:rsidP="00272AB6">
          <w:pPr>
            <w:pStyle w:val="stbilgi"/>
            <w:jc w:val="center"/>
            <w:rPr>
              <w:rFonts w:asciiTheme="majorHAnsi" w:hAnsiTheme="majorHAnsi"/>
            </w:rPr>
          </w:pPr>
          <w:r>
            <w:rPr>
              <w:rFonts w:asciiTheme="majorHAnsi" w:hAnsiTheme="majorHAnsi"/>
              <w:bCs/>
              <w:sz w:val="18"/>
            </w:rPr>
            <w:t xml:space="preserve">Tüm Süreç bittiğinde, </w:t>
          </w:r>
          <w:proofErr w:type="spellStart"/>
          <w:r w:rsidR="00246C76">
            <w:rPr>
              <w:rFonts w:asciiTheme="majorHAnsi" w:hAnsiTheme="majorHAnsi"/>
              <w:bCs/>
              <w:sz w:val="18"/>
            </w:rPr>
            <w:t>Makele</w:t>
          </w:r>
          <w:proofErr w:type="spellEnd"/>
          <w:r w:rsidR="00246C76">
            <w:rPr>
              <w:rFonts w:asciiTheme="majorHAnsi" w:hAnsiTheme="majorHAnsi"/>
              <w:bCs/>
              <w:sz w:val="18"/>
            </w:rPr>
            <w:t xml:space="preserve"> Başlığı </w:t>
          </w:r>
          <w:proofErr w:type="spellStart"/>
          <w:r w:rsidR="00246C76">
            <w:rPr>
              <w:rFonts w:asciiTheme="majorHAnsi" w:hAnsiTheme="majorHAnsi"/>
              <w:bCs/>
              <w:sz w:val="18"/>
            </w:rPr>
            <w:t>Cambria</w:t>
          </w:r>
          <w:proofErr w:type="spellEnd"/>
          <w:r w:rsidR="00246C76">
            <w:rPr>
              <w:rFonts w:asciiTheme="majorHAnsi" w:hAnsiTheme="majorHAnsi"/>
              <w:bCs/>
              <w:sz w:val="18"/>
            </w:rPr>
            <w:t xml:space="preserve"> 9 Punto ile Önce ve Sonra 0 </w:t>
          </w:r>
          <w:proofErr w:type="spellStart"/>
          <w:r w:rsidR="00246C76">
            <w:rPr>
              <w:rFonts w:asciiTheme="majorHAnsi" w:hAnsiTheme="majorHAnsi"/>
              <w:bCs/>
              <w:sz w:val="18"/>
            </w:rPr>
            <w:t>nk</w:t>
          </w:r>
          <w:proofErr w:type="spellEnd"/>
          <w:r w:rsidR="00246C76">
            <w:rPr>
              <w:rFonts w:asciiTheme="majorHAnsi" w:hAnsiTheme="majorHAnsi"/>
              <w:bCs/>
              <w:sz w:val="18"/>
            </w:rPr>
            <w:t xml:space="preserve"> Koyu Yazılmayacak Ortalanmış</w:t>
          </w:r>
        </w:p>
      </w:tc>
    </w:tr>
  </w:tbl>
  <w:p w:rsidR="00085747" w:rsidRPr="00085747" w:rsidRDefault="00085747">
    <w:pPr>
      <w:pStyle w:val="stbilgi"/>
      <w:rPr>
        <w:sz w:val="1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141" w:type="dxa"/>
      <w:jc w:val="center"/>
      <w:tblBorders>
        <w:bottom w:val="single" w:sz="8" w:space="0" w:color="F79646" w:themeColor="accent6"/>
      </w:tblBorders>
      <w:tblLook w:val="04A0" w:firstRow="1" w:lastRow="0" w:firstColumn="1" w:lastColumn="0" w:noHBand="0" w:noVBand="1"/>
    </w:tblPr>
    <w:tblGrid>
      <w:gridCol w:w="9141"/>
    </w:tblGrid>
    <w:tr w:rsidR="00143A93" w:rsidRPr="00B7044C" w:rsidTr="0090562D">
      <w:trPr>
        <w:trHeight w:val="489"/>
        <w:jc w:val="center"/>
      </w:trPr>
      <w:tc>
        <w:tcPr>
          <w:tcW w:w="9141" w:type="dxa"/>
        </w:tcPr>
        <w:p w:rsidR="00143A93" w:rsidRPr="008A0B37" w:rsidRDefault="00B038DE" w:rsidP="00143A93">
          <w:pPr>
            <w:pStyle w:val="stbilgi"/>
            <w:tabs>
              <w:tab w:val="clear" w:pos="9072"/>
            </w:tabs>
            <w:jc w:val="center"/>
            <w:rPr>
              <w:rFonts w:asciiTheme="majorHAnsi" w:hAnsiTheme="majorHAnsi"/>
              <w:b/>
              <w:sz w:val="18"/>
            </w:rPr>
          </w:pPr>
          <w:proofErr w:type="spellStart"/>
          <w:r w:rsidRPr="00B038DE">
            <w:rPr>
              <w:rFonts w:asciiTheme="majorHAnsi" w:hAnsiTheme="majorHAnsi"/>
              <w:b/>
              <w:bCs/>
              <w:i/>
              <w:color w:val="F79646" w:themeColor="accent6"/>
              <w:sz w:val="18"/>
            </w:rPr>
            <w:t>Journal</w:t>
          </w:r>
          <w:proofErr w:type="spellEnd"/>
          <w:r w:rsidRPr="00B038DE">
            <w:rPr>
              <w:rFonts w:asciiTheme="majorHAnsi" w:hAnsiTheme="majorHAnsi"/>
              <w:b/>
              <w:bCs/>
              <w:i/>
              <w:color w:val="F79646" w:themeColor="accent6"/>
              <w:sz w:val="18"/>
            </w:rPr>
            <w:t xml:space="preserve"> of Cihanşümul Academy </w:t>
          </w:r>
          <w:proofErr w:type="spellStart"/>
          <w:r w:rsidRPr="00B038DE">
            <w:rPr>
              <w:rFonts w:asciiTheme="majorHAnsi" w:hAnsiTheme="majorHAnsi"/>
              <w:b/>
              <w:bCs/>
              <w:i/>
              <w:color w:val="F79646" w:themeColor="accent6"/>
              <w:sz w:val="18"/>
            </w:rPr>
            <w:t>Social</w:t>
          </w:r>
          <w:proofErr w:type="spellEnd"/>
          <w:r w:rsidRPr="00B038DE">
            <w:rPr>
              <w:rFonts w:asciiTheme="majorHAnsi" w:hAnsiTheme="majorHAnsi"/>
              <w:b/>
              <w:bCs/>
              <w:i/>
              <w:color w:val="F79646" w:themeColor="accent6"/>
              <w:sz w:val="18"/>
            </w:rPr>
            <w:t xml:space="preserve"> </w:t>
          </w:r>
          <w:proofErr w:type="spellStart"/>
          <w:r w:rsidRPr="00B038DE">
            <w:rPr>
              <w:rFonts w:asciiTheme="majorHAnsi" w:hAnsiTheme="majorHAnsi"/>
              <w:b/>
              <w:bCs/>
              <w:i/>
              <w:color w:val="F79646" w:themeColor="accent6"/>
              <w:sz w:val="18"/>
            </w:rPr>
            <w:t>Sciences</w:t>
          </w:r>
          <w:proofErr w:type="spellEnd"/>
        </w:p>
        <w:p w:rsidR="00143A93" w:rsidRPr="00B7044C" w:rsidRDefault="00143A93" w:rsidP="00B57C56">
          <w:pPr>
            <w:pStyle w:val="stbilgi"/>
            <w:jc w:val="center"/>
            <w:rPr>
              <w:rFonts w:asciiTheme="majorHAnsi" w:hAnsiTheme="majorHAnsi"/>
            </w:rPr>
          </w:pPr>
          <w:r w:rsidRPr="008A0B37">
            <w:rPr>
              <w:rFonts w:asciiTheme="majorHAnsi" w:hAnsiTheme="majorHAnsi"/>
              <w:sz w:val="18"/>
            </w:rPr>
            <w:t>Cihanşümul Akademi Sosyal Bilimler Dergisi</w:t>
          </w:r>
          <w:r w:rsidR="00B7679B">
            <w:rPr>
              <w:rFonts w:asciiTheme="majorHAnsi" w:hAnsiTheme="majorHAnsi"/>
              <w:sz w:val="18"/>
            </w:rPr>
            <w:t>, 2025, 6</w:t>
          </w:r>
          <w:r>
            <w:rPr>
              <w:rFonts w:asciiTheme="majorHAnsi" w:hAnsiTheme="majorHAnsi"/>
              <w:sz w:val="18"/>
            </w:rPr>
            <w:t>(</w:t>
          </w:r>
          <w:r w:rsidR="00B7679B">
            <w:rPr>
              <w:rFonts w:asciiTheme="majorHAnsi" w:hAnsiTheme="majorHAnsi"/>
              <w:sz w:val="18"/>
            </w:rPr>
            <w:t>1</w:t>
          </w:r>
          <w:r w:rsidR="00B57C56">
            <w:rPr>
              <w:rFonts w:asciiTheme="majorHAnsi" w:hAnsiTheme="majorHAnsi"/>
              <w:sz w:val="18"/>
            </w:rPr>
            <w:t>1</w:t>
          </w:r>
          <w:r>
            <w:rPr>
              <w:rFonts w:asciiTheme="majorHAnsi" w:hAnsiTheme="majorHAnsi"/>
              <w:sz w:val="18"/>
            </w:rPr>
            <w:t xml:space="preserve">), </w:t>
          </w:r>
          <w:r w:rsidR="00C47C9A">
            <w:rPr>
              <w:rFonts w:asciiTheme="majorHAnsi" w:hAnsiTheme="majorHAnsi"/>
              <w:sz w:val="18"/>
            </w:rPr>
            <w:t>00-00</w:t>
          </w:r>
        </w:p>
      </w:tc>
    </w:tr>
  </w:tbl>
  <w:p w:rsidR="00D06917" w:rsidRPr="00085747" w:rsidRDefault="00D06917" w:rsidP="00085747">
    <w:pPr>
      <w:pStyle w:val="stbilgi"/>
      <w:rPr>
        <w:b/>
        <w:sz w:val="1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66A9"/>
    <w:rsid w:val="000149C7"/>
    <w:rsid w:val="00036AC8"/>
    <w:rsid w:val="00053AC8"/>
    <w:rsid w:val="00066874"/>
    <w:rsid w:val="00081EF3"/>
    <w:rsid w:val="00085747"/>
    <w:rsid w:val="000A0392"/>
    <w:rsid w:val="000A0BD3"/>
    <w:rsid w:val="000C16BC"/>
    <w:rsid w:val="000D3649"/>
    <w:rsid w:val="000E0F36"/>
    <w:rsid w:val="00102727"/>
    <w:rsid w:val="00143A93"/>
    <w:rsid w:val="00163235"/>
    <w:rsid w:val="00172135"/>
    <w:rsid w:val="00187B8C"/>
    <w:rsid w:val="001B013A"/>
    <w:rsid w:val="001B24E4"/>
    <w:rsid w:val="001F2F6E"/>
    <w:rsid w:val="00232050"/>
    <w:rsid w:val="00246C76"/>
    <w:rsid w:val="00252D8F"/>
    <w:rsid w:val="00264D15"/>
    <w:rsid w:val="00272AB6"/>
    <w:rsid w:val="002846EB"/>
    <w:rsid w:val="00285985"/>
    <w:rsid w:val="00290FAB"/>
    <w:rsid w:val="002D3667"/>
    <w:rsid w:val="002E1087"/>
    <w:rsid w:val="002F4DDA"/>
    <w:rsid w:val="002F795B"/>
    <w:rsid w:val="0030472F"/>
    <w:rsid w:val="00312E8F"/>
    <w:rsid w:val="00324CBA"/>
    <w:rsid w:val="0037199C"/>
    <w:rsid w:val="003A604A"/>
    <w:rsid w:val="003D3E00"/>
    <w:rsid w:val="003E06EC"/>
    <w:rsid w:val="003E7D37"/>
    <w:rsid w:val="0041270C"/>
    <w:rsid w:val="00415219"/>
    <w:rsid w:val="00427F02"/>
    <w:rsid w:val="00431C22"/>
    <w:rsid w:val="00492F9A"/>
    <w:rsid w:val="004A1B08"/>
    <w:rsid w:val="004B0ECD"/>
    <w:rsid w:val="004B3CEA"/>
    <w:rsid w:val="004E2B5F"/>
    <w:rsid w:val="004F26C6"/>
    <w:rsid w:val="005C1A67"/>
    <w:rsid w:val="005F07B6"/>
    <w:rsid w:val="00654512"/>
    <w:rsid w:val="006A619B"/>
    <w:rsid w:val="006B3C75"/>
    <w:rsid w:val="006F75F4"/>
    <w:rsid w:val="0072115D"/>
    <w:rsid w:val="00730635"/>
    <w:rsid w:val="007358F2"/>
    <w:rsid w:val="0074731A"/>
    <w:rsid w:val="00777083"/>
    <w:rsid w:val="00783AF1"/>
    <w:rsid w:val="00786FEC"/>
    <w:rsid w:val="007B1EDC"/>
    <w:rsid w:val="007E6E60"/>
    <w:rsid w:val="008048C2"/>
    <w:rsid w:val="00810A68"/>
    <w:rsid w:val="00855F56"/>
    <w:rsid w:val="00860D8F"/>
    <w:rsid w:val="0089294B"/>
    <w:rsid w:val="008A6894"/>
    <w:rsid w:val="008C51F7"/>
    <w:rsid w:val="008C7CB3"/>
    <w:rsid w:val="0090562D"/>
    <w:rsid w:val="00907BE3"/>
    <w:rsid w:val="009166A9"/>
    <w:rsid w:val="0094559C"/>
    <w:rsid w:val="009567CB"/>
    <w:rsid w:val="009611E5"/>
    <w:rsid w:val="009C08B6"/>
    <w:rsid w:val="009D1025"/>
    <w:rsid w:val="009D5E45"/>
    <w:rsid w:val="00A100E9"/>
    <w:rsid w:val="00A16AB7"/>
    <w:rsid w:val="00A55BD8"/>
    <w:rsid w:val="00A671BE"/>
    <w:rsid w:val="00A80A42"/>
    <w:rsid w:val="00AB0B8B"/>
    <w:rsid w:val="00B038DE"/>
    <w:rsid w:val="00B0713B"/>
    <w:rsid w:val="00B12B22"/>
    <w:rsid w:val="00B15263"/>
    <w:rsid w:val="00B23E85"/>
    <w:rsid w:val="00B30231"/>
    <w:rsid w:val="00B31C60"/>
    <w:rsid w:val="00B57C56"/>
    <w:rsid w:val="00B61974"/>
    <w:rsid w:val="00B7679B"/>
    <w:rsid w:val="00B83120"/>
    <w:rsid w:val="00B85802"/>
    <w:rsid w:val="00B867A7"/>
    <w:rsid w:val="00BB7B6E"/>
    <w:rsid w:val="00BD6C96"/>
    <w:rsid w:val="00C02167"/>
    <w:rsid w:val="00C06711"/>
    <w:rsid w:val="00C46656"/>
    <w:rsid w:val="00C47C9A"/>
    <w:rsid w:val="00C73DDB"/>
    <w:rsid w:val="00C740A9"/>
    <w:rsid w:val="00C77FF3"/>
    <w:rsid w:val="00CB3BAA"/>
    <w:rsid w:val="00CC2E51"/>
    <w:rsid w:val="00CE2585"/>
    <w:rsid w:val="00D06917"/>
    <w:rsid w:val="00D334B5"/>
    <w:rsid w:val="00D37FDA"/>
    <w:rsid w:val="00D4322D"/>
    <w:rsid w:val="00D54496"/>
    <w:rsid w:val="00D56750"/>
    <w:rsid w:val="00D64AE9"/>
    <w:rsid w:val="00DA10EE"/>
    <w:rsid w:val="00DB2075"/>
    <w:rsid w:val="00DC63B5"/>
    <w:rsid w:val="00DD2E49"/>
    <w:rsid w:val="00DE2E99"/>
    <w:rsid w:val="00E65BCD"/>
    <w:rsid w:val="00E87350"/>
    <w:rsid w:val="00EF582F"/>
    <w:rsid w:val="00F42080"/>
    <w:rsid w:val="00F46250"/>
    <w:rsid w:val="00F75266"/>
    <w:rsid w:val="00FB6E9D"/>
    <w:rsid w:val="00FC6CE8"/>
    <w:rsid w:val="00FE3B6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D06917"/>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D06917"/>
  </w:style>
  <w:style w:type="paragraph" w:styleId="Altbilgi">
    <w:name w:val="footer"/>
    <w:basedOn w:val="Normal"/>
    <w:link w:val="AltbilgiChar"/>
    <w:uiPriority w:val="99"/>
    <w:unhideWhenUsed/>
    <w:rsid w:val="00D06917"/>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D06917"/>
  </w:style>
  <w:style w:type="table" w:styleId="TabloKlavuzu">
    <w:name w:val="Table Grid"/>
    <w:basedOn w:val="NormalTablo"/>
    <w:uiPriority w:val="59"/>
    <w:rsid w:val="002D36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4F26C6"/>
    <w:rPr>
      <w:color w:val="0000FF" w:themeColor="hyperlink"/>
      <w:u w:val="single"/>
    </w:rPr>
  </w:style>
  <w:style w:type="character" w:styleId="zlenenKpr">
    <w:name w:val="FollowedHyperlink"/>
    <w:basedOn w:val="VarsaylanParagrafYazTipi"/>
    <w:uiPriority w:val="99"/>
    <w:semiHidden/>
    <w:unhideWhenUsed/>
    <w:rsid w:val="007B1EDC"/>
    <w:rPr>
      <w:color w:val="800080" w:themeColor="followedHyperlink"/>
      <w:u w:val="single"/>
    </w:rPr>
  </w:style>
  <w:style w:type="paragraph" w:styleId="BalonMetni">
    <w:name w:val="Balloon Text"/>
    <w:basedOn w:val="Normal"/>
    <w:link w:val="BalonMetniChar"/>
    <w:uiPriority w:val="99"/>
    <w:semiHidden/>
    <w:unhideWhenUsed/>
    <w:rsid w:val="008048C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048C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D06917"/>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D06917"/>
  </w:style>
  <w:style w:type="paragraph" w:styleId="Altbilgi">
    <w:name w:val="footer"/>
    <w:basedOn w:val="Normal"/>
    <w:link w:val="AltbilgiChar"/>
    <w:uiPriority w:val="99"/>
    <w:unhideWhenUsed/>
    <w:rsid w:val="00D06917"/>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D06917"/>
  </w:style>
  <w:style w:type="table" w:styleId="TabloKlavuzu">
    <w:name w:val="Table Grid"/>
    <w:basedOn w:val="NormalTablo"/>
    <w:uiPriority w:val="59"/>
    <w:rsid w:val="002D36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4F26C6"/>
    <w:rPr>
      <w:color w:val="0000FF" w:themeColor="hyperlink"/>
      <w:u w:val="single"/>
    </w:rPr>
  </w:style>
  <w:style w:type="character" w:styleId="zlenenKpr">
    <w:name w:val="FollowedHyperlink"/>
    <w:basedOn w:val="VarsaylanParagrafYazTipi"/>
    <w:uiPriority w:val="99"/>
    <w:semiHidden/>
    <w:unhideWhenUsed/>
    <w:rsid w:val="007B1EDC"/>
    <w:rPr>
      <w:color w:val="800080" w:themeColor="followedHyperlink"/>
      <w:u w:val="single"/>
    </w:rPr>
  </w:style>
  <w:style w:type="paragraph" w:styleId="BalonMetni">
    <w:name w:val="Balloon Text"/>
    <w:basedOn w:val="Normal"/>
    <w:link w:val="BalonMetniChar"/>
    <w:uiPriority w:val="99"/>
    <w:semiHidden/>
    <w:unhideWhenUsed/>
    <w:rsid w:val="008048C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048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7730463">
      <w:bodyDiv w:val="1"/>
      <w:marLeft w:val="0"/>
      <w:marRight w:val="0"/>
      <w:marTop w:val="0"/>
      <w:marBottom w:val="0"/>
      <w:divBdr>
        <w:top w:val="none" w:sz="0" w:space="0" w:color="auto"/>
        <w:left w:val="none" w:sz="0" w:space="0" w:color="auto"/>
        <w:bottom w:val="none" w:sz="0" w:space="0" w:color="auto"/>
        <w:right w:val="none" w:sz="0" w:space="0" w:color="auto"/>
      </w:divBdr>
    </w:div>
    <w:div w:id="1224487573">
      <w:bodyDiv w:val="1"/>
      <w:marLeft w:val="0"/>
      <w:marRight w:val="0"/>
      <w:marTop w:val="0"/>
      <w:marBottom w:val="0"/>
      <w:divBdr>
        <w:top w:val="none" w:sz="0" w:space="0" w:color="auto"/>
        <w:left w:val="none" w:sz="0" w:space="0" w:color="auto"/>
        <w:bottom w:val="none" w:sz="0" w:space="0" w:color="auto"/>
        <w:right w:val="none" w:sz="0" w:space="0" w:color="auto"/>
      </w:divBdr>
    </w:div>
    <w:div w:id="1252743120">
      <w:bodyDiv w:val="1"/>
      <w:marLeft w:val="0"/>
      <w:marRight w:val="0"/>
      <w:marTop w:val="0"/>
      <w:marBottom w:val="0"/>
      <w:divBdr>
        <w:top w:val="none" w:sz="0" w:space="0" w:color="auto"/>
        <w:left w:val="none" w:sz="0" w:space="0" w:color="auto"/>
        <w:bottom w:val="none" w:sz="0" w:space="0" w:color="auto"/>
        <w:right w:val="none" w:sz="0" w:space="0" w:color="auto"/>
      </w:divBdr>
    </w:div>
    <w:div w:id="1426881388">
      <w:bodyDiv w:val="1"/>
      <w:marLeft w:val="0"/>
      <w:marRight w:val="0"/>
      <w:marTop w:val="0"/>
      <w:marBottom w:val="0"/>
      <w:divBdr>
        <w:top w:val="none" w:sz="0" w:space="0" w:color="auto"/>
        <w:left w:val="none" w:sz="0" w:space="0" w:color="auto"/>
        <w:bottom w:val="none" w:sz="0" w:space="0" w:color="auto"/>
        <w:right w:val="none" w:sz="0" w:space="0" w:color="auto"/>
      </w:divBdr>
    </w:div>
    <w:div w:id="1885942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header" Target="header6.xml"/><Relationship Id="rId3" Type="http://schemas.microsoft.com/office/2007/relationships/stylesWithEffects" Target="stylesWithEffect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eader" Target="header5.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image" Target="media/image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eativecommons.org/licenses/by-nc/4.0/deed.tr" TargetMode="External"/><Relationship Id="rId24" Type="http://schemas.openxmlformats.org/officeDocument/2006/relationships/hyperlink" Target="https://doi.org/10.54821/uiecd.1122493"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doi.org/10.54821/uiecd.1122493" TargetMode="External"/><Relationship Id="rId28" Type="http://schemas.openxmlformats.org/officeDocument/2006/relationships/fontTable" Target="fontTable.xml"/><Relationship Id="rId10" Type="http://schemas.openxmlformats.org/officeDocument/2006/relationships/hyperlink" Target="https://creativecommons.org/licenses/by-nc/4.0/deed.tr" TargetMode="Externa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yperlink" Target="https://doi.org/10.54821/uiecd.1122493" TargetMode="External"/><Relationship Id="rId27" Type="http://schemas.openxmlformats.org/officeDocument/2006/relationships/footer" Target="footer5.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964651140051437"/>
          <c:y val="8.4216983136596202E-2"/>
          <c:w val="0.85747897189175337"/>
          <c:h val="0.60737954213059253"/>
        </c:manualLayout>
      </c:layout>
      <c:barChart>
        <c:barDir val="col"/>
        <c:grouping val="clustered"/>
        <c:varyColors val="0"/>
        <c:ser>
          <c:idx val="0"/>
          <c:order val="0"/>
          <c:tx>
            <c:strRef>
              <c:f>Etkinlik!$C$2</c:f>
              <c:strCache>
                <c:ptCount val="1"/>
                <c:pt idx="0">
                  <c:v>2021</c:v>
                </c:pt>
              </c:strCache>
            </c:strRef>
          </c:tx>
          <c:spPr>
            <a:ln w="19050">
              <a:noFill/>
            </a:ln>
          </c:spPr>
          <c:invertIfNegative val="0"/>
          <c:cat>
            <c:strRef>
              <c:f>Etkinlik!$B$3:$B$21</c:f>
              <c:strCache>
                <c:ptCount val="19"/>
                <c:pt idx="0">
                  <c:v>ALCTL</c:v>
                </c:pt>
                <c:pt idx="1">
                  <c:v>ARDYZ</c:v>
                </c:pt>
                <c:pt idx="2">
                  <c:v>ARENA</c:v>
                </c:pt>
                <c:pt idx="3">
                  <c:v>ARMDA</c:v>
                </c:pt>
                <c:pt idx="4">
                  <c:v>ASELS</c:v>
                </c:pt>
                <c:pt idx="5">
                  <c:v>DGATE</c:v>
                </c:pt>
                <c:pt idx="6">
                  <c:v>DESPC</c:v>
                </c:pt>
                <c:pt idx="7">
                  <c:v>ESCOM</c:v>
                </c:pt>
                <c:pt idx="8">
                  <c:v>FONET</c:v>
                </c:pt>
                <c:pt idx="9">
                  <c:v>INDES</c:v>
                </c:pt>
                <c:pt idx="10">
                  <c:v>KFEIN</c:v>
                </c:pt>
                <c:pt idx="11">
                  <c:v>KAREL</c:v>
                </c:pt>
                <c:pt idx="12">
                  <c:v>KRONT</c:v>
                </c:pt>
                <c:pt idx="13">
                  <c:v>LINK</c:v>
                </c:pt>
                <c:pt idx="14">
                  <c:v>LOGO</c:v>
                </c:pt>
                <c:pt idx="15">
                  <c:v>NETAS</c:v>
                </c:pt>
                <c:pt idx="16">
                  <c:v>PAPIL</c:v>
                </c:pt>
                <c:pt idx="17">
                  <c:v>PKART</c:v>
                </c:pt>
                <c:pt idx="18">
                  <c:v>SMART</c:v>
                </c:pt>
              </c:strCache>
            </c:strRef>
          </c:cat>
          <c:val>
            <c:numRef>
              <c:f>Etkinlik!$C$3:$C$21</c:f>
              <c:numCache>
                <c:formatCode>0.000</c:formatCode>
                <c:ptCount val="19"/>
                <c:pt idx="0">
                  <c:v>0.60799999999999998</c:v>
                </c:pt>
                <c:pt idx="1">
                  <c:v>0.97899999999999998</c:v>
                </c:pt>
                <c:pt idx="2">
                  <c:v>0.84699999999999998</c:v>
                </c:pt>
                <c:pt idx="3">
                  <c:v>0.80600000000000005</c:v>
                </c:pt>
                <c:pt idx="4">
                  <c:v>0.97099999999999997</c:v>
                </c:pt>
                <c:pt idx="5">
                  <c:v>0.79500000000000004</c:v>
                </c:pt>
                <c:pt idx="6">
                  <c:v>0.873</c:v>
                </c:pt>
                <c:pt idx="7">
                  <c:v>1</c:v>
                </c:pt>
                <c:pt idx="8">
                  <c:v>0.94399999999999995</c:v>
                </c:pt>
                <c:pt idx="9">
                  <c:v>1</c:v>
                </c:pt>
                <c:pt idx="10">
                  <c:v>0.67400000000000004</c:v>
                </c:pt>
                <c:pt idx="11">
                  <c:v>0.83599999999999997</c:v>
                </c:pt>
                <c:pt idx="12">
                  <c:v>1</c:v>
                </c:pt>
                <c:pt idx="13">
                  <c:v>1</c:v>
                </c:pt>
                <c:pt idx="14">
                  <c:v>1</c:v>
                </c:pt>
                <c:pt idx="15">
                  <c:v>0.71199999999999997</c:v>
                </c:pt>
                <c:pt idx="16">
                  <c:v>0.91500000000000004</c:v>
                </c:pt>
                <c:pt idx="17">
                  <c:v>0.73399999999999999</c:v>
                </c:pt>
                <c:pt idx="18">
                  <c:v>0.78</c:v>
                </c:pt>
              </c:numCache>
            </c:numRef>
          </c:val>
          <c:extLst xmlns:c16r2="http://schemas.microsoft.com/office/drawing/2015/06/chart">
            <c:ext xmlns:c16="http://schemas.microsoft.com/office/drawing/2014/chart" uri="{C3380CC4-5D6E-409C-BE32-E72D297353CC}">
              <c16:uniqueId val="{00000000-6866-4DEF-B68A-9538D051A11E}"/>
            </c:ext>
          </c:extLst>
        </c:ser>
        <c:ser>
          <c:idx val="1"/>
          <c:order val="1"/>
          <c:tx>
            <c:strRef>
              <c:f>Etkinlik!$D$2</c:f>
              <c:strCache>
                <c:ptCount val="1"/>
                <c:pt idx="0">
                  <c:v>2020</c:v>
                </c:pt>
              </c:strCache>
            </c:strRef>
          </c:tx>
          <c:spPr>
            <a:ln w="19050">
              <a:noFill/>
            </a:ln>
          </c:spPr>
          <c:invertIfNegative val="0"/>
          <c:cat>
            <c:strRef>
              <c:f>Etkinlik!$B$3:$B$21</c:f>
              <c:strCache>
                <c:ptCount val="19"/>
                <c:pt idx="0">
                  <c:v>ALCTL</c:v>
                </c:pt>
                <c:pt idx="1">
                  <c:v>ARDYZ</c:v>
                </c:pt>
                <c:pt idx="2">
                  <c:v>ARENA</c:v>
                </c:pt>
                <c:pt idx="3">
                  <c:v>ARMDA</c:v>
                </c:pt>
                <c:pt idx="4">
                  <c:v>ASELS</c:v>
                </c:pt>
                <c:pt idx="5">
                  <c:v>DGATE</c:v>
                </c:pt>
                <c:pt idx="6">
                  <c:v>DESPC</c:v>
                </c:pt>
                <c:pt idx="7">
                  <c:v>ESCOM</c:v>
                </c:pt>
                <c:pt idx="8">
                  <c:v>FONET</c:v>
                </c:pt>
                <c:pt idx="9">
                  <c:v>INDES</c:v>
                </c:pt>
                <c:pt idx="10">
                  <c:v>KFEIN</c:v>
                </c:pt>
                <c:pt idx="11">
                  <c:v>KAREL</c:v>
                </c:pt>
                <c:pt idx="12">
                  <c:v>KRONT</c:v>
                </c:pt>
                <c:pt idx="13">
                  <c:v>LINK</c:v>
                </c:pt>
                <c:pt idx="14">
                  <c:v>LOGO</c:v>
                </c:pt>
                <c:pt idx="15">
                  <c:v>NETAS</c:v>
                </c:pt>
                <c:pt idx="16">
                  <c:v>PAPIL</c:v>
                </c:pt>
                <c:pt idx="17">
                  <c:v>PKART</c:v>
                </c:pt>
                <c:pt idx="18">
                  <c:v>SMART</c:v>
                </c:pt>
              </c:strCache>
            </c:strRef>
          </c:cat>
          <c:val>
            <c:numRef>
              <c:f>Etkinlik!$D$3:$D$21</c:f>
              <c:numCache>
                <c:formatCode>0.000</c:formatCode>
                <c:ptCount val="19"/>
                <c:pt idx="0">
                  <c:v>0.80400000000000005</c:v>
                </c:pt>
                <c:pt idx="1">
                  <c:v>1</c:v>
                </c:pt>
                <c:pt idx="2">
                  <c:v>0.85599999999999998</c:v>
                </c:pt>
                <c:pt idx="3">
                  <c:v>0.90600000000000003</c:v>
                </c:pt>
                <c:pt idx="4">
                  <c:v>1</c:v>
                </c:pt>
                <c:pt idx="5">
                  <c:v>0.92800000000000005</c:v>
                </c:pt>
                <c:pt idx="6">
                  <c:v>0.93400000000000005</c:v>
                </c:pt>
                <c:pt idx="7">
                  <c:v>1</c:v>
                </c:pt>
                <c:pt idx="8">
                  <c:v>0.93700000000000006</c:v>
                </c:pt>
                <c:pt idx="9">
                  <c:v>1</c:v>
                </c:pt>
                <c:pt idx="10">
                  <c:v>1</c:v>
                </c:pt>
                <c:pt idx="11">
                  <c:v>1</c:v>
                </c:pt>
                <c:pt idx="12">
                  <c:v>0.94199999999999995</c:v>
                </c:pt>
                <c:pt idx="13">
                  <c:v>0.89600000000000002</c:v>
                </c:pt>
                <c:pt idx="14">
                  <c:v>1</c:v>
                </c:pt>
                <c:pt idx="15">
                  <c:v>0.86699999999999999</c:v>
                </c:pt>
                <c:pt idx="16">
                  <c:v>0.72499999999999998</c:v>
                </c:pt>
                <c:pt idx="17">
                  <c:v>0.70799999999999996</c:v>
                </c:pt>
                <c:pt idx="18">
                  <c:v>0.745</c:v>
                </c:pt>
              </c:numCache>
            </c:numRef>
          </c:val>
          <c:extLst xmlns:c16r2="http://schemas.microsoft.com/office/drawing/2015/06/chart">
            <c:ext xmlns:c16="http://schemas.microsoft.com/office/drawing/2014/chart" uri="{C3380CC4-5D6E-409C-BE32-E72D297353CC}">
              <c16:uniqueId val="{00000001-6866-4DEF-B68A-9538D051A11E}"/>
            </c:ext>
          </c:extLst>
        </c:ser>
        <c:ser>
          <c:idx val="2"/>
          <c:order val="2"/>
          <c:tx>
            <c:strRef>
              <c:f>Etkinlik!$E$2</c:f>
              <c:strCache>
                <c:ptCount val="1"/>
                <c:pt idx="0">
                  <c:v>2019</c:v>
                </c:pt>
              </c:strCache>
            </c:strRef>
          </c:tx>
          <c:spPr>
            <a:ln w="19050">
              <a:noFill/>
            </a:ln>
          </c:spPr>
          <c:invertIfNegative val="0"/>
          <c:cat>
            <c:strRef>
              <c:f>Etkinlik!$B$3:$B$21</c:f>
              <c:strCache>
                <c:ptCount val="19"/>
                <c:pt idx="0">
                  <c:v>ALCTL</c:v>
                </c:pt>
                <c:pt idx="1">
                  <c:v>ARDYZ</c:v>
                </c:pt>
                <c:pt idx="2">
                  <c:v>ARENA</c:v>
                </c:pt>
                <c:pt idx="3">
                  <c:v>ARMDA</c:v>
                </c:pt>
                <c:pt idx="4">
                  <c:v>ASELS</c:v>
                </c:pt>
                <c:pt idx="5">
                  <c:v>DGATE</c:v>
                </c:pt>
                <c:pt idx="6">
                  <c:v>DESPC</c:v>
                </c:pt>
                <c:pt idx="7">
                  <c:v>ESCOM</c:v>
                </c:pt>
                <c:pt idx="8">
                  <c:v>FONET</c:v>
                </c:pt>
                <c:pt idx="9">
                  <c:v>INDES</c:v>
                </c:pt>
                <c:pt idx="10">
                  <c:v>KFEIN</c:v>
                </c:pt>
                <c:pt idx="11">
                  <c:v>KAREL</c:v>
                </c:pt>
                <c:pt idx="12">
                  <c:v>KRONT</c:v>
                </c:pt>
                <c:pt idx="13">
                  <c:v>LINK</c:v>
                </c:pt>
                <c:pt idx="14">
                  <c:v>LOGO</c:v>
                </c:pt>
                <c:pt idx="15">
                  <c:v>NETAS</c:v>
                </c:pt>
                <c:pt idx="16">
                  <c:v>PAPIL</c:v>
                </c:pt>
                <c:pt idx="17">
                  <c:v>PKART</c:v>
                </c:pt>
                <c:pt idx="18">
                  <c:v>SMART</c:v>
                </c:pt>
              </c:strCache>
            </c:strRef>
          </c:cat>
          <c:val>
            <c:numRef>
              <c:f>Etkinlik!$E$3:$E$21</c:f>
              <c:numCache>
                <c:formatCode>0.000</c:formatCode>
                <c:ptCount val="19"/>
                <c:pt idx="0">
                  <c:v>0.65700000000000003</c:v>
                </c:pt>
                <c:pt idx="1">
                  <c:v>1</c:v>
                </c:pt>
                <c:pt idx="2">
                  <c:v>0.80700000000000005</c:v>
                </c:pt>
                <c:pt idx="3">
                  <c:v>0.879</c:v>
                </c:pt>
                <c:pt idx="4">
                  <c:v>1</c:v>
                </c:pt>
                <c:pt idx="5">
                  <c:v>0.89900000000000002</c:v>
                </c:pt>
                <c:pt idx="6">
                  <c:v>0.84299999999999997</c:v>
                </c:pt>
                <c:pt idx="7">
                  <c:v>0.307</c:v>
                </c:pt>
                <c:pt idx="8">
                  <c:v>1</c:v>
                </c:pt>
                <c:pt idx="9">
                  <c:v>1</c:v>
                </c:pt>
                <c:pt idx="10">
                  <c:v>0.76300000000000001</c:v>
                </c:pt>
                <c:pt idx="11">
                  <c:v>1</c:v>
                </c:pt>
                <c:pt idx="12">
                  <c:v>0.92800000000000005</c:v>
                </c:pt>
                <c:pt idx="13">
                  <c:v>1</c:v>
                </c:pt>
                <c:pt idx="14">
                  <c:v>0.99299999999999999</c:v>
                </c:pt>
                <c:pt idx="15">
                  <c:v>0.68400000000000005</c:v>
                </c:pt>
                <c:pt idx="16">
                  <c:v>1</c:v>
                </c:pt>
                <c:pt idx="17">
                  <c:v>0.82899999999999996</c:v>
                </c:pt>
                <c:pt idx="18">
                  <c:v>1</c:v>
                </c:pt>
              </c:numCache>
            </c:numRef>
          </c:val>
          <c:extLst xmlns:c16r2="http://schemas.microsoft.com/office/drawing/2015/06/chart">
            <c:ext xmlns:c16="http://schemas.microsoft.com/office/drawing/2014/chart" uri="{C3380CC4-5D6E-409C-BE32-E72D297353CC}">
              <c16:uniqueId val="{00000002-6866-4DEF-B68A-9538D051A11E}"/>
            </c:ext>
          </c:extLst>
        </c:ser>
        <c:dLbls>
          <c:showLegendKey val="0"/>
          <c:showVal val="0"/>
          <c:showCatName val="0"/>
          <c:showSerName val="0"/>
          <c:showPercent val="0"/>
          <c:showBubbleSize val="0"/>
        </c:dLbls>
        <c:gapWidth val="150"/>
        <c:axId val="162014336"/>
        <c:axId val="162015872"/>
      </c:barChart>
      <c:catAx>
        <c:axId val="162014336"/>
        <c:scaling>
          <c:orientation val="minMax"/>
        </c:scaling>
        <c:delete val="0"/>
        <c:axPos val="b"/>
        <c:numFmt formatCode="General" sourceLinked="0"/>
        <c:majorTickMark val="out"/>
        <c:minorTickMark val="none"/>
        <c:tickLblPos val="nextTo"/>
        <c:crossAx val="162015872"/>
        <c:crosses val="autoZero"/>
        <c:auto val="1"/>
        <c:lblAlgn val="ctr"/>
        <c:lblOffset val="100"/>
        <c:noMultiLvlLbl val="0"/>
      </c:catAx>
      <c:valAx>
        <c:axId val="162015872"/>
        <c:scaling>
          <c:orientation val="minMax"/>
        </c:scaling>
        <c:delete val="0"/>
        <c:axPos val="l"/>
        <c:majorGridlines/>
        <c:numFmt formatCode="0.000" sourceLinked="1"/>
        <c:majorTickMark val="out"/>
        <c:minorTickMark val="none"/>
        <c:tickLblPos val="nextTo"/>
        <c:crossAx val="162014336"/>
        <c:crosses val="autoZero"/>
        <c:crossBetween val="between"/>
      </c:valAx>
    </c:plotArea>
    <c:legend>
      <c:legendPos val="b"/>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D05957-752A-45A7-A1FD-7A32E2D2F3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7</Pages>
  <Words>2251</Words>
  <Characters>12837</Characters>
  <Application>Microsoft Office Word</Application>
  <DocSecurity>0</DocSecurity>
  <Lines>106</Lines>
  <Paragraphs>30</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15058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HP-01</cp:lastModifiedBy>
  <cp:revision>16</cp:revision>
  <cp:lastPrinted>2024-09-12T06:18:00Z</cp:lastPrinted>
  <dcterms:created xsi:type="dcterms:W3CDTF">2024-09-18T05:22:00Z</dcterms:created>
  <dcterms:modified xsi:type="dcterms:W3CDTF">2025-06-30T16:19:00Z</dcterms:modified>
</cp:coreProperties>
</file>