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E105D" w14:textId="7B40B202" w:rsidR="004E4BB9" w:rsidRPr="003B554C" w:rsidRDefault="00B0577A" w:rsidP="00B0577A">
      <w:pPr>
        <w:jc w:val="center"/>
        <w:rPr>
          <w:rFonts w:ascii="Gentium Plus" w:hAnsi="Gentium Plus" w:cs="Gentium Plus"/>
          <w:b/>
          <w:bCs/>
          <w:sz w:val="36"/>
          <w:szCs w:val="36"/>
        </w:rPr>
      </w:pPr>
      <w:r w:rsidRPr="003B554C">
        <w:rPr>
          <w:rFonts w:ascii="Gentium Plus" w:hAnsi="Gentium Plus" w:cs="Gentium Plus"/>
          <w:b/>
          <w:bCs/>
          <w:sz w:val="36"/>
          <w:szCs w:val="36"/>
        </w:rPr>
        <w:t>1</w:t>
      </w:r>
      <w:r w:rsidR="00D1163C" w:rsidRPr="003B554C">
        <w:rPr>
          <w:rFonts w:ascii="Gentium Plus" w:hAnsi="Gentium Plus" w:cs="Gentium Plus"/>
          <w:b/>
          <w:bCs/>
          <w:sz w:val="36"/>
          <w:szCs w:val="36"/>
        </w:rPr>
        <w:t>8</w:t>
      </w:r>
      <w:r w:rsidRPr="003B554C">
        <w:rPr>
          <w:rFonts w:ascii="Gentium Plus" w:hAnsi="Gentium Plus" w:cs="Gentium Plus"/>
          <w:b/>
          <w:bCs/>
          <w:sz w:val="36"/>
          <w:szCs w:val="36"/>
        </w:rPr>
        <w:t xml:space="preserve"> Punto Büyüklüğünde Kelimelerin İlk Harfleri Büyük Olacak Şekilde Türkçe Makale Başlığı</w:t>
      </w:r>
    </w:p>
    <w:p w14:paraId="5DF0519C" w14:textId="6777AF00" w:rsidR="00B0577A" w:rsidRPr="00372525" w:rsidRDefault="00B0577A" w:rsidP="00B0577A">
      <w:pPr>
        <w:jc w:val="center"/>
        <w:rPr>
          <w:rFonts w:ascii="Gentium Plus" w:hAnsi="Gentium Plus" w:cs="Gentium Plus"/>
        </w:rPr>
      </w:pPr>
    </w:p>
    <w:p w14:paraId="75819153" w14:textId="507A6E45" w:rsidR="00B0577A" w:rsidRPr="00372525" w:rsidRDefault="00B0577A" w:rsidP="00952D84">
      <w:pPr>
        <w:jc w:val="center"/>
        <w:rPr>
          <w:rFonts w:ascii="Gentium Plus" w:hAnsi="Gentium Plus" w:cs="Gentium Plus"/>
          <w:sz w:val="20"/>
          <w:szCs w:val="20"/>
        </w:rPr>
      </w:pPr>
      <w:r w:rsidRPr="00372525">
        <w:rPr>
          <w:rFonts w:ascii="Gentium Plus" w:hAnsi="Gentium Plus" w:cs="Gentium Plus"/>
          <w:b/>
          <w:bCs/>
          <w:sz w:val="28"/>
          <w:szCs w:val="28"/>
        </w:rPr>
        <w:t>Ad SOYAD</w:t>
      </w:r>
      <w:r w:rsidRPr="00372525">
        <w:rPr>
          <w:rFonts w:ascii="Gentium Plus" w:hAnsi="Gentium Plus" w:cs="Gentium Plus"/>
          <w:sz w:val="28"/>
          <w:szCs w:val="28"/>
        </w:rPr>
        <w:br/>
      </w:r>
      <w:r w:rsidRPr="00372525">
        <w:rPr>
          <w:rFonts w:ascii="Gentium Plus" w:hAnsi="Gentium Plus" w:cs="Gentium Plus"/>
          <w:sz w:val="20"/>
          <w:szCs w:val="20"/>
        </w:rPr>
        <w:t>Unvan, Üniversite, Fakülte, İl/Ülke</w:t>
      </w:r>
    </w:p>
    <w:p w14:paraId="0A634E52" w14:textId="36A3B90D" w:rsidR="00B0577A" w:rsidRPr="00372525" w:rsidRDefault="00A221C9" w:rsidP="00B0577A">
      <w:pPr>
        <w:jc w:val="center"/>
        <w:rPr>
          <w:rFonts w:ascii="Gentium Plus" w:hAnsi="Gentium Plus" w:cs="Gentium Plus"/>
          <w:sz w:val="20"/>
          <w:szCs w:val="20"/>
        </w:rPr>
      </w:pPr>
      <w:hyperlink r:id="rId8" w:history="1">
        <w:r w:rsidR="00B0577A" w:rsidRPr="00372525">
          <w:rPr>
            <w:rStyle w:val="Kpr"/>
            <w:rFonts w:ascii="Gentium Plus" w:hAnsi="Gentium Plus" w:cs="Gentium Plus"/>
            <w:sz w:val="20"/>
            <w:szCs w:val="20"/>
          </w:rPr>
          <w:t>mail@mail.com</w:t>
        </w:r>
      </w:hyperlink>
      <w:r w:rsidR="00B0577A" w:rsidRPr="00372525">
        <w:rPr>
          <w:rFonts w:ascii="Gentium Plus" w:hAnsi="Gentium Plus" w:cs="Gentium Plus"/>
          <w:sz w:val="20"/>
          <w:szCs w:val="20"/>
        </w:rPr>
        <w:t xml:space="preserve"> | </w:t>
      </w:r>
      <w:hyperlink r:id="rId9" w:history="1">
        <w:r w:rsidR="00BB28A8" w:rsidRPr="00372525">
          <w:rPr>
            <w:rStyle w:val="Kpr"/>
            <w:rFonts w:ascii="Gentium Plus" w:hAnsi="Gentium Plus" w:cs="Gentium Plus"/>
            <w:sz w:val="20"/>
            <w:szCs w:val="20"/>
          </w:rPr>
          <w:t>orcid.org/id-0000</w:t>
        </w:r>
      </w:hyperlink>
      <w:r w:rsidR="00B0577A" w:rsidRPr="00372525">
        <w:rPr>
          <w:rFonts w:ascii="Gentium Plus" w:hAnsi="Gentium Plus" w:cs="Gentium Plus"/>
          <w:sz w:val="20"/>
          <w:szCs w:val="20"/>
        </w:rPr>
        <w:t xml:space="preserve"> | </w:t>
      </w:r>
      <w:hyperlink r:id="rId10" w:history="1">
        <w:r w:rsidR="00B0577A" w:rsidRPr="00372525">
          <w:rPr>
            <w:rStyle w:val="Kpr"/>
            <w:rFonts w:ascii="Gentium Plus" w:hAnsi="Gentium Plus" w:cs="Gentium Plus"/>
            <w:sz w:val="20"/>
            <w:szCs w:val="20"/>
          </w:rPr>
          <w:t>ror.org/id</w:t>
        </w:r>
        <w:r w:rsidR="00BB28A8" w:rsidRPr="00372525">
          <w:rPr>
            <w:rStyle w:val="Kpr"/>
            <w:rFonts w:ascii="Gentium Plus" w:hAnsi="Gentium Plus" w:cs="Gentium Plus"/>
            <w:sz w:val="20"/>
            <w:szCs w:val="20"/>
          </w:rPr>
          <w:t>-0000</w:t>
        </w:r>
      </w:hyperlink>
    </w:p>
    <w:p w14:paraId="15E76C2E" w14:textId="6939D5C7" w:rsidR="00B0577A" w:rsidRPr="008C773F" w:rsidRDefault="00BB28A8" w:rsidP="009F00F5">
      <w:pPr>
        <w:spacing w:after="120" w:line="300" w:lineRule="auto"/>
        <w:rPr>
          <w:rFonts w:ascii="Gentium Plus" w:hAnsi="Gentium Plus" w:cs="Gentium Plus"/>
          <w:b/>
          <w:bCs/>
          <w:sz w:val="20"/>
          <w:szCs w:val="20"/>
        </w:rPr>
      </w:pPr>
      <w:r w:rsidRPr="008C773F">
        <w:rPr>
          <w:rFonts w:ascii="Gentium Plus" w:hAnsi="Gentium Plus" w:cs="Gentium Plus"/>
          <w:b/>
          <w:bCs/>
          <w:sz w:val="20"/>
          <w:szCs w:val="20"/>
        </w:rPr>
        <w:t>Öz</w:t>
      </w:r>
    </w:p>
    <w:p w14:paraId="6ACB2555" w14:textId="4ECDBD9F" w:rsidR="00BB28A8" w:rsidRPr="00372525" w:rsidRDefault="000E0C7F" w:rsidP="009F00F5">
      <w:pPr>
        <w:spacing w:line="300" w:lineRule="auto"/>
        <w:jc w:val="both"/>
        <w:rPr>
          <w:rFonts w:ascii="Gentium Plus" w:hAnsi="Gentium Plus" w:cs="Gentium Plus"/>
          <w:sz w:val="20"/>
          <w:szCs w:val="20"/>
        </w:rPr>
      </w:pPr>
      <w:r w:rsidRPr="00372525">
        <w:rPr>
          <w:rFonts w:ascii="Gentium Plus" w:hAnsi="Gentium Plus" w:cs="Gentium Plus"/>
          <w:sz w:val="20"/>
          <w:szCs w:val="20"/>
        </w:rPr>
        <w:t>----------- ----------- ----------- ----------- ----------- ----------- ----------- ----------- ----------- ----------- ----------- ----------- ----------- ----------- ----------- ----------- ----------- ----------- ----------- ----------- ----------- ----------- ----------- ----------- ----------- ----------- ----------- ----------- ----------- ----------- ----</w:t>
      </w:r>
      <w:r w:rsidR="0036748F">
        <w:rPr>
          <w:rFonts w:ascii="Gentium Plus" w:hAnsi="Gentium Plus" w:cs="Gentium Plus"/>
          <w:sz w:val="20"/>
          <w:szCs w:val="20"/>
        </w:rPr>
        <w:t>------- ----------- -----</w:t>
      </w:r>
      <w:r w:rsidR="005F4CFC" w:rsidRPr="00372525">
        <w:rPr>
          <w:rFonts w:ascii="Gentium Plus" w:hAnsi="Gentium Plus" w:cs="Gentium Plus"/>
          <w:sz w:val="20"/>
          <w:szCs w:val="20"/>
        </w:rPr>
        <w:t>2</w:t>
      </w:r>
      <w:r w:rsidR="00464337" w:rsidRPr="00372525">
        <w:rPr>
          <w:rFonts w:ascii="Gentium Plus" w:hAnsi="Gentium Plus" w:cs="Gentium Plus"/>
          <w:sz w:val="20"/>
          <w:szCs w:val="20"/>
        </w:rPr>
        <w:t>50</w:t>
      </w:r>
      <w:r w:rsidR="005F4CFC" w:rsidRPr="00372525">
        <w:rPr>
          <w:rFonts w:ascii="Gentium Plus" w:hAnsi="Gentium Plus" w:cs="Gentium Plus"/>
          <w:sz w:val="20"/>
          <w:szCs w:val="20"/>
        </w:rPr>
        <w:t xml:space="preserve"> </w:t>
      </w:r>
      <w:r w:rsidR="00464337" w:rsidRPr="00372525">
        <w:rPr>
          <w:rFonts w:ascii="Gentium Plus" w:hAnsi="Gentium Plus" w:cs="Gentium Plus"/>
          <w:sz w:val="20"/>
          <w:szCs w:val="20"/>
        </w:rPr>
        <w:t xml:space="preserve">- </w:t>
      </w:r>
      <w:r w:rsidR="005F4CFC" w:rsidRPr="00372525">
        <w:rPr>
          <w:rFonts w:ascii="Gentium Plus" w:hAnsi="Gentium Plus" w:cs="Gentium Plus"/>
          <w:sz w:val="20"/>
          <w:szCs w:val="20"/>
        </w:rPr>
        <w:t>350</w:t>
      </w:r>
      <w:r w:rsidR="00464337" w:rsidRPr="00372525">
        <w:rPr>
          <w:rFonts w:ascii="Gentium Plus" w:hAnsi="Gentium Plus" w:cs="Gentium Plus"/>
          <w:sz w:val="20"/>
          <w:szCs w:val="20"/>
        </w:rPr>
        <w:t xml:space="preserve"> k</w:t>
      </w:r>
      <w:r w:rsidR="00BB28A8" w:rsidRPr="00372525">
        <w:rPr>
          <w:rFonts w:ascii="Gentium Plus" w:hAnsi="Gentium Plus" w:cs="Gentium Plus"/>
          <w:sz w:val="20"/>
          <w:szCs w:val="20"/>
        </w:rPr>
        <w:t>elime aralığında Türkçe özet.</w:t>
      </w:r>
      <w:r w:rsidRPr="00372525">
        <w:rPr>
          <w:rFonts w:ascii="Gentium Plus" w:hAnsi="Gentium Plus" w:cs="Gentium Plus"/>
          <w:sz w:val="20"/>
          <w:szCs w:val="20"/>
        </w:rPr>
        <w:t xml:space="preserve"> </w:t>
      </w:r>
      <w:r w:rsidRPr="00372525">
        <w:rPr>
          <w:rFonts w:ascii="Gentium Plus" w:hAnsi="Gentium Plus" w:cs="Gentium Plus"/>
          <w:color w:val="FF0000"/>
          <w:sz w:val="20"/>
          <w:szCs w:val="20"/>
        </w:rPr>
        <w:t>(</w:t>
      </w:r>
      <w:r w:rsidR="0036748F">
        <w:rPr>
          <w:rFonts w:ascii="Gentium Plus" w:hAnsi="Gentium Plus" w:cs="Gentium Plus"/>
          <w:color w:val="FF0000"/>
          <w:sz w:val="20"/>
          <w:szCs w:val="20"/>
        </w:rPr>
        <w:t>10</w:t>
      </w:r>
      <w:r w:rsidRPr="00372525">
        <w:rPr>
          <w:rFonts w:ascii="Gentium Plus" w:hAnsi="Gentium Plus" w:cs="Gentium Plus"/>
          <w:color w:val="FF0000"/>
          <w:sz w:val="20"/>
          <w:szCs w:val="20"/>
        </w:rPr>
        <w:t xml:space="preserve"> Punto, </w:t>
      </w:r>
      <w:proofErr w:type="spellStart"/>
      <w:r w:rsidR="00A35C50" w:rsidRPr="00372525">
        <w:rPr>
          <w:rFonts w:ascii="Gentium Plus" w:hAnsi="Gentium Plus" w:cs="Gentium Plus"/>
          <w:color w:val="FF0000"/>
          <w:sz w:val="20"/>
          <w:szCs w:val="20"/>
        </w:rPr>
        <w:t>Gentium</w:t>
      </w:r>
      <w:proofErr w:type="spellEnd"/>
      <w:r w:rsidR="00A35C50" w:rsidRPr="00372525">
        <w:rPr>
          <w:rFonts w:ascii="Gentium Plus" w:hAnsi="Gentium Plus" w:cs="Gentium Plus"/>
          <w:color w:val="FF0000"/>
          <w:sz w:val="20"/>
          <w:szCs w:val="20"/>
        </w:rPr>
        <w:t xml:space="preserve"> Plus</w:t>
      </w:r>
      <w:r w:rsidRPr="00372525">
        <w:rPr>
          <w:rFonts w:ascii="Gentium Plus" w:hAnsi="Gentium Plus" w:cs="Gentium Plus"/>
          <w:color w:val="FF0000"/>
          <w:sz w:val="20"/>
          <w:szCs w:val="20"/>
        </w:rPr>
        <w:t xml:space="preserve">, </w:t>
      </w:r>
      <w:r w:rsidR="0020243F">
        <w:rPr>
          <w:rFonts w:ascii="Gentium Plus" w:hAnsi="Gentium Plus" w:cs="Gentium Plus"/>
          <w:color w:val="FF0000"/>
          <w:sz w:val="20"/>
          <w:szCs w:val="20"/>
        </w:rPr>
        <w:t xml:space="preserve">İki Yana Yaslı, Satır </w:t>
      </w:r>
      <w:proofErr w:type="gramStart"/>
      <w:r w:rsidR="0020243F">
        <w:rPr>
          <w:rFonts w:ascii="Gentium Plus" w:hAnsi="Gentium Plus" w:cs="Gentium Plus"/>
          <w:color w:val="FF0000"/>
          <w:sz w:val="20"/>
          <w:szCs w:val="20"/>
        </w:rPr>
        <w:t>aralığı</w:t>
      </w:r>
      <w:proofErr w:type="gramEnd"/>
      <w:r w:rsidR="0020243F">
        <w:rPr>
          <w:rFonts w:ascii="Gentium Plus" w:hAnsi="Gentium Plus" w:cs="Gentium Plus"/>
          <w:color w:val="FF0000"/>
          <w:sz w:val="20"/>
          <w:szCs w:val="20"/>
        </w:rPr>
        <w:t xml:space="preserve"> 1,25</w:t>
      </w:r>
      <w:r w:rsidRPr="00372525">
        <w:rPr>
          <w:rFonts w:ascii="Gentium Plus" w:hAnsi="Gentium Plus" w:cs="Gentium Plus"/>
          <w:color w:val="FF0000"/>
          <w:sz w:val="20"/>
          <w:szCs w:val="20"/>
        </w:rPr>
        <w:t xml:space="preserve">) </w:t>
      </w:r>
      <w:r w:rsidRPr="00372525">
        <w:rPr>
          <w:rFonts w:ascii="Gentium Plus" w:hAnsi="Gentium Plus" w:cs="Gentium Plus"/>
          <w:sz w:val="20"/>
          <w:szCs w:val="20"/>
        </w:rPr>
        <w:t xml:space="preserve">----------- ----------- ----------- ----------- ----------- ----------- ----------- ----------- ----------- ----------- ----------- ----------- ----------- ----------- ----------- ----------- ----------- ----------- ----------- ----------- ----------- ----------- ----------- ----------- ----------- ----------- ----------- ----------- ----------- ----------- ----------- ----------- ----------- ----------- ----------- ----------- ----------- ----------- ----------- ----------- ----------- ----------- ----------- ----------- ----------- ----------- ----------- ----------- ----------- ----------- ----------- ----------- ----------- ----------- ----------- ----------- ----------- ----------- ----------- ----------- ----------- ----------- ----------- ----------- ----------- ---------------------- ----------- ----------- ----------- ----------- ----------- ----------- ----------- ----------- ----------- ----------- ----------- ----------- ----------- ----------- ----------- ----------- ----------- ----------- ----------- ----------- ----------- ----------- ----------- </w:t>
      </w:r>
      <w:r w:rsidR="00CB7275" w:rsidRPr="00372525">
        <w:rPr>
          <w:rFonts w:ascii="Gentium Plus" w:hAnsi="Gentium Plus" w:cs="Gentium Plus"/>
          <w:sz w:val="20"/>
          <w:szCs w:val="20"/>
        </w:rPr>
        <w:t>.</w:t>
      </w:r>
    </w:p>
    <w:p w14:paraId="3B8A67ED" w14:textId="6A8CB7A0" w:rsidR="000E0C7F" w:rsidRPr="00372525" w:rsidRDefault="00BB28A8" w:rsidP="009F00F5">
      <w:pPr>
        <w:spacing w:before="120" w:after="120" w:line="300" w:lineRule="auto"/>
        <w:jc w:val="both"/>
        <w:rPr>
          <w:rFonts w:ascii="Gentium Plus" w:hAnsi="Gentium Plus" w:cs="Gentium Plus"/>
          <w:color w:val="FF0000"/>
          <w:sz w:val="16"/>
          <w:szCs w:val="16"/>
        </w:rPr>
        <w:sectPr w:rsidR="000E0C7F" w:rsidRPr="00372525" w:rsidSect="0089752D">
          <w:pgSz w:w="11900" w:h="16840"/>
          <w:pgMar w:top="1985" w:right="1701" w:bottom="1985" w:left="1701" w:header="709" w:footer="709" w:gutter="0"/>
          <w:cols w:space="708"/>
          <w:docGrid w:linePitch="360"/>
        </w:sectPr>
      </w:pPr>
      <w:r w:rsidRPr="00372525">
        <w:rPr>
          <w:rFonts w:ascii="Gentium Plus" w:hAnsi="Gentium Plus" w:cs="Gentium Plus"/>
          <w:b/>
          <w:bCs/>
          <w:sz w:val="16"/>
          <w:szCs w:val="16"/>
        </w:rPr>
        <w:t>Anahtar Kelimeler:</w:t>
      </w:r>
      <w:r w:rsidRPr="00372525">
        <w:rPr>
          <w:rFonts w:ascii="Gentium Plus" w:hAnsi="Gentium Plus" w:cs="Gentium Plus"/>
          <w:sz w:val="16"/>
          <w:szCs w:val="16"/>
        </w:rPr>
        <w:t xml:space="preserve"> </w:t>
      </w:r>
      <w:r w:rsidRPr="00372525">
        <w:rPr>
          <w:rFonts w:ascii="Gentium Plus" w:hAnsi="Gentium Plus" w:cs="Gentium Plus"/>
          <w:color w:val="FF0000"/>
          <w:sz w:val="16"/>
          <w:szCs w:val="16"/>
        </w:rPr>
        <w:t xml:space="preserve">(5-7 </w:t>
      </w:r>
      <w:r w:rsidR="000E0C7F" w:rsidRPr="00372525">
        <w:rPr>
          <w:rFonts w:ascii="Gentium Plus" w:hAnsi="Gentium Plus" w:cs="Gentium Plus"/>
          <w:color w:val="FF0000"/>
          <w:sz w:val="16"/>
          <w:szCs w:val="16"/>
        </w:rPr>
        <w:t xml:space="preserve">Türkçe </w:t>
      </w:r>
      <w:r w:rsidR="007C3508" w:rsidRPr="00372525">
        <w:rPr>
          <w:rFonts w:ascii="Gentium Plus" w:hAnsi="Gentium Plus" w:cs="Gentium Plus"/>
          <w:color w:val="FF0000"/>
          <w:sz w:val="16"/>
          <w:szCs w:val="16"/>
        </w:rPr>
        <w:t>a</w:t>
      </w:r>
      <w:r w:rsidRPr="00372525">
        <w:rPr>
          <w:rFonts w:ascii="Gentium Plus" w:hAnsi="Gentium Plus" w:cs="Gentium Plus"/>
          <w:color w:val="FF0000"/>
          <w:sz w:val="16"/>
          <w:szCs w:val="16"/>
        </w:rPr>
        <w:t>nahtar kelime</w:t>
      </w:r>
      <w:r w:rsidR="000E0C7F" w:rsidRPr="00372525">
        <w:rPr>
          <w:rFonts w:ascii="Gentium Plus" w:hAnsi="Gentium Plus" w:cs="Gentium Plus"/>
          <w:color w:val="FF0000"/>
          <w:sz w:val="16"/>
          <w:szCs w:val="16"/>
        </w:rPr>
        <w:t>)</w:t>
      </w:r>
    </w:p>
    <w:p w14:paraId="0C307A14" w14:textId="5A92AD57" w:rsidR="00855704" w:rsidRPr="00372525" w:rsidRDefault="0020387E" w:rsidP="00855704">
      <w:pPr>
        <w:jc w:val="center"/>
        <w:rPr>
          <w:rFonts w:ascii="Gentium Plus" w:hAnsi="Gentium Plus" w:cs="Gentium Plus"/>
          <w:b/>
          <w:bCs/>
          <w:sz w:val="36"/>
          <w:szCs w:val="36"/>
        </w:rPr>
      </w:pPr>
      <w:r w:rsidRPr="00372525">
        <w:rPr>
          <w:rFonts w:ascii="Gentium Plus" w:hAnsi="Gentium Plus" w:cs="Gentium Plus"/>
          <w:b/>
          <w:bCs/>
          <w:sz w:val="36"/>
          <w:szCs w:val="36"/>
        </w:rPr>
        <w:lastRenderedPageBreak/>
        <w:t>18</w:t>
      </w:r>
      <w:r w:rsidR="00855704" w:rsidRPr="00372525">
        <w:rPr>
          <w:rFonts w:ascii="Gentium Plus" w:hAnsi="Gentium Plus" w:cs="Gentium Plus"/>
          <w:b/>
          <w:bCs/>
          <w:sz w:val="36"/>
          <w:szCs w:val="36"/>
        </w:rPr>
        <w:t xml:space="preserve"> Punto Büyüklüğünde Kelimelerin İlk Harfleri Büyük Olacak Şekilde İngilizce Makale Başlığı</w:t>
      </w:r>
    </w:p>
    <w:p w14:paraId="75A23FFB" w14:textId="77777777" w:rsidR="008C0D16" w:rsidRPr="00372525" w:rsidRDefault="008C0D16" w:rsidP="00952D84">
      <w:pPr>
        <w:jc w:val="center"/>
        <w:rPr>
          <w:rFonts w:ascii="Gentium Plus" w:hAnsi="Gentium Plus" w:cs="Gentium Plus"/>
          <w:b/>
          <w:bCs/>
          <w:sz w:val="28"/>
          <w:szCs w:val="28"/>
        </w:rPr>
      </w:pPr>
    </w:p>
    <w:p w14:paraId="4B630EF3" w14:textId="0D0E38B5" w:rsidR="00952D84" w:rsidRPr="00372525" w:rsidRDefault="00952D84" w:rsidP="00952D84">
      <w:pPr>
        <w:jc w:val="center"/>
        <w:rPr>
          <w:rFonts w:ascii="Gentium Plus" w:hAnsi="Gentium Plus" w:cs="Gentium Plus"/>
          <w:sz w:val="20"/>
          <w:szCs w:val="20"/>
        </w:rPr>
      </w:pPr>
      <w:r w:rsidRPr="00372525">
        <w:rPr>
          <w:rFonts w:ascii="Gentium Plus" w:hAnsi="Gentium Plus" w:cs="Gentium Plus"/>
          <w:b/>
          <w:bCs/>
          <w:sz w:val="28"/>
          <w:szCs w:val="28"/>
        </w:rPr>
        <w:t>Ad SOYAD</w:t>
      </w:r>
      <w:r w:rsidRPr="00372525">
        <w:rPr>
          <w:rFonts w:ascii="Gentium Plus" w:hAnsi="Gentium Plus" w:cs="Gentium Plus"/>
          <w:sz w:val="28"/>
          <w:szCs w:val="28"/>
        </w:rPr>
        <w:br/>
      </w:r>
      <w:proofErr w:type="spellStart"/>
      <w:r w:rsidRPr="00372525">
        <w:rPr>
          <w:rFonts w:ascii="Gentium Plus" w:hAnsi="Gentium Plus" w:cs="Gentium Plus"/>
          <w:sz w:val="20"/>
          <w:szCs w:val="20"/>
        </w:rPr>
        <w:t>Title</w:t>
      </w:r>
      <w:proofErr w:type="spellEnd"/>
      <w:r w:rsidRPr="00372525">
        <w:rPr>
          <w:rFonts w:ascii="Gentium Plus" w:hAnsi="Gentium Plus" w:cs="Gentium Plus"/>
          <w:sz w:val="20"/>
          <w:szCs w:val="20"/>
        </w:rPr>
        <w:t xml:space="preserve">, </w:t>
      </w:r>
      <w:proofErr w:type="spellStart"/>
      <w:r w:rsidRPr="00372525">
        <w:rPr>
          <w:rFonts w:ascii="Gentium Plus" w:hAnsi="Gentium Plus" w:cs="Gentium Plus"/>
          <w:sz w:val="20"/>
          <w:szCs w:val="20"/>
        </w:rPr>
        <w:t>University</w:t>
      </w:r>
      <w:proofErr w:type="spellEnd"/>
      <w:r w:rsidRPr="00372525">
        <w:rPr>
          <w:rFonts w:ascii="Gentium Plus" w:hAnsi="Gentium Plus" w:cs="Gentium Plus"/>
          <w:sz w:val="20"/>
          <w:szCs w:val="20"/>
        </w:rPr>
        <w:t xml:space="preserve">, </w:t>
      </w:r>
      <w:proofErr w:type="spellStart"/>
      <w:r w:rsidRPr="00372525">
        <w:rPr>
          <w:rFonts w:ascii="Gentium Plus" w:hAnsi="Gentium Plus" w:cs="Gentium Plus"/>
          <w:sz w:val="20"/>
          <w:szCs w:val="20"/>
        </w:rPr>
        <w:t>Faculty</w:t>
      </w:r>
      <w:proofErr w:type="spellEnd"/>
      <w:r w:rsidRPr="00372525">
        <w:rPr>
          <w:rFonts w:ascii="Gentium Plus" w:hAnsi="Gentium Plus" w:cs="Gentium Plus"/>
          <w:sz w:val="20"/>
          <w:szCs w:val="20"/>
        </w:rPr>
        <w:t>, City/Country</w:t>
      </w:r>
    </w:p>
    <w:p w14:paraId="7BCE7185" w14:textId="77777777" w:rsidR="00855704" w:rsidRPr="00372525" w:rsidRDefault="00855704" w:rsidP="00855704">
      <w:pPr>
        <w:jc w:val="center"/>
        <w:rPr>
          <w:rFonts w:ascii="Gentium Plus" w:hAnsi="Gentium Plus" w:cs="Gentium Plus"/>
          <w:sz w:val="28"/>
          <w:szCs w:val="28"/>
        </w:rPr>
      </w:pPr>
    </w:p>
    <w:p w14:paraId="58F7234A" w14:textId="22841D83" w:rsidR="00BB28A8" w:rsidRPr="008C773F" w:rsidRDefault="00BB28A8" w:rsidP="009F00F5">
      <w:pPr>
        <w:spacing w:after="120" w:line="300" w:lineRule="auto"/>
        <w:rPr>
          <w:rFonts w:ascii="Gentium Plus" w:hAnsi="Gentium Plus" w:cs="Gentium Plus"/>
          <w:b/>
          <w:bCs/>
          <w:sz w:val="20"/>
          <w:szCs w:val="20"/>
        </w:rPr>
      </w:pPr>
      <w:proofErr w:type="spellStart"/>
      <w:r w:rsidRPr="008C773F">
        <w:rPr>
          <w:rFonts w:ascii="Gentium Plus" w:hAnsi="Gentium Plus" w:cs="Gentium Plus"/>
          <w:b/>
          <w:bCs/>
          <w:sz w:val="20"/>
          <w:szCs w:val="20"/>
        </w:rPr>
        <w:t>Abstract</w:t>
      </w:r>
      <w:proofErr w:type="spellEnd"/>
    </w:p>
    <w:p w14:paraId="6E918484" w14:textId="6F816CD5" w:rsidR="000E0C7F" w:rsidRPr="00372525" w:rsidRDefault="000E0C7F" w:rsidP="009F00F5">
      <w:pPr>
        <w:spacing w:line="300" w:lineRule="auto"/>
        <w:jc w:val="both"/>
        <w:rPr>
          <w:rFonts w:ascii="Gentium Plus" w:hAnsi="Gentium Plus" w:cs="Gentium Plus"/>
          <w:sz w:val="20"/>
          <w:szCs w:val="20"/>
        </w:rPr>
      </w:pPr>
      <w:r w:rsidRPr="00372525">
        <w:rPr>
          <w:rFonts w:ascii="Gentium Plus" w:hAnsi="Gentium Plus" w:cs="Gentium Plus"/>
          <w:sz w:val="20"/>
          <w:szCs w:val="20"/>
        </w:rPr>
        <w:t>- ----------- ----------- ----------- ----------- ----------- ----------- ----------- ----------- ----------- ----------- ----------- ----------- ----------- ----------- ----------- ----------- ----------- ----------- ----------- ----------- ----------- ----------- ----------- ----------- ----------- ----------- ----------- ----------- ----------- ----------- ----------- ----------- ----------- ----------- ----------- ----------- ----------- ----------- ----------- ----------- ----------- ----------- ----------- ----------- ----------- ----------- ----------- ----------- ----------- ----------- ----------- ----------- ----------- ----------- ----------- ----------- ----------- ----------- ----------- ----------- ----------- ----------- ----------- ----------- ----------- ----------- ----------- ----------- ----------- ----------- ----------- ----------- ----------- ----------- ----------- ----------- ----------- ----------- ----------- ----------- ----------- ----------- ----------- ----------- ----</w:t>
      </w:r>
      <w:r w:rsidR="00466921" w:rsidRPr="00372525">
        <w:rPr>
          <w:rFonts w:ascii="Gentium Plus" w:hAnsi="Gentium Plus" w:cs="Gentium Plus"/>
          <w:sz w:val="20"/>
          <w:szCs w:val="20"/>
        </w:rPr>
        <w:t>------- ----------- ------</w:t>
      </w:r>
      <w:r w:rsidRPr="00372525">
        <w:rPr>
          <w:rFonts w:ascii="Gentium Plus" w:hAnsi="Gentium Plus" w:cs="Gentium Plus"/>
          <w:sz w:val="20"/>
          <w:szCs w:val="20"/>
        </w:rPr>
        <w:t xml:space="preserve"> </w:t>
      </w:r>
      <w:r w:rsidR="00A35C50" w:rsidRPr="00372525">
        <w:rPr>
          <w:rFonts w:ascii="Gentium Plus" w:hAnsi="Gentium Plus" w:cs="Gentium Plus"/>
          <w:sz w:val="20"/>
          <w:szCs w:val="20"/>
        </w:rPr>
        <w:t>2</w:t>
      </w:r>
      <w:r w:rsidRPr="00372525">
        <w:rPr>
          <w:rFonts w:ascii="Gentium Plus" w:hAnsi="Gentium Plus" w:cs="Gentium Plus"/>
          <w:sz w:val="20"/>
          <w:szCs w:val="20"/>
        </w:rPr>
        <w:t xml:space="preserve">50- </w:t>
      </w:r>
      <w:r w:rsidR="00A35C50" w:rsidRPr="00372525">
        <w:rPr>
          <w:rFonts w:ascii="Gentium Plus" w:hAnsi="Gentium Plus" w:cs="Gentium Plus"/>
          <w:sz w:val="20"/>
          <w:szCs w:val="20"/>
        </w:rPr>
        <w:t>35</w:t>
      </w:r>
      <w:r w:rsidRPr="00372525">
        <w:rPr>
          <w:rFonts w:ascii="Gentium Plus" w:hAnsi="Gentium Plus" w:cs="Gentium Plus"/>
          <w:sz w:val="20"/>
          <w:szCs w:val="20"/>
        </w:rPr>
        <w:t xml:space="preserve">0 kelime aralığında İngilizce özet. </w:t>
      </w:r>
      <w:r w:rsidRPr="00372525">
        <w:rPr>
          <w:rFonts w:ascii="Gentium Plus" w:hAnsi="Gentium Plus" w:cs="Gentium Plus"/>
          <w:color w:val="FF0000"/>
          <w:sz w:val="20"/>
          <w:szCs w:val="20"/>
        </w:rPr>
        <w:t>(</w:t>
      </w:r>
      <w:r w:rsidR="0036748F">
        <w:rPr>
          <w:rFonts w:ascii="Gentium Plus" w:hAnsi="Gentium Plus" w:cs="Gentium Plus"/>
          <w:color w:val="FF0000"/>
          <w:sz w:val="20"/>
          <w:szCs w:val="20"/>
        </w:rPr>
        <w:t>10</w:t>
      </w:r>
      <w:r w:rsidRPr="00372525">
        <w:rPr>
          <w:rFonts w:ascii="Gentium Plus" w:hAnsi="Gentium Plus" w:cs="Gentium Plus"/>
          <w:color w:val="FF0000"/>
          <w:sz w:val="20"/>
          <w:szCs w:val="20"/>
        </w:rPr>
        <w:t xml:space="preserve"> Punto, </w:t>
      </w:r>
      <w:proofErr w:type="spellStart"/>
      <w:r w:rsidR="00A35C50" w:rsidRPr="00372525">
        <w:rPr>
          <w:rFonts w:ascii="Gentium Plus" w:hAnsi="Gentium Plus" w:cs="Gentium Plus"/>
          <w:color w:val="FF0000"/>
          <w:sz w:val="20"/>
          <w:szCs w:val="20"/>
        </w:rPr>
        <w:t>Gentium</w:t>
      </w:r>
      <w:proofErr w:type="spellEnd"/>
      <w:r w:rsidR="00A35C50" w:rsidRPr="00372525">
        <w:rPr>
          <w:rFonts w:ascii="Gentium Plus" w:hAnsi="Gentium Plus" w:cs="Gentium Plus"/>
          <w:color w:val="FF0000"/>
          <w:sz w:val="20"/>
          <w:szCs w:val="20"/>
        </w:rPr>
        <w:t xml:space="preserve"> Plus fontu</w:t>
      </w:r>
      <w:r w:rsidRPr="00372525">
        <w:rPr>
          <w:rFonts w:ascii="Gentium Plus" w:hAnsi="Gentium Plus" w:cs="Gentium Plus"/>
          <w:color w:val="FF0000"/>
          <w:sz w:val="20"/>
          <w:szCs w:val="20"/>
        </w:rPr>
        <w:t xml:space="preserve">, </w:t>
      </w:r>
      <w:r w:rsidR="0020243F">
        <w:rPr>
          <w:rFonts w:ascii="Gentium Plus" w:hAnsi="Gentium Plus" w:cs="Gentium Plus"/>
          <w:color w:val="FF0000"/>
          <w:sz w:val="20"/>
          <w:szCs w:val="20"/>
        </w:rPr>
        <w:t xml:space="preserve">İki Yana Yaslı, Satır </w:t>
      </w:r>
      <w:proofErr w:type="gramStart"/>
      <w:r w:rsidR="0020243F">
        <w:rPr>
          <w:rFonts w:ascii="Gentium Plus" w:hAnsi="Gentium Plus" w:cs="Gentium Plus"/>
          <w:color w:val="FF0000"/>
          <w:sz w:val="20"/>
          <w:szCs w:val="20"/>
        </w:rPr>
        <w:t>aralığı</w:t>
      </w:r>
      <w:proofErr w:type="gramEnd"/>
      <w:r w:rsidR="0020243F">
        <w:rPr>
          <w:rFonts w:ascii="Gentium Plus" w:hAnsi="Gentium Plus" w:cs="Gentium Plus"/>
          <w:color w:val="FF0000"/>
          <w:sz w:val="20"/>
          <w:szCs w:val="20"/>
        </w:rPr>
        <w:t xml:space="preserve"> 1,25</w:t>
      </w:r>
      <w:r w:rsidRPr="00372525">
        <w:rPr>
          <w:rFonts w:ascii="Gentium Plus" w:hAnsi="Gentium Plus" w:cs="Gentium Plus"/>
          <w:color w:val="FF0000"/>
          <w:sz w:val="20"/>
          <w:szCs w:val="20"/>
        </w:rPr>
        <w:t xml:space="preserve">) </w:t>
      </w:r>
      <w:r w:rsidRPr="00372525">
        <w:rPr>
          <w:rFonts w:ascii="Gentium Plus" w:hAnsi="Gentium Plus" w:cs="Gentium Plus"/>
          <w:sz w:val="20"/>
          <w:szCs w:val="20"/>
        </w:rPr>
        <w:t xml:space="preserve">----------- ----------- ----------- ----------- ----------- ----------- ----------- ----------- ----------- ----------- ----------- ----------- ----------- ----------- ----------- ----------- ----------- ----------- ----------- ----------- ----------- ----------- ----------- ----------- ----------- ----------- ----------- ----------- ----------- ----------- ----------- ----------- ----------- ----------- ----------- ----------- ----------- ----------- ----------- ----------- ----------- ----------- ----------- ----------- ----------- ----------- ----------- ----------- ----------- ----------- ----------- ----------- ----------- ----------- ----------- ----------- ----------- ----------- </w:t>
      </w:r>
      <w:r w:rsidR="00466921" w:rsidRPr="00372525">
        <w:rPr>
          <w:rFonts w:ascii="Gentium Plus" w:hAnsi="Gentium Plus" w:cs="Gentium Plus"/>
          <w:sz w:val="20"/>
          <w:szCs w:val="20"/>
        </w:rPr>
        <w:t>.</w:t>
      </w:r>
    </w:p>
    <w:p w14:paraId="5587C58D" w14:textId="336D5FAD" w:rsidR="00BB28A8" w:rsidRPr="00372525" w:rsidRDefault="00BB28A8" w:rsidP="009F00F5">
      <w:pPr>
        <w:spacing w:after="120" w:line="300" w:lineRule="auto"/>
        <w:jc w:val="both"/>
        <w:rPr>
          <w:rFonts w:ascii="Gentium Plus" w:hAnsi="Gentium Plus" w:cs="Gentium Plus"/>
          <w:b/>
          <w:bCs/>
          <w:color w:val="FF0000"/>
          <w:sz w:val="16"/>
          <w:szCs w:val="16"/>
        </w:rPr>
      </w:pPr>
      <w:proofErr w:type="spellStart"/>
      <w:r w:rsidRPr="00372525">
        <w:rPr>
          <w:rFonts w:ascii="Gentium Plus" w:hAnsi="Gentium Plus" w:cs="Gentium Plus"/>
          <w:b/>
          <w:bCs/>
          <w:sz w:val="16"/>
          <w:szCs w:val="16"/>
        </w:rPr>
        <w:t>Keywords</w:t>
      </w:r>
      <w:proofErr w:type="spellEnd"/>
      <w:r w:rsidRPr="00372525">
        <w:rPr>
          <w:rFonts w:ascii="Gentium Plus" w:hAnsi="Gentium Plus" w:cs="Gentium Plus"/>
          <w:b/>
          <w:bCs/>
          <w:sz w:val="16"/>
          <w:szCs w:val="16"/>
        </w:rPr>
        <w:t>:</w:t>
      </w:r>
      <w:r w:rsidRPr="00372525">
        <w:rPr>
          <w:rFonts w:ascii="Gentium Plus" w:hAnsi="Gentium Plus" w:cs="Gentium Plus"/>
          <w:sz w:val="16"/>
          <w:szCs w:val="16"/>
        </w:rPr>
        <w:t xml:space="preserve"> </w:t>
      </w:r>
      <w:r w:rsidR="00464337" w:rsidRPr="00372525">
        <w:rPr>
          <w:rStyle w:val="tlid-translation"/>
          <w:rFonts w:ascii="Gentium Plus" w:hAnsi="Gentium Plus" w:cs="Gentium Plus"/>
          <w:color w:val="FF0000"/>
          <w:sz w:val="16"/>
          <w:szCs w:val="16"/>
        </w:rPr>
        <w:t xml:space="preserve">(5-7 </w:t>
      </w:r>
      <w:r w:rsidR="000E0C7F" w:rsidRPr="00372525">
        <w:rPr>
          <w:rStyle w:val="tlid-translation"/>
          <w:rFonts w:ascii="Gentium Plus" w:hAnsi="Gentium Plus" w:cs="Gentium Plus"/>
          <w:color w:val="FF0000"/>
          <w:sz w:val="16"/>
          <w:szCs w:val="16"/>
        </w:rPr>
        <w:t>İngilizce anahtar kelime</w:t>
      </w:r>
      <w:r w:rsidR="00464337" w:rsidRPr="00372525">
        <w:rPr>
          <w:rStyle w:val="tlid-translation"/>
          <w:rFonts w:ascii="Gentium Plus" w:hAnsi="Gentium Plus" w:cs="Gentium Plus"/>
          <w:color w:val="FF0000"/>
          <w:sz w:val="16"/>
          <w:szCs w:val="16"/>
        </w:rPr>
        <w:t>)</w:t>
      </w:r>
    </w:p>
    <w:p w14:paraId="472EB23A" w14:textId="77777777" w:rsidR="00562BE7" w:rsidRPr="00372525" w:rsidRDefault="00562BE7" w:rsidP="00BB28A8">
      <w:pPr>
        <w:rPr>
          <w:rFonts w:ascii="Gentium Plus" w:hAnsi="Gentium Plus" w:cs="Gentium Plus"/>
          <w:sz w:val="16"/>
          <w:szCs w:val="16"/>
        </w:rPr>
        <w:sectPr w:rsidR="00562BE7" w:rsidRPr="00372525" w:rsidSect="00C249F0">
          <w:pgSz w:w="11900" w:h="16840"/>
          <w:pgMar w:top="1985" w:right="1694" w:bottom="1985" w:left="1701" w:header="708" w:footer="708" w:gutter="0"/>
          <w:cols w:space="708"/>
          <w:docGrid w:linePitch="360"/>
        </w:sectPr>
      </w:pPr>
    </w:p>
    <w:p w14:paraId="3BB47B30" w14:textId="593182C2" w:rsidR="00BB28A8" w:rsidRPr="00372525" w:rsidRDefault="00562BE7" w:rsidP="001F5D54">
      <w:pPr>
        <w:pStyle w:val="Balk1"/>
        <w:spacing w:after="60" w:line="300" w:lineRule="auto"/>
        <w:rPr>
          <w:rFonts w:ascii="Gentium Plus" w:hAnsi="Gentium Plus" w:cs="Gentium Plus"/>
        </w:rPr>
      </w:pPr>
      <w:r w:rsidRPr="00372525">
        <w:rPr>
          <w:rFonts w:ascii="Gentium Plus" w:hAnsi="Gentium Plus" w:cs="Gentium Plus"/>
        </w:rPr>
        <w:lastRenderedPageBreak/>
        <w:t>Giriş</w:t>
      </w:r>
      <w:r w:rsidR="007C7949" w:rsidRPr="00372525">
        <w:rPr>
          <w:rFonts w:ascii="Gentium Plus" w:hAnsi="Gentium Plus" w:cs="Gentium Plus"/>
        </w:rPr>
        <w:t xml:space="preserve"> </w:t>
      </w:r>
      <w:r w:rsidR="007C7949" w:rsidRPr="00372525">
        <w:rPr>
          <w:rFonts w:ascii="Gentium Plus" w:eastAsia="Times New Roman" w:hAnsi="Gentium Plus" w:cs="Gentium Plus"/>
          <w:lang w:eastAsia="tr-TR"/>
        </w:rPr>
        <w:t>( Ana Başlıklar 12 punto, Alt başlıklar 1</w:t>
      </w:r>
      <w:r w:rsidR="00BC2CE0" w:rsidRPr="00372525">
        <w:rPr>
          <w:rFonts w:ascii="Gentium Plus" w:eastAsia="Times New Roman" w:hAnsi="Gentium Plus" w:cs="Gentium Plus"/>
          <w:lang w:eastAsia="tr-TR"/>
        </w:rPr>
        <w:t>1</w:t>
      </w:r>
      <w:r w:rsidR="007C7949" w:rsidRPr="00372525">
        <w:rPr>
          <w:rFonts w:ascii="Gentium Plus" w:eastAsia="Times New Roman" w:hAnsi="Gentium Plus" w:cs="Gentium Plus"/>
          <w:lang w:eastAsia="tr-TR"/>
        </w:rPr>
        <w:t xml:space="preserve"> punto, </w:t>
      </w:r>
      <w:proofErr w:type="spellStart"/>
      <w:r w:rsidR="00767661" w:rsidRPr="00372525">
        <w:rPr>
          <w:rFonts w:ascii="Gentium Plus" w:eastAsia="Times New Roman" w:hAnsi="Gentium Plus" w:cs="Gentium Plus"/>
          <w:lang w:eastAsia="tr-TR"/>
        </w:rPr>
        <w:t>Gentium</w:t>
      </w:r>
      <w:proofErr w:type="spellEnd"/>
      <w:r w:rsidR="00767661" w:rsidRPr="00372525">
        <w:rPr>
          <w:rFonts w:ascii="Gentium Plus" w:eastAsia="Times New Roman" w:hAnsi="Gentium Plus" w:cs="Gentium Plus"/>
          <w:lang w:eastAsia="tr-TR"/>
        </w:rPr>
        <w:t xml:space="preserve"> Plus</w:t>
      </w:r>
      <w:r w:rsidR="007C7949" w:rsidRPr="00372525">
        <w:rPr>
          <w:rFonts w:ascii="Gentium Plus" w:eastAsia="Times New Roman" w:hAnsi="Gentium Plus" w:cs="Gentium Plus"/>
          <w:lang w:eastAsia="tr-TR"/>
        </w:rPr>
        <w:t xml:space="preserve">) </w:t>
      </w:r>
    </w:p>
    <w:p w14:paraId="2E406E5F" w14:textId="451790C3" w:rsidR="00562BE7" w:rsidRPr="00372525" w:rsidRDefault="00562BE7" w:rsidP="001F5D54">
      <w:pPr>
        <w:spacing w:after="60" w:line="300" w:lineRule="auto"/>
        <w:jc w:val="both"/>
        <w:rPr>
          <w:rFonts w:ascii="Gentium Plus" w:eastAsia="Times New Roman" w:hAnsi="Gentium Plus" w:cs="Gentium Plus"/>
          <w:sz w:val="22"/>
          <w:szCs w:val="22"/>
          <w:lang w:eastAsia="tr-TR"/>
        </w:rPr>
      </w:pPr>
      <w:proofErr w:type="gramStart"/>
      <w:r w:rsidRPr="00372525">
        <w:rPr>
          <w:rFonts w:ascii="Gentium Plus" w:eastAsia="Times New Roman" w:hAnsi="Gentium Plus" w:cs="Gentium Plus"/>
          <w:sz w:val="22"/>
          <w:szCs w:val="22"/>
          <w:lang w:eastAsia="tr-TR"/>
        </w:rPr>
        <w:t>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w:t>
      </w:r>
      <w:r w:rsidR="007C7949" w:rsidRPr="00372525">
        <w:rPr>
          <w:rStyle w:val="DipnotBavurusu"/>
          <w:rFonts w:ascii="Gentium Plus" w:eastAsia="Times New Roman" w:hAnsi="Gentium Plus" w:cs="Gentium Plus"/>
          <w:sz w:val="22"/>
          <w:szCs w:val="22"/>
          <w:lang w:eastAsia="tr-TR"/>
        </w:rPr>
        <w:footnoteReference w:id="1"/>
      </w:r>
      <w:r w:rsidRPr="00372525">
        <w:rPr>
          <w:rFonts w:ascii="Gentium Plus" w:eastAsia="Times New Roman" w:hAnsi="Gentium Plus" w:cs="Gentium Plus"/>
          <w:sz w:val="22"/>
          <w:szCs w:val="22"/>
          <w:lang w:eastAsia="tr-TR"/>
        </w:rPr>
        <w:t xml:space="preserve"> … </w:t>
      </w:r>
      <w:proofErr w:type="gramEnd"/>
      <w:r w:rsidRPr="00372525">
        <w:rPr>
          <w:rFonts w:ascii="Gentium Plus" w:eastAsia="Times New Roman" w:hAnsi="Gentium Plus" w:cs="Gentium Plus"/>
          <w:color w:val="FF0000"/>
          <w:sz w:val="22"/>
          <w:szCs w:val="22"/>
          <w:lang w:eastAsia="tr-TR"/>
        </w:rPr>
        <w:t>( 1</w:t>
      </w:r>
      <w:r w:rsidR="00183D16" w:rsidRPr="00372525">
        <w:rPr>
          <w:rFonts w:ascii="Gentium Plus" w:eastAsia="Times New Roman" w:hAnsi="Gentium Plus" w:cs="Gentium Plus"/>
          <w:color w:val="FF0000"/>
          <w:sz w:val="22"/>
          <w:szCs w:val="22"/>
          <w:lang w:eastAsia="tr-TR"/>
        </w:rPr>
        <w:t>1</w:t>
      </w:r>
      <w:r w:rsidRPr="00372525">
        <w:rPr>
          <w:rFonts w:ascii="Gentium Plus" w:eastAsia="Times New Roman" w:hAnsi="Gentium Plus" w:cs="Gentium Plus"/>
          <w:color w:val="FF0000"/>
          <w:sz w:val="22"/>
          <w:szCs w:val="22"/>
          <w:lang w:eastAsia="tr-TR"/>
        </w:rPr>
        <w:t xml:space="preserve"> punto, </w:t>
      </w:r>
      <w:proofErr w:type="spellStart"/>
      <w:r w:rsidR="00A53952" w:rsidRPr="00372525">
        <w:rPr>
          <w:rFonts w:ascii="Gentium Plus" w:eastAsia="Times New Roman" w:hAnsi="Gentium Plus" w:cs="Gentium Plus"/>
          <w:color w:val="FF0000"/>
          <w:sz w:val="22"/>
          <w:szCs w:val="22"/>
          <w:lang w:eastAsia="tr-TR"/>
        </w:rPr>
        <w:t>Gentium</w:t>
      </w:r>
      <w:proofErr w:type="spellEnd"/>
      <w:r w:rsidR="00A53952" w:rsidRPr="00372525">
        <w:rPr>
          <w:rFonts w:ascii="Gentium Plus" w:eastAsia="Times New Roman" w:hAnsi="Gentium Plus" w:cs="Gentium Plus"/>
          <w:color w:val="FF0000"/>
          <w:sz w:val="22"/>
          <w:szCs w:val="22"/>
          <w:lang w:eastAsia="tr-TR"/>
        </w:rPr>
        <w:t xml:space="preserve"> Plus</w:t>
      </w:r>
      <w:r w:rsidRPr="00372525">
        <w:rPr>
          <w:rFonts w:ascii="Gentium Plus" w:eastAsia="Times New Roman" w:hAnsi="Gentium Plus" w:cs="Gentium Plus"/>
          <w:color w:val="FF0000"/>
          <w:sz w:val="22"/>
          <w:szCs w:val="22"/>
          <w:lang w:eastAsia="tr-TR"/>
        </w:rPr>
        <w:t xml:space="preserve">, İki yana yaslı, </w:t>
      </w:r>
      <w:r w:rsidR="00BC2CE0" w:rsidRPr="00372525">
        <w:rPr>
          <w:rFonts w:ascii="Gentium Plus" w:eastAsia="Times New Roman" w:hAnsi="Gentium Plus" w:cs="Gentium Plus"/>
          <w:color w:val="FF0000"/>
          <w:sz w:val="22"/>
          <w:szCs w:val="22"/>
          <w:lang w:eastAsia="tr-TR"/>
        </w:rPr>
        <w:t>1,</w:t>
      </w:r>
      <w:r w:rsidR="00A662B3">
        <w:rPr>
          <w:rFonts w:ascii="Gentium Plus" w:eastAsia="Times New Roman" w:hAnsi="Gentium Plus" w:cs="Gentium Plus"/>
          <w:color w:val="FF0000"/>
          <w:sz w:val="22"/>
          <w:szCs w:val="22"/>
          <w:lang w:eastAsia="tr-TR"/>
        </w:rPr>
        <w:t>25</w:t>
      </w:r>
      <w:r w:rsidRPr="00372525">
        <w:rPr>
          <w:rFonts w:ascii="Gentium Plus" w:eastAsia="Times New Roman" w:hAnsi="Gentium Plus" w:cs="Gentium Plus"/>
          <w:color w:val="FF0000"/>
          <w:sz w:val="22"/>
          <w:szCs w:val="22"/>
          <w:lang w:eastAsia="tr-TR"/>
        </w:rPr>
        <w:t xml:space="preserve"> satır aralığı)</w:t>
      </w:r>
    </w:p>
    <w:p w14:paraId="69BD3000" w14:textId="5480F6A2" w:rsidR="00562BE7" w:rsidRPr="00372525" w:rsidRDefault="00562BE7" w:rsidP="001F5D54">
      <w:pPr>
        <w:pStyle w:val="Balk1"/>
        <w:spacing w:after="60" w:line="300" w:lineRule="auto"/>
        <w:rPr>
          <w:rFonts w:ascii="Gentium Plus" w:hAnsi="Gentium Plus" w:cs="Gentium Plus"/>
        </w:rPr>
      </w:pPr>
      <w:r w:rsidRPr="00372525">
        <w:rPr>
          <w:rFonts w:ascii="Gentium Plus" w:hAnsi="Gentium Plus" w:cs="Gentium Plus"/>
        </w:rPr>
        <w:t>1. Başlık</w:t>
      </w:r>
      <w:r w:rsidR="007C7949" w:rsidRPr="00372525">
        <w:rPr>
          <w:rFonts w:ascii="Gentium Plus" w:hAnsi="Gentium Plus" w:cs="Gentium Plus"/>
        </w:rPr>
        <w:t xml:space="preserve"> </w:t>
      </w:r>
      <w:r w:rsidR="007C7949" w:rsidRPr="00372525">
        <w:rPr>
          <w:rFonts w:ascii="Gentium Plus" w:eastAsia="Times New Roman" w:hAnsi="Gentium Plus" w:cs="Gentium Plus"/>
          <w:lang w:eastAsia="tr-TR"/>
        </w:rPr>
        <w:t xml:space="preserve">( </w:t>
      </w:r>
      <w:proofErr w:type="spellStart"/>
      <w:r w:rsidR="007C7949" w:rsidRPr="00372525">
        <w:rPr>
          <w:rFonts w:ascii="Gentium Plus" w:eastAsia="Times New Roman" w:hAnsi="Gentium Plus" w:cs="Gentium Plus"/>
          <w:lang w:eastAsia="tr-TR"/>
        </w:rPr>
        <w:t>Başlıklandırmalar</w:t>
      </w:r>
      <w:proofErr w:type="spellEnd"/>
      <w:r w:rsidR="007C7949" w:rsidRPr="00372525">
        <w:rPr>
          <w:rFonts w:ascii="Gentium Plus" w:eastAsia="Times New Roman" w:hAnsi="Gentium Plus" w:cs="Gentium Plus"/>
          <w:lang w:eastAsia="tr-TR"/>
        </w:rPr>
        <w:t>. 1/1.1 şeklinde olmalı)</w:t>
      </w:r>
    </w:p>
    <w:p w14:paraId="3E6CE359" w14:textId="5FB929E9" w:rsidR="00562BE7" w:rsidRPr="00372525" w:rsidRDefault="00562BE7" w:rsidP="001F5D54">
      <w:pPr>
        <w:spacing w:after="60" w:line="300" w:lineRule="auto"/>
        <w:jc w:val="both"/>
        <w:rPr>
          <w:rFonts w:ascii="Gentium Plus" w:eastAsia="Times New Roman" w:hAnsi="Gentium Plus" w:cs="Gentium Plus"/>
          <w:sz w:val="22"/>
          <w:szCs w:val="22"/>
          <w:lang w:eastAsia="tr-TR"/>
        </w:rPr>
      </w:pPr>
      <w:r w:rsidRPr="00372525">
        <w:rPr>
          <w:rFonts w:ascii="Gentium Plus" w:eastAsia="Times New Roman" w:hAnsi="Gentium Plus" w:cs="Gentium Plus"/>
          <w:sz w:val="22"/>
          <w:szCs w:val="22"/>
          <w:lang w:eastAsia="tr-TR"/>
        </w:rPr>
        <w:t>Metin gövdesi Metin gövdesi Metin gövdesi Metin gövdesi M</w:t>
      </w:r>
      <w:bookmarkStart w:id="0" w:name="_GoBack"/>
      <w:bookmarkEnd w:id="0"/>
      <w:r w:rsidRPr="00372525">
        <w:rPr>
          <w:rFonts w:ascii="Gentium Plus" w:eastAsia="Times New Roman" w:hAnsi="Gentium Plus" w:cs="Gentium Plus"/>
          <w:sz w:val="22"/>
          <w:szCs w:val="22"/>
          <w:lang w:eastAsia="tr-TR"/>
        </w:rPr>
        <w:t>etin gövdesi Metin gövdesi Metin gövdesi Metin gövdesi Metin gövdesi Metin gövdesi Metin gövdesi Metin gövdesi Metin gövdesi…</w:t>
      </w:r>
    </w:p>
    <w:p w14:paraId="1E3989E2" w14:textId="40531327" w:rsidR="00562BE7" w:rsidRPr="00372525" w:rsidRDefault="00562BE7" w:rsidP="001F5D54">
      <w:pPr>
        <w:pStyle w:val="Balk2"/>
        <w:spacing w:after="60" w:line="300" w:lineRule="auto"/>
        <w:rPr>
          <w:rFonts w:ascii="Gentium Plus" w:hAnsi="Gentium Plus" w:cs="Gentium Plus"/>
          <w:sz w:val="22"/>
          <w:szCs w:val="22"/>
        </w:rPr>
      </w:pPr>
      <w:r w:rsidRPr="00372525">
        <w:rPr>
          <w:rFonts w:ascii="Gentium Plus" w:hAnsi="Gentium Plus" w:cs="Gentium Plus"/>
          <w:sz w:val="22"/>
          <w:szCs w:val="22"/>
        </w:rPr>
        <w:t>1.1. Alt Başlık</w:t>
      </w:r>
    </w:p>
    <w:p w14:paraId="4E129124" w14:textId="49484921" w:rsidR="00562BE7" w:rsidRPr="00372525" w:rsidRDefault="00562BE7" w:rsidP="001F5D54">
      <w:pPr>
        <w:spacing w:after="60" w:line="300" w:lineRule="auto"/>
        <w:jc w:val="both"/>
        <w:rPr>
          <w:rFonts w:ascii="Gentium Plus" w:hAnsi="Gentium Plus" w:cs="Gentium Plus"/>
          <w:sz w:val="22"/>
          <w:szCs w:val="22"/>
        </w:rPr>
      </w:pPr>
      <w:r w:rsidRPr="00372525">
        <w:rPr>
          <w:rFonts w:ascii="Gentium Plus" w:eastAsia="Times New Roman" w:hAnsi="Gentium Plus" w:cs="Gentium Plus"/>
          <w:sz w:val="22"/>
          <w:szCs w:val="22"/>
          <w:lang w:eastAsia="tr-TR"/>
        </w:rPr>
        <w:t>Metin gövdesi Metin gövdesi Metin gövdesi Metin gövdesi Metin gövdesi Metin gövdesi Metin gövdesi Metin gövdesi Metin gövdesi Metin gövdesi Metin gövdesi Metin gövdesi Metin gövdesi…</w:t>
      </w:r>
    </w:p>
    <w:p w14:paraId="1C2B4427" w14:textId="49A12582" w:rsidR="00562BE7" w:rsidRPr="00372525" w:rsidRDefault="00562BE7" w:rsidP="001F5D54">
      <w:pPr>
        <w:pStyle w:val="Balk2"/>
        <w:spacing w:after="60" w:line="300" w:lineRule="auto"/>
        <w:rPr>
          <w:rFonts w:ascii="Gentium Plus" w:hAnsi="Gentium Plus" w:cs="Gentium Plus"/>
          <w:sz w:val="22"/>
          <w:szCs w:val="22"/>
        </w:rPr>
      </w:pPr>
      <w:r w:rsidRPr="00372525">
        <w:rPr>
          <w:rFonts w:ascii="Gentium Plus" w:hAnsi="Gentium Plus" w:cs="Gentium Plus"/>
          <w:sz w:val="22"/>
          <w:szCs w:val="22"/>
        </w:rPr>
        <w:t>1.2. Alt Başlık</w:t>
      </w:r>
    </w:p>
    <w:p w14:paraId="2654525E" w14:textId="3C311452" w:rsidR="00562BE7" w:rsidRPr="00372525" w:rsidRDefault="007C7949" w:rsidP="001F5D54">
      <w:pPr>
        <w:spacing w:after="60" w:line="300" w:lineRule="auto"/>
        <w:jc w:val="both"/>
        <w:rPr>
          <w:rFonts w:ascii="Gentium Plus" w:hAnsi="Gentium Plus" w:cs="Gentium Plus"/>
          <w:sz w:val="22"/>
          <w:szCs w:val="22"/>
        </w:rPr>
      </w:pPr>
      <w:r w:rsidRPr="00372525">
        <w:rPr>
          <w:rFonts w:ascii="Gentium Plus" w:eastAsia="Times New Roman" w:hAnsi="Gentium Plus" w:cs="Gentium Plus"/>
          <w:sz w:val="22"/>
          <w:szCs w:val="22"/>
          <w:lang w:eastAsia="tr-TR"/>
        </w:rPr>
        <w:t>Metin gövdesi Metin gövdesi Metin gövdesi Metin gövdesi Metin gövdesi Metin gövdesi Metin gövdesi Metin gövdesi Metin gövdesi Metin gövdesi Metin gövdesi Metin gövdesi Metin gövdesi…</w:t>
      </w:r>
    </w:p>
    <w:p w14:paraId="7887A3D9" w14:textId="13F4CA43" w:rsidR="00562BE7" w:rsidRPr="00372525" w:rsidRDefault="00562BE7" w:rsidP="001F5D54">
      <w:pPr>
        <w:pStyle w:val="Balk1"/>
        <w:spacing w:after="60" w:line="300" w:lineRule="auto"/>
        <w:rPr>
          <w:rFonts w:ascii="Gentium Plus" w:hAnsi="Gentium Plus" w:cs="Gentium Plus"/>
        </w:rPr>
      </w:pPr>
      <w:r w:rsidRPr="00372525">
        <w:rPr>
          <w:rFonts w:ascii="Gentium Plus" w:hAnsi="Gentium Plus" w:cs="Gentium Plus"/>
        </w:rPr>
        <w:t>2. Başlık</w:t>
      </w:r>
    </w:p>
    <w:p w14:paraId="31001DCB" w14:textId="17722C6C" w:rsidR="00562BE7" w:rsidRPr="00372525" w:rsidRDefault="007C7949" w:rsidP="001F5D54">
      <w:pPr>
        <w:spacing w:after="60" w:line="300" w:lineRule="auto"/>
        <w:jc w:val="both"/>
        <w:rPr>
          <w:rFonts w:ascii="Gentium Plus" w:hAnsi="Gentium Plus" w:cs="Gentium Plus"/>
          <w:sz w:val="22"/>
          <w:szCs w:val="22"/>
        </w:rPr>
      </w:pPr>
      <w:r w:rsidRPr="00372525">
        <w:rPr>
          <w:rFonts w:ascii="Gentium Plus" w:eastAsia="Times New Roman" w:hAnsi="Gentium Plus" w:cs="Gentium Plus"/>
          <w:sz w:val="22"/>
          <w:szCs w:val="22"/>
          <w:lang w:eastAsia="tr-TR"/>
        </w:rPr>
        <w:t>Metin gövdesi Metin gövdesi Metin gövdesi Metin gövdesi Metin gövdesi Metin gövdesi Metin gövdesi Metin gövdesi Metin gövdesi Metin gövdesi Metin gövdesi Metin gövdesi Metin gövdesi…</w:t>
      </w:r>
    </w:p>
    <w:p w14:paraId="16ECA9ED" w14:textId="25E6D208" w:rsidR="00562BE7" w:rsidRPr="00372525" w:rsidRDefault="00562BE7" w:rsidP="001F5D54">
      <w:pPr>
        <w:pStyle w:val="Balk1"/>
        <w:spacing w:after="60" w:line="300" w:lineRule="auto"/>
        <w:rPr>
          <w:rFonts w:ascii="Gentium Plus" w:hAnsi="Gentium Plus" w:cs="Gentium Plus"/>
        </w:rPr>
      </w:pPr>
      <w:r w:rsidRPr="00372525">
        <w:rPr>
          <w:rFonts w:ascii="Gentium Plus" w:hAnsi="Gentium Plus" w:cs="Gentium Plus"/>
        </w:rPr>
        <w:lastRenderedPageBreak/>
        <w:t>Sonuç</w:t>
      </w:r>
    </w:p>
    <w:p w14:paraId="5D6FD028" w14:textId="259185D2" w:rsidR="000E0C7F" w:rsidRPr="00372525" w:rsidRDefault="007C7949" w:rsidP="001F5D54">
      <w:pPr>
        <w:spacing w:after="60" w:line="300" w:lineRule="auto"/>
        <w:jc w:val="both"/>
        <w:rPr>
          <w:rFonts w:ascii="Gentium Plus" w:hAnsi="Gentium Plus" w:cs="Gentium Plus"/>
          <w:sz w:val="22"/>
          <w:szCs w:val="22"/>
        </w:rPr>
        <w:sectPr w:rsidR="000E0C7F" w:rsidRPr="00372525" w:rsidSect="001D7350">
          <w:pgSz w:w="11900" w:h="16840"/>
          <w:pgMar w:top="1985" w:right="1694" w:bottom="1985" w:left="1701" w:header="708" w:footer="708" w:gutter="0"/>
          <w:cols w:space="708"/>
          <w:docGrid w:linePitch="360"/>
        </w:sectPr>
      </w:pPr>
      <w:r w:rsidRPr="00372525">
        <w:rPr>
          <w:rFonts w:ascii="Gentium Plus" w:eastAsia="Times New Roman" w:hAnsi="Gentium Plus" w:cs="Gentium Plus"/>
          <w:sz w:val="22"/>
          <w:szCs w:val="22"/>
          <w:lang w:eastAsia="tr-TR"/>
        </w:rPr>
        <w:t>Metin gövdesi Metin gövdesi Metin gövdesi Metin gövdesi Metin gövdesi Metin gövdesi Metin gövdesi Metin gövdesi Metin gövdesi Metin gövdesi Metin gövdesi Metin gövdesi Metin gövdesi…</w:t>
      </w:r>
    </w:p>
    <w:p w14:paraId="2314357B" w14:textId="2BC91D25" w:rsidR="00562BE7" w:rsidRPr="00372525" w:rsidRDefault="00562BE7" w:rsidP="001F5D54">
      <w:pPr>
        <w:spacing w:after="60"/>
        <w:rPr>
          <w:rFonts w:ascii="Gentium Plus" w:hAnsi="Gentium Plus" w:cs="Gentium Plus"/>
          <w:sz w:val="16"/>
          <w:szCs w:val="16"/>
        </w:rPr>
      </w:pPr>
    </w:p>
    <w:p w14:paraId="16390463" w14:textId="7DE8D4A7" w:rsidR="00562BE7" w:rsidRPr="00372525" w:rsidRDefault="00562BE7" w:rsidP="001F5D54">
      <w:pPr>
        <w:pStyle w:val="Balk1"/>
        <w:spacing w:after="60"/>
        <w:rPr>
          <w:rFonts w:ascii="Gentium Plus" w:hAnsi="Gentium Plus" w:cs="Gentium Plus"/>
        </w:rPr>
      </w:pPr>
      <w:r w:rsidRPr="00372525">
        <w:rPr>
          <w:rFonts w:ascii="Gentium Plus" w:hAnsi="Gentium Plus" w:cs="Gentium Plus"/>
        </w:rPr>
        <w:t>Kaynakça</w:t>
      </w:r>
    </w:p>
    <w:p w14:paraId="683311B0" w14:textId="2616A994" w:rsidR="00562BE7" w:rsidRPr="00372525" w:rsidRDefault="007C7949" w:rsidP="001F5D54">
      <w:pPr>
        <w:spacing w:after="60"/>
        <w:jc w:val="both"/>
        <w:rPr>
          <w:rFonts w:ascii="Gentium Plus" w:hAnsi="Gentium Plus" w:cs="Gentium Plus"/>
          <w:sz w:val="20"/>
          <w:szCs w:val="20"/>
        </w:rPr>
      </w:pPr>
      <w:r w:rsidRPr="00372525">
        <w:rPr>
          <w:rFonts w:ascii="Gentium Plus" w:hAnsi="Gentium Plus" w:cs="Gentium Plus"/>
          <w:color w:val="FF0000"/>
          <w:sz w:val="20"/>
          <w:szCs w:val="20"/>
        </w:rPr>
        <w:t>(</w:t>
      </w:r>
      <w:proofErr w:type="spellStart"/>
      <w:r w:rsidRPr="00372525">
        <w:rPr>
          <w:rFonts w:ascii="Gentium Plus" w:eastAsia="Times New Roman" w:hAnsi="Gentium Plus" w:cs="Gentium Plus"/>
          <w:color w:val="FF0000"/>
          <w:sz w:val="20"/>
          <w:szCs w:val="20"/>
          <w:lang w:eastAsia="tr-TR"/>
        </w:rPr>
        <w:t>İsnad</w:t>
      </w:r>
      <w:proofErr w:type="spellEnd"/>
      <w:r w:rsidRPr="00372525">
        <w:rPr>
          <w:rFonts w:ascii="Gentium Plus" w:eastAsia="Times New Roman" w:hAnsi="Gentium Plus" w:cs="Gentium Plus"/>
          <w:color w:val="FF0000"/>
          <w:sz w:val="20"/>
          <w:szCs w:val="20"/>
          <w:lang w:eastAsia="tr-TR"/>
        </w:rPr>
        <w:t xml:space="preserve"> atıf sistemine göre kaynaklar belirtilir, 10 Punto, </w:t>
      </w:r>
      <w:proofErr w:type="spellStart"/>
      <w:r w:rsidR="00DF549C" w:rsidRPr="00372525">
        <w:rPr>
          <w:rFonts w:ascii="Gentium Plus" w:eastAsia="Times New Roman" w:hAnsi="Gentium Plus" w:cs="Gentium Plus"/>
          <w:color w:val="FF0000"/>
          <w:sz w:val="20"/>
          <w:szCs w:val="20"/>
          <w:lang w:eastAsia="tr-TR"/>
        </w:rPr>
        <w:t>Gentium</w:t>
      </w:r>
      <w:proofErr w:type="spellEnd"/>
      <w:r w:rsidR="00DF549C" w:rsidRPr="00372525">
        <w:rPr>
          <w:rFonts w:ascii="Gentium Plus" w:eastAsia="Times New Roman" w:hAnsi="Gentium Plus" w:cs="Gentium Plus"/>
          <w:color w:val="FF0000"/>
          <w:sz w:val="20"/>
          <w:szCs w:val="20"/>
          <w:lang w:eastAsia="tr-TR"/>
        </w:rPr>
        <w:t xml:space="preserve"> Plus</w:t>
      </w:r>
      <w:r w:rsidRPr="00372525">
        <w:rPr>
          <w:rFonts w:ascii="Gentium Plus" w:eastAsia="Times New Roman" w:hAnsi="Gentium Plus" w:cs="Gentium Plus"/>
          <w:color w:val="FF0000"/>
          <w:sz w:val="20"/>
          <w:szCs w:val="20"/>
          <w:lang w:eastAsia="tr-TR"/>
        </w:rPr>
        <w:t xml:space="preserve">, </w:t>
      </w:r>
      <w:r w:rsidR="00C62F4D">
        <w:rPr>
          <w:rFonts w:ascii="Gentium Plus" w:eastAsia="Times New Roman" w:hAnsi="Gentium Plus" w:cs="Gentium Plus"/>
          <w:color w:val="FF0000"/>
          <w:sz w:val="20"/>
          <w:szCs w:val="20"/>
          <w:lang w:eastAsia="tr-TR"/>
        </w:rPr>
        <w:t>İki Yana Yaslı</w:t>
      </w:r>
      <w:r w:rsidRPr="00372525">
        <w:rPr>
          <w:rFonts w:ascii="Gentium Plus" w:hAnsi="Gentium Plus" w:cs="Gentium Plus"/>
          <w:color w:val="FF0000"/>
          <w:sz w:val="20"/>
          <w:szCs w:val="20"/>
        </w:rPr>
        <w:t>)</w:t>
      </w:r>
    </w:p>
    <w:sectPr w:rsidR="00562BE7" w:rsidRPr="00372525" w:rsidSect="001D7350">
      <w:pgSz w:w="11900" w:h="16840"/>
      <w:pgMar w:top="1985" w:right="1694"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34843" w14:textId="77777777" w:rsidR="00A221C9" w:rsidRDefault="00A221C9" w:rsidP="00562BE7">
      <w:r>
        <w:separator/>
      </w:r>
    </w:p>
  </w:endnote>
  <w:endnote w:type="continuationSeparator" w:id="0">
    <w:p w14:paraId="0F04D73E" w14:textId="77777777" w:rsidR="00A221C9" w:rsidRDefault="00A221C9" w:rsidP="0056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NAD Font">
    <w:altName w:val="Arial"/>
    <w:charset w:val="00"/>
    <w:family w:val="auto"/>
    <w:pitch w:val="variable"/>
    <w:sig w:usb0="E00022FF" w:usb1="5200E1FB" w:usb2="02000029" w:usb3="00000000" w:csb0="000001DF" w:csb1="00000000"/>
  </w:font>
  <w:font w:name="Calibri">
    <w:panose1 w:val="020F0502020204030204"/>
    <w:charset w:val="A2"/>
    <w:family w:val="swiss"/>
    <w:pitch w:val="variable"/>
    <w:sig w:usb0="E4002EFF" w:usb1="C000247B" w:usb2="00000009" w:usb3="00000000" w:csb0="000001FF" w:csb1="00000000"/>
  </w:font>
  <w:font w:name="Gentium Plus">
    <w:altName w:val="Cambria Math"/>
    <w:panose1 w:val="02000503060000020004"/>
    <w:charset w:val="00"/>
    <w:family w:val="auto"/>
    <w:pitch w:val="variable"/>
    <w:sig w:usb0="E00003FF" w:usb1="5200E1FF" w:usb2="0A000029"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38DD1" w14:textId="77777777" w:rsidR="00A221C9" w:rsidRDefault="00A221C9" w:rsidP="00562BE7">
      <w:r>
        <w:separator/>
      </w:r>
    </w:p>
  </w:footnote>
  <w:footnote w:type="continuationSeparator" w:id="0">
    <w:p w14:paraId="6B6C0ED0" w14:textId="77777777" w:rsidR="00A221C9" w:rsidRDefault="00A221C9" w:rsidP="00562BE7">
      <w:r>
        <w:continuationSeparator/>
      </w:r>
    </w:p>
  </w:footnote>
  <w:footnote w:id="1">
    <w:p w14:paraId="19045EAF" w14:textId="7BBDC475" w:rsidR="007C7949" w:rsidRPr="003368EA" w:rsidRDefault="007C7949" w:rsidP="000244B8">
      <w:pPr>
        <w:pStyle w:val="DipnotMetni"/>
        <w:ind w:left="425" w:hanging="425"/>
        <w:jc w:val="both"/>
        <w:rPr>
          <w:rFonts w:ascii="Gentium Plus" w:hAnsi="Gentium Plus" w:cs="Gentium Plus"/>
          <w:sz w:val="18"/>
          <w:szCs w:val="18"/>
        </w:rPr>
      </w:pPr>
      <w:r w:rsidRPr="003368EA">
        <w:rPr>
          <w:rStyle w:val="DipnotBavurusu"/>
          <w:rFonts w:ascii="Gentium Plus" w:hAnsi="Gentium Plus" w:cs="Gentium Plus"/>
          <w:sz w:val="18"/>
          <w:szCs w:val="18"/>
        </w:rPr>
        <w:footnoteRef/>
      </w:r>
      <w:r w:rsidRPr="003368EA">
        <w:rPr>
          <w:rFonts w:ascii="Gentium Plus" w:hAnsi="Gentium Plus" w:cs="Gentium Plus"/>
          <w:sz w:val="18"/>
          <w:szCs w:val="18"/>
        </w:rPr>
        <w:t xml:space="preserve"> </w:t>
      </w:r>
      <w:r w:rsidR="00D152FE" w:rsidRPr="003368EA">
        <w:rPr>
          <w:rFonts w:ascii="Gentium Plus" w:hAnsi="Gentium Plus" w:cs="Gentium Plus"/>
          <w:sz w:val="18"/>
          <w:szCs w:val="18"/>
        </w:rPr>
        <w:fldChar w:fldCharType="begin"/>
      </w:r>
      <w:r w:rsidR="00D152FE" w:rsidRPr="003368EA">
        <w:rPr>
          <w:rFonts w:ascii="Gentium Plus" w:hAnsi="Gentium Plus" w:cs="Gentium Plus"/>
          <w:sz w:val="18"/>
          <w:szCs w:val="18"/>
        </w:rPr>
        <w:instrText xml:space="preserve"> ADDIN ZOTERO_ITEM CSL_CITATION {"citationID":"ugRXD5wK","properties":{"formattedCitation":"Ahmed b. \\uc0\\u214{}mer b. Ali Niz\\uc0\\u226{}m\\uc0\\u238{}-i Ar\\uc0\\u251{}z\\uc0\\u238{}, {\\i{}\\uc0\\u199{}\\uc0\\u305{}h\\uc0\\u226{}r mak\\uc0\\u226{}le} (Tahran: \\uc0\\u199{}abh\\uc0\\u226{}ne-i Har, 1940), 11.","plainCitation":"Ahmed b. Ömer b. Ali Nizâmî-i Arûzî, Çıhâr makâle (Tahran: Çabhâne-i Har, 1940), 11.","noteIndex":46},"citationItems":[{"id":127,"uris":["http://zotero.org/users/7035473/items/HP6GBYE8"],"itemData":{"id":127,"type":"book","event-place":"Tahran","publisher":"Çabhâne-i Har","publisher-place":"Tahran","title":"Çıhâr makâle","author":[{"family":"Nizâmî-i Arûzî","given":"Ahmed b. Ömer b. Ali"}],"contributor":[{"family":"Kazvînî","given":"Agay-ı Muhammed"}],"issued":{"date-parts":[["1940"]]}},"locator":"11"}],"schema":"https://github.com/citation-style-language/schema/raw/master/csl-citation.json"} </w:instrText>
      </w:r>
      <w:r w:rsidR="00D152FE" w:rsidRPr="003368EA">
        <w:rPr>
          <w:rFonts w:ascii="Gentium Plus" w:hAnsi="Gentium Plus" w:cs="Gentium Plus"/>
          <w:sz w:val="18"/>
          <w:szCs w:val="18"/>
        </w:rPr>
        <w:fldChar w:fldCharType="separate"/>
      </w:r>
      <w:r w:rsidR="00D152FE" w:rsidRPr="003368EA">
        <w:rPr>
          <w:rFonts w:ascii="Gentium Plus" w:hAnsi="Gentium Plus" w:cs="Gentium Plus"/>
          <w:sz w:val="18"/>
          <w:szCs w:val="18"/>
        </w:rPr>
        <w:t xml:space="preserve">Ahmed b. Ömer b. Ali Nizâmî-i Arûzî, </w:t>
      </w:r>
      <w:r w:rsidR="00D152FE" w:rsidRPr="003368EA">
        <w:rPr>
          <w:rFonts w:ascii="Gentium Plus" w:hAnsi="Gentium Plus" w:cs="Gentium Plus"/>
          <w:i/>
          <w:iCs/>
          <w:sz w:val="18"/>
          <w:szCs w:val="18"/>
        </w:rPr>
        <w:t>Çıhâr makâle</w:t>
      </w:r>
      <w:r w:rsidR="00D152FE" w:rsidRPr="003368EA">
        <w:rPr>
          <w:rFonts w:ascii="Gentium Plus" w:hAnsi="Gentium Plus" w:cs="Gentium Plus"/>
          <w:sz w:val="18"/>
          <w:szCs w:val="18"/>
        </w:rPr>
        <w:t xml:space="preserve"> (Tahran: Çabhâne-i Har, 1940), 11.</w:t>
      </w:r>
      <w:r w:rsidR="00D152FE" w:rsidRPr="003368EA">
        <w:rPr>
          <w:rFonts w:ascii="Gentium Plus" w:hAnsi="Gentium Plus" w:cs="Gentium Plus"/>
          <w:sz w:val="18"/>
          <w:szCs w:val="18"/>
        </w:rPr>
        <w:fldChar w:fldCharType="end"/>
      </w:r>
      <w:r w:rsidR="00D448B4" w:rsidRPr="003368EA">
        <w:rPr>
          <w:rFonts w:ascii="Gentium Plus" w:hAnsi="Gentium Plus" w:cs="Gentium Plus"/>
          <w:sz w:val="18"/>
          <w:szCs w:val="18"/>
        </w:rPr>
        <w:t xml:space="preserve"> </w:t>
      </w:r>
      <w:r w:rsidR="002D5C08" w:rsidRPr="003368EA">
        <w:rPr>
          <w:rFonts w:ascii="Gentium Plus" w:hAnsi="Gentium Plus" w:cs="Gentium Plus"/>
          <w:color w:val="FF0000"/>
          <w:sz w:val="18"/>
          <w:szCs w:val="18"/>
        </w:rPr>
        <w:t>(</w:t>
      </w:r>
      <w:r w:rsidRPr="003368EA">
        <w:rPr>
          <w:rFonts w:ascii="Gentium Plus" w:hAnsi="Gentium Plus" w:cs="Gentium Plus"/>
          <w:color w:val="FF0000"/>
          <w:sz w:val="18"/>
          <w:szCs w:val="18"/>
        </w:rPr>
        <w:t>Dipnot kullanım sistemi olarak</w:t>
      </w:r>
      <w:r w:rsidR="00D448B4" w:rsidRPr="003368EA">
        <w:rPr>
          <w:rFonts w:ascii="Gentium Plus" w:hAnsi="Gentium Plus" w:cs="Gentium Plus"/>
          <w:color w:val="FF0000"/>
          <w:sz w:val="18"/>
          <w:szCs w:val="18"/>
        </w:rPr>
        <w:t xml:space="preserve"> </w:t>
      </w:r>
      <w:proofErr w:type="spellStart"/>
      <w:r w:rsidRPr="003368EA">
        <w:rPr>
          <w:rFonts w:ascii="Gentium Plus" w:hAnsi="Gentium Plus" w:cs="Gentium Plus"/>
          <w:color w:val="FF0000"/>
          <w:sz w:val="18"/>
          <w:szCs w:val="18"/>
        </w:rPr>
        <w:t>İsnad</w:t>
      </w:r>
      <w:proofErr w:type="spellEnd"/>
      <w:r w:rsidRPr="003368EA">
        <w:rPr>
          <w:rFonts w:ascii="Gentium Plus" w:hAnsi="Gentium Plus" w:cs="Gentium Plus"/>
          <w:color w:val="FF0000"/>
          <w:sz w:val="18"/>
          <w:szCs w:val="18"/>
        </w:rPr>
        <w:t xml:space="preserve"> atıf sistemi tercih edilecektir.</w:t>
      </w:r>
      <w:r w:rsidR="002D5C08" w:rsidRPr="003368EA">
        <w:rPr>
          <w:rFonts w:ascii="Gentium Plus" w:hAnsi="Gentium Plus" w:cs="Gentium Plus"/>
          <w:color w:val="FF0000"/>
          <w:sz w:val="18"/>
          <w:szCs w:val="18"/>
        </w:rPr>
        <w:t xml:space="preserve"> </w:t>
      </w:r>
      <w:r w:rsidRPr="003368EA">
        <w:rPr>
          <w:rFonts w:ascii="Gentium Plus" w:hAnsi="Gentium Plus" w:cs="Gentium Plus"/>
          <w:color w:val="FF0000"/>
          <w:sz w:val="18"/>
          <w:szCs w:val="18"/>
        </w:rPr>
        <w:t xml:space="preserve">Dipnotlar </w:t>
      </w:r>
      <w:r w:rsidR="00183D16" w:rsidRPr="003368EA">
        <w:rPr>
          <w:rFonts w:ascii="Gentium Plus" w:hAnsi="Gentium Plus" w:cs="Gentium Plus"/>
          <w:color w:val="FF0000"/>
          <w:sz w:val="18"/>
          <w:szCs w:val="18"/>
        </w:rPr>
        <w:t>9</w:t>
      </w:r>
      <w:r w:rsidRPr="003368EA">
        <w:rPr>
          <w:rFonts w:ascii="Gentium Plus" w:hAnsi="Gentium Plus" w:cs="Gentium Plus"/>
          <w:color w:val="FF0000"/>
          <w:sz w:val="18"/>
          <w:szCs w:val="18"/>
        </w:rPr>
        <w:t xml:space="preserve"> Punto, </w:t>
      </w:r>
      <w:proofErr w:type="spellStart"/>
      <w:r w:rsidR="00C62F4D" w:rsidRPr="003368EA">
        <w:rPr>
          <w:rFonts w:ascii="Gentium Plus" w:hAnsi="Gentium Plus" w:cs="Gentium Plus"/>
          <w:color w:val="FF0000"/>
          <w:sz w:val="18"/>
          <w:szCs w:val="18"/>
        </w:rPr>
        <w:t>Gentium</w:t>
      </w:r>
      <w:proofErr w:type="spellEnd"/>
      <w:r w:rsidR="00C62F4D" w:rsidRPr="003368EA">
        <w:rPr>
          <w:rFonts w:ascii="Gentium Plus" w:hAnsi="Gentium Plus" w:cs="Gentium Plus"/>
          <w:color w:val="FF0000"/>
          <w:sz w:val="18"/>
          <w:szCs w:val="18"/>
        </w:rPr>
        <w:t xml:space="preserve"> Plus, İki Yana Yaslı olmalıdır.</w:t>
      </w:r>
      <w:r w:rsidRPr="003368EA">
        <w:rPr>
          <w:rFonts w:ascii="Gentium Plus" w:hAnsi="Gentium Plus" w:cs="Gentium Plus"/>
          <w:color w:val="FF0000"/>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54D96"/>
    <w:multiLevelType w:val="multilevel"/>
    <w:tmpl w:val="58B2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7A"/>
    <w:rsid w:val="00014C92"/>
    <w:rsid w:val="000244B8"/>
    <w:rsid w:val="000E0C7F"/>
    <w:rsid w:val="000E14A4"/>
    <w:rsid w:val="00183D16"/>
    <w:rsid w:val="001D7350"/>
    <w:rsid w:val="001F5D54"/>
    <w:rsid w:val="001F79A1"/>
    <w:rsid w:val="0020243F"/>
    <w:rsid w:val="0020387E"/>
    <w:rsid w:val="00211EA8"/>
    <w:rsid w:val="00284CA1"/>
    <w:rsid w:val="002D5C08"/>
    <w:rsid w:val="003368EA"/>
    <w:rsid w:val="00353165"/>
    <w:rsid w:val="0036748F"/>
    <w:rsid w:val="00372525"/>
    <w:rsid w:val="003A5736"/>
    <w:rsid w:val="003B554C"/>
    <w:rsid w:val="00464337"/>
    <w:rsid w:val="00466921"/>
    <w:rsid w:val="004E4BB9"/>
    <w:rsid w:val="0053003C"/>
    <w:rsid w:val="00562BE7"/>
    <w:rsid w:val="005A4F4D"/>
    <w:rsid w:val="005D5D1B"/>
    <w:rsid w:val="005F4CFC"/>
    <w:rsid w:val="00767661"/>
    <w:rsid w:val="007C3508"/>
    <w:rsid w:val="007C7949"/>
    <w:rsid w:val="00855704"/>
    <w:rsid w:val="0089752D"/>
    <w:rsid w:val="008C0D16"/>
    <w:rsid w:val="008C773F"/>
    <w:rsid w:val="00901CD1"/>
    <w:rsid w:val="0091492C"/>
    <w:rsid w:val="009305CC"/>
    <w:rsid w:val="00952D84"/>
    <w:rsid w:val="00952DB7"/>
    <w:rsid w:val="00967EEB"/>
    <w:rsid w:val="00982F7E"/>
    <w:rsid w:val="009D0542"/>
    <w:rsid w:val="009F00F5"/>
    <w:rsid w:val="00A221C9"/>
    <w:rsid w:val="00A35C50"/>
    <w:rsid w:val="00A36E94"/>
    <w:rsid w:val="00A53952"/>
    <w:rsid w:val="00A662B3"/>
    <w:rsid w:val="00AC7C25"/>
    <w:rsid w:val="00B0577A"/>
    <w:rsid w:val="00B94BB8"/>
    <w:rsid w:val="00BA72B3"/>
    <w:rsid w:val="00BB28A8"/>
    <w:rsid w:val="00BC2CE0"/>
    <w:rsid w:val="00C249F0"/>
    <w:rsid w:val="00C62F4D"/>
    <w:rsid w:val="00CB7275"/>
    <w:rsid w:val="00D1163C"/>
    <w:rsid w:val="00D152FE"/>
    <w:rsid w:val="00D322FA"/>
    <w:rsid w:val="00D448B4"/>
    <w:rsid w:val="00DF549C"/>
    <w:rsid w:val="00E51E79"/>
    <w:rsid w:val="00EA36BD"/>
    <w:rsid w:val="00F54C66"/>
    <w:rsid w:val="00F55FBB"/>
    <w:rsid w:val="00FC31F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47CC"/>
  <w15:chartTrackingRefBased/>
  <w15:docId w15:val="{524E8232-7B36-B348-91FC-D47E3C95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SNAD Font" w:eastAsiaTheme="minorHAnsi" w:hAnsi="ISNAD Font" w:cs="ISNAD Font"/>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1D7350"/>
    <w:pPr>
      <w:keepNext/>
      <w:keepLines/>
      <w:spacing w:after="120" w:line="360" w:lineRule="auto"/>
      <w:outlineLvl w:val="0"/>
    </w:pPr>
    <w:rPr>
      <w:rFonts w:eastAsiaTheme="majorEastAsia" w:cstheme="majorBidi"/>
      <w:b/>
      <w:color w:val="000000" w:themeColor="text1"/>
    </w:rPr>
  </w:style>
  <w:style w:type="paragraph" w:styleId="Balk2">
    <w:name w:val="heading 2"/>
    <w:basedOn w:val="Normal"/>
    <w:next w:val="Normal"/>
    <w:link w:val="Balk2Char"/>
    <w:uiPriority w:val="9"/>
    <w:unhideWhenUsed/>
    <w:qFormat/>
    <w:rsid w:val="00562BE7"/>
    <w:pPr>
      <w:keepNext/>
      <w:keepLines/>
      <w:spacing w:after="120"/>
      <w:outlineLvl w:val="1"/>
    </w:pPr>
    <w:rPr>
      <w:rFonts w:eastAsiaTheme="majorEastAsia" w:cstheme="majorBidi"/>
      <w:b/>
      <w:color w:val="000000" w:themeColor="text1"/>
      <w:sz w:val="2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577A"/>
    <w:rPr>
      <w:color w:val="0563C1" w:themeColor="hyperlink"/>
      <w:u w:val="single"/>
    </w:rPr>
  </w:style>
  <w:style w:type="character" w:customStyle="1" w:styleId="zmlenmeyenBahsetme1">
    <w:name w:val="Çözümlenmeyen Bahsetme1"/>
    <w:basedOn w:val="VarsaylanParagrafYazTipi"/>
    <w:uiPriority w:val="99"/>
    <w:rsid w:val="00B0577A"/>
    <w:rPr>
      <w:color w:val="605E5C"/>
      <w:shd w:val="clear" w:color="auto" w:fill="E1DFDD"/>
    </w:rPr>
  </w:style>
  <w:style w:type="character" w:customStyle="1" w:styleId="tlid-translation">
    <w:name w:val="tlid-translation"/>
    <w:basedOn w:val="VarsaylanParagrafYazTipi"/>
    <w:rsid w:val="00BB28A8"/>
  </w:style>
  <w:style w:type="paragraph" w:styleId="stBilgi">
    <w:name w:val="header"/>
    <w:basedOn w:val="Normal"/>
    <w:link w:val="stBilgiChar"/>
    <w:uiPriority w:val="99"/>
    <w:unhideWhenUsed/>
    <w:rsid w:val="00562BE7"/>
    <w:pPr>
      <w:tabs>
        <w:tab w:val="center" w:pos="4536"/>
        <w:tab w:val="right" w:pos="9072"/>
      </w:tabs>
    </w:pPr>
  </w:style>
  <w:style w:type="character" w:customStyle="1" w:styleId="stBilgiChar">
    <w:name w:val="Üst Bilgi Char"/>
    <w:basedOn w:val="VarsaylanParagrafYazTipi"/>
    <w:link w:val="stBilgi"/>
    <w:uiPriority w:val="99"/>
    <w:rsid w:val="00562BE7"/>
  </w:style>
  <w:style w:type="paragraph" w:styleId="AltBilgi">
    <w:name w:val="footer"/>
    <w:basedOn w:val="Normal"/>
    <w:link w:val="AltBilgiChar"/>
    <w:uiPriority w:val="99"/>
    <w:unhideWhenUsed/>
    <w:rsid w:val="00562BE7"/>
    <w:pPr>
      <w:tabs>
        <w:tab w:val="center" w:pos="4536"/>
        <w:tab w:val="right" w:pos="9072"/>
      </w:tabs>
    </w:pPr>
  </w:style>
  <w:style w:type="character" w:customStyle="1" w:styleId="AltBilgiChar">
    <w:name w:val="Alt Bilgi Char"/>
    <w:basedOn w:val="VarsaylanParagrafYazTipi"/>
    <w:link w:val="AltBilgi"/>
    <w:uiPriority w:val="99"/>
    <w:rsid w:val="00562BE7"/>
  </w:style>
  <w:style w:type="character" w:customStyle="1" w:styleId="Balk1Char">
    <w:name w:val="Başlık 1 Char"/>
    <w:basedOn w:val="VarsaylanParagrafYazTipi"/>
    <w:link w:val="Balk1"/>
    <w:uiPriority w:val="9"/>
    <w:rsid w:val="001D7350"/>
    <w:rPr>
      <w:rFonts w:eastAsiaTheme="majorEastAsia" w:cstheme="majorBidi"/>
      <w:b/>
      <w:color w:val="000000" w:themeColor="text1"/>
    </w:rPr>
  </w:style>
  <w:style w:type="character" w:customStyle="1" w:styleId="Balk2Char">
    <w:name w:val="Başlık 2 Char"/>
    <w:basedOn w:val="VarsaylanParagrafYazTipi"/>
    <w:link w:val="Balk2"/>
    <w:uiPriority w:val="9"/>
    <w:rsid w:val="00562BE7"/>
    <w:rPr>
      <w:rFonts w:eastAsiaTheme="majorEastAsia" w:cstheme="majorBidi"/>
      <w:b/>
      <w:color w:val="000000" w:themeColor="text1"/>
      <w:sz w:val="20"/>
      <w:szCs w:val="26"/>
    </w:rPr>
  </w:style>
  <w:style w:type="paragraph" w:styleId="DipnotMetni">
    <w:name w:val="footnote text"/>
    <w:basedOn w:val="Normal"/>
    <w:link w:val="DipnotMetniChar"/>
    <w:uiPriority w:val="99"/>
    <w:semiHidden/>
    <w:unhideWhenUsed/>
    <w:rsid w:val="007C7949"/>
    <w:rPr>
      <w:sz w:val="20"/>
      <w:szCs w:val="20"/>
    </w:rPr>
  </w:style>
  <w:style w:type="character" w:customStyle="1" w:styleId="DipnotMetniChar">
    <w:name w:val="Dipnot Metni Char"/>
    <w:basedOn w:val="VarsaylanParagrafYazTipi"/>
    <w:link w:val="DipnotMetni"/>
    <w:uiPriority w:val="99"/>
    <w:semiHidden/>
    <w:rsid w:val="007C7949"/>
    <w:rPr>
      <w:sz w:val="20"/>
      <w:szCs w:val="20"/>
    </w:rPr>
  </w:style>
  <w:style w:type="character" w:styleId="DipnotBavurusu">
    <w:name w:val="footnote reference"/>
    <w:basedOn w:val="VarsaylanParagrafYazTipi"/>
    <w:uiPriority w:val="99"/>
    <w:semiHidden/>
    <w:unhideWhenUsed/>
    <w:rsid w:val="007C7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42602">
      <w:bodyDiv w:val="1"/>
      <w:marLeft w:val="0"/>
      <w:marRight w:val="0"/>
      <w:marTop w:val="0"/>
      <w:marBottom w:val="0"/>
      <w:divBdr>
        <w:top w:val="none" w:sz="0" w:space="0" w:color="auto"/>
        <w:left w:val="none" w:sz="0" w:space="0" w:color="auto"/>
        <w:bottom w:val="none" w:sz="0" w:space="0" w:color="auto"/>
        <w:right w:val="none" w:sz="0" w:space="0" w:color="auto"/>
      </w:divBdr>
    </w:div>
    <w:div w:id="528028743">
      <w:bodyDiv w:val="1"/>
      <w:marLeft w:val="0"/>
      <w:marRight w:val="0"/>
      <w:marTop w:val="0"/>
      <w:marBottom w:val="0"/>
      <w:divBdr>
        <w:top w:val="none" w:sz="0" w:space="0" w:color="auto"/>
        <w:left w:val="none" w:sz="0" w:space="0" w:color="auto"/>
        <w:bottom w:val="none" w:sz="0" w:space="0" w:color="auto"/>
        <w:right w:val="none" w:sz="0" w:space="0" w:color="auto"/>
      </w:divBdr>
    </w:div>
    <w:div w:id="13898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or.org/" TargetMode="External"/><Relationship Id="rId4" Type="http://schemas.openxmlformats.org/officeDocument/2006/relationships/settings" Target="settings.xml"/><Relationship Id="rId9" Type="http://schemas.openxmlformats.org/officeDocument/2006/relationships/hyperlink" Target="http://orcid.org/"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776A870-6152-488C-92BD-8A0D59A4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873</Words>
  <Characters>4981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M.Bilal Gültekin</dc:creator>
  <cp:keywords/>
  <dc:description/>
  <cp:lastModifiedBy>Hakem</cp:lastModifiedBy>
  <cp:revision>31</cp:revision>
  <dcterms:created xsi:type="dcterms:W3CDTF">2023-08-08T11:11:00Z</dcterms:created>
  <dcterms:modified xsi:type="dcterms:W3CDTF">2024-01-15T21:03:00Z</dcterms:modified>
</cp:coreProperties>
</file>