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ACFB4" w14:textId="1291A251" w:rsidR="00025AC2" w:rsidRPr="008E0ED3" w:rsidRDefault="00A67A61" w:rsidP="008E0ED3">
      <w:pPr>
        <w:pStyle w:val="Balk1"/>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English</w:t>
      </w:r>
      <w:r w:rsidR="001A06BC">
        <w:rPr>
          <w:rFonts w:ascii="Times New Roman" w:hAnsi="Times New Roman" w:cs="Times New Roman"/>
          <w:color w:val="000000" w:themeColor="text1"/>
          <w:sz w:val="24"/>
          <w:szCs w:val="24"/>
        </w:rPr>
        <w:t xml:space="preserve"> Article Title</w:t>
      </w:r>
      <w:r w:rsidR="006663E4" w:rsidRPr="008E0ED3">
        <w:rPr>
          <w:rFonts w:ascii="Times New Roman" w:hAnsi="Times New Roman" w:cs="Times New Roman"/>
          <w:color w:val="000000" w:themeColor="text1"/>
          <w:sz w:val="24"/>
          <w:szCs w:val="24"/>
        </w:rPr>
        <w:t xml:space="preserve"> </w:t>
      </w:r>
    </w:p>
    <w:p w14:paraId="606EE33D" w14:textId="5E3D3FAF" w:rsidR="003F3073" w:rsidRPr="001A06BC" w:rsidRDefault="00A67A61" w:rsidP="008E0ED3">
      <w:pPr>
        <w:pStyle w:val="Balk1"/>
        <w:spacing w:line="480" w:lineRule="auto"/>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Turkish</w:t>
      </w:r>
      <w:r w:rsidR="006663E4" w:rsidRPr="001A06BC">
        <w:rPr>
          <w:rFonts w:ascii="Times New Roman" w:hAnsi="Times New Roman" w:cs="Times New Roman"/>
          <w:color w:val="808080" w:themeColor="background1" w:themeShade="80"/>
          <w:sz w:val="24"/>
          <w:szCs w:val="24"/>
        </w:rPr>
        <w:t xml:space="preserve"> Article Title</w:t>
      </w:r>
    </w:p>
    <w:p w14:paraId="51460051" w14:textId="77777777" w:rsidR="003F3073" w:rsidRPr="008E0ED3" w:rsidRDefault="006663E4" w:rsidP="008E0ED3">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Abstract</w:t>
      </w:r>
    </w:p>
    <w:p w14:paraId="05870BE1" w14:textId="72C218C7" w:rsidR="003F3073" w:rsidRPr="008E0ED3" w:rsidRDefault="006663E4" w:rsidP="008E0ED3">
      <w:pPr>
        <w:spacing w:line="480" w:lineRule="auto"/>
        <w:jc w:val="both"/>
        <w:rPr>
          <w:color w:val="000000" w:themeColor="text1"/>
        </w:rPr>
      </w:pPr>
      <w:r w:rsidRPr="008E0ED3">
        <w:rPr>
          <w:color w:val="000000" w:themeColor="text1"/>
        </w:rPr>
        <w:t>This section should contain an English abstract between 150-200 words. The abstract should include the</w:t>
      </w:r>
      <w:r w:rsidR="00A67A61" w:rsidRPr="008E0ED3">
        <w:rPr>
          <w:color w:val="000000" w:themeColor="text1"/>
        </w:rPr>
        <w:t xml:space="preserve"> </w:t>
      </w:r>
      <w:r w:rsidR="00A67A61" w:rsidRPr="00447353">
        <w:rPr>
          <w:color w:val="000000" w:themeColor="text1"/>
        </w:rPr>
        <w:t>conceptual background, research problem</w:t>
      </w:r>
      <w:r w:rsidR="00A67A61">
        <w:rPr>
          <w:color w:val="000000" w:themeColor="text1"/>
        </w:rPr>
        <w:t xml:space="preserve">, </w:t>
      </w:r>
      <w:r w:rsidRPr="008E0ED3">
        <w:rPr>
          <w:color w:val="000000" w:themeColor="text1"/>
        </w:rPr>
        <w:t>purpose, methodology, and key findings of the study.</w:t>
      </w:r>
      <w:r w:rsidR="001E615B">
        <w:rPr>
          <w:color w:val="000000" w:themeColor="text1"/>
        </w:rPr>
        <w:t xml:space="preserve"> </w:t>
      </w:r>
      <w:r w:rsidR="001E615B" w:rsidRPr="001E615B">
        <w:rPr>
          <w:color w:val="000000" w:themeColor="text1"/>
        </w:rPr>
        <w:t xml:space="preserve">The first line of the abstract should be </w:t>
      </w:r>
      <w:r w:rsidR="00943781">
        <w:rPr>
          <w:color w:val="000000" w:themeColor="text1"/>
        </w:rPr>
        <w:t xml:space="preserve">justified </w:t>
      </w:r>
      <w:r w:rsidR="001E615B" w:rsidRPr="001E615B">
        <w:rPr>
          <w:color w:val="000000" w:themeColor="text1"/>
        </w:rPr>
        <w:t>(not indented).</w:t>
      </w:r>
      <w:r w:rsidR="001A06BC">
        <w:rPr>
          <w:color w:val="000000" w:themeColor="text1"/>
        </w:rPr>
        <w:t xml:space="preserve"> </w:t>
      </w:r>
      <w:r w:rsidR="001A06BC" w:rsidRPr="002563E2">
        <w:rPr>
          <w:color w:val="000000" w:themeColor="text1"/>
        </w:rPr>
        <w:t>For those articles whose language is English, first English versions of title, abstract, and keywords should be given and then the Turkish versions should be included.</w:t>
      </w:r>
    </w:p>
    <w:p w14:paraId="28DF7228" w14:textId="7027A538" w:rsidR="003F3073" w:rsidRDefault="006663E4" w:rsidP="008E0ED3">
      <w:pPr>
        <w:spacing w:line="480" w:lineRule="auto"/>
        <w:rPr>
          <w:color w:val="000000" w:themeColor="text1"/>
        </w:rPr>
      </w:pPr>
      <w:r w:rsidRPr="008E0ED3">
        <w:rPr>
          <w:b/>
          <w:color w:val="000000" w:themeColor="text1"/>
        </w:rPr>
        <w:t>Keywords:</w:t>
      </w:r>
      <w:r w:rsidRPr="008E0ED3">
        <w:rPr>
          <w:color w:val="000000" w:themeColor="text1"/>
        </w:rPr>
        <w:t xml:space="preserve"> Keyword1, Keyword2, Keyword3, Keyword4, Keyword5</w:t>
      </w:r>
    </w:p>
    <w:p w14:paraId="090D8319" w14:textId="77777777" w:rsidR="00A67A61" w:rsidRPr="008E0ED3" w:rsidRDefault="00A67A61" w:rsidP="00A67A61">
      <w:pPr>
        <w:pStyle w:val="Balk2"/>
        <w:spacing w:line="480" w:lineRule="auto"/>
        <w:jc w:val="center"/>
        <w:rPr>
          <w:rFonts w:ascii="Times New Roman" w:hAnsi="Times New Roman" w:cs="Times New Roman"/>
          <w:color w:val="000000" w:themeColor="text1"/>
          <w:sz w:val="24"/>
          <w:szCs w:val="24"/>
        </w:rPr>
      </w:pPr>
      <w:r w:rsidRPr="008E0ED3">
        <w:rPr>
          <w:rFonts w:ascii="Times New Roman" w:hAnsi="Times New Roman" w:cs="Times New Roman"/>
          <w:color w:val="000000" w:themeColor="text1"/>
          <w:sz w:val="24"/>
          <w:szCs w:val="24"/>
        </w:rPr>
        <w:t>Öz</w:t>
      </w:r>
    </w:p>
    <w:p w14:paraId="666AFEB1" w14:textId="3E1F344C" w:rsidR="00A67A61" w:rsidRPr="008E0ED3" w:rsidRDefault="00A67A61" w:rsidP="00A67A61">
      <w:pPr>
        <w:spacing w:line="480" w:lineRule="auto"/>
        <w:jc w:val="both"/>
        <w:rPr>
          <w:color w:val="000000" w:themeColor="text1"/>
        </w:rPr>
      </w:pPr>
      <w:r w:rsidRPr="008E0ED3">
        <w:rPr>
          <w:color w:val="000000" w:themeColor="text1"/>
        </w:rPr>
        <w:t xml:space="preserve">This section should contain an </w:t>
      </w:r>
      <w:r>
        <w:rPr>
          <w:color w:val="000000" w:themeColor="text1"/>
        </w:rPr>
        <w:t>Turkish</w:t>
      </w:r>
      <w:r w:rsidRPr="008E0ED3">
        <w:rPr>
          <w:color w:val="000000" w:themeColor="text1"/>
        </w:rPr>
        <w:t xml:space="preserve"> abstract between 150-200 words. The abstract should include the </w:t>
      </w:r>
      <w:r w:rsidRPr="00447353">
        <w:rPr>
          <w:color w:val="000000" w:themeColor="text1"/>
        </w:rPr>
        <w:t>conceptual background, research problem</w:t>
      </w:r>
      <w:r>
        <w:rPr>
          <w:color w:val="000000" w:themeColor="text1"/>
        </w:rPr>
        <w:t xml:space="preserve">, </w:t>
      </w:r>
      <w:r w:rsidRPr="008E0ED3">
        <w:rPr>
          <w:color w:val="000000" w:themeColor="text1"/>
        </w:rPr>
        <w:t>purpose, methodology, and key findings of the study.</w:t>
      </w:r>
      <w:r>
        <w:rPr>
          <w:color w:val="000000" w:themeColor="text1"/>
        </w:rPr>
        <w:t xml:space="preserve"> </w:t>
      </w:r>
      <w:r w:rsidRPr="001E615B">
        <w:rPr>
          <w:color w:val="000000" w:themeColor="text1"/>
        </w:rPr>
        <w:t xml:space="preserve">The first line of the abstract should be </w:t>
      </w:r>
      <w:r>
        <w:rPr>
          <w:color w:val="000000" w:themeColor="text1"/>
        </w:rPr>
        <w:t xml:space="preserve">justified </w:t>
      </w:r>
      <w:r w:rsidRPr="001E615B">
        <w:rPr>
          <w:color w:val="000000" w:themeColor="text1"/>
        </w:rPr>
        <w:t>(not indented).</w:t>
      </w:r>
      <w:r>
        <w:rPr>
          <w:color w:val="000000" w:themeColor="text1"/>
        </w:rPr>
        <w:t xml:space="preserve"> </w:t>
      </w:r>
      <w:r w:rsidRPr="002563E2">
        <w:rPr>
          <w:color w:val="000000" w:themeColor="text1"/>
        </w:rPr>
        <w:t>For those articles whose language is English, first English versions of title, abstract, and keywords should be given and then the Turkish versions should be included.</w:t>
      </w:r>
    </w:p>
    <w:p w14:paraId="3BFA369A" w14:textId="15BEECF6" w:rsidR="00A67A61" w:rsidRPr="008E0ED3" w:rsidRDefault="00A67A61" w:rsidP="008E0ED3">
      <w:pPr>
        <w:spacing w:line="480" w:lineRule="auto"/>
        <w:rPr>
          <w:color w:val="000000" w:themeColor="text1"/>
        </w:rPr>
      </w:pPr>
      <w:r w:rsidRPr="008E0ED3">
        <w:rPr>
          <w:b/>
          <w:color w:val="000000" w:themeColor="text1"/>
        </w:rPr>
        <w:t>Anahtar Kelimeler:</w:t>
      </w:r>
      <w:r w:rsidRPr="008E0ED3">
        <w:rPr>
          <w:color w:val="000000" w:themeColor="text1"/>
        </w:rPr>
        <w:t xml:space="preserve"> Kelime1, Kelime2, Kelime3, Kelime4, Kelime5</w:t>
      </w:r>
    </w:p>
    <w:p w14:paraId="1E1A7229" w14:textId="75A0A530" w:rsidR="00C77B86" w:rsidRPr="00373D75" w:rsidRDefault="001A06BC" w:rsidP="00373D75">
      <w:pPr>
        <w:pStyle w:val="Balk2"/>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Introduction </w:t>
      </w:r>
    </w:p>
    <w:p w14:paraId="73C5EA1F" w14:textId="2EEE226B" w:rsidR="00C77B86" w:rsidRDefault="00C77B86" w:rsidP="00373D75">
      <w:pPr>
        <w:spacing w:line="480" w:lineRule="auto"/>
        <w:ind w:firstLine="720"/>
        <w:jc w:val="both"/>
        <w:rPr>
          <w:color w:val="000000"/>
          <w:shd w:val="clear" w:color="auto" w:fill="FFFFFF"/>
        </w:rPr>
      </w:pPr>
      <w:r w:rsidRPr="00C77B86">
        <w:rPr>
          <w:color w:val="000000"/>
          <w:shd w:val="clear" w:color="auto" w:fill="FFFFFF"/>
        </w:rPr>
        <w:t xml:space="preserve">It should be strictly checked that there is no author information in the Features section in Word. The word limit for articles is 8,500, including the Turkish abstract, English abstract, keywords, footnotes, acknowledgements, and references. All text should be in 12-point Times New Roman font and double-spaced. The text should be justified. </w:t>
      </w:r>
      <w:r w:rsidRPr="00C77B86">
        <w:rPr>
          <w:color w:val="000000"/>
          <w:shd w:val="clear" w:color="auto" w:fill="FFFFFF"/>
        </w:rPr>
        <w:lastRenderedPageBreak/>
        <w:t>The first line of each paragraph should be indented 0.5 inches from the left margin. The tab key can be used for indentation. The space bar should not be used. No extra space should be left between paragraphs. Page numbers should be placed in the upper right corner and displayed on all pages. For the article, margins of 2.5 cm should be used on all sides of the page.</w:t>
      </w:r>
    </w:p>
    <w:p w14:paraId="334C17F2" w14:textId="30416381" w:rsidR="00373D75" w:rsidRDefault="00C77B86" w:rsidP="00373D75">
      <w:pPr>
        <w:pStyle w:val="Standarduser"/>
        <w:spacing w:before="120" w:after="120"/>
        <w:jc w:val="center"/>
        <w:rPr>
          <w:rFonts w:eastAsia="Times New Roman"/>
          <w:b/>
          <w:bCs/>
          <w:noProof/>
          <w:color w:val="111111"/>
          <w:kern w:val="0"/>
          <w:lang w:eastAsia="en-US" w:bidi="ar-SA"/>
        </w:rPr>
      </w:pPr>
      <w:r w:rsidRPr="006203C6">
        <w:rPr>
          <w:rFonts w:eastAsia="Times New Roman"/>
          <w:b/>
          <w:bCs/>
          <w:noProof/>
          <w:color w:val="111111"/>
          <w:kern w:val="0"/>
          <w:lang w:eastAsia="en-US" w:bidi="ar-SA"/>
        </w:rPr>
        <w:t>Theoretical Background</w:t>
      </w:r>
    </w:p>
    <w:p w14:paraId="57931405" w14:textId="77777777" w:rsidR="00373D75" w:rsidRPr="00373D75" w:rsidRDefault="00373D75" w:rsidP="00373D75">
      <w:pPr>
        <w:pStyle w:val="Standarduser"/>
        <w:spacing w:before="120" w:after="120"/>
        <w:jc w:val="center"/>
        <w:rPr>
          <w:rFonts w:eastAsia="Times New Roman"/>
          <w:b/>
          <w:bCs/>
          <w:noProof/>
          <w:color w:val="111111"/>
          <w:kern w:val="0"/>
          <w:lang w:eastAsia="en-US" w:bidi="ar-SA"/>
        </w:rPr>
      </w:pPr>
    </w:p>
    <w:p w14:paraId="4F281BAF" w14:textId="590A7DC0" w:rsidR="00373D75" w:rsidRDefault="00373D75" w:rsidP="00373D75">
      <w:pPr>
        <w:spacing w:line="480" w:lineRule="auto"/>
        <w:ind w:firstLine="720"/>
        <w:jc w:val="both"/>
      </w:pPr>
      <w:r w:rsidRPr="00373D75">
        <w:t>An appropriate ratio in terms of word count should be observed between the conceptual background, methods, and findings of the study. There are five heading levels in APA Style. Level 1 is the highest or main heading, Level 2 is a subheading of Level 1, Level 3 is a subheading of Level 2, and so on, up to Levels 4 and 5. The number of headings to be used in an article depends on the length and complexity of the work. If only one level of heading is required, Level 1 may be used. Headings should not be numbered. No blank lines should be added above or below headings, even if the heading appears at the end of the page.</w:t>
      </w:r>
    </w:p>
    <w:tbl>
      <w:tblPr>
        <w:tblW w:w="4798" w:type="pct"/>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60"/>
        <w:gridCol w:w="7719"/>
      </w:tblGrid>
      <w:tr w:rsidR="00DA41E4" w:rsidRPr="00DA41E4" w14:paraId="650C2A56" w14:textId="77777777" w:rsidTr="00666C3B">
        <w:trPr>
          <w:trHeight w:val="206"/>
          <w:jc w:val="center"/>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3CB4893E" w14:textId="77777777" w:rsidR="00DA41E4" w:rsidRPr="00DA41E4" w:rsidRDefault="00DA41E4" w:rsidP="00DA41E4">
            <w:pPr>
              <w:jc w:val="center"/>
              <w:textAlignment w:val="baseline"/>
              <w:rPr>
                <w:color w:val="000000"/>
              </w:rPr>
            </w:pPr>
            <w:r w:rsidRPr="00DA41E4">
              <w:rPr>
                <w:b/>
                <w:bCs/>
                <w:color w:val="000000"/>
                <w:bdr w:val="none" w:sz="0" w:space="0" w:color="auto" w:frame="1"/>
              </w:rPr>
              <w:t>Level</w:t>
            </w:r>
          </w:p>
        </w:tc>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7501E71D" w14:textId="77777777" w:rsidR="00DA41E4" w:rsidRPr="00DA41E4" w:rsidRDefault="00DA41E4" w:rsidP="00DA41E4">
            <w:pPr>
              <w:jc w:val="center"/>
              <w:textAlignment w:val="baseline"/>
              <w:rPr>
                <w:color w:val="000000"/>
              </w:rPr>
            </w:pPr>
            <w:r w:rsidRPr="00DA41E4">
              <w:rPr>
                <w:b/>
                <w:bCs/>
                <w:color w:val="000000"/>
                <w:bdr w:val="none" w:sz="0" w:space="0" w:color="auto" w:frame="1"/>
              </w:rPr>
              <w:t>Format</w:t>
            </w:r>
          </w:p>
        </w:tc>
      </w:tr>
      <w:tr w:rsidR="00DA41E4" w:rsidRPr="00DA41E4" w14:paraId="1383BD91" w14:textId="77777777" w:rsidTr="00666C3B">
        <w:trPr>
          <w:trHeight w:val="599"/>
          <w:jc w:val="center"/>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1EC1072D" w14:textId="77777777" w:rsidR="00DA41E4" w:rsidRPr="00DA41E4" w:rsidRDefault="00DA41E4" w:rsidP="00DA41E4">
            <w:pPr>
              <w:jc w:val="center"/>
              <w:textAlignment w:val="baseline"/>
              <w:rPr>
                <w:b/>
                <w:color w:val="000000"/>
              </w:rPr>
            </w:pPr>
            <w:r w:rsidRPr="00DA41E4">
              <w:rPr>
                <w:b/>
                <w:color w:val="000000"/>
              </w:rPr>
              <w:t>1</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6E3D0C55" w14:textId="77777777" w:rsidR="00DA41E4" w:rsidRPr="00DA41E4" w:rsidRDefault="00DA41E4" w:rsidP="00DA41E4">
            <w:pPr>
              <w:jc w:val="center"/>
              <w:textAlignment w:val="baseline"/>
              <w:rPr>
                <w:color w:val="000000"/>
              </w:rPr>
            </w:pPr>
            <w:r w:rsidRPr="00DA41E4">
              <w:rPr>
                <w:b/>
                <w:bCs/>
                <w:color w:val="000000"/>
                <w:bdr w:val="none" w:sz="0" w:space="0" w:color="auto" w:frame="1"/>
              </w:rPr>
              <w:t>Centered, Bold, Title Case Heading</w:t>
            </w:r>
          </w:p>
          <w:p w14:paraId="55BB74FC" w14:textId="7501B6E8" w:rsidR="00DA41E4" w:rsidRPr="00DA41E4" w:rsidRDefault="00DA41E4" w:rsidP="00047556">
            <w:pPr>
              <w:ind w:left="600"/>
              <w:textAlignment w:val="baseline"/>
              <w:rPr>
                <w:color w:val="000000"/>
              </w:rPr>
            </w:pPr>
            <w:r w:rsidRPr="00DA41E4">
              <w:rPr>
                <w:color w:val="000000"/>
              </w:rPr>
              <w:t>Text begins as a new paragraph.</w:t>
            </w:r>
          </w:p>
        </w:tc>
      </w:tr>
      <w:tr w:rsidR="00DA41E4" w:rsidRPr="00DA41E4" w14:paraId="58455D6D" w14:textId="77777777" w:rsidTr="00666C3B">
        <w:trPr>
          <w:trHeight w:val="599"/>
          <w:jc w:val="center"/>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400C2B3C" w14:textId="77777777" w:rsidR="00DA41E4" w:rsidRPr="00DA41E4" w:rsidRDefault="00DA41E4" w:rsidP="00DA41E4">
            <w:pPr>
              <w:jc w:val="center"/>
              <w:textAlignment w:val="baseline"/>
              <w:rPr>
                <w:b/>
                <w:color w:val="000000"/>
              </w:rPr>
            </w:pPr>
            <w:r w:rsidRPr="00DA41E4">
              <w:rPr>
                <w:b/>
                <w:color w:val="000000"/>
              </w:rPr>
              <w:t>2</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2DE3622F" w14:textId="77777777" w:rsidR="00DA41E4" w:rsidRPr="00DA41E4" w:rsidRDefault="00DA41E4" w:rsidP="00DA41E4">
            <w:pPr>
              <w:textAlignment w:val="baseline"/>
              <w:rPr>
                <w:color w:val="000000"/>
              </w:rPr>
            </w:pPr>
            <w:r w:rsidRPr="00DA41E4">
              <w:rPr>
                <w:b/>
                <w:bCs/>
                <w:color w:val="000000"/>
                <w:bdr w:val="none" w:sz="0" w:space="0" w:color="auto" w:frame="1"/>
              </w:rPr>
              <w:t>Flush Left, Bold, Title Case Heading</w:t>
            </w:r>
          </w:p>
          <w:p w14:paraId="65891DB4" w14:textId="7D560BA7" w:rsidR="00DA41E4" w:rsidRPr="00DA41E4" w:rsidRDefault="00DA41E4" w:rsidP="00047556">
            <w:pPr>
              <w:ind w:left="600"/>
              <w:textAlignment w:val="baseline"/>
              <w:rPr>
                <w:color w:val="000000"/>
              </w:rPr>
            </w:pPr>
            <w:r w:rsidRPr="00DA41E4">
              <w:rPr>
                <w:color w:val="000000"/>
              </w:rPr>
              <w:t>Text begins as a new paragraph.</w:t>
            </w:r>
          </w:p>
        </w:tc>
      </w:tr>
      <w:tr w:rsidR="00DA41E4" w:rsidRPr="00DA41E4" w14:paraId="25124405" w14:textId="77777777" w:rsidTr="00666C3B">
        <w:trPr>
          <w:trHeight w:val="599"/>
          <w:jc w:val="center"/>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781E1308" w14:textId="77777777" w:rsidR="00DA41E4" w:rsidRPr="00DA41E4" w:rsidRDefault="00DA41E4" w:rsidP="00DA41E4">
            <w:pPr>
              <w:jc w:val="center"/>
              <w:textAlignment w:val="baseline"/>
              <w:rPr>
                <w:b/>
                <w:color w:val="000000"/>
              </w:rPr>
            </w:pPr>
            <w:r w:rsidRPr="00DA41E4">
              <w:rPr>
                <w:b/>
                <w:color w:val="000000"/>
              </w:rPr>
              <w:t>3</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34CD2473" w14:textId="77777777" w:rsidR="00DA41E4" w:rsidRPr="00DA41E4" w:rsidRDefault="00DA41E4" w:rsidP="00DA41E4">
            <w:pPr>
              <w:textAlignment w:val="baseline"/>
              <w:rPr>
                <w:color w:val="000000"/>
              </w:rPr>
            </w:pPr>
            <w:r w:rsidRPr="00DA41E4">
              <w:rPr>
                <w:b/>
                <w:bCs/>
                <w:i/>
                <w:iCs/>
                <w:color w:val="000000"/>
                <w:bdr w:val="none" w:sz="0" w:space="0" w:color="auto" w:frame="1"/>
              </w:rPr>
              <w:t>Flush Left, Bold Italic, Title Case Heading</w:t>
            </w:r>
          </w:p>
          <w:p w14:paraId="3000ADA4" w14:textId="41ACA108" w:rsidR="00DA41E4" w:rsidRPr="00DA41E4" w:rsidRDefault="00DA41E4" w:rsidP="00047556">
            <w:pPr>
              <w:ind w:left="600"/>
              <w:textAlignment w:val="baseline"/>
              <w:rPr>
                <w:color w:val="000000"/>
              </w:rPr>
            </w:pPr>
            <w:r w:rsidRPr="00DA41E4">
              <w:rPr>
                <w:color w:val="000000"/>
              </w:rPr>
              <w:t>Text begins as a new paragraph.</w:t>
            </w:r>
          </w:p>
        </w:tc>
      </w:tr>
      <w:tr w:rsidR="00DA41E4" w:rsidRPr="00DA41E4" w14:paraId="7559ED3E" w14:textId="77777777" w:rsidTr="00666C3B">
        <w:trPr>
          <w:trHeight w:val="599"/>
          <w:jc w:val="center"/>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48C84CAE" w14:textId="77777777" w:rsidR="00DA41E4" w:rsidRPr="00DA41E4" w:rsidRDefault="00DA41E4" w:rsidP="00DA41E4">
            <w:pPr>
              <w:jc w:val="center"/>
              <w:textAlignment w:val="baseline"/>
              <w:rPr>
                <w:b/>
                <w:color w:val="000000"/>
              </w:rPr>
            </w:pPr>
            <w:r w:rsidRPr="00DA41E4">
              <w:rPr>
                <w:b/>
                <w:color w:val="000000"/>
              </w:rPr>
              <w:t>4</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7B332D33" w14:textId="5572ECEF" w:rsidR="00DA41E4" w:rsidRPr="00DA41E4" w:rsidRDefault="00047556" w:rsidP="00DA41E4">
            <w:pPr>
              <w:textAlignment w:val="baseline"/>
              <w:rPr>
                <w:color w:val="000000"/>
              </w:rPr>
            </w:pPr>
            <w:r>
              <w:rPr>
                <w:b/>
                <w:bCs/>
                <w:color w:val="000000"/>
                <w:bdr w:val="none" w:sz="0" w:space="0" w:color="auto" w:frame="1"/>
              </w:rPr>
              <w:t xml:space="preserve">          </w:t>
            </w:r>
            <w:r w:rsidR="00DA41E4" w:rsidRPr="00DA41E4">
              <w:rPr>
                <w:b/>
                <w:bCs/>
                <w:color w:val="000000"/>
                <w:bdr w:val="none" w:sz="0" w:space="0" w:color="auto" w:frame="1"/>
              </w:rPr>
              <w:t>Indented, Bold, Title Case Heading, Ending With a Period.</w:t>
            </w:r>
            <w:r w:rsidR="00DA41E4" w:rsidRPr="00DA41E4">
              <w:rPr>
                <w:color w:val="000000"/>
              </w:rPr>
              <w:t> Text begins on the same line and continues as a regular paragraph.</w:t>
            </w:r>
          </w:p>
        </w:tc>
      </w:tr>
      <w:tr w:rsidR="00DA41E4" w:rsidRPr="00DA41E4" w14:paraId="001C5649" w14:textId="77777777" w:rsidTr="00666C3B">
        <w:trPr>
          <w:trHeight w:val="599"/>
          <w:jc w:val="center"/>
        </w:trPr>
        <w:tc>
          <w:tcPr>
            <w:tcW w:w="0" w:type="auto"/>
            <w:tcBorders>
              <w:top w:val="outset" w:sz="6" w:space="0" w:color="auto"/>
              <w:left w:val="outset" w:sz="6" w:space="0" w:color="auto"/>
              <w:bottom w:val="outset" w:sz="6" w:space="0" w:color="auto"/>
              <w:right w:val="outset" w:sz="6" w:space="0" w:color="auto"/>
            </w:tcBorders>
            <w:shd w:val="clear" w:color="auto" w:fill="F5F9FD"/>
            <w:tcMar>
              <w:top w:w="75" w:type="dxa"/>
              <w:left w:w="150" w:type="dxa"/>
              <w:bottom w:w="75" w:type="dxa"/>
              <w:right w:w="150" w:type="dxa"/>
            </w:tcMar>
            <w:vAlign w:val="bottom"/>
            <w:hideMark/>
          </w:tcPr>
          <w:p w14:paraId="15EF5D23" w14:textId="77777777" w:rsidR="00DA41E4" w:rsidRPr="00DA41E4" w:rsidRDefault="00DA41E4" w:rsidP="00DA41E4">
            <w:pPr>
              <w:jc w:val="center"/>
              <w:textAlignment w:val="baseline"/>
              <w:rPr>
                <w:b/>
                <w:color w:val="000000"/>
              </w:rPr>
            </w:pPr>
            <w:r w:rsidRPr="00DA41E4">
              <w:rPr>
                <w:b/>
                <w:color w:val="000000"/>
              </w:rPr>
              <w:t>5</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0" w:type="dxa"/>
              <w:right w:w="75" w:type="dxa"/>
            </w:tcMar>
            <w:vAlign w:val="bottom"/>
            <w:hideMark/>
          </w:tcPr>
          <w:p w14:paraId="6CFEA567" w14:textId="5AA61CA0" w:rsidR="00DA41E4" w:rsidRPr="00DA41E4" w:rsidRDefault="00047556" w:rsidP="00DA41E4">
            <w:pPr>
              <w:textAlignment w:val="baseline"/>
              <w:rPr>
                <w:color w:val="000000"/>
              </w:rPr>
            </w:pPr>
            <w:r>
              <w:rPr>
                <w:b/>
                <w:bCs/>
                <w:i/>
                <w:iCs/>
                <w:color w:val="000000"/>
                <w:bdr w:val="none" w:sz="0" w:space="0" w:color="auto" w:frame="1"/>
              </w:rPr>
              <w:t xml:space="preserve">          </w:t>
            </w:r>
            <w:r w:rsidR="00DA41E4" w:rsidRPr="00DA41E4">
              <w:rPr>
                <w:b/>
                <w:bCs/>
                <w:i/>
                <w:iCs/>
                <w:color w:val="000000"/>
                <w:bdr w:val="none" w:sz="0" w:space="0" w:color="auto" w:frame="1"/>
              </w:rPr>
              <w:t>Indented, Bold Italic, Title Case Heading, Ending With a Period.</w:t>
            </w:r>
            <w:r w:rsidR="00DA41E4" w:rsidRPr="00DA41E4">
              <w:rPr>
                <w:color w:val="000000"/>
              </w:rPr>
              <w:t> Text begins on the same line and continues as a regular paragraph.</w:t>
            </w:r>
          </w:p>
        </w:tc>
      </w:tr>
    </w:tbl>
    <w:p w14:paraId="02871E8C" w14:textId="77777777" w:rsidR="00DA41E4" w:rsidRDefault="00DA41E4" w:rsidP="00373D75">
      <w:pPr>
        <w:spacing w:line="480" w:lineRule="auto"/>
        <w:ind w:firstLine="720"/>
        <w:jc w:val="both"/>
      </w:pPr>
    </w:p>
    <w:p w14:paraId="634792F0" w14:textId="4073DA95" w:rsidR="00373D75" w:rsidRPr="00373D75" w:rsidRDefault="00373D75" w:rsidP="00373D75">
      <w:pPr>
        <w:spacing w:line="480" w:lineRule="auto"/>
        <w:ind w:firstLine="720"/>
        <w:jc w:val="both"/>
      </w:pPr>
      <w:r w:rsidRPr="00373D75">
        <w:t>For quotations of fewer than 40 words, quotation marks should be used, and the quotation must be incorporated into the text. An ellipsis should not be added at the beginning or end of a quotation unless the original source contains an ellipsis. Example:</w:t>
      </w:r>
    </w:p>
    <w:p w14:paraId="7C8062A8" w14:textId="79D0CD55" w:rsidR="000F43BE" w:rsidRPr="000F43BE" w:rsidRDefault="000F43BE" w:rsidP="000F43BE">
      <w:pPr>
        <w:pStyle w:val="NormalWeb"/>
        <w:shd w:val="clear" w:color="auto" w:fill="EDF9F9"/>
        <w:spacing w:before="0" w:after="0" w:afterAutospacing="0" w:line="480" w:lineRule="auto"/>
        <w:ind w:left="720"/>
        <w:jc w:val="both"/>
        <w:textAlignment w:val="baseline"/>
        <w:rPr>
          <w:color w:val="000000"/>
          <w:bdr w:val="none" w:sz="0" w:space="0" w:color="auto" w:frame="1"/>
        </w:rPr>
      </w:pPr>
      <w:r w:rsidRPr="000F43BE">
        <w:rPr>
          <w:color w:val="000000"/>
          <w:bdr w:val="none" w:sz="0" w:space="0" w:color="auto" w:frame="1"/>
        </w:rPr>
        <w:t>Effective teams can be difficult to describe because “high performance along one domain does not translate to high performance along another” (Ervin et al., 2018, p. 470).</w:t>
      </w:r>
    </w:p>
    <w:p w14:paraId="27DAF792" w14:textId="16585ECE" w:rsidR="00373D75" w:rsidRDefault="00373D75" w:rsidP="00C01AA2">
      <w:pPr>
        <w:pStyle w:val="NormalWeb"/>
        <w:shd w:val="clear" w:color="auto" w:fill="FFFFFF"/>
        <w:spacing w:before="0" w:beforeAutospacing="0" w:after="0" w:afterAutospacing="0" w:line="480" w:lineRule="auto"/>
        <w:ind w:firstLine="720"/>
        <w:jc w:val="both"/>
        <w:textAlignment w:val="baseline"/>
        <w:rPr>
          <w:color w:val="000000"/>
          <w:bdr w:val="none" w:sz="0" w:space="0" w:color="auto" w:frame="1"/>
        </w:rPr>
      </w:pPr>
    </w:p>
    <w:p w14:paraId="5739B23E" w14:textId="29A1213B" w:rsidR="00373D75" w:rsidRPr="00C01AA2" w:rsidRDefault="00373D75" w:rsidP="00373D75">
      <w:pPr>
        <w:pStyle w:val="NormalWeb"/>
        <w:shd w:val="clear" w:color="auto" w:fill="FFFFFF"/>
        <w:spacing w:before="0" w:beforeAutospacing="0" w:after="0" w:afterAutospacing="0" w:line="480" w:lineRule="auto"/>
        <w:ind w:firstLine="720"/>
        <w:jc w:val="both"/>
        <w:textAlignment w:val="baseline"/>
        <w:rPr>
          <w:color w:val="000000"/>
          <w:bdr w:val="none" w:sz="0" w:space="0" w:color="auto" w:frame="1"/>
        </w:rPr>
      </w:pPr>
      <w:r w:rsidRPr="00373D75">
        <w:rPr>
          <w:color w:val="000000"/>
          <w:bdr w:val="none" w:sz="0" w:space="0" w:color="auto" w:frame="1"/>
        </w:rPr>
        <w:t>Quotations of 40 words or more should be formatted as block quotes. Block quotes should not use quotation marks. A block quote should start on a new line and be indented 0.5 inches from the left margin. Example:</w:t>
      </w:r>
    </w:p>
    <w:p w14:paraId="1BE583ED" w14:textId="4F78BE96" w:rsidR="00E43388" w:rsidRPr="000F43BE" w:rsidRDefault="000F43BE" w:rsidP="008E0ED3">
      <w:pPr>
        <w:pStyle w:val="NormalWeb"/>
        <w:shd w:val="clear" w:color="auto" w:fill="EDF9F9"/>
        <w:spacing w:before="0" w:after="0" w:afterAutospacing="0" w:line="480" w:lineRule="auto"/>
        <w:textAlignment w:val="baseline"/>
        <w:rPr>
          <w:color w:val="000000"/>
          <w:bdr w:val="none" w:sz="0" w:space="0" w:color="auto" w:frame="1"/>
        </w:rPr>
      </w:pPr>
      <w:r w:rsidRPr="000F43BE">
        <w:rPr>
          <w:color w:val="000000"/>
          <w:bdr w:val="none" w:sz="0" w:space="0" w:color="auto" w:frame="1"/>
        </w:rPr>
        <w:t>Researchers have studied how people talk to themselves:</w:t>
      </w:r>
    </w:p>
    <w:p w14:paraId="03B6417B" w14:textId="7DA8046B" w:rsidR="000F43BE" w:rsidRPr="000F43BE" w:rsidRDefault="000F43BE" w:rsidP="000F43BE">
      <w:pPr>
        <w:pStyle w:val="NormalWeb"/>
        <w:shd w:val="clear" w:color="auto" w:fill="EDF9F9"/>
        <w:spacing w:before="0" w:beforeAutospacing="0" w:after="0" w:afterAutospacing="0" w:line="480" w:lineRule="auto"/>
        <w:ind w:left="720"/>
        <w:jc w:val="both"/>
        <w:textAlignment w:val="baseline"/>
        <w:rPr>
          <w:color w:val="000000"/>
          <w:bdr w:val="none" w:sz="0" w:space="0" w:color="auto" w:frame="1"/>
        </w:rPr>
      </w:pPr>
      <w:r w:rsidRPr="000F43BE">
        <w:rPr>
          <w:color w:val="000000"/>
          <w:bdr w:val="none" w:sz="0" w:space="0" w:color="auto" w:frame="1"/>
        </w:rPr>
        <w:t>Inner speech is a paradoxical phenomenon. It is an experience that is central to many people’s everyday lives, and yet it presents considerable challenges to any effort to study it scientifically. Nevertheless, a wide range of methodologies and approaches have combined to shed light on the subjective experience of inner speech and its cognitive and neural underpinnings. (Alderson-Day &amp; Fernyhough, 2015, p. 957)</w:t>
      </w:r>
    </w:p>
    <w:p w14:paraId="3FD735A3" w14:textId="77777777" w:rsidR="00C77B86" w:rsidRDefault="00C77B86" w:rsidP="00C77B86">
      <w:pPr>
        <w:pStyle w:val="Standarduser"/>
        <w:spacing w:before="120" w:after="120"/>
        <w:jc w:val="center"/>
        <w:rPr>
          <w:rFonts w:eastAsia="Times New Roman"/>
          <w:b/>
          <w:bCs/>
          <w:noProof/>
          <w:color w:val="111111"/>
          <w:kern w:val="0"/>
          <w:lang w:eastAsia="en-US" w:bidi="ar-SA"/>
        </w:rPr>
      </w:pPr>
    </w:p>
    <w:p w14:paraId="1B4CEFE8" w14:textId="77777777" w:rsidR="00666C3B" w:rsidRDefault="00666C3B" w:rsidP="00C77B86">
      <w:pPr>
        <w:pStyle w:val="Standarduser"/>
        <w:spacing w:before="120" w:after="120"/>
        <w:jc w:val="center"/>
        <w:rPr>
          <w:rFonts w:eastAsia="Times New Roman"/>
          <w:b/>
          <w:bCs/>
          <w:noProof/>
          <w:color w:val="111111"/>
          <w:kern w:val="0"/>
          <w:lang w:eastAsia="en-US" w:bidi="ar-SA"/>
        </w:rPr>
      </w:pPr>
    </w:p>
    <w:p w14:paraId="15EF4F01" w14:textId="77777777" w:rsidR="00666C3B" w:rsidRDefault="00666C3B" w:rsidP="00C77B86">
      <w:pPr>
        <w:pStyle w:val="Standarduser"/>
        <w:spacing w:before="120" w:after="120"/>
        <w:jc w:val="center"/>
        <w:rPr>
          <w:rFonts w:eastAsia="Times New Roman"/>
          <w:b/>
          <w:bCs/>
          <w:noProof/>
          <w:color w:val="111111"/>
          <w:kern w:val="0"/>
          <w:lang w:eastAsia="en-US" w:bidi="ar-SA"/>
        </w:rPr>
      </w:pPr>
    </w:p>
    <w:p w14:paraId="2CE7358E" w14:textId="77777777" w:rsidR="00666C3B" w:rsidRDefault="00666C3B" w:rsidP="00C77B86">
      <w:pPr>
        <w:pStyle w:val="Standarduser"/>
        <w:spacing w:before="120" w:after="120"/>
        <w:jc w:val="center"/>
        <w:rPr>
          <w:rFonts w:eastAsia="Times New Roman"/>
          <w:b/>
          <w:bCs/>
          <w:noProof/>
          <w:color w:val="111111"/>
          <w:kern w:val="0"/>
          <w:lang w:eastAsia="en-US" w:bidi="ar-SA"/>
        </w:rPr>
      </w:pPr>
    </w:p>
    <w:p w14:paraId="069CBB11" w14:textId="77777777" w:rsidR="00666C3B" w:rsidRDefault="00666C3B" w:rsidP="00C77B86">
      <w:pPr>
        <w:pStyle w:val="Standarduser"/>
        <w:spacing w:before="120" w:after="120"/>
        <w:jc w:val="center"/>
        <w:rPr>
          <w:rFonts w:eastAsia="Times New Roman"/>
          <w:b/>
          <w:bCs/>
          <w:noProof/>
          <w:color w:val="111111"/>
          <w:kern w:val="0"/>
          <w:lang w:eastAsia="en-US" w:bidi="ar-SA"/>
        </w:rPr>
      </w:pPr>
    </w:p>
    <w:p w14:paraId="1E305977" w14:textId="77777777" w:rsidR="00666C3B" w:rsidRDefault="00666C3B" w:rsidP="00C77B86">
      <w:pPr>
        <w:pStyle w:val="Standarduser"/>
        <w:spacing w:before="120" w:after="120"/>
        <w:jc w:val="center"/>
        <w:rPr>
          <w:rFonts w:eastAsia="Times New Roman"/>
          <w:b/>
          <w:bCs/>
          <w:noProof/>
          <w:color w:val="111111"/>
          <w:kern w:val="0"/>
          <w:lang w:eastAsia="en-US" w:bidi="ar-SA"/>
        </w:rPr>
      </w:pPr>
    </w:p>
    <w:p w14:paraId="47F8BD91" w14:textId="45C12835" w:rsidR="00C77B86" w:rsidRPr="006203C6" w:rsidRDefault="00C77B86" w:rsidP="00C77B86">
      <w:pPr>
        <w:pStyle w:val="Standarduser"/>
        <w:spacing w:before="120" w:after="120"/>
        <w:jc w:val="center"/>
        <w:rPr>
          <w:rFonts w:eastAsia="Times New Roman"/>
          <w:b/>
          <w:bCs/>
          <w:noProof/>
          <w:color w:val="111111"/>
          <w:kern w:val="0"/>
          <w:lang w:eastAsia="en-US" w:bidi="ar-SA"/>
        </w:rPr>
      </w:pPr>
      <w:r w:rsidRPr="006203C6">
        <w:rPr>
          <w:rFonts w:eastAsia="Times New Roman"/>
          <w:b/>
          <w:bCs/>
          <w:noProof/>
          <w:color w:val="111111"/>
          <w:kern w:val="0"/>
          <w:lang w:eastAsia="en-US" w:bidi="ar-SA"/>
        </w:rPr>
        <w:lastRenderedPageBreak/>
        <w:t>Methodology</w:t>
      </w:r>
    </w:p>
    <w:p w14:paraId="5D98BF88" w14:textId="77777777" w:rsidR="00C77B86" w:rsidRPr="00C77B86" w:rsidRDefault="00C77B86" w:rsidP="00C77B86">
      <w:pPr>
        <w:rPr>
          <w:lang w:val="en-US" w:eastAsia="en-US"/>
        </w:rPr>
      </w:pPr>
    </w:p>
    <w:p w14:paraId="72C44FD8" w14:textId="5FEDC862" w:rsidR="00373D75" w:rsidRDefault="00373D75" w:rsidP="00A71C28">
      <w:pPr>
        <w:shd w:val="clear" w:color="auto" w:fill="FFFFFF"/>
        <w:spacing w:line="480" w:lineRule="auto"/>
        <w:ind w:firstLine="720"/>
        <w:jc w:val="both"/>
        <w:textAlignment w:val="top"/>
        <w:rPr>
          <w:color w:val="000000"/>
          <w:bdr w:val="none" w:sz="0" w:space="0" w:color="auto" w:frame="1"/>
        </w:rPr>
      </w:pPr>
      <w:r w:rsidRPr="00373D75">
        <w:rPr>
          <w:color w:val="000000"/>
          <w:bdr w:val="none" w:sz="0" w:space="0" w:color="auto" w:frame="1"/>
        </w:rPr>
        <w:t>In the method section, the ethics committee approval should be added at the final reading stage if the manuscript is accepted. This information should not be included in the anonymized template during manuscript submission.</w:t>
      </w:r>
    </w:p>
    <w:p w14:paraId="402D5375" w14:textId="77777777" w:rsidR="00A71C28" w:rsidRPr="001575B7" w:rsidRDefault="00A71C28" w:rsidP="00A71C28">
      <w:pPr>
        <w:shd w:val="clear" w:color="auto" w:fill="FFFFFF"/>
        <w:spacing w:line="480" w:lineRule="auto"/>
        <w:ind w:firstLine="720"/>
        <w:jc w:val="both"/>
        <w:textAlignment w:val="top"/>
        <w:rPr>
          <w:color w:val="000000"/>
          <w:bdr w:val="none" w:sz="0" w:space="0" w:color="auto" w:frame="1"/>
        </w:rPr>
      </w:pPr>
    </w:p>
    <w:p w14:paraId="7000F814" w14:textId="3268874F" w:rsidR="00373D75" w:rsidRDefault="00C77B86" w:rsidP="007E52B7">
      <w:pPr>
        <w:jc w:val="center"/>
        <w:rPr>
          <w:b/>
          <w:bCs/>
          <w:noProof/>
          <w:color w:val="111111"/>
          <w:lang w:eastAsia="en-US"/>
        </w:rPr>
      </w:pPr>
      <w:r w:rsidRPr="006203C6">
        <w:rPr>
          <w:b/>
          <w:bCs/>
          <w:noProof/>
          <w:color w:val="111111"/>
          <w:lang w:eastAsia="en-US"/>
        </w:rPr>
        <w:t>Findings and Analysis</w:t>
      </w:r>
    </w:p>
    <w:p w14:paraId="6F1BA595" w14:textId="77777777" w:rsidR="007E52B7" w:rsidRPr="007E52B7" w:rsidRDefault="007E52B7" w:rsidP="007E52B7">
      <w:pPr>
        <w:jc w:val="center"/>
        <w:rPr>
          <w:b/>
          <w:bCs/>
          <w:noProof/>
          <w:color w:val="111111"/>
          <w:lang w:eastAsia="en-US"/>
        </w:rPr>
      </w:pPr>
    </w:p>
    <w:p w14:paraId="17A28DDC" w14:textId="4997D9C6" w:rsidR="00AB7C04" w:rsidRPr="000C0C40" w:rsidRDefault="00373D75" w:rsidP="00D53FF2">
      <w:pPr>
        <w:shd w:val="clear" w:color="auto" w:fill="FFFFFF"/>
        <w:spacing w:line="480" w:lineRule="auto"/>
        <w:ind w:firstLine="720"/>
        <w:jc w:val="both"/>
        <w:textAlignment w:val="top"/>
        <w:rPr>
          <w:color w:val="000000"/>
          <w:bdr w:val="none" w:sz="0" w:space="0" w:color="auto" w:frame="1"/>
        </w:rPr>
      </w:pPr>
      <w:r w:rsidRPr="00373D75">
        <w:rPr>
          <w:color w:val="000000"/>
          <w:bdr w:val="none" w:sz="0" w:space="0" w:color="auto" w:frame="1"/>
        </w:rPr>
        <w:t xml:space="preserve">Table and figure numbers should be in bold, titles in italics, and left-aligned. </w:t>
      </w:r>
      <w:r w:rsidR="00A71C28" w:rsidRPr="00A71C28">
        <w:rPr>
          <w:color w:val="000000"/>
          <w:bdr w:val="none" w:sz="0" w:space="0" w:color="auto" w:frame="1"/>
        </w:rPr>
        <w:t>The table title should appear one double-spaced line below the table number. Column headings within the table should be centered, with only the first letter capitalized. Text within the table should be in 11-point Times New Roman font and 1.5 line spacing. The leftmost column in the table should be left-aligned. In general, the information in all other cells of the table should be centered. However, if the cells contain a large amount of text and left-alignment improves readability, the information may be left-aligned.</w:t>
      </w:r>
      <w:r w:rsidR="00A71C28">
        <w:rPr>
          <w:color w:val="000000"/>
          <w:bdr w:val="none" w:sz="0" w:space="0" w:color="auto" w:frame="1"/>
        </w:rPr>
        <w:t xml:space="preserve"> </w:t>
      </w:r>
      <w:r w:rsidRPr="00373D75">
        <w:rPr>
          <w:color w:val="000000"/>
          <w:bdr w:val="none" w:sz="0" w:space="0" w:color="auto" w:frame="1"/>
        </w:rPr>
        <w:t>Throughout the text, where tables or figures are used, the relevant tables or figures should be referenced [in Table 1, (Figure 2)</w:t>
      </w:r>
      <w:r w:rsidR="007E52B7">
        <w:rPr>
          <w:color w:val="000000"/>
          <w:bdr w:val="none" w:sz="0" w:space="0" w:color="auto" w:frame="1"/>
        </w:rPr>
        <w:t xml:space="preserve"> etc.</w:t>
      </w:r>
      <w:r w:rsidRPr="00373D75">
        <w:rPr>
          <w:color w:val="000000"/>
          <w:bdr w:val="none" w:sz="0" w:space="0" w:color="auto" w:frame="1"/>
        </w:rPr>
        <w:t>]</w:t>
      </w:r>
      <w:r w:rsidR="007E52B7">
        <w:rPr>
          <w:color w:val="000000"/>
          <w:bdr w:val="none" w:sz="0" w:space="0" w:color="auto" w:frame="1"/>
        </w:rPr>
        <w:t>.</w:t>
      </w:r>
      <w:r w:rsidR="00AB7C04">
        <w:rPr>
          <w:color w:val="000000"/>
          <w:bdr w:val="none" w:sz="0" w:space="0" w:color="auto" w:frame="1"/>
        </w:rPr>
        <w:t xml:space="preserve"> </w:t>
      </w:r>
      <w:r w:rsidR="00AB7C04" w:rsidRPr="00AB7C04">
        <w:rPr>
          <w:color w:val="000000"/>
          <w:bdr w:val="none" w:sz="0" w:space="0" w:color="auto" w:frame="1"/>
        </w:rPr>
        <w:t>Tables and figures should be formatted according to the examples below.</w:t>
      </w:r>
    </w:p>
    <w:p w14:paraId="37919F97" w14:textId="17D07015" w:rsidR="00AE2BD2" w:rsidRDefault="00AE2BD2" w:rsidP="00AE2BD2">
      <w:pPr>
        <w:pStyle w:val="NormalWeb"/>
        <w:shd w:val="clear" w:color="auto" w:fill="FFFFFF"/>
        <w:spacing w:before="0" w:beforeAutospacing="0" w:after="0" w:afterAutospacing="0"/>
        <w:textAlignment w:val="baseline"/>
        <w:rPr>
          <w:rStyle w:val="Gl"/>
          <w:color w:val="000000"/>
          <w:bdr w:val="none" w:sz="0" w:space="0" w:color="auto" w:frame="1"/>
        </w:rPr>
      </w:pPr>
      <w:r w:rsidRPr="00AE2BD2">
        <w:rPr>
          <w:rStyle w:val="Gl"/>
          <w:color w:val="000000"/>
          <w:bdr w:val="none" w:sz="0" w:space="0" w:color="auto" w:frame="1"/>
        </w:rPr>
        <w:t>T</w:t>
      </w:r>
      <w:r w:rsidR="007E52B7">
        <w:rPr>
          <w:rStyle w:val="Gl"/>
          <w:color w:val="000000"/>
          <w:bdr w:val="none" w:sz="0" w:space="0" w:color="auto" w:frame="1"/>
        </w:rPr>
        <w:t xml:space="preserve">able </w:t>
      </w:r>
      <w:r w:rsidRPr="00AE2BD2">
        <w:rPr>
          <w:rStyle w:val="Gl"/>
          <w:color w:val="000000"/>
          <w:bdr w:val="none" w:sz="0" w:space="0" w:color="auto" w:frame="1"/>
        </w:rPr>
        <w:t>1</w:t>
      </w:r>
    </w:p>
    <w:p w14:paraId="7F7B0BDC" w14:textId="77777777" w:rsidR="007F6737" w:rsidRPr="007F6737" w:rsidRDefault="007F6737" w:rsidP="007F6737">
      <w:pPr>
        <w:shd w:val="clear" w:color="auto" w:fill="FFFFFF"/>
        <w:textAlignment w:val="baseline"/>
        <w:rPr>
          <w:color w:val="000000"/>
        </w:rPr>
      </w:pPr>
    </w:p>
    <w:p w14:paraId="2E82ED76" w14:textId="648850AB" w:rsidR="007F6737" w:rsidRDefault="000F43BE" w:rsidP="007F6737">
      <w:pPr>
        <w:shd w:val="clear" w:color="auto" w:fill="FFFFFF"/>
        <w:textAlignment w:val="baseline"/>
        <w:rPr>
          <w:i/>
          <w:iCs/>
          <w:color w:val="000000"/>
          <w:bdr w:val="none" w:sz="0" w:space="0" w:color="auto" w:frame="1"/>
        </w:rPr>
      </w:pPr>
      <w:r>
        <w:rPr>
          <w:i/>
          <w:iCs/>
          <w:color w:val="000000"/>
          <w:bdr w:val="none" w:sz="0" w:space="0" w:color="auto" w:frame="1"/>
        </w:rPr>
        <w:t>Sample Correlation Table</w:t>
      </w:r>
      <w:r w:rsidR="007F6737">
        <w:rPr>
          <w:i/>
          <w:iCs/>
          <w:color w:val="000000"/>
          <w:bdr w:val="none" w:sz="0" w:space="0" w:color="auto" w:frame="1"/>
        </w:rPr>
        <w:t xml:space="preserve"> </w:t>
      </w:r>
    </w:p>
    <w:p w14:paraId="5EC5E119" w14:textId="77777777" w:rsidR="000F43BE" w:rsidRPr="000F43BE" w:rsidRDefault="000F43BE" w:rsidP="000F43BE"/>
    <w:tbl>
      <w:tblPr>
        <w:tblW w:w="5000" w:type="pct"/>
        <w:shd w:val="clear" w:color="auto" w:fill="FFFFFF"/>
        <w:tblCellMar>
          <w:left w:w="0" w:type="dxa"/>
          <w:right w:w="0" w:type="dxa"/>
        </w:tblCellMar>
        <w:tblLook w:val="04A0" w:firstRow="1" w:lastRow="0" w:firstColumn="1" w:lastColumn="0" w:noHBand="0" w:noVBand="1"/>
      </w:tblPr>
      <w:tblGrid>
        <w:gridCol w:w="1785"/>
        <w:gridCol w:w="720"/>
        <w:gridCol w:w="830"/>
        <w:gridCol w:w="610"/>
        <w:gridCol w:w="845"/>
        <w:gridCol w:w="845"/>
        <w:gridCol w:w="720"/>
        <w:gridCol w:w="720"/>
        <w:gridCol w:w="625"/>
        <w:gridCol w:w="720"/>
        <w:gridCol w:w="445"/>
      </w:tblGrid>
      <w:tr w:rsidR="000F43BE" w:rsidRPr="000F43BE" w14:paraId="496980BB" w14:textId="77777777" w:rsidTr="000F43BE">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8596A00"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Variable</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9446DBF" w14:textId="77777777" w:rsidR="000F43BE" w:rsidRPr="000F43BE" w:rsidRDefault="000F43BE" w:rsidP="000F43BE">
            <w:pPr>
              <w:jc w:val="center"/>
              <w:rPr>
                <w:color w:val="000000"/>
                <w:sz w:val="22"/>
                <w:szCs w:val="22"/>
                <w:bdr w:val="none" w:sz="0" w:space="0" w:color="auto" w:frame="1"/>
              </w:rPr>
            </w:pPr>
            <w:r w:rsidRPr="000F43BE">
              <w:rPr>
                <w:color w:val="000000"/>
                <w:sz w:val="22"/>
                <w:szCs w:val="22"/>
                <w:bdr w:val="none" w:sz="0" w:space="0" w:color="auto" w:frame="1"/>
              </w:rPr>
              <w:t>n</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13319DE"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M</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0743F8E"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SD</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6B6DF44"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1</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309FDB6B" w14:textId="77777777" w:rsidR="000F43BE" w:rsidRPr="000F43BE" w:rsidRDefault="000F43BE" w:rsidP="000F43BE">
            <w:pPr>
              <w:jc w:val="center"/>
              <w:rPr>
                <w:color w:val="000000"/>
                <w:sz w:val="22"/>
                <w:szCs w:val="22"/>
                <w:bdr w:val="none" w:sz="0" w:space="0" w:color="auto" w:frame="1"/>
              </w:rPr>
            </w:pPr>
            <w:r w:rsidRPr="000F43BE">
              <w:rPr>
                <w:color w:val="000000"/>
                <w:sz w:val="22"/>
                <w:szCs w:val="22"/>
                <w:bdr w:val="none" w:sz="0" w:space="0" w:color="auto" w:frame="1"/>
              </w:rPr>
              <w:t>2</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FB1612F" w14:textId="77777777" w:rsidR="000F43BE" w:rsidRPr="000F43BE" w:rsidRDefault="000F43BE" w:rsidP="000F43BE">
            <w:pPr>
              <w:jc w:val="center"/>
              <w:rPr>
                <w:color w:val="000000"/>
                <w:sz w:val="22"/>
                <w:szCs w:val="22"/>
                <w:bdr w:val="none" w:sz="0" w:space="0" w:color="auto" w:frame="1"/>
              </w:rPr>
            </w:pPr>
            <w:r w:rsidRPr="000F43BE">
              <w:rPr>
                <w:color w:val="000000"/>
                <w:sz w:val="22"/>
                <w:szCs w:val="22"/>
                <w:bdr w:val="none" w:sz="0" w:space="0" w:color="auto" w:frame="1"/>
              </w:rPr>
              <w:t>3</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52EA514E" w14:textId="77777777" w:rsidR="000F43BE" w:rsidRPr="000F43BE" w:rsidRDefault="000F43BE" w:rsidP="000F43BE">
            <w:pPr>
              <w:jc w:val="center"/>
              <w:rPr>
                <w:color w:val="000000"/>
                <w:sz w:val="22"/>
                <w:szCs w:val="22"/>
                <w:bdr w:val="none" w:sz="0" w:space="0" w:color="auto" w:frame="1"/>
              </w:rPr>
            </w:pPr>
            <w:r w:rsidRPr="000F43BE">
              <w:rPr>
                <w:color w:val="000000"/>
                <w:sz w:val="22"/>
                <w:szCs w:val="22"/>
                <w:bdr w:val="none" w:sz="0" w:space="0" w:color="auto" w:frame="1"/>
              </w:rPr>
              <w:t>4</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023DFDEC" w14:textId="77777777" w:rsidR="000F43BE" w:rsidRPr="000F43BE" w:rsidRDefault="000F43BE" w:rsidP="000F43BE">
            <w:pPr>
              <w:jc w:val="center"/>
              <w:rPr>
                <w:color w:val="000000"/>
                <w:sz w:val="22"/>
                <w:szCs w:val="22"/>
                <w:bdr w:val="none" w:sz="0" w:space="0" w:color="auto" w:frame="1"/>
              </w:rPr>
            </w:pPr>
            <w:r w:rsidRPr="000F43BE">
              <w:rPr>
                <w:color w:val="000000"/>
                <w:sz w:val="22"/>
                <w:szCs w:val="22"/>
                <w:bdr w:val="none" w:sz="0" w:space="0" w:color="auto" w:frame="1"/>
              </w:rPr>
              <w:t>5</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F42FF62" w14:textId="77777777" w:rsidR="000F43BE" w:rsidRPr="000F43BE" w:rsidRDefault="000F43BE" w:rsidP="000F43BE">
            <w:pPr>
              <w:jc w:val="center"/>
              <w:rPr>
                <w:color w:val="000000"/>
                <w:sz w:val="22"/>
                <w:szCs w:val="22"/>
                <w:bdr w:val="none" w:sz="0" w:space="0" w:color="auto" w:frame="1"/>
              </w:rPr>
            </w:pPr>
            <w:r w:rsidRPr="000F43BE">
              <w:rPr>
                <w:color w:val="000000"/>
                <w:sz w:val="22"/>
                <w:szCs w:val="22"/>
                <w:bdr w:val="none" w:sz="0" w:space="0" w:color="auto" w:frame="1"/>
              </w:rPr>
              <w:t>6</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684C125E" w14:textId="77777777" w:rsidR="000F43BE" w:rsidRPr="000F43BE" w:rsidRDefault="000F43BE" w:rsidP="000F43BE">
            <w:pPr>
              <w:jc w:val="center"/>
              <w:rPr>
                <w:color w:val="000000"/>
                <w:sz w:val="22"/>
                <w:szCs w:val="22"/>
                <w:bdr w:val="none" w:sz="0" w:space="0" w:color="auto" w:frame="1"/>
              </w:rPr>
            </w:pPr>
            <w:r w:rsidRPr="000F43BE">
              <w:rPr>
                <w:color w:val="000000"/>
                <w:sz w:val="22"/>
                <w:szCs w:val="22"/>
                <w:bdr w:val="none" w:sz="0" w:space="0" w:color="auto" w:frame="1"/>
              </w:rPr>
              <w:t>7</w:t>
            </w:r>
          </w:p>
        </w:tc>
      </w:tr>
      <w:tr w:rsidR="000F43BE" w:rsidRPr="000F43BE" w14:paraId="271A5E3A" w14:textId="77777777" w:rsidTr="000F43BE">
        <w:tc>
          <w:tcPr>
            <w:tcW w:w="0" w:type="auto"/>
            <w:shd w:val="clear" w:color="auto" w:fill="FFFFFF"/>
            <w:tcMar>
              <w:top w:w="150" w:type="dxa"/>
              <w:left w:w="150" w:type="dxa"/>
              <w:bottom w:w="0" w:type="dxa"/>
              <w:right w:w="75" w:type="dxa"/>
            </w:tcMar>
            <w:vAlign w:val="bottom"/>
            <w:hideMark/>
          </w:tcPr>
          <w:p w14:paraId="6F7C64F1" w14:textId="0A6D7564" w:rsidR="000F43BE" w:rsidRPr="000F43BE" w:rsidRDefault="000F43BE" w:rsidP="000F43BE">
            <w:pPr>
              <w:textAlignment w:val="baseline"/>
              <w:rPr>
                <w:color w:val="000000"/>
                <w:sz w:val="22"/>
                <w:szCs w:val="22"/>
                <w:bdr w:val="none" w:sz="0" w:space="0" w:color="auto" w:frame="1"/>
              </w:rPr>
            </w:pPr>
            <w:r w:rsidRPr="000F43BE">
              <w:rPr>
                <w:color w:val="000000"/>
                <w:sz w:val="22"/>
                <w:szCs w:val="22"/>
                <w:bdr w:val="none" w:sz="0" w:space="0" w:color="auto" w:frame="1"/>
              </w:rPr>
              <w:t>1. Internal–</w:t>
            </w:r>
            <w:r w:rsidRPr="000F43BE">
              <w:rPr>
                <w:color w:val="000000"/>
                <w:sz w:val="22"/>
                <w:szCs w:val="22"/>
                <w:bdr w:val="none" w:sz="0" w:space="0" w:color="auto" w:frame="1"/>
              </w:rPr>
              <w:br/>
              <w:t>  external status a</w:t>
            </w:r>
          </w:p>
        </w:tc>
        <w:tc>
          <w:tcPr>
            <w:tcW w:w="0" w:type="auto"/>
            <w:shd w:val="clear" w:color="auto" w:fill="FFFFFF"/>
            <w:tcMar>
              <w:top w:w="150" w:type="dxa"/>
              <w:left w:w="150" w:type="dxa"/>
              <w:bottom w:w="0" w:type="dxa"/>
              <w:right w:w="75" w:type="dxa"/>
            </w:tcMar>
            <w:vAlign w:val="bottom"/>
            <w:hideMark/>
          </w:tcPr>
          <w:p w14:paraId="123957AE"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3,697</w:t>
            </w:r>
          </w:p>
        </w:tc>
        <w:tc>
          <w:tcPr>
            <w:tcW w:w="0" w:type="auto"/>
            <w:shd w:val="clear" w:color="auto" w:fill="FFFFFF"/>
            <w:tcMar>
              <w:top w:w="150" w:type="dxa"/>
              <w:left w:w="150" w:type="dxa"/>
              <w:bottom w:w="0" w:type="dxa"/>
              <w:right w:w="75" w:type="dxa"/>
            </w:tcMar>
            <w:vAlign w:val="bottom"/>
            <w:hideMark/>
          </w:tcPr>
          <w:p w14:paraId="3CE577DE"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0.43</w:t>
            </w:r>
          </w:p>
        </w:tc>
        <w:tc>
          <w:tcPr>
            <w:tcW w:w="0" w:type="auto"/>
            <w:shd w:val="clear" w:color="auto" w:fill="FFFFFF"/>
            <w:tcMar>
              <w:top w:w="150" w:type="dxa"/>
              <w:left w:w="150" w:type="dxa"/>
              <w:bottom w:w="0" w:type="dxa"/>
              <w:right w:w="75" w:type="dxa"/>
            </w:tcMar>
            <w:vAlign w:val="bottom"/>
            <w:hideMark/>
          </w:tcPr>
          <w:p w14:paraId="4A344854"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0.49</w:t>
            </w:r>
          </w:p>
        </w:tc>
        <w:tc>
          <w:tcPr>
            <w:tcW w:w="0" w:type="auto"/>
            <w:shd w:val="clear" w:color="auto" w:fill="FFFFFF"/>
            <w:tcMar>
              <w:top w:w="150" w:type="dxa"/>
              <w:left w:w="150" w:type="dxa"/>
              <w:bottom w:w="0" w:type="dxa"/>
              <w:right w:w="75" w:type="dxa"/>
            </w:tcMar>
            <w:vAlign w:val="bottom"/>
            <w:hideMark/>
          </w:tcPr>
          <w:p w14:paraId="52C79FB2"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4F46600E"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59DFE49B"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7D52013F"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4E06C02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7406722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36564824"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r>
      <w:tr w:rsidR="000F43BE" w:rsidRPr="000F43BE" w14:paraId="4767A4CE" w14:textId="77777777" w:rsidTr="000F43BE">
        <w:tc>
          <w:tcPr>
            <w:tcW w:w="0" w:type="auto"/>
            <w:shd w:val="clear" w:color="auto" w:fill="FFFFFF"/>
            <w:tcMar>
              <w:top w:w="150" w:type="dxa"/>
              <w:left w:w="150" w:type="dxa"/>
              <w:bottom w:w="0" w:type="dxa"/>
              <w:right w:w="75" w:type="dxa"/>
            </w:tcMar>
            <w:vAlign w:val="bottom"/>
            <w:hideMark/>
          </w:tcPr>
          <w:p w14:paraId="399DA60C" w14:textId="1A1E0D19" w:rsidR="000F43BE" w:rsidRPr="000F43BE" w:rsidRDefault="000F43BE" w:rsidP="000F43BE">
            <w:pPr>
              <w:textAlignment w:val="baseline"/>
              <w:rPr>
                <w:color w:val="000000"/>
                <w:sz w:val="22"/>
                <w:szCs w:val="22"/>
                <w:bdr w:val="none" w:sz="0" w:space="0" w:color="auto" w:frame="1"/>
              </w:rPr>
            </w:pPr>
            <w:r w:rsidRPr="000F43BE">
              <w:rPr>
                <w:color w:val="000000"/>
                <w:sz w:val="22"/>
                <w:szCs w:val="22"/>
                <w:bdr w:val="none" w:sz="0" w:space="0" w:color="auto" w:frame="1"/>
              </w:rPr>
              <w:t>2. Manager job</w:t>
            </w:r>
            <w:r w:rsidRPr="000F43BE">
              <w:rPr>
                <w:color w:val="000000"/>
                <w:sz w:val="22"/>
                <w:szCs w:val="22"/>
                <w:bdr w:val="none" w:sz="0" w:space="0" w:color="auto" w:frame="1"/>
              </w:rPr>
              <w:br/>
              <w:t>  performance</w:t>
            </w:r>
          </w:p>
        </w:tc>
        <w:tc>
          <w:tcPr>
            <w:tcW w:w="0" w:type="auto"/>
            <w:shd w:val="clear" w:color="auto" w:fill="FFFFFF"/>
            <w:tcMar>
              <w:top w:w="150" w:type="dxa"/>
              <w:left w:w="150" w:type="dxa"/>
              <w:bottom w:w="0" w:type="dxa"/>
              <w:right w:w="75" w:type="dxa"/>
            </w:tcMar>
            <w:vAlign w:val="bottom"/>
            <w:hideMark/>
          </w:tcPr>
          <w:p w14:paraId="6FF7DF11"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2,134</w:t>
            </w:r>
          </w:p>
        </w:tc>
        <w:tc>
          <w:tcPr>
            <w:tcW w:w="0" w:type="auto"/>
            <w:shd w:val="clear" w:color="auto" w:fill="FFFFFF"/>
            <w:tcMar>
              <w:top w:w="150" w:type="dxa"/>
              <w:left w:w="150" w:type="dxa"/>
              <w:bottom w:w="0" w:type="dxa"/>
              <w:right w:w="75" w:type="dxa"/>
            </w:tcMar>
            <w:vAlign w:val="bottom"/>
            <w:hideMark/>
          </w:tcPr>
          <w:p w14:paraId="13357EAC"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3.14</w:t>
            </w:r>
          </w:p>
        </w:tc>
        <w:tc>
          <w:tcPr>
            <w:tcW w:w="0" w:type="auto"/>
            <w:shd w:val="clear" w:color="auto" w:fill="FFFFFF"/>
            <w:tcMar>
              <w:top w:w="150" w:type="dxa"/>
              <w:left w:w="150" w:type="dxa"/>
              <w:bottom w:w="0" w:type="dxa"/>
              <w:right w:w="75" w:type="dxa"/>
            </w:tcMar>
            <w:vAlign w:val="bottom"/>
            <w:hideMark/>
          </w:tcPr>
          <w:p w14:paraId="06494AC1"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0.62</w:t>
            </w:r>
          </w:p>
        </w:tc>
        <w:tc>
          <w:tcPr>
            <w:tcW w:w="0" w:type="auto"/>
            <w:shd w:val="clear" w:color="auto" w:fill="FFFFFF"/>
            <w:tcMar>
              <w:top w:w="150" w:type="dxa"/>
              <w:left w:w="150" w:type="dxa"/>
              <w:bottom w:w="0" w:type="dxa"/>
              <w:right w:w="75" w:type="dxa"/>
            </w:tcMar>
            <w:vAlign w:val="bottom"/>
            <w:hideMark/>
          </w:tcPr>
          <w:p w14:paraId="44C57F6B"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−.08**</w:t>
            </w:r>
          </w:p>
        </w:tc>
        <w:tc>
          <w:tcPr>
            <w:tcW w:w="0" w:type="auto"/>
            <w:shd w:val="clear" w:color="auto" w:fill="FFFFFF"/>
            <w:tcMar>
              <w:top w:w="150" w:type="dxa"/>
              <w:left w:w="150" w:type="dxa"/>
              <w:bottom w:w="0" w:type="dxa"/>
              <w:right w:w="75" w:type="dxa"/>
            </w:tcMar>
            <w:vAlign w:val="bottom"/>
            <w:hideMark/>
          </w:tcPr>
          <w:p w14:paraId="67B5F34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4A42C89A"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7F16A5AA"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22DE764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4B6C3DA9"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12865B42"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r>
      <w:tr w:rsidR="000F43BE" w:rsidRPr="000F43BE" w14:paraId="771CBF09" w14:textId="77777777" w:rsidTr="000F43BE">
        <w:tc>
          <w:tcPr>
            <w:tcW w:w="0" w:type="auto"/>
            <w:shd w:val="clear" w:color="auto" w:fill="FFFFFF"/>
            <w:tcMar>
              <w:top w:w="150" w:type="dxa"/>
              <w:left w:w="150" w:type="dxa"/>
              <w:bottom w:w="0" w:type="dxa"/>
              <w:right w:w="75" w:type="dxa"/>
            </w:tcMar>
            <w:vAlign w:val="bottom"/>
            <w:hideMark/>
          </w:tcPr>
          <w:p w14:paraId="6E2A44A8" w14:textId="457DDB84" w:rsidR="000F43BE" w:rsidRPr="000F43BE" w:rsidRDefault="000F43BE" w:rsidP="000F43BE">
            <w:pPr>
              <w:textAlignment w:val="baseline"/>
              <w:rPr>
                <w:color w:val="000000"/>
                <w:sz w:val="22"/>
                <w:szCs w:val="22"/>
                <w:bdr w:val="none" w:sz="0" w:space="0" w:color="auto" w:frame="1"/>
              </w:rPr>
            </w:pPr>
            <w:r w:rsidRPr="000F43BE">
              <w:rPr>
                <w:color w:val="000000"/>
                <w:sz w:val="22"/>
                <w:szCs w:val="22"/>
                <w:bdr w:val="none" w:sz="0" w:space="0" w:color="auto" w:frame="1"/>
              </w:rPr>
              <w:t>3. Starting</w:t>
            </w:r>
            <w:r w:rsidR="00254461">
              <w:rPr>
                <w:color w:val="000000"/>
                <w:sz w:val="22"/>
                <w:szCs w:val="22"/>
                <w:bdr w:val="none" w:sz="0" w:space="0" w:color="auto" w:frame="1"/>
              </w:rPr>
              <w:t xml:space="preserve"> </w:t>
            </w:r>
            <w:r w:rsidRPr="000F43BE">
              <w:rPr>
                <w:color w:val="000000"/>
                <w:sz w:val="22"/>
                <w:szCs w:val="22"/>
                <w:bdr w:val="none" w:sz="0" w:space="0" w:color="auto" w:frame="1"/>
              </w:rPr>
              <w:t>salary b</w:t>
            </w:r>
          </w:p>
        </w:tc>
        <w:tc>
          <w:tcPr>
            <w:tcW w:w="0" w:type="auto"/>
            <w:shd w:val="clear" w:color="auto" w:fill="FFFFFF"/>
            <w:tcMar>
              <w:top w:w="150" w:type="dxa"/>
              <w:left w:w="150" w:type="dxa"/>
              <w:bottom w:w="0" w:type="dxa"/>
              <w:right w:w="75" w:type="dxa"/>
            </w:tcMar>
            <w:vAlign w:val="bottom"/>
            <w:hideMark/>
          </w:tcPr>
          <w:p w14:paraId="6698C85B"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3,697</w:t>
            </w:r>
          </w:p>
        </w:tc>
        <w:tc>
          <w:tcPr>
            <w:tcW w:w="0" w:type="auto"/>
            <w:shd w:val="clear" w:color="auto" w:fill="FFFFFF"/>
            <w:tcMar>
              <w:top w:w="150" w:type="dxa"/>
              <w:left w:w="150" w:type="dxa"/>
              <w:bottom w:w="0" w:type="dxa"/>
              <w:right w:w="75" w:type="dxa"/>
            </w:tcMar>
            <w:vAlign w:val="bottom"/>
            <w:hideMark/>
          </w:tcPr>
          <w:p w14:paraId="0E4B377C"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1.01</w:t>
            </w:r>
          </w:p>
        </w:tc>
        <w:tc>
          <w:tcPr>
            <w:tcW w:w="0" w:type="auto"/>
            <w:shd w:val="clear" w:color="auto" w:fill="FFFFFF"/>
            <w:tcMar>
              <w:top w:w="150" w:type="dxa"/>
              <w:left w:w="150" w:type="dxa"/>
              <w:bottom w:w="0" w:type="dxa"/>
              <w:right w:w="75" w:type="dxa"/>
            </w:tcMar>
            <w:vAlign w:val="bottom"/>
            <w:hideMark/>
          </w:tcPr>
          <w:p w14:paraId="769C3D2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0.27</w:t>
            </w:r>
          </w:p>
        </w:tc>
        <w:tc>
          <w:tcPr>
            <w:tcW w:w="0" w:type="auto"/>
            <w:shd w:val="clear" w:color="auto" w:fill="FFFFFF"/>
            <w:tcMar>
              <w:top w:w="150" w:type="dxa"/>
              <w:left w:w="150" w:type="dxa"/>
              <w:bottom w:w="0" w:type="dxa"/>
              <w:right w:w="75" w:type="dxa"/>
            </w:tcMar>
            <w:vAlign w:val="bottom"/>
            <w:hideMark/>
          </w:tcPr>
          <w:p w14:paraId="62E2E858"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.45**  </w:t>
            </w:r>
          </w:p>
        </w:tc>
        <w:tc>
          <w:tcPr>
            <w:tcW w:w="0" w:type="auto"/>
            <w:shd w:val="clear" w:color="auto" w:fill="FFFFFF"/>
            <w:tcMar>
              <w:top w:w="150" w:type="dxa"/>
              <w:left w:w="150" w:type="dxa"/>
              <w:bottom w:w="0" w:type="dxa"/>
              <w:right w:w="75" w:type="dxa"/>
            </w:tcMar>
            <w:vAlign w:val="bottom"/>
            <w:hideMark/>
          </w:tcPr>
          <w:p w14:paraId="35F85674"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−.01</w:t>
            </w:r>
          </w:p>
        </w:tc>
        <w:tc>
          <w:tcPr>
            <w:tcW w:w="0" w:type="auto"/>
            <w:shd w:val="clear" w:color="auto" w:fill="FFFFFF"/>
            <w:tcMar>
              <w:top w:w="150" w:type="dxa"/>
              <w:left w:w="150" w:type="dxa"/>
              <w:bottom w:w="0" w:type="dxa"/>
              <w:right w:w="75" w:type="dxa"/>
            </w:tcMar>
            <w:vAlign w:val="bottom"/>
            <w:hideMark/>
          </w:tcPr>
          <w:p w14:paraId="13197BDB"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53B1409F"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5208F93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3D4D8A92"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62C9E9D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r>
      <w:tr w:rsidR="000F43BE" w:rsidRPr="000F43BE" w14:paraId="2EDD0199" w14:textId="77777777" w:rsidTr="000F43BE">
        <w:tc>
          <w:tcPr>
            <w:tcW w:w="0" w:type="auto"/>
            <w:shd w:val="clear" w:color="auto" w:fill="FFFFFF"/>
            <w:tcMar>
              <w:top w:w="150" w:type="dxa"/>
              <w:left w:w="150" w:type="dxa"/>
              <w:bottom w:w="0" w:type="dxa"/>
              <w:right w:w="75" w:type="dxa"/>
            </w:tcMar>
            <w:vAlign w:val="bottom"/>
            <w:hideMark/>
          </w:tcPr>
          <w:p w14:paraId="24D9A59F" w14:textId="77777777" w:rsidR="000F43BE" w:rsidRPr="000F43BE" w:rsidRDefault="000F43BE" w:rsidP="000F43BE">
            <w:pPr>
              <w:textAlignment w:val="baseline"/>
              <w:rPr>
                <w:color w:val="000000"/>
                <w:sz w:val="22"/>
                <w:szCs w:val="22"/>
                <w:bdr w:val="none" w:sz="0" w:space="0" w:color="auto" w:frame="1"/>
              </w:rPr>
            </w:pPr>
            <w:r w:rsidRPr="000F43BE">
              <w:rPr>
                <w:color w:val="000000"/>
                <w:sz w:val="22"/>
                <w:szCs w:val="22"/>
                <w:bdr w:val="none" w:sz="0" w:space="0" w:color="auto" w:frame="1"/>
              </w:rPr>
              <w:t xml:space="preserve">4. Subsequent </w:t>
            </w:r>
            <w:r w:rsidRPr="000F43BE">
              <w:rPr>
                <w:color w:val="000000"/>
                <w:sz w:val="22"/>
                <w:szCs w:val="22"/>
                <w:bdr w:val="none" w:sz="0" w:space="0" w:color="auto" w:frame="1"/>
              </w:rPr>
              <w:lastRenderedPageBreak/>
              <w:t>promotion</w:t>
            </w:r>
          </w:p>
        </w:tc>
        <w:tc>
          <w:tcPr>
            <w:tcW w:w="0" w:type="auto"/>
            <w:shd w:val="clear" w:color="auto" w:fill="FFFFFF"/>
            <w:tcMar>
              <w:top w:w="150" w:type="dxa"/>
              <w:left w:w="150" w:type="dxa"/>
              <w:bottom w:w="0" w:type="dxa"/>
              <w:right w:w="75" w:type="dxa"/>
            </w:tcMar>
            <w:vAlign w:val="bottom"/>
            <w:hideMark/>
          </w:tcPr>
          <w:p w14:paraId="4CB38739"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lastRenderedPageBreak/>
              <w:t>3,697</w:t>
            </w:r>
          </w:p>
        </w:tc>
        <w:tc>
          <w:tcPr>
            <w:tcW w:w="0" w:type="auto"/>
            <w:shd w:val="clear" w:color="auto" w:fill="FFFFFF"/>
            <w:tcMar>
              <w:top w:w="150" w:type="dxa"/>
              <w:left w:w="150" w:type="dxa"/>
              <w:bottom w:w="0" w:type="dxa"/>
              <w:right w:w="75" w:type="dxa"/>
            </w:tcMar>
            <w:vAlign w:val="bottom"/>
            <w:hideMark/>
          </w:tcPr>
          <w:p w14:paraId="1E5773F8"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0.33</w:t>
            </w:r>
          </w:p>
        </w:tc>
        <w:tc>
          <w:tcPr>
            <w:tcW w:w="0" w:type="auto"/>
            <w:shd w:val="clear" w:color="auto" w:fill="FFFFFF"/>
            <w:tcMar>
              <w:top w:w="150" w:type="dxa"/>
              <w:left w:w="150" w:type="dxa"/>
              <w:bottom w:w="0" w:type="dxa"/>
              <w:right w:w="75" w:type="dxa"/>
            </w:tcMar>
            <w:vAlign w:val="bottom"/>
            <w:hideMark/>
          </w:tcPr>
          <w:p w14:paraId="1C08B7E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0.47</w:t>
            </w:r>
          </w:p>
        </w:tc>
        <w:tc>
          <w:tcPr>
            <w:tcW w:w="0" w:type="auto"/>
            <w:shd w:val="clear" w:color="auto" w:fill="FFFFFF"/>
            <w:tcMar>
              <w:top w:w="150" w:type="dxa"/>
              <w:left w:w="150" w:type="dxa"/>
              <w:bottom w:w="0" w:type="dxa"/>
              <w:right w:w="75" w:type="dxa"/>
            </w:tcMar>
            <w:vAlign w:val="bottom"/>
            <w:hideMark/>
          </w:tcPr>
          <w:p w14:paraId="1583E559"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.08**</w:t>
            </w:r>
          </w:p>
        </w:tc>
        <w:tc>
          <w:tcPr>
            <w:tcW w:w="0" w:type="auto"/>
            <w:shd w:val="clear" w:color="auto" w:fill="FFFFFF"/>
            <w:tcMar>
              <w:top w:w="150" w:type="dxa"/>
              <w:left w:w="150" w:type="dxa"/>
              <w:bottom w:w="0" w:type="dxa"/>
              <w:right w:w="75" w:type="dxa"/>
            </w:tcMar>
            <w:vAlign w:val="bottom"/>
            <w:hideMark/>
          </w:tcPr>
          <w:p w14:paraId="0002454D"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.07**</w:t>
            </w:r>
          </w:p>
        </w:tc>
        <w:tc>
          <w:tcPr>
            <w:tcW w:w="0" w:type="auto"/>
            <w:shd w:val="clear" w:color="auto" w:fill="FFFFFF"/>
            <w:tcMar>
              <w:top w:w="150" w:type="dxa"/>
              <w:left w:w="150" w:type="dxa"/>
              <w:bottom w:w="0" w:type="dxa"/>
              <w:right w:w="75" w:type="dxa"/>
            </w:tcMar>
            <w:vAlign w:val="bottom"/>
            <w:hideMark/>
          </w:tcPr>
          <w:p w14:paraId="722956C3"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.04*</w:t>
            </w:r>
          </w:p>
        </w:tc>
        <w:tc>
          <w:tcPr>
            <w:tcW w:w="0" w:type="auto"/>
            <w:shd w:val="clear" w:color="auto" w:fill="FFFFFF"/>
            <w:tcMar>
              <w:top w:w="150" w:type="dxa"/>
              <w:left w:w="150" w:type="dxa"/>
              <w:bottom w:w="0" w:type="dxa"/>
              <w:right w:w="75" w:type="dxa"/>
            </w:tcMar>
            <w:vAlign w:val="bottom"/>
            <w:hideMark/>
          </w:tcPr>
          <w:p w14:paraId="36F27519"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0E8303E5"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53392A6D"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531D8751"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r>
      <w:tr w:rsidR="000F43BE" w:rsidRPr="000F43BE" w14:paraId="6CB92135" w14:textId="77777777" w:rsidTr="000F43BE">
        <w:tc>
          <w:tcPr>
            <w:tcW w:w="0" w:type="auto"/>
            <w:shd w:val="clear" w:color="auto" w:fill="FFFFFF"/>
            <w:tcMar>
              <w:top w:w="150" w:type="dxa"/>
              <w:left w:w="150" w:type="dxa"/>
              <w:bottom w:w="0" w:type="dxa"/>
              <w:right w:w="75" w:type="dxa"/>
            </w:tcMar>
            <w:vAlign w:val="bottom"/>
            <w:hideMark/>
          </w:tcPr>
          <w:p w14:paraId="6F9315E2" w14:textId="77777777" w:rsidR="000F43BE" w:rsidRPr="000F43BE" w:rsidRDefault="000F43BE" w:rsidP="00254461">
            <w:pPr>
              <w:textAlignment w:val="baseline"/>
              <w:rPr>
                <w:color w:val="000000"/>
                <w:sz w:val="22"/>
                <w:szCs w:val="22"/>
                <w:bdr w:val="none" w:sz="0" w:space="0" w:color="auto" w:frame="1"/>
              </w:rPr>
            </w:pPr>
            <w:r w:rsidRPr="000F43BE">
              <w:rPr>
                <w:color w:val="000000"/>
                <w:sz w:val="22"/>
                <w:szCs w:val="22"/>
                <w:bdr w:val="none" w:sz="0" w:space="0" w:color="auto" w:frame="1"/>
              </w:rPr>
              <w:t>5. Organizational tenure</w:t>
            </w:r>
          </w:p>
        </w:tc>
        <w:tc>
          <w:tcPr>
            <w:tcW w:w="0" w:type="auto"/>
            <w:shd w:val="clear" w:color="auto" w:fill="FFFFFF"/>
            <w:tcMar>
              <w:top w:w="150" w:type="dxa"/>
              <w:left w:w="150" w:type="dxa"/>
              <w:bottom w:w="0" w:type="dxa"/>
              <w:right w:w="75" w:type="dxa"/>
            </w:tcMar>
            <w:vAlign w:val="bottom"/>
            <w:hideMark/>
          </w:tcPr>
          <w:p w14:paraId="78BB6DFE"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3,697</w:t>
            </w:r>
          </w:p>
        </w:tc>
        <w:tc>
          <w:tcPr>
            <w:tcW w:w="0" w:type="auto"/>
            <w:shd w:val="clear" w:color="auto" w:fill="FFFFFF"/>
            <w:tcMar>
              <w:top w:w="150" w:type="dxa"/>
              <w:left w:w="150" w:type="dxa"/>
              <w:bottom w:w="0" w:type="dxa"/>
              <w:right w:w="75" w:type="dxa"/>
            </w:tcMar>
            <w:vAlign w:val="bottom"/>
            <w:hideMark/>
          </w:tcPr>
          <w:p w14:paraId="4977A2E2"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6.45</w:t>
            </w:r>
          </w:p>
        </w:tc>
        <w:tc>
          <w:tcPr>
            <w:tcW w:w="0" w:type="auto"/>
            <w:shd w:val="clear" w:color="auto" w:fill="FFFFFF"/>
            <w:tcMar>
              <w:top w:w="150" w:type="dxa"/>
              <w:left w:w="150" w:type="dxa"/>
              <w:bottom w:w="0" w:type="dxa"/>
              <w:right w:w="75" w:type="dxa"/>
            </w:tcMar>
            <w:vAlign w:val="bottom"/>
            <w:hideMark/>
          </w:tcPr>
          <w:p w14:paraId="0DB08A73"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6.62</w:t>
            </w:r>
          </w:p>
        </w:tc>
        <w:tc>
          <w:tcPr>
            <w:tcW w:w="0" w:type="auto"/>
            <w:shd w:val="clear" w:color="auto" w:fill="FFFFFF"/>
            <w:tcMar>
              <w:top w:w="150" w:type="dxa"/>
              <w:left w:w="150" w:type="dxa"/>
              <w:bottom w:w="0" w:type="dxa"/>
              <w:right w:w="75" w:type="dxa"/>
            </w:tcMar>
            <w:vAlign w:val="bottom"/>
            <w:hideMark/>
          </w:tcPr>
          <w:p w14:paraId="48BC2928"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−.29**</w:t>
            </w:r>
          </w:p>
        </w:tc>
        <w:tc>
          <w:tcPr>
            <w:tcW w:w="0" w:type="auto"/>
            <w:shd w:val="clear" w:color="auto" w:fill="FFFFFF"/>
            <w:tcMar>
              <w:top w:w="150" w:type="dxa"/>
              <w:left w:w="150" w:type="dxa"/>
              <w:bottom w:w="0" w:type="dxa"/>
              <w:right w:w="75" w:type="dxa"/>
            </w:tcMar>
            <w:vAlign w:val="bottom"/>
            <w:hideMark/>
          </w:tcPr>
          <w:p w14:paraId="7583B30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.09**</w:t>
            </w:r>
          </w:p>
        </w:tc>
        <w:tc>
          <w:tcPr>
            <w:tcW w:w="0" w:type="auto"/>
            <w:shd w:val="clear" w:color="auto" w:fill="FFFFFF"/>
            <w:tcMar>
              <w:top w:w="150" w:type="dxa"/>
              <w:left w:w="150" w:type="dxa"/>
              <w:bottom w:w="0" w:type="dxa"/>
              <w:right w:w="75" w:type="dxa"/>
            </w:tcMar>
            <w:vAlign w:val="bottom"/>
            <w:hideMark/>
          </w:tcPr>
          <w:p w14:paraId="58780908"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.01</w:t>
            </w:r>
          </w:p>
        </w:tc>
        <w:tc>
          <w:tcPr>
            <w:tcW w:w="0" w:type="auto"/>
            <w:shd w:val="clear" w:color="auto" w:fill="FFFFFF"/>
            <w:tcMar>
              <w:top w:w="150" w:type="dxa"/>
              <w:left w:w="150" w:type="dxa"/>
              <w:bottom w:w="0" w:type="dxa"/>
              <w:right w:w="75" w:type="dxa"/>
            </w:tcMar>
            <w:vAlign w:val="bottom"/>
            <w:hideMark/>
          </w:tcPr>
          <w:p w14:paraId="0FFF4A8E"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.09**</w:t>
            </w:r>
          </w:p>
        </w:tc>
        <w:tc>
          <w:tcPr>
            <w:tcW w:w="0" w:type="auto"/>
            <w:shd w:val="clear" w:color="auto" w:fill="FFFFFF"/>
            <w:tcMar>
              <w:top w:w="150" w:type="dxa"/>
              <w:left w:w="150" w:type="dxa"/>
              <w:bottom w:w="0" w:type="dxa"/>
              <w:right w:w="75" w:type="dxa"/>
            </w:tcMar>
            <w:vAlign w:val="bottom"/>
            <w:hideMark/>
          </w:tcPr>
          <w:p w14:paraId="4FDBEA79"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42BF0956"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35D5F8DE"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r>
      <w:tr w:rsidR="000F43BE" w:rsidRPr="000F43BE" w14:paraId="23FF80B7" w14:textId="77777777" w:rsidTr="000F43BE">
        <w:tc>
          <w:tcPr>
            <w:tcW w:w="0" w:type="auto"/>
            <w:shd w:val="clear" w:color="auto" w:fill="FFFFFF"/>
            <w:tcMar>
              <w:top w:w="150" w:type="dxa"/>
              <w:left w:w="150" w:type="dxa"/>
              <w:bottom w:w="0" w:type="dxa"/>
              <w:right w:w="75" w:type="dxa"/>
            </w:tcMar>
            <w:vAlign w:val="bottom"/>
            <w:hideMark/>
          </w:tcPr>
          <w:p w14:paraId="153BCFD0" w14:textId="17020264" w:rsidR="000F43BE" w:rsidRPr="000F43BE" w:rsidRDefault="000F43BE" w:rsidP="000F43BE">
            <w:pPr>
              <w:textAlignment w:val="baseline"/>
              <w:rPr>
                <w:color w:val="000000"/>
                <w:sz w:val="22"/>
                <w:szCs w:val="22"/>
                <w:bdr w:val="none" w:sz="0" w:space="0" w:color="auto" w:frame="1"/>
              </w:rPr>
            </w:pPr>
            <w:r w:rsidRPr="000F43BE">
              <w:rPr>
                <w:color w:val="000000"/>
                <w:sz w:val="22"/>
                <w:szCs w:val="22"/>
                <w:bdr w:val="none" w:sz="0" w:space="0" w:color="auto" w:frame="1"/>
              </w:rPr>
              <w:t>6. Unit service</w:t>
            </w:r>
            <w:r w:rsidRPr="000F43BE">
              <w:rPr>
                <w:color w:val="000000"/>
                <w:sz w:val="22"/>
                <w:szCs w:val="22"/>
                <w:bdr w:val="none" w:sz="0" w:space="0" w:color="auto" w:frame="1"/>
              </w:rPr>
              <w:br/>
              <w:t>  performance c</w:t>
            </w:r>
          </w:p>
        </w:tc>
        <w:tc>
          <w:tcPr>
            <w:tcW w:w="0" w:type="auto"/>
            <w:shd w:val="clear" w:color="auto" w:fill="FFFFFF"/>
            <w:tcMar>
              <w:top w:w="150" w:type="dxa"/>
              <w:left w:w="150" w:type="dxa"/>
              <w:bottom w:w="0" w:type="dxa"/>
              <w:right w:w="75" w:type="dxa"/>
            </w:tcMar>
            <w:vAlign w:val="bottom"/>
            <w:hideMark/>
          </w:tcPr>
          <w:p w14:paraId="32A02539"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3,505</w:t>
            </w:r>
          </w:p>
        </w:tc>
        <w:tc>
          <w:tcPr>
            <w:tcW w:w="0" w:type="auto"/>
            <w:shd w:val="clear" w:color="auto" w:fill="FFFFFF"/>
            <w:tcMar>
              <w:top w:w="150" w:type="dxa"/>
              <w:left w:w="150" w:type="dxa"/>
              <w:bottom w:w="0" w:type="dxa"/>
              <w:right w:w="75" w:type="dxa"/>
            </w:tcMar>
            <w:vAlign w:val="bottom"/>
            <w:hideMark/>
          </w:tcPr>
          <w:p w14:paraId="44C0BA32"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85.00</w:t>
            </w:r>
          </w:p>
        </w:tc>
        <w:tc>
          <w:tcPr>
            <w:tcW w:w="0" w:type="auto"/>
            <w:shd w:val="clear" w:color="auto" w:fill="FFFFFF"/>
            <w:tcMar>
              <w:top w:w="150" w:type="dxa"/>
              <w:left w:w="150" w:type="dxa"/>
              <w:bottom w:w="0" w:type="dxa"/>
              <w:right w:w="75" w:type="dxa"/>
            </w:tcMar>
            <w:vAlign w:val="bottom"/>
            <w:hideMark/>
          </w:tcPr>
          <w:p w14:paraId="30B3FCBD"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6.98</w:t>
            </w:r>
          </w:p>
        </w:tc>
        <w:tc>
          <w:tcPr>
            <w:tcW w:w="0" w:type="auto"/>
            <w:shd w:val="clear" w:color="auto" w:fill="FFFFFF"/>
            <w:tcMar>
              <w:top w:w="150" w:type="dxa"/>
              <w:left w:w="150" w:type="dxa"/>
              <w:bottom w:w="0" w:type="dxa"/>
              <w:right w:w="75" w:type="dxa"/>
            </w:tcMar>
            <w:vAlign w:val="bottom"/>
            <w:hideMark/>
          </w:tcPr>
          <w:p w14:paraId="03F399B5"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−.25**</w:t>
            </w:r>
          </w:p>
        </w:tc>
        <w:tc>
          <w:tcPr>
            <w:tcW w:w="0" w:type="auto"/>
            <w:shd w:val="clear" w:color="auto" w:fill="FFFFFF"/>
            <w:tcMar>
              <w:top w:w="150" w:type="dxa"/>
              <w:left w:w="150" w:type="dxa"/>
              <w:bottom w:w="0" w:type="dxa"/>
              <w:right w:w="75" w:type="dxa"/>
            </w:tcMar>
            <w:vAlign w:val="bottom"/>
            <w:hideMark/>
          </w:tcPr>
          <w:p w14:paraId="335C6D53"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−.39**</w:t>
            </w:r>
          </w:p>
        </w:tc>
        <w:tc>
          <w:tcPr>
            <w:tcW w:w="0" w:type="auto"/>
            <w:shd w:val="clear" w:color="auto" w:fill="FFFFFF"/>
            <w:tcMar>
              <w:top w:w="150" w:type="dxa"/>
              <w:left w:w="150" w:type="dxa"/>
              <w:bottom w:w="0" w:type="dxa"/>
              <w:right w:w="75" w:type="dxa"/>
            </w:tcMar>
            <w:vAlign w:val="bottom"/>
            <w:hideMark/>
          </w:tcPr>
          <w:p w14:paraId="7BDAE84F"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.24**</w:t>
            </w:r>
          </w:p>
        </w:tc>
        <w:tc>
          <w:tcPr>
            <w:tcW w:w="0" w:type="auto"/>
            <w:shd w:val="clear" w:color="auto" w:fill="FFFFFF"/>
            <w:tcMar>
              <w:top w:w="150" w:type="dxa"/>
              <w:left w:w="150" w:type="dxa"/>
              <w:bottom w:w="0" w:type="dxa"/>
              <w:right w:w="75" w:type="dxa"/>
            </w:tcMar>
            <w:vAlign w:val="bottom"/>
            <w:hideMark/>
          </w:tcPr>
          <w:p w14:paraId="180F12C4"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.08**</w:t>
            </w:r>
          </w:p>
        </w:tc>
        <w:tc>
          <w:tcPr>
            <w:tcW w:w="0" w:type="auto"/>
            <w:shd w:val="clear" w:color="auto" w:fill="FFFFFF"/>
            <w:tcMar>
              <w:top w:w="150" w:type="dxa"/>
              <w:left w:w="150" w:type="dxa"/>
              <w:bottom w:w="0" w:type="dxa"/>
              <w:right w:w="75" w:type="dxa"/>
            </w:tcMar>
            <w:vAlign w:val="bottom"/>
            <w:hideMark/>
          </w:tcPr>
          <w:p w14:paraId="154FAA9E"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.01</w:t>
            </w:r>
          </w:p>
        </w:tc>
        <w:tc>
          <w:tcPr>
            <w:tcW w:w="0" w:type="auto"/>
            <w:shd w:val="clear" w:color="auto" w:fill="FFFFFF"/>
            <w:tcMar>
              <w:top w:w="150" w:type="dxa"/>
              <w:left w:w="150" w:type="dxa"/>
              <w:bottom w:w="0" w:type="dxa"/>
              <w:right w:w="75" w:type="dxa"/>
            </w:tcMar>
            <w:vAlign w:val="bottom"/>
            <w:hideMark/>
          </w:tcPr>
          <w:p w14:paraId="2C5138D4"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w:t>
            </w:r>
          </w:p>
        </w:tc>
        <w:tc>
          <w:tcPr>
            <w:tcW w:w="0" w:type="auto"/>
            <w:shd w:val="clear" w:color="auto" w:fill="FFFFFF"/>
            <w:tcMar>
              <w:top w:w="150" w:type="dxa"/>
              <w:left w:w="150" w:type="dxa"/>
              <w:bottom w:w="0" w:type="dxa"/>
              <w:right w:w="75" w:type="dxa"/>
            </w:tcMar>
            <w:vAlign w:val="bottom"/>
            <w:hideMark/>
          </w:tcPr>
          <w:p w14:paraId="42FDF728"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w:t>
            </w:r>
          </w:p>
        </w:tc>
      </w:tr>
      <w:tr w:rsidR="000F43BE" w:rsidRPr="000F43BE" w14:paraId="23708359" w14:textId="77777777" w:rsidTr="000F43BE">
        <w:tc>
          <w:tcPr>
            <w:tcW w:w="0" w:type="auto"/>
            <w:tcBorders>
              <w:bottom w:val="single" w:sz="6" w:space="0" w:color="auto"/>
            </w:tcBorders>
            <w:shd w:val="clear" w:color="auto" w:fill="FFFFFF"/>
            <w:tcMar>
              <w:top w:w="150" w:type="dxa"/>
              <w:left w:w="150" w:type="dxa"/>
              <w:bottom w:w="0" w:type="dxa"/>
              <w:right w:w="75" w:type="dxa"/>
            </w:tcMar>
            <w:vAlign w:val="bottom"/>
            <w:hideMark/>
          </w:tcPr>
          <w:p w14:paraId="1BF9B563" w14:textId="0C148E7D" w:rsidR="000F43BE" w:rsidRPr="000F43BE" w:rsidRDefault="000F43BE" w:rsidP="000F43BE">
            <w:pPr>
              <w:textAlignment w:val="baseline"/>
              <w:rPr>
                <w:color w:val="000000"/>
                <w:sz w:val="22"/>
                <w:szCs w:val="22"/>
                <w:bdr w:val="none" w:sz="0" w:space="0" w:color="auto" w:frame="1"/>
              </w:rPr>
            </w:pPr>
            <w:r w:rsidRPr="000F43BE">
              <w:rPr>
                <w:color w:val="000000"/>
                <w:sz w:val="22"/>
                <w:szCs w:val="22"/>
                <w:bdr w:val="none" w:sz="0" w:space="0" w:color="auto" w:frame="1"/>
              </w:rPr>
              <w:t>7. Unit financial</w:t>
            </w:r>
            <w:r w:rsidRPr="000F43BE">
              <w:rPr>
                <w:color w:val="000000"/>
                <w:sz w:val="22"/>
                <w:szCs w:val="22"/>
                <w:bdr w:val="none" w:sz="0" w:space="0" w:color="auto" w:frame="1"/>
              </w:rPr>
              <w:br/>
              <w:t> performance c</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5B066B0"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  694</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B6051F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42.61  </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9355D60"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5.86</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F4C1466"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.00</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4B775CD"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D2F3720"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.12*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762B7EB"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−.07</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1367E6D"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−.02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29CDD17"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.16**</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DA6564" w14:textId="77777777" w:rsidR="000F43BE" w:rsidRPr="000F43BE" w:rsidRDefault="000F43BE" w:rsidP="000F43BE">
            <w:pPr>
              <w:jc w:val="center"/>
              <w:textAlignment w:val="baseline"/>
              <w:rPr>
                <w:color w:val="000000"/>
                <w:sz w:val="22"/>
                <w:szCs w:val="22"/>
                <w:bdr w:val="none" w:sz="0" w:space="0" w:color="auto" w:frame="1"/>
              </w:rPr>
            </w:pPr>
            <w:r w:rsidRPr="000F43BE">
              <w:rPr>
                <w:color w:val="000000"/>
                <w:sz w:val="22"/>
                <w:szCs w:val="22"/>
                <w:bdr w:val="none" w:sz="0" w:space="0" w:color="auto" w:frame="1"/>
              </w:rPr>
              <w:t>—</w:t>
            </w:r>
          </w:p>
        </w:tc>
      </w:tr>
    </w:tbl>
    <w:p w14:paraId="2E92430D" w14:textId="77777777" w:rsidR="000F43BE" w:rsidRPr="008E0ED3" w:rsidRDefault="000F43BE" w:rsidP="008E0ED3">
      <w:pPr>
        <w:shd w:val="clear" w:color="auto" w:fill="FFFFFF"/>
        <w:spacing w:line="480" w:lineRule="auto"/>
        <w:textAlignment w:val="top"/>
        <w:rPr>
          <w:color w:val="000000"/>
        </w:rPr>
      </w:pPr>
    </w:p>
    <w:p w14:paraId="416BD53A" w14:textId="736E7C55" w:rsidR="007F6737" w:rsidRDefault="007F6737" w:rsidP="007F6737">
      <w:pPr>
        <w:shd w:val="clear" w:color="auto" w:fill="FFFFFF"/>
        <w:textAlignment w:val="baseline"/>
        <w:rPr>
          <w:b/>
          <w:bCs/>
          <w:color w:val="000000"/>
          <w:bdr w:val="none" w:sz="0" w:space="0" w:color="auto" w:frame="1"/>
        </w:rPr>
      </w:pPr>
      <w:r w:rsidRPr="007F6737">
        <w:rPr>
          <w:b/>
          <w:bCs/>
          <w:color w:val="000000"/>
          <w:bdr w:val="none" w:sz="0" w:space="0" w:color="auto" w:frame="1"/>
        </w:rPr>
        <w:t>Tabl</w:t>
      </w:r>
      <w:r w:rsidR="007E52B7">
        <w:rPr>
          <w:b/>
          <w:bCs/>
          <w:color w:val="000000"/>
          <w:bdr w:val="none" w:sz="0" w:space="0" w:color="auto" w:frame="1"/>
        </w:rPr>
        <w:t>e</w:t>
      </w:r>
      <w:r w:rsidRPr="007F6737">
        <w:rPr>
          <w:b/>
          <w:bCs/>
          <w:color w:val="000000"/>
          <w:bdr w:val="none" w:sz="0" w:space="0" w:color="auto" w:frame="1"/>
        </w:rPr>
        <w:t xml:space="preserve"> </w:t>
      </w:r>
      <w:r>
        <w:rPr>
          <w:b/>
          <w:bCs/>
          <w:color w:val="000000"/>
          <w:bdr w:val="none" w:sz="0" w:space="0" w:color="auto" w:frame="1"/>
        </w:rPr>
        <w:t>2</w:t>
      </w:r>
    </w:p>
    <w:p w14:paraId="3CA4D617" w14:textId="1AB61729" w:rsidR="00254461" w:rsidRDefault="00254461" w:rsidP="007F6737">
      <w:pPr>
        <w:shd w:val="clear" w:color="auto" w:fill="FFFFFF"/>
        <w:textAlignment w:val="baseline"/>
        <w:rPr>
          <w:i/>
          <w:iCs/>
          <w:color w:val="000000"/>
          <w:bdr w:val="none" w:sz="0" w:space="0" w:color="auto" w:frame="1"/>
        </w:rPr>
      </w:pPr>
    </w:p>
    <w:p w14:paraId="0C9C4D35" w14:textId="777FD173" w:rsidR="00254461" w:rsidRPr="00254461" w:rsidRDefault="00254461" w:rsidP="00254461">
      <w:pPr>
        <w:shd w:val="clear" w:color="auto" w:fill="FFFFFF"/>
        <w:textAlignment w:val="baseline"/>
        <w:rPr>
          <w:i/>
          <w:iCs/>
          <w:color w:val="000000"/>
          <w:bdr w:val="none" w:sz="0" w:space="0" w:color="auto" w:frame="1"/>
        </w:rPr>
      </w:pPr>
      <w:r w:rsidRPr="00254461">
        <w:rPr>
          <w:i/>
          <w:iCs/>
          <w:color w:val="000000"/>
          <w:bdr w:val="none" w:sz="0" w:space="0" w:color="auto" w:frame="1"/>
        </w:rPr>
        <w:t xml:space="preserve">Sample </w:t>
      </w:r>
      <w:r>
        <w:rPr>
          <w:i/>
          <w:iCs/>
          <w:color w:val="000000"/>
          <w:bdr w:val="none" w:sz="0" w:space="0" w:color="auto" w:frame="1"/>
        </w:rPr>
        <w:t>A</w:t>
      </w:r>
      <w:r w:rsidRPr="00254461">
        <w:rPr>
          <w:i/>
          <w:iCs/>
          <w:color w:val="000000"/>
          <w:bdr w:val="none" w:sz="0" w:space="0" w:color="auto" w:frame="1"/>
        </w:rPr>
        <w:t xml:space="preserve">nalysis of </w:t>
      </w:r>
      <w:r>
        <w:rPr>
          <w:i/>
          <w:iCs/>
          <w:color w:val="000000"/>
          <w:bdr w:val="none" w:sz="0" w:space="0" w:color="auto" w:frame="1"/>
        </w:rPr>
        <w:t>V</w:t>
      </w:r>
      <w:r w:rsidRPr="00254461">
        <w:rPr>
          <w:i/>
          <w:iCs/>
          <w:color w:val="000000"/>
          <w:bdr w:val="none" w:sz="0" w:space="0" w:color="auto" w:frame="1"/>
        </w:rPr>
        <w:t xml:space="preserve">ariance </w:t>
      </w:r>
      <w:r>
        <w:rPr>
          <w:i/>
          <w:iCs/>
          <w:color w:val="000000"/>
          <w:bdr w:val="none" w:sz="0" w:space="0" w:color="auto" w:frame="1"/>
        </w:rPr>
        <w:t>T</w:t>
      </w:r>
      <w:r w:rsidRPr="00254461">
        <w:rPr>
          <w:i/>
          <w:iCs/>
          <w:color w:val="000000"/>
          <w:bdr w:val="none" w:sz="0" w:space="0" w:color="auto" w:frame="1"/>
        </w:rPr>
        <w:t>able</w:t>
      </w:r>
    </w:p>
    <w:p w14:paraId="1B67BA01" w14:textId="7BD6C267" w:rsidR="00E43388" w:rsidRPr="00254461" w:rsidRDefault="007F6737" w:rsidP="00254461">
      <w:pPr>
        <w:rPr>
          <w:sz w:val="22"/>
          <w:szCs w:val="22"/>
        </w:rPr>
      </w:pPr>
      <w:r w:rsidRPr="007F6737">
        <w:rPr>
          <w:color w:val="000000"/>
          <w:sz w:val="22"/>
          <w:szCs w:val="22"/>
        </w:rPr>
        <w:br/>
      </w:r>
    </w:p>
    <w:tbl>
      <w:tblPr>
        <w:tblW w:w="5000" w:type="pct"/>
        <w:shd w:val="clear" w:color="auto" w:fill="FFFFFF"/>
        <w:tblCellMar>
          <w:left w:w="0" w:type="dxa"/>
          <w:right w:w="0" w:type="dxa"/>
        </w:tblCellMar>
        <w:tblLook w:val="04A0" w:firstRow="1" w:lastRow="0" w:firstColumn="1" w:lastColumn="0" w:noHBand="0" w:noVBand="1"/>
      </w:tblPr>
      <w:tblGrid>
        <w:gridCol w:w="2986"/>
        <w:gridCol w:w="898"/>
        <w:gridCol w:w="899"/>
        <w:gridCol w:w="899"/>
        <w:gridCol w:w="899"/>
        <w:gridCol w:w="1547"/>
        <w:gridCol w:w="737"/>
      </w:tblGrid>
      <w:tr w:rsidR="00254461" w:rsidRPr="00254461" w14:paraId="210C4673" w14:textId="77777777" w:rsidTr="00254461">
        <w:tc>
          <w:tcPr>
            <w:tcW w:w="0" w:type="auto"/>
            <w:tcBorders>
              <w:top w:val="single" w:sz="6" w:space="0" w:color="000000"/>
            </w:tcBorders>
            <w:shd w:val="clear" w:color="auto" w:fill="FFFFFF"/>
            <w:tcMar>
              <w:top w:w="150" w:type="dxa"/>
              <w:left w:w="150" w:type="dxa"/>
              <w:bottom w:w="0" w:type="dxa"/>
              <w:right w:w="75" w:type="dxa"/>
            </w:tcMar>
            <w:vAlign w:val="bottom"/>
            <w:hideMark/>
          </w:tcPr>
          <w:p w14:paraId="397FC908"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64FFC9D"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59B0287"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56BCD9AC"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F(1,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5F7733A"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η2</w:t>
            </w:r>
          </w:p>
        </w:tc>
      </w:tr>
      <w:tr w:rsidR="00254461" w:rsidRPr="00254461" w14:paraId="3D6288E4" w14:textId="77777777" w:rsidTr="00254461">
        <w:tc>
          <w:tcPr>
            <w:tcW w:w="0" w:type="auto"/>
            <w:shd w:val="clear" w:color="auto" w:fill="FFFFFF"/>
            <w:tcMar>
              <w:top w:w="150" w:type="dxa"/>
              <w:left w:w="150" w:type="dxa"/>
              <w:bottom w:w="0" w:type="dxa"/>
              <w:right w:w="75" w:type="dxa"/>
            </w:tcMar>
            <w:vAlign w:val="bottom"/>
            <w:hideMark/>
          </w:tcPr>
          <w:p w14:paraId="6EF75D1A"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22BB988C"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M</w:t>
            </w:r>
          </w:p>
        </w:tc>
        <w:tc>
          <w:tcPr>
            <w:tcW w:w="0" w:type="auto"/>
            <w:shd w:val="clear" w:color="auto" w:fill="FFFFFF"/>
            <w:tcMar>
              <w:top w:w="150" w:type="dxa"/>
              <w:left w:w="150" w:type="dxa"/>
              <w:bottom w:w="0" w:type="dxa"/>
              <w:right w:w="75" w:type="dxa"/>
            </w:tcMar>
            <w:vAlign w:val="bottom"/>
            <w:hideMark/>
          </w:tcPr>
          <w:p w14:paraId="11D7EE21"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23D73577"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M</w:t>
            </w:r>
          </w:p>
        </w:tc>
        <w:tc>
          <w:tcPr>
            <w:tcW w:w="0" w:type="auto"/>
            <w:shd w:val="clear" w:color="auto" w:fill="FFFFFF"/>
            <w:tcMar>
              <w:top w:w="150" w:type="dxa"/>
              <w:left w:w="150" w:type="dxa"/>
              <w:bottom w:w="0" w:type="dxa"/>
              <w:right w:w="75" w:type="dxa"/>
            </w:tcMar>
            <w:vAlign w:val="bottom"/>
            <w:hideMark/>
          </w:tcPr>
          <w:p w14:paraId="122AE908"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SD</w:t>
            </w:r>
          </w:p>
        </w:tc>
        <w:tc>
          <w:tcPr>
            <w:tcW w:w="0" w:type="auto"/>
            <w:shd w:val="clear" w:color="auto" w:fill="FFFFFF"/>
            <w:tcMar>
              <w:top w:w="150" w:type="dxa"/>
              <w:left w:w="150" w:type="dxa"/>
              <w:bottom w:w="0" w:type="dxa"/>
              <w:right w:w="75" w:type="dxa"/>
            </w:tcMar>
            <w:vAlign w:val="bottom"/>
            <w:hideMark/>
          </w:tcPr>
          <w:p w14:paraId="133A805F"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465B7349"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 </w:t>
            </w:r>
          </w:p>
        </w:tc>
      </w:tr>
      <w:tr w:rsidR="00254461" w:rsidRPr="00254461" w14:paraId="0DEECA06" w14:textId="77777777" w:rsidTr="00254461">
        <w:tc>
          <w:tcPr>
            <w:tcW w:w="0" w:type="auto"/>
            <w:tcBorders>
              <w:top w:val="single" w:sz="6" w:space="0" w:color="000000"/>
            </w:tcBorders>
            <w:shd w:val="clear" w:color="auto" w:fill="FFFFFF"/>
            <w:tcMar>
              <w:top w:w="150" w:type="dxa"/>
              <w:left w:w="150" w:type="dxa"/>
              <w:bottom w:w="0" w:type="dxa"/>
              <w:right w:w="75" w:type="dxa"/>
            </w:tcMar>
            <w:vAlign w:val="bottom"/>
            <w:hideMark/>
          </w:tcPr>
          <w:p w14:paraId="082A76B6" w14:textId="77777777" w:rsidR="00254461" w:rsidRPr="00254461" w:rsidRDefault="00254461" w:rsidP="00254461">
            <w:pPr>
              <w:textAlignment w:val="baseline"/>
              <w:rPr>
                <w:color w:val="000000"/>
                <w:sz w:val="22"/>
                <w:szCs w:val="22"/>
                <w:bdr w:val="none" w:sz="0" w:space="0" w:color="auto" w:frame="1"/>
              </w:rPr>
            </w:pPr>
            <w:r w:rsidRPr="00254461">
              <w:rPr>
                <w:color w:val="000000"/>
                <w:sz w:val="22"/>
                <w:szCs w:val="22"/>
                <w:bdr w:val="none" w:sz="0" w:space="0" w:color="auto" w:frame="1"/>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018DC76"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4CE8B7C"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2C9EE1C"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7C08EC0"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413128DA"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68.87***</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5F90984"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.19</w:t>
            </w:r>
          </w:p>
        </w:tc>
      </w:tr>
      <w:tr w:rsidR="00254461" w:rsidRPr="00254461" w14:paraId="66CC5381" w14:textId="77777777" w:rsidTr="00254461">
        <w:tc>
          <w:tcPr>
            <w:tcW w:w="0" w:type="auto"/>
            <w:shd w:val="clear" w:color="auto" w:fill="FFFFFF"/>
            <w:tcMar>
              <w:top w:w="150" w:type="dxa"/>
              <w:left w:w="150" w:type="dxa"/>
              <w:bottom w:w="0" w:type="dxa"/>
              <w:right w:w="75" w:type="dxa"/>
            </w:tcMar>
            <w:vAlign w:val="bottom"/>
            <w:hideMark/>
          </w:tcPr>
          <w:p w14:paraId="1CC8FD15" w14:textId="77777777" w:rsidR="00254461" w:rsidRPr="00254461" w:rsidRDefault="00254461" w:rsidP="00254461">
            <w:pPr>
              <w:textAlignment w:val="baseline"/>
              <w:rPr>
                <w:color w:val="000000"/>
                <w:sz w:val="22"/>
                <w:szCs w:val="22"/>
                <w:bdr w:val="none" w:sz="0" w:space="0" w:color="auto" w:frame="1"/>
              </w:rPr>
            </w:pPr>
            <w:r w:rsidRPr="00254461">
              <w:rPr>
                <w:color w:val="000000"/>
                <w:sz w:val="22"/>
                <w:szCs w:val="22"/>
                <w:bdr w:val="none" w:sz="0" w:space="0" w:color="auto" w:frame="1"/>
              </w:rPr>
              <w:t>Social support</w:t>
            </w:r>
          </w:p>
        </w:tc>
        <w:tc>
          <w:tcPr>
            <w:tcW w:w="0" w:type="auto"/>
            <w:shd w:val="clear" w:color="auto" w:fill="FFFFFF"/>
            <w:tcMar>
              <w:top w:w="150" w:type="dxa"/>
              <w:left w:w="150" w:type="dxa"/>
              <w:bottom w:w="0" w:type="dxa"/>
              <w:right w:w="75" w:type="dxa"/>
            </w:tcMar>
            <w:vAlign w:val="bottom"/>
            <w:hideMark/>
          </w:tcPr>
          <w:p w14:paraId="65A1CB3E"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4.22</w:t>
            </w:r>
          </w:p>
        </w:tc>
        <w:tc>
          <w:tcPr>
            <w:tcW w:w="0" w:type="auto"/>
            <w:shd w:val="clear" w:color="auto" w:fill="FFFFFF"/>
            <w:tcMar>
              <w:top w:w="150" w:type="dxa"/>
              <w:left w:w="150" w:type="dxa"/>
              <w:bottom w:w="0" w:type="dxa"/>
              <w:right w:w="75" w:type="dxa"/>
            </w:tcMar>
            <w:vAlign w:val="bottom"/>
            <w:hideMark/>
          </w:tcPr>
          <w:p w14:paraId="0AFF07B5"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1.50</w:t>
            </w:r>
          </w:p>
        </w:tc>
        <w:tc>
          <w:tcPr>
            <w:tcW w:w="0" w:type="auto"/>
            <w:shd w:val="clear" w:color="auto" w:fill="FFFFFF"/>
            <w:tcMar>
              <w:top w:w="150" w:type="dxa"/>
              <w:left w:w="150" w:type="dxa"/>
              <w:bottom w:w="0" w:type="dxa"/>
              <w:right w:w="75" w:type="dxa"/>
            </w:tcMar>
            <w:vAlign w:val="bottom"/>
            <w:hideMark/>
          </w:tcPr>
          <w:p w14:paraId="74D759BB"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5.56</w:t>
            </w:r>
          </w:p>
        </w:tc>
        <w:tc>
          <w:tcPr>
            <w:tcW w:w="0" w:type="auto"/>
            <w:shd w:val="clear" w:color="auto" w:fill="FFFFFF"/>
            <w:tcMar>
              <w:top w:w="150" w:type="dxa"/>
              <w:left w:w="150" w:type="dxa"/>
              <w:bottom w:w="0" w:type="dxa"/>
              <w:right w:w="75" w:type="dxa"/>
            </w:tcMar>
            <w:vAlign w:val="bottom"/>
            <w:hideMark/>
          </w:tcPr>
          <w:p w14:paraId="049A56DE"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1.20</w:t>
            </w:r>
          </w:p>
        </w:tc>
        <w:tc>
          <w:tcPr>
            <w:tcW w:w="0" w:type="auto"/>
            <w:shd w:val="clear" w:color="auto" w:fill="FFFFFF"/>
            <w:tcMar>
              <w:top w:w="150" w:type="dxa"/>
              <w:left w:w="150" w:type="dxa"/>
              <w:bottom w:w="0" w:type="dxa"/>
              <w:right w:w="75" w:type="dxa"/>
            </w:tcMar>
            <w:vAlign w:val="bottom"/>
            <w:hideMark/>
          </w:tcPr>
          <w:p w14:paraId="300346E9"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62.60***</w:t>
            </w:r>
          </w:p>
        </w:tc>
        <w:tc>
          <w:tcPr>
            <w:tcW w:w="0" w:type="auto"/>
            <w:shd w:val="clear" w:color="auto" w:fill="FFFFFF"/>
            <w:tcMar>
              <w:top w:w="150" w:type="dxa"/>
              <w:left w:w="150" w:type="dxa"/>
              <w:bottom w:w="0" w:type="dxa"/>
              <w:right w:w="75" w:type="dxa"/>
            </w:tcMar>
            <w:vAlign w:val="bottom"/>
            <w:hideMark/>
          </w:tcPr>
          <w:p w14:paraId="08C41E55"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.17</w:t>
            </w:r>
          </w:p>
        </w:tc>
      </w:tr>
      <w:tr w:rsidR="00254461" w:rsidRPr="00254461" w14:paraId="6D8F0F8A" w14:textId="77777777" w:rsidTr="00254461">
        <w:tc>
          <w:tcPr>
            <w:tcW w:w="0" w:type="auto"/>
            <w:shd w:val="clear" w:color="auto" w:fill="FFFFFF"/>
            <w:tcMar>
              <w:top w:w="150" w:type="dxa"/>
              <w:left w:w="150" w:type="dxa"/>
              <w:bottom w:w="0" w:type="dxa"/>
              <w:right w:w="75" w:type="dxa"/>
            </w:tcMar>
            <w:vAlign w:val="bottom"/>
            <w:hideMark/>
          </w:tcPr>
          <w:p w14:paraId="47AC77A5" w14:textId="77777777" w:rsidR="00254461" w:rsidRPr="00254461" w:rsidRDefault="00254461" w:rsidP="00254461">
            <w:pPr>
              <w:textAlignment w:val="baseline"/>
              <w:rPr>
                <w:color w:val="000000"/>
                <w:sz w:val="22"/>
                <w:szCs w:val="22"/>
                <w:bdr w:val="none" w:sz="0" w:space="0" w:color="auto" w:frame="1"/>
              </w:rPr>
            </w:pPr>
            <w:r w:rsidRPr="00254461">
              <w:rPr>
                <w:color w:val="000000"/>
                <w:sz w:val="22"/>
                <w:szCs w:val="22"/>
                <w:bdr w:val="none" w:sz="0" w:space="0" w:color="auto" w:frame="1"/>
              </w:rPr>
              <w:t>Cognitive appraisals</w:t>
            </w:r>
          </w:p>
        </w:tc>
        <w:tc>
          <w:tcPr>
            <w:tcW w:w="0" w:type="auto"/>
            <w:shd w:val="clear" w:color="auto" w:fill="FFFFFF"/>
            <w:tcMar>
              <w:top w:w="150" w:type="dxa"/>
              <w:left w:w="150" w:type="dxa"/>
              <w:bottom w:w="0" w:type="dxa"/>
              <w:right w:w="75" w:type="dxa"/>
            </w:tcMar>
            <w:vAlign w:val="bottom"/>
            <w:hideMark/>
          </w:tcPr>
          <w:p w14:paraId="3E76D17A"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6F4F1BAB"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48E573F8"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259ECCE2"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5826C122"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 </w:t>
            </w:r>
          </w:p>
        </w:tc>
        <w:tc>
          <w:tcPr>
            <w:tcW w:w="0" w:type="auto"/>
            <w:shd w:val="clear" w:color="auto" w:fill="FFFFFF"/>
            <w:tcMar>
              <w:top w:w="150" w:type="dxa"/>
              <w:left w:w="150" w:type="dxa"/>
              <w:bottom w:w="0" w:type="dxa"/>
              <w:right w:w="75" w:type="dxa"/>
            </w:tcMar>
            <w:vAlign w:val="bottom"/>
            <w:hideMark/>
          </w:tcPr>
          <w:p w14:paraId="61CC16AF"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 </w:t>
            </w:r>
          </w:p>
        </w:tc>
      </w:tr>
      <w:tr w:rsidR="00254461" w:rsidRPr="00254461" w14:paraId="0992774D" w14:textId="77777777" w:rsidTr="00254461">
        <w:tc>
          <w:tcPr>
            <w:tcW w:w="0" w:type="auto"/>
            <w:shd w:val="clear" w:color="auto" w:fill="FFFFFF"/>
            <w:tcMar>
              <w:top w:w="150" w:type="dxa"/>
              <w:left w:w="150" w:type="dxa"/>
              <w:bottom w:w="0" w:type="dxa"/>
              <w:right w:w="75" w:type="dxa"/>
            </w:tcMar>
            <w:vAlign w:val="bottom"/>
            <w:hideMark/>
          </w:tcPr>
          <w:p w14:paraId="2454046A" w14:textId="78ECD576" w:rsidR="00254461" w:rsidRPr="00254461" w:rsidRDefault="00254461" w:rsidP="00254461">
            <w:pPr>
              <w:textAlignment w:val="baseline"/>
              <w:rPr>
                <w:color w:val="000000"/>
                <w:sz w:val="22"/>
                <w:szCs w:val="22"/>
                <w:bdr w:val="none" w:sz="0" w:space="0" w:color="auto" w:frame="1"/>
              </w:rPr>
            </w:pPr>
            <w:r w:rsidRPr="00254461">
              <w:rPr>
                <w:color w:val="000000"/>
                <w:sz w:val="22"/>
                <w:szCs w:val="22"/>
                <w:bdr w:val="none" w:sz="0" w:space="0" w:color="auto" w:frame="1"/>
              </w:rPr>
              <w:t> Threat</w:t>
            </w:r>
          </w:p>
        </w:tc>
        <w:tc>
          <w:tcPr>
            <w:tcW w:w="0" w:type="auto"/>
            <w:shd w:val="clear" w:color="auto" w:fill="FFFFFF"/>
            <w:tcMar>
              <w:top w:w="150" w:type="dxa"/>
              <w:left w:w="150" w:type="dxa"/>
              <w:bottom w:w="0" w:type="dxa"/>
              <w:right w:w="75" w:type="dxa"/>
            </w:tcMar>
            <w:vAlign w:val="bottom"/>
            <w:hideMark/>
          </w:tcPr>
          <w:p w14:paraId="463A23E9"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2.78</w:t>
            </w:r>
          </w:p>
        </w:tc>
        <w:tc>
          <w:tcPr>
            <w:tcW w:w="0" w:type="auto"/>
            <w:shd w:val="clear" w:color="auto" w:fill="FFFFFF"/>
            <w:tcMar>
              <w:top w:w="150" w:type="dxa"/>
              <w:left w:w="150" w:type="dxa"/>
              <w:bottom w:w="0" w:type="dxa"/>
              <w:right w:w="75" w:type="dxa"/>
            </w:tcMar>
            <w:vAlign w:val="bottom"/>
            <w:hideMark/>
          </w:tcPr>
          <w:p w14:paraId="3F806D79"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0.87</w:t>
            </w:r>
          </w:p>
        </w:tc>
        <w:tc>
          <w:tcPr>
            <w:tcW w:w="0" w:type="auto"/>
            <w:shd w:val="clear" w:color="auto" w:fill="FFFFFF"/>
            <w:tcMar>
              <w:top w:w="150" w:type="dxa"/>
              <w:left w:w="150" w:type="dxa"/>
              <w:bottom w:w="0" w:type="dxa"/>
              <w:right w:w="75" w:type="dxa"/>
            </w:tcMar>
            <w:vAlign w:val="bottom"/>
            <w:hideMark/>
          </w:tcPr>
          <w:p w14:paraId="3CF48DE7"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1.99</w:t>
            </w:r>
          </w:p>
        </w:tc>
        <w:tc>
          <w:tcPr>
            <w:tcW w:w="0" w:type="auto"/>
            <w:shd w:val="clear" w:color="auto" w:fill="FFFFFF"/>
            <w:tcMar>
              <w:top w:w="150" w:type="dxa"/>
              <w:left w:w="150" w:type="dxa"/>
              <w:bottom w:w="0" w:type="dxa"/>
              <w:right w:w="75" w:type="dxa"/>
            </w:tcMar>
            <w:vAlign w:val="bottom"/>
            <w:hideMark/>
          </w:tcPr>
          <w:p w14:paraId="0CF4B3AF"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0.88</w:t>
            </w:r>
          </w:p>
        </w:tc>
        <w:tc>
          <w:tcPr>
            <w:tcW w:w="0" w:type="auto"/>
            <w:shd w:val="clear" w:color="auto" w:fill="FFFFFF"/>
            <w:tcMar>
              <w:top w:w="150" w:type="dxa"/>
              <w:left w:w="150" w:type="dxa"/>
              <w:bottom w:w="0" w:type="dxa"/>
              <w:right w:w="75" w:type="dxa"/>
            </w:tcMar>
            <w:vAlign w:val="bottom"/>
            <w:hideMark/>
          </w:tcPr>
          <w:p w14:paraId="229DEF1B"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56.35***</w:t>
            </w:r>
          </w:p>
        </w:tc>
        <w:tc>
          <w:tcPr>
            <w:tcW w:w="0" w:type="auto"/>
            <w:shd w:val="clear" w:color="auto" w:fill="FFFFFF"/>
            <w:tcMar>
              <w:top w:w="150" w:type="dxa"/>
              <w:left w:w="150" w:type="dxa"/>
              <w:bottom w:w="0" w:type="dxa"/>
              <w:right w:w="75" w:type="dxa"/>
            </w:tcMar>
            <w:vAlign w:val="bottom"/>
            <w:hideMark/>
          </w:tcPr>
          <w:p w14:paraId="1FEAB0EF"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.20</w:t>
            </w:r>
          </w:p>
        </w:tc>
      </w:tr>
      <w:tr w:rsidR="00254461" w:rsidRPr="00254461" w14:paraId="18DC18F8" w14:textId="77777777" w:rsidTr="00254461">
        <w:tc>
          <w:tcPr>
            <w:tcW w:w="0" w:type="auto"/>
            <w:shd w:val="clear" w:color="auto" w:fill="FFFFFF"/>
            <w:tcMar>
              <w:top w:w="150" w:type="dxa"/>
              <w:left w:w="150" w:type="dxa"/>
              <w:bottom w:w="0" w:type="dxa"/>
              <w:right w:w="75" w:type="dxa"/>
            </w:tcMar>
            <w:vAlign w:val="bottom"/>
            <w:hideMark/>
          </w:tcPr>
          <w:p w14:paraId="52F77A78" w14:textId="30C60D60" w:rsidR="00254461" w:rsidRPr="00254461" w:rsidRDefault="00254461" w:rsidP="00254461">
            <w:pPr>
              <w:textAlignment w:val="baseline"/>
              <w:rPr>
                <w:color w:val="000000"/>
                <w:sz w:val="22"/>
                <w:szCs w:val="22"/>
                <w:bdr w:val="none" w:sz="0" w:space="0" w:color="auto" w:frame="1"/>
              </w:rPr>
            </w:pPr>
            <w:r w:rsidRPr="00254461">
              <w:rPr>
                <w:color w:val="000000"/>
                <w:sz w:val="22"/>
                <w:szCs w:val="22"/>
                <w:bdr w:val="none" w:sz="0" w:space="0" w:color="auto" w:frame="1"/>
              </w:rPr>
              <w:t> Challenge</w:t>
            </w:r>
          </w:p>
        </w:tc>
        <w:tc>
          <w:tcPr>
            <w:tcW w:w="0" w:type="auto"/>
            <w:shd w:val="clear" w:color="auto" w:fill="FFFFFF"/>
            <w:tcMar>
              <w:top w:w="150" w:type="dxa"/>
              <w:left w:w="150" w:type="dxa"/>
              <w:bottom w:w="0" w:type="dxa"/>
              <w:right w:w="75" w:type="dxa"/>
            </w:tcMar>
            <w:vAlign w:val="bottom"/>
            <w:hideMark/>
          </w:tcPr>
          <w:p w14:paraId="7B2241F4"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2.48</w:t>
            </w:r>
          </w:p>
        </w:tc>
        <w:tc>
          <w:tcPr>
            <w:tcW w:w="0" w:type="auto"/>
            <w:shd w:val="clear" w:color="auto" w:fill="FFFFFF"/>
            <w:tcMar>
              <w:top w:w="150" w:type="dxa"/>
              <w:left w:w="150" w:type="dxa"/>
              <w:bottom w:w="0" w:type="dxa"/>
              <w:right w:w="75" w:type="dxa"/>
            </w:tcMar>
            <w:vAlign w:val="bottom"/>
            <w:hideMark/>
          </w:tcPr>
          <w:p w14:paraId="6C493136"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0.88</w:t>
            </w:r>
          </w:p>
        </w:tc>
        <w:tc>
          <w:tcPr>
            <w:tcW w:w="0" w:type="auto"/>
            <w:shd w:val="clear" w:color="auto" w:fill="FFFFFF"/>
            <w:tcMar>
              <w:top w:w="150" w:type="dxa"/>
              <w:left w:w="150" w:type="dxa"/>
              <w:bottom w:w="0" w:type="dxa"/>
              <w:right w:w="75" w:type="dxa"/>
            </w:tcMar>
            <w:vAlign w:val="bottom"/>
            <w:hideMark/>
          </w:tcPr>
          <w:p w14:paraId="4EF1E352"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2.83</w:t>
            </w:r>
          </w:p>
        </w:tc>
        <w:tc>
          <w:tcPr>
            <w:tcW w:w="0" w:type="auto"/>
            <w:shd w:val="clear" w:color="auto" w:fill="FFFFFF"/>
            <w:tcMar>
              <w:top w:w="150" w:type="dxa"/>
              <w:left w:w="150" w:type="dxa"/>
              <w:bottom w:w="0" w:type="dxa"/>
              <w:right w:w="75" w:type="dxa"/>
            </w:tcMar>
            <w:vAlign w:val="bottom"/>
            <w:hideMark/>
          </w:tcPr>
          <w:p w14:paraId="30AAA0A0"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1.20</w:t>
            </w:r>
          </w:p>
        </w:tc>
        <w:tc>
          <w:tcPr>
            <w:tcW w:w="0" w:type="auto"/>
            <w:shd w:val="clear" w:color="auto" w:fill="FFFFFF"/>
            <w:tcMar>
              <w:top w:w="150" w:type="dxa"/>
              <w:left w:w="150" w:type="dxa"/>
              <w:bottom w:w="0" w:type="dxa"/>
              <w:right w:w="75" w:type="dxa"/>
            </w:tcMar>
            <w:vAlign w:val="bottom"/>
            <w:hideMark/>
          </w:tcPr>
          <w:p w14:paraId="1CE0D9D1"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7.87***</w:t>
            </w:r>
          </w:p>
        </w:tc>
        <w:tc>
          <w:tcPr>
            <w:tcW w:w="0" w:type="auto"/>
            <w:shd w:val="clear" w:color="auto" w:fill="FFFFFF"/>
            <w:tcMar>
              <w:top w:w="150" w:type="dxa"/>
              <w:left w:w="150" w:type="dxa"/>
              <w:bottom w:w="0" w:type="dxa"/>
              <w:right w:w="75" w:type="dxa"/>
            </w:tcMar>
            <w:vAlign w:val="bottom"/>
            <w:hideMark/>
          </w:tcPr>
          <w:p w14:paraId="7910E989"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.03</w:t>
            </w:r>
          </w:p>
        </w:tc>
      </w:tr>
      <w:tr w:rsidR="00254461" w:rsidRPr="00254461" w14:paraId="37227901" w14:textId="77777777" w:rsidTr="00254461">
        <w:tc>
          <w:tcPr>
            <w:tcW w:w="0" w:type="auto"/>
            <w:tcBorders>
              <w:bottom w:val="single" w:sz="6" w:space="0" w:color="auto"/>
            </w:tcBorders>
            <w:shd w:val="clear" w:color="auto" w:fill="FFFFFF"/>
            <w:tcMar>
              <w:top w:w="150" w:type="dxa"/>
              <w:left w:w="150" w:type="dxa"/>
              <w:bottom w:w="0" w:type="dxa"/>
              <w:right w:w="75" w:type="dxa"/>
            </w:tcMar>
            <w:vAlign w:val="bottom"/>
            <w:hideMark/>
          </w:tcPr>
          <w:p w14:paraId="4EB6A0A9" w14:textId="38FBD8F1" w:rsidR="00254461" w:rsidRPr="00254461" w:rsidRDefault="00254461" w:rsidP="00254461">
            <w:pPr>
              <w:textAlignment w:val="baseline"/>
              <w:rPr>
                <w:color w:val="000000"/>
                <w:sz w:val="22"/>
                <w:szCs w:val="22"/>
                <w:bdr w:val="none" w:sz="0" w:space="0" w:color="auto" w:frame="1"/>
              </w:rPr>
            </w:pPr>
            <w:r w:rsidRPr="00254461">
              <w:rPr>
                <w:color w:val="000000"/>
                <w:sz w:val="22"/>
                <w:szCs w:val="22"/>
                <w:bdr w:val="none" w:sz="0" w:space="0" w:color="auto" w:frame="1"/>
              </w:rPr>
              <w:t> 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F3E4092"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23FFE54"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C0C9577"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9CEAB81"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8965352"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56.35***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6A075A5C"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t>.16</w:t>
            </w:r>
          </w:p>
        </w:tc>
      </w:tr>
    </w:tbl>
    <w:p w14:paraId="4088DF53" w14:textId="77777777" w:rsidR="00254461" w:rsidRPr="00254461" w:rsidRDefault="00254461" w:rsidP="00254461">
      <w:pPr>
        <w:jc w:val="center"/>
        <w:textAlignment w:val="baseline"/>
        <w:rPr>
          <w:color w:val="000000"/>
          <w:sz w:val="22"/>
          <w:szCs w:val="22"/>
          <w:bdr w:val="none" w:sz="0" w:space="0" w:color="auto" w:frame="1"/>
        </w:rPr>
      </w:pPr>
      <w:r w:rsidRPr="00254461">
        <w:rPr>
          <w:color w:val="000000"/>
          <w:sz w:val="22"/>
          <w:szCs w:val="22"/>
          <w:bdr w:val="none" w:sz="0" w:space="0" w:color="auto" w:frame="1"/>
        </w:rPr>
        <w:br/>
      </w:r>
    </w:p>
    <w:p w14:paraId="5DEC4353" w14:textId="77777777" w:rsidR="00254461" w:rsidRPr="00254461" w:rsidRDefault="00254461" w:rsidP="00254461">
      <w:pPr>
        <w:textAlignment w:val="baseline"/>
        <w:rPr>
          <w:color w:val="000000"/>
          <w:sz w:val="22"/>
          <w:szCs w:val="22"/>
          <w:bdr w:val="none" w:sz="0" w:space="0" w:color="auto" w:frame="1"/>
        </w:rPr>
      </w:pPr>
      <w:r w:rsidRPr="00254461">
        <w:rPr>
          <w:i/>
          <w:color w:val="000000"/>
          <w:sz w:val="22"/>
          <w:szCs w:val="22"/>
          <w:bdr w:val="none" w:sz="0" w:space="0" w:color="auto" w:frame="1"/>
        </w:rPr>
        <w:t>***p &lt;</w:t>
      </w:r>
      <w:r w:rsidRPr="00254461">
        <w:rPr>
          <w:color w:val="000000"/>
          <w:sz w:val="22"/>
          <w:szCs w:val="22"/>
          <w:bdr w:val="none" w:sz="0" w:space="0" w:color="auto" w:frame="1"/>
        </w:rPr>
        <w:t xml:space="preserve"> .001.</w:t>
      </w:r>
    </w:p>
    <w:p w14:paraId="10990A16" w14:textId="77777777" w:rsidR="00297614" w:rsidRPr="008E0ED3" w:rsidRDefault="00297614" w:rsidP="008E0ED3">
      <w:pPr>
        <w:spacing w:line="480" w:lineRule="auto"/>
        <w:rPr>
          <w:color w:val="000000" w:themeColor="text1"/>
        </w:rPr>
      </w:pPr>
    </w:p>
    <w:p w14:paraId="75577580" w14:textId="7CDCDB22" w:rsidR="007F6737" w:rsidRDefault="007F6737" w:rsidP="007F6737">
      <w:pPr>
        <w:shd w:val="clear" w:color="auto" w:fill="FFFFFF"/>
        <w:textAlignment w:val="baseline"/>
        <w:rPr>
          <w:b/>
          <w:bCs/>
          <w:color w:val="000000"/>
          <w:bdr w:val="none" w:sz="0" w:space="0" w:color="auto" w:frame="1"/>
        </w:rPr>
      </w:pPr>
      <w:r w:rsidRPr="007F6737">
        <w:rPr>
          <w:b/>
          <w:bCs/>
          <w:color w:val="000000"/>
          <w:bdr w:val="none" w:sz="0" w:space="0" w:color="auto" w:frame="1"/>
        </w:rPr>
        <w:t>Tabl</w:t>
      </w:r>
      <w:r w:rsidR="007E52B7">
        <w:rPr>
          <w:b/>
          <w:bCs/>
          <w:color w:val="000000"/>
          <w:bdr w:val="none" w:sz="0" w:space="0" w:color="auto" w:frame="1"/>
        </w:rPr>
        <w:t>e</w:t>
      </w:r>
      <w:r w:rsidRPr="007F6737">
        <w:rPr>
          <w:b/>
          <w:bCs/>
          <w:color w:val="000000"/>
          <w:bdr w:val="none" w:sz="0" w:space="0" w:color="auto" w:frame="1"/>
        </w:rPr>
        <w:t xml:space="preserve"> 3</w:t>
      </w:r>
    </w:p>
    <w:p w14:paraId="3743B818" w14:textId="77777777" w:rsidR="007F6737" w:rsidRPr="007F6737" w:rsidRDefault="007F6737" w:rsidP="007F6737">
      <w:pPr>
        <w:shd w:val="clear" w:color="auto" w:fill="FFFFFF"/>
        <w:textAlignment w:val="baseline"/>
        <w:rPr>
          <w:color w:val="000000"/>
        </w:rPr>
      </w:pPr>
    </w:p>
    <w:p w14:paraId="3BFA4FA7" w14:textId="4A2045FC" w:rsidR="007F6737" w:rsidRDefault="00254461" w:rsidP="007F6737">
      <w:pPr>
        <w:shd w:val="clear" w:color="auto" w:fill="FFFFFF"/>
        <w:textAlignment w:val="baseline"/>
        <w:rPr>
          <w:i/>
          <w:iCs/>
          <w:color w:val="000000"/>
          <w:bdr w:val="none" w:sz="0" w:space="0" w:color="auto" w:frame="1"/>
        </w:rPr>
      </w:pPr>
      <w:r>
        <w:rPr>
          <w:i/>
          <w:iCs/>
          <w:color w:val="000000"/>
          <w:bdr w:val="none" w:sz="0" w:space="0" w:color="auto" w:frame="1"/>
        </w:rPr>
        <w:t>Sample Mix Method Table</w:t>
      </w:r>
      <w:r w:rsidR="007F6737">
        <w:rPr>
          <w:i/>
          <w:iCs/>
          <w:color w:val="000000"/>
          <w:bdr w:val="none" w:sz="0" w:space="0" w:color="auto" w:frame="1"/>
        </w:rPr>
        <w:t xml:space="preserve"> </w:t>
      </w:r>
    </w:p>
    <w:p w14:paraId="51085BAD" w14:textId="48B1D5D6" w:rsidR="00254461" w:rsidRDefault="00254461" w:rsidP="007F6737">
      <w:pPr>
        <w:shd w:val="clear" w:color="auto" w:fill="FFFFFF"/>
        <w:textAlignment w:val="baseline"/>
        <w:rPr>
          <w:i/>
          <w:iCs/>
          <w:color w:val="000000"/>
          <w:bdr w:val="none" w:sz="0" w:space="0" w:color="auto" w:frame="1"/>
        </w:rPr>
      </w:pPr>
    </w:p>
    <w:tbl>
      <w:tblPr>
        <w:tblW w:w="5000" w:type="pct"/>
        <w:shd w:val="clear" w:color="auto" w:fill="FFFFFF"/>
        <w:tblCellMar>
          <w:left w:w="0" w:type="dxa"/>
          <w:right w:w="0" w:type="dxa"/>
        </w:tblCellMar>
        <w:tblLook w:val="04A0" w:firstRow="1" w:lastRow="0" w:firstColumn="1" w:lastColumn="0" w:noHBand="0" w:noVBand="1"/>
      </w:tblPr>
      <w:tblGrid>
        <w:gridCol w:w="2493"/>
        <w:gridCol w:w="2536"/>
        <w:gridCol w:w="3836"/>
      </w:tblGrid>
      <w:tr w:rsidR="00254461" w:rsidRPr="00254461" w14:paraId="27D0CDB5" w14:textId="77777777" w:rsidTr="00254461">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F7E21EC" w14:textId="77777777" w:rsidR="00254461" w:rsidRPr="00254461" w:rsidRDefault="00254461" w:rsidP="00254461">
            <w:pPr>
              <w:jc w:val="center"/>
              <w:textAlignment w:val="baseline"/>
              <w:rPr>
                <w:color w:val="000000"/>
                <w:sz w:val="22"/>
                <w:szCs w:val="22"/>
              </w:rPr>
            </w:pPr>
            <w:r w:rsidRPr="00254461">
              <w:rPr>
                <w:color w:val="000000"/>
                <w:sz w:val="22"/>
                <w:szCs w:val="22"/>
              </w:rPr>
              <w:t>Quantitative results</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24E84B81" w14:textId="77777777" w:rsidR="00254461" w:rsidRPr="00254461" w:rsidRDefault="00254461" w:rsidP="00254461">
            <w:pPr>
              <w:jc w:val="center"/>
              <w:rPr>
                <w:color w:val="000000"/>
                <w:sz w:val="22"/>
                <w:szCs w:val="22"/>
              </w:rPr>
            </w:pPr>
            <w:r w:rsidRPr="00254461">
              <w:rPr>
                <w:color w:val="000000"/>
                <w:sz w:val="22"/>
                <w:szCs w:val="22"/>
              </w:rPr>
              <w:t>Qualitative results</w:t>
            </w:r>
          </w:p>
        </w:tc>
        <w:tc>
          <w:tcPr>
            <w:tcW w:w="0" w:type="auto"/>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7EA55592" w14:textId="77777777" w:rsidR="00254461" w:rsidRPr="00254461" w:rsidRDefault="00254461" w:rsidP="00254461">
            <w:pPr>
              <w:jc w:val="center"/>
              <w:rPr>
                <w:color w:val="000000"/>
                <w:sz w:val="22"/>
                <w:szCs w:val="22"/>
              </w:rPr>
            </w:pPr>
            <w:r w:rsidRPr="00254461">
              <w:rPr>
                <w:color w:val="000000"/>
                <w:sz w:val="22"/>
                <w:szCs w:val="22"/>
              </w:rPr>
              <w:t>Example quote</w:t>
            </w:r>
          </w:p>
        </w:tc>
      </w:tr>
      <w:tr w:rsidR="00254461" w:rsidRPr="00254461" w14:paraId="4CCA8CC5" w14:textId="77777777" w:rsidTr="00254461">
        <w:tc>
          <w:tcPr>
            <w:tcW w:w="0" w:type="auto"/>
            <w:shd w:val="clear" w:color="auto" w:fill="FFFFFF"/>
            <w:tcMar>
              <w:top w:w="150" w:type="dxa"/>
              <w:left w:w="150" w:type="dxa"/>
              <w:bottom w:w="0" w:type="dxa"/>
              <w:right w:w="75" w:type="dxa"/>
            </w:tcMar>
            <w:vAlign w:val="bottom"/>
            <w:hideMark/>
          </w:tcPr>
          <w:p w14:paraId="10706269" w14:textId="77777777" w:rsidR="00254461" w:rsidRPr="00254461" w:rsidRDefault="00254461" w:rsidP="00297614">
            <w:pPr>
              <w:spacing w:line="528" w:lineRule="atLeast"/>
              <w:ind w:left="750" w:hanging="750"/>
              <w:textAlignment w:val="baseline"/>
              <w:rPr>
                <w:color w:val="000000"/>
                <w:sz w:val="22"/>
                <w:szCs w:val="22"/>
              </w:rPr>
            </w:pPr>
            <w:r w:rsidRPr="00254461">
              <w:rPr>
                <w:color w:val="000000"/>
                <w:sz w:val="22"/>
                <w:szCs w:val="22"/>
              </w:rPr>
              <w:t xml:space="preserve">When the topic was more familiar (climate change) and cards were more </w:t>
            </w:r>
            <w:r w:rsidRPr="00254461">
              <w:rPr>
                <w:color w:val="000000"/>
                <w:sz w:val="22"/>
                <w:szCs w:val="22"/>
              </w:rPr>
              <w:lastRenderedPageBreak/>
              <w:t>relevant, participants placed less value on author expertise.</w:t>
            </w:r>
          </w:p>
        </w:tc>
        <w:tc>
          <w:tcPr>
            <w:tcW w:w="0" w:type="auto"/>
            <w:shd w:val="clear" w:color="auto" w:fill="FFFFFF"/>
            <w:tcMar>
              <w:top w:w="150" w:type="dxa"/>
              <w:left w:w="150" w:type="dxa"/>
              <w:bottom w:w="0" w:type="dxa"/>
              <w:right w:w="75" w:type="dxa"/>
            </w:tcMar>
            <w:vAlign w:val="bottom"/>
            <w:hideMark/>
          </w:tcPr>
          <w:p w14:paraId="427C1ED3" w14:textId="77777777" w:rsidR="00254461" w:rsidRPr="00254461" w:rsidRDefault="00254461" w:rsidP="00297614">
            <w:pPr>
              <w:spacing w:line="528" w:lineRule="atLeast"/>
              <w:ind w:left="750" w:hanging="750"/>
              <w:textAlignment w:val="baseline"/>
              <w:rPr>
                <w:color w:val="000000"/>
                <w:sz w:val="22"/>
                <w:szCs w:val="22"/>
              </w:rPr>
            </w:pPr>
            <w:r w:rsidRPr="00254461">
              <w:rPr>
                <w:color w:val="000000"/>
                <w:sz w:val="22"/>
                <w:szCs w:val="22"/>
              </w:rPr>
              <w:lastRenderedPageBreak/>
              <w:t xml:space="preserve">When an assertion was considered to be more familiar and considered to </w:t>
            </w:r>
            <w:r w:rsidRPr="00254461">
              <w:rPr>
                <w:color w:val="000000"/>
                <w:sz w:val="22"/>
                <w:szCs w:val="22"/>
              </w:rPr>
              <w:lastRenderedPageBreak/>
              <w:t>be general knowledge, participants perceived less need to rely on author expertise.</w:t>
            </w:r>
          </w:p>
        </w:tc>
        <w:tc>
          <w:tcPr>
            <w:tcW w:w="0" w:type="auto"/>
            <w:shd w:val="clear" w:color="auto" w:fill="FFFFFF"/>
            <w:tcMar>
              <w:top w:w="150" w:type="dxa"/>
              <w:left w:w="150" w:type="dxa"/>
              <w:bottom w:w="0" w:type="dxa"/>
              <w:right w:w="75" w:type="dxa"/>
            </w:tcMar>
            <w:vAlign w:val="bottom"/>
            <w:hideMark/>
          </w:tcPr>
          <w:p w14:paraId="2EB765D6" w14:textId="77777777" w:rsidR="00254461" w:rsidRPr="00254461" w:rsidRDefault="00254461" w:rsidP="00297614">
            <w:pPr>
              <w:spacing w:line="528" w:lineRule="atLeast"/>
              <w:ind w:left="750" w:hanging="750"/>
              <w:textAlignment w:val="baseline"/>
              <w:rPr>
                <w:color w:val="000000"/>
                <w:sz w:val="22"/>
                <w:szCs w:val="22"/>
              </w:rPr>
            </w:pPr>
            <w:r w:rsidRPr="00254461">
              <w:rPr>
                <w:color w:val="000000"/>
                <w:sz w:val="22"/>
                <w:szCs w:val="22"/>
              </w:rPr>
              <w:lastRenderedPageBreak/>
              <w:t xml:space="preserve">Participant 144: “I feel that I know more about climate and there are several things on the climate cards that are obvious, and that </w:t>
            </w:r>
            <w:r w:rsidRPr="00254461">
              <w:rPr>
                <w:color w:val="000000"/>
                <w:sz w:val="22"/>
                <w:szCs w:val="22"/>
              </w:rPr>
              <w:lastRenderedPageBreak/>
              <w:t>if I sort of know it already, then the source is not so critical ... whereas with nuclear energy, I don't know so much so then I'm maybe more interested in who says what.”</w:t>
            </w:r>
          </w:p>
        </w:tc>
      </w:tr>
      <w:tr w:rsidR="00254461" w:rsidRPr="00254461" w14:paraId="354C947C" w14:textId="77777777" w:rsidTr="00254461">
        <w:tc>
          <w:tcPr>
            <w:tcW w:w="0" w:type="auto"/>
            <w:tcBorders>
              <w:bottom w:val="single" w:sz="6" w:space="0" w:color="auto"/>
            </w:tcBorders>
            <w:shd w:val="clear" w:color="auto" w:fill="FFFFFF"/>
            <w:tcMar>
              <w:top w:w="150" w:type="dxa"/>
              <w:left w:w="150" w:type="dxa"/>
              <w:bottom w:w="0" w:type="dxa"/>
              <w:right w:w="75" w:type="dxa"/>
            </w:tcMar>
            <w:vAlign w:val="bottom"/>
            <w:hideMark/>
          </w:tcPr>
          <w:p w14:paraId="11874D17" w14:textId="77777777" w:rsidR="00254461" w:rsidRPr="00254461" w:rsidRDefault="00254461" w:rsidP="00297614">
            <w:pPr>
              <w:spacing w:after="270" w:line="528" w:lineRule="atLeast"/>
              <w:ind w:left="750" w:hanging="750"/>
              <w:textAlignment w:val="baseline"/>
              <w:rPr>
                <w:color w:val="000000"/>
                <w:sz w:val="22"/>
                <w:szCs w:val="22"/>
              </w:rPr>
            </w:pPr>
            <w:r w:rsidRPr="00254461">
              <w:rPr>
                <w:color w:val="000000"/>
                <w:sz w:val="22"/>
                <w:szCs w:val="22"/>
              </w:rPr>
              <w:lastRenderedPageBreak/>
              <w:t>When the topic was less familiar (nuclear power) and cards were more relevant, participants placed more value on authors with higher expertise.</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0EA537EF" w14:textId="77777777" w:rsidR="00254461" w:rsidRPr="00254461" w:rsidRDefault="00254461" w:rsidP="00297614">
            <w:pPr>
              <w:spacing w:line="528" w:lineRule="atLeast"/>
              <w:ind w:left="750" w:hanging="750"/>
              <w:textAlignment w:val="baseline"/>
              <w:rPr>
                <w:color w:val="000000"/>
                <w:sz w:val="22"/>
                <w:szCs w:val="22"/>
              </w:rPr>
            </w:pPr>
            <w:r w:rsidRPr="00254461">
              <w:rPr>
                <w:color w:val="000000"/>
                <w:sz w:val="22"/>
                <w:szCs w:val="22"/>
              </w:rPr>
              <w:t>When an assertion was considered to be less familiar and not general knowledge, participants perceived more need to rely on author expertise.</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735F97B9" w14:textId="77777777" w:rsidR="00254461" w:rsidRPr="00254461" w:rsidRDefault="00254461" w:rsidP="00297614">
            <w:pPr>
              <w:spacing w:line="528" w:lineRule="atLeast"/>
              <w:ind w:left="750" w:hanging="750"/>
              <w:textAlignment w:val="baseline"/>
              <w:rPr>
                <w:color w:val="000000"/>
                <w:sz w:val="22"/>
                <w:szCs w:val="22"/>
              </w:rPr>
            </w:pPr>
            <w:r w:rsidRPr="00254461">
              <w:rPr>
                <w:color w:val="000000"/>
                <w:sz w:val="22"/>
                <w:szCs w:val="22"/>
              </w:rPr>
              <w:t>Participant 3: “[Nuclear power], which I know much, much less about, I would back up my arguments more with what I trust from the professors.”</w:t>
            </w:r>
          </w:p>
        </w:tc>
      </w:tr>
    </w:tbl>
    <w:p w14:paraId="69655259" w14:textId="77777777" w:rsidR="00254461" w:rsidRDefault="00254461" w:rsidP="007F6737">
      <w:pPr>
        <w:shd w:val="clear" w:color="auto" w:fill="FFFFFF"/>
        <w:textAlignment w:val="baseline"/>
        <w:rPr>
          <w:i/>
          <w:iCs/>
          <w:color w:val="000000"/>
          <w:bdr w:val="none" w:sz="0" w:space="0" w:color="auto" w:frame="1"/>
        </w:rPr>
      </w:pPr>
    </w:p>
    <w:p w14:paraId="1D2820E6" w14:textId="618A53E0" w:rsidR="007F6737" w:rsidRDefault="007F6737" w:rsidP="007F6737"/>
    <w:p w14:paraId="12C09524" w14:textId="0126349D" w:rsidR="00D53FF2" w:rsidRDefault="00D53FF2" w:rsidP="007F6737"/>
    <w:p w14:paraId="31BD16CB" w14:textId="3E204695" w:rsidR="00D53FF2" w:rsidRDefault="00D53FF2" w:rsidP="007F6737"/>
    <w:p w14:paraId="7740A97D" w14:textId="06B32363" w:rsidR="00D53FF2" w:rsidRDefault="00D53FF2" w:rsidP="007F6737"/>
    <w:p w14:paraId="216153ED" w14:textId="2DDD5F19" w:rsidR="00D53FF2" w:rsidRDefault="00D53FF2" w:rsidP="007F6737"/>
    <w:p w14:paraId="20961E2C" w14:textId="3A103A87" w:rsidR="00D53FF2" w:rsidRDefault="00D53FF2" w:rsidP="007F6737"/>
    <w:p w14:paraId="1BA21DE5" w14:textId="35618D4B" w:rsidR="00D53FF2" w:rsidRDefault="00D53FF2" w:rsidP="007F6737"/>
    <w:p w14:paraId="7A764B70" w14:textId="2738F5AF" w:rsidR="00D53FF2" w:rsidRDefault="00D53FF2" w:rsidP="007F6737"/>
    <w:p w14:paraId="4F3606ED" w14:textId="66B48F75" w:rsidR="00D53FF2" w:rsidRDefault="00D53FF2" w:rsidP="007F6737"/>
    <w:p w14:paraId="37F061C8" w14:textId="1BE40D2D" w:rsidR="00D53FF2" w:rsidRDefault="00D53FF2" w:rsidP="007F6737"/>
    <w:p w14:paraId="16DA30D2" w14:textId="4B8FA7FA" w:rsidR="00D53FF2" w:rsidRDefault="00D53FF2" w:rsidP="007F6737"/>
    <w:p w14:paraId="612C0ACB" w14:textId="77777777" w:rsidR="00D53FF2" w:rsidRPr="007F6737" w:rsidRDefault="00D53FF2" w:rsidP="007F6737"/>
    <w:p w14:paraId="2782E243" w14:textId="77777777" w:rsidR="00C01AA2" w:rsidRDefault="00C01AA2" w:rsidP="00C01AA2">
      <w:pPr>
        <w:pStyle w:val="NormalWeb"/>
        <w:shd w:val="clear" w:color="auto" w:fill="FFFFFF"/>
        <w:spacing w:before="0" w:beforeAutospacing="0" w:after="0" w:afterAutospacing="0"/>
        <w:textAlignment w:val="baseline"/>
        <w:rPr>
          <w:rStyle w:val="Gl"/>
          <w:color w:val="000000"/>
          <w:bdr w:val="none" w:sz="0" w:space="0" w:color="auto" w:frame="1"/>
        </w:rPr>
      </w:pPr>
    </w:p>
    <w:p w14:paraId="632EDB7C" w14:textId="1133828E" w:rsidR="00C01AA2" w:rsidRDefault="007E52B7" w:rsidP="00C01AA2">
      <w:pPr>
        <w:pStyle w:val="NormalWeb"/>
        <w:shd w:val="clear" w:color="auto" w:fill="FFFFFF"/>
        <w:spacing w:before="0" w:beforeAutospacing="0" w:after="0" w:afterAutospacing="0"/>
        <w:textAlignment w:val="baseline"/>
        <w:rPr>
          <w:rStyle w:val="Gl"/>
          <w:color w:val="000000"/>
          <w:bdr w:val="none" w:sz="0" w:space="0" w:color="auto" w:frame="1"/>
        </w:rPr>
      </w:pPr>
      <w:r>
        <w:rPr>
          <w:rStyle w:val="Gl"/>
          <w:color w:val="000000"/>
          <w:bdr w:val="none" w:sz="0" w:space="0" w:color="auto" w:frame="1"/>
        </w:rPr>
        <w:lastRenderedPageBreak/>
        <w:t xml:space="preserve">Figure </w:t>
      </w:r>
      <w:r w:rsidR="00C01AA2" w:rsidRPr="00C01AA2">
        <w:rPr>
          <w:rStyle w:val="Gl"/>
          <w:color w:val="000000"/>
          <w:bdr w:val="none" w:sz="0" w:space="0" w:color="auto" w:frame="1"/>
        </w:rPr>
        <w:t>1</w:t>
      </w:r>
    </w:p>
    <w:p w14:paraId="17A71843" w14:textId="77777777" w:rsidR="00C01AA2" w:rsidRPr="00C01AA2" w:rsidRDefault="00C01AA2" w:rsidP="00C01AA2">
      <w:pPr>
        <w:pStyle w:val="NormalWeb"/>
        <w:shd w:val="clear" w:color="auto" w:fill="FFFFFF"/>
        <w:spacing w:before="0" w:beforeAutospacing="0" w:after="0" w:afterAutospacing="0"/>
        <w:textAlignment w:val="baseline"/>
        <w:rPr>
          <w:color w:val="000000"/>
        </w:rPr>
      </w:pPr>
    </w:p>
    <w:p w14:paraId="005A919E" w14:textId="69081F5F" w:rsidR="00C01AA2" w:rsidRDefault="00297614" w:rsidP="00C01AA2">
      <w:pPr>
        <w:pStyle w:val="NormalWeb"/>
        <w:shd w:val="clear" w:color="auto" w:fill="FFFFFF"/>
        <w:spacing w:before="0" w:beforeAutospacing="0" w:after="0" w:afterAutospacing="0"/>
        <w:textAlignment w:val="baseline"/>
        <w:rPr>
          <w:rStyle w:val="Vurgu"/>
          <w:color w:val="000000"/>
          <w:bdr w:val="none" w:sz="0" w:space="0" w:color="auto" w:frame="1"/>
        </w:rPr>
      </w:pPr>
      <w:r>
        <w:rPr>
          <w:rStyle w:val="Vurgu"/>
          <w:color w:val="000000"/>
          <w:bdr w:val="none" w:sz="0" w:space="0" w:color="auto" w:frame="1"/>
        </w:rPr>
        <w:t>Örnek Şekil</w:t>
      </w:r>
    </w:p>
    <w:p w14:paraId="2D91149F" w14:textId="77777777" w:rsidR="00C01AA2" w:rsidRDefault="00C01AA2" w:rsidP="00C01AA2">
      <w:pPr>
        <w:pStyle w:val="NormalWeb"/>
        <w:shd w:val="clear" w:color="auto" w:fill="FFFFFF"/>
        <w:spacing w:before="0" w:beforeAutospacing="0" w:after="0" w:afterAutospacing="0"/>
        <w:textAlignment w:val="baseline"/>
        <w:rPr>
          <w:color w:val="000000"/>
        </w:rPr>
      </w:pPr>
    </w:p>
    <w:p w14:paraId="31D0D069" w14:textId="77777777" w:rsidR="00C01AA2" w:rsidRPr="00C01AA2" w:rsidRDefault="00C01AA2" w:rsidP="00C01AA2">
      <w:r w:rsidRPr="00C01AA2">
        <w:fldChar w:fldCharType="begin"/>
      </w:r>
      <w:r w:rsidRPr="00C01AA2">
        <w:instrText xml:space="preserve"> INCLUDEPICTURE "https://apastyle.apa.org/images/sample-figure-path_tcm11-261611_w1024_n.jpg" \* MERGEFORMATINET </w:instrText>
      </w:r>
      <w:r w:rsidRPr="00C01AA2">
        <w:fldChar w:fldCharType="separate"/>
      </w:r>
      <w:r w:rsidRPr="00C01AA2">
        <w:rPr>
          <w:noProof/>
        </w:rPr>
        <w:drawing>
          <wp:inline distT="0" distB="0" distL="0" distR="0" wp14:anchorId="391AFDED" wp14:editId="5B8C3BD9">
            <wp:extent cx="5486400" cy="1707515"/>
            <wp:effectExtent l="0" t="0" r="0" b="0"/>
            <wp:docPr id="1" name="Resim 1" descr="Görünümle ilgili sosyal medya bilinci ve sosyal medyada geçirilen zamanın beden saygısı, beden karşılaştırması ve beden gözetimi ile ilişkisine dair örnek yol mo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ünümle ilgili sosyal medya bilinci ve sosyal medyada geçirilen zamanın beden saygısı, beden karşılaştırması ve beden gözetimi ile ilişkisine dair örnek yol mode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707515"/>
                    </a:xfrm>
                    <a:prstGeom prst="rect">
                      <a:avLst/>
                    </a:prstGeom>
                    <a:noFill/>
                    <a:ln>
                      <a:noFill/>
                    </a:ln>
                  </pic:spPr>
                </pic:pic>
              </a:graphicData>
            </a:graphic>
          </wp:inline>
        </w:drawing>
      </w:r>
      <w:r w:rsidRPr="00C01AA2">
        <w:fldChar w:fldCharType="end"/>
      </w:r>
    </w:p>
    <w:p w14:paraId="32D81A4C" w14:textId="77777777" w:rsidR="007F6737" w:rsidRDefault="007F6737" w:rsidP="008E0ED3">
      <w:pPr>
        <w:pStyle w:val="Balk2"/>
        <w:spacing w:line="480" w:lineRule="auto"/>
        <w:jc w:val="center"/>
        <w:rPr>
          <w:rFonts w:ascii="Times New Roman" w:hAnsi="Times New Roman" w:cs="Times New Roman"/>
          <w:color w:val="000000" w:themeColor="text1"/>
          <w:sz w:val="24"/>
          <w:szCs w:val="24"/>
        </w:rPr>
      </w:pPr>
    </w:p>
    <w:p w14:paraId="314CEDD3" w14:textId="1CF3F4AC" w:rsidR="007E52B7" w:rsidRDefault="00C77B86" w:rsidP="007E52B7">
      <w:pPr>
        <w:pStyle w:val="Standarduser"/>
        <w:spacing w:before="120" w:after="120"/>
        <w:jc w:val="center"/>
        <w:rPr>
          <w:rFonts w:eastAsia="Times New Roman"/>
          <w:b/>
          <w:bCs/>
          <w:noProof/>
          <w:color w:val="111111"/>
          <w:kern w:val="0"/>
          <w:lang w:eastAsia="en-US" w:bidi="ar-SA"/>
        </w:rPr>
      </w:pPr>
      <w:r w:rsidRPr="006203C6">
        <w:rPr>
          <w:rFonts w:eastAsia="Times New Roman"/>
          <w:b/>
          <w:bCs/>
          <w:noProof/>
          <w:color w:val="111111"/>
          <w:kern w:val="0"/>
          <w:lang w:eastAsia="en-US" w:bidi="ar-SA"/>
        </w:rPr>
        <w:t>Conclusion</w:t>
      </w:r>
    </w:p>
    <w:p w14:paraId="55FE1AD0" w14:textId="77777777" w:rsidR="007E52B7" w:rsidRPr="007E52B7" w:rsidRDefault="007E52B7" w:rsidP="007E52B7">
      <w:pPr>
        <w:pStyle w:val="Standarduser"/>
        <w:spacing w:before="120" w:after="120"/>
        <w:jc w:val="center"/>
        <w:rPr>
          <w:rFonts w:eastAsia="Times New Roman"/>
          <w:b/>
          <w:bCs/>
          <w:noProof/>
          <w:color w:val="111111"/>
          <w:kern w:val="0"/>
          <w:lang w:eastAsia="en-US" w:bidi="ar-SA"/>
        </w:rPr>
      </w:pPr>
    </w:p>
    <w:p w14:paraId="63C2A9A4" w14:textId="52138659" w:rsidR="007E52B7" w:rsidRDefault="007E52B7" w:rsidP="007E52B7">
      <w:pPr>
        <w:spacing w:line="480" w:lineRule="auto"/>
        <w:ind w:firstLine="720"/>
        <w:jc w:val="both"/>
        <w:rPr>
          <w:color w:val="000000"/>
          <w:bdr w:val="none" w:sz="0" w:space="0" w:color="auto" w:frame="1"/>
        </w:rPr>
      </w:pPr>
      <w:r w:rsidRPr="007E52B7">
        <w:rPr>
          <w:color w:val="000000"/>
          <w:bdr w:val="none" w:sz="0" w:space="0" w:color="auto" w:frame="1"/>
        </w:rPr>
        <w:t>In this section, the findings of the study should be briefly summarized, and the contribution of these findings to the existing literature should be made clear. The theoretical contribution of the study, based on the conceptual background, should be presented. Additionally, recommendations for future research and, if applicable, suggestions for the sector should be included.</w:t>
      </w:r>
    </w:p>
    <w:p w14:paraId="5215D8C7" w14:textId="77777777" w:rsidR="00901305" w:rsidRDefault="00901305" w:rsidP="007E52B7">
      <w:pPr>
        <w:spacing w:line="480" w:lineRule="auto"/>
        <w:ind w:firstLine="720"/>
        <w:jc w:val="both"/>
        <w:rPr>
          <w:color w:val="000000"/>
          <w:bdr w:val="none" w:sz="0" w:space="0" w:color="auto" w:frame="1"/>
        </w:rPr>
      </w:pPr>
    </w:p>
    <w:p w14:paraId="5AE2588D" w14:textId="31826AB5" w:rsidR="00901305" w:rsidRDefault="00901305" w:rsidP="00901305">
      <w:pPr>
        <w:pStyle w:val="Standarduser"/>
        <w:spacing w:before="120" w:after="120"/>
        <w:jc w:val="center"/>
        <w:rPr>
          <w:rFonts w:eastAsia="Times New Roman"/>
          <w:b/>
          <w:noProof/>
          <w:color w:val="111111"/>
          <w:kern w:val="0"/>
          <w:lang w:eastAsia="en-US" w:bidi="ar-SA"/>
        </w:rPr>
      </w:pPr>
      <w:r w:rsidRPr="00901305">
        <w:rPr>
          <w:rFonts w:eastAsia="Times New Roman"/>
          <w:b/>
          <w:noProof/>
          <w:color w:val="111111"/>
          <w:kern w:val="0"/>
          <w:lang w:eastAsia="en-US" w:bidi="ar-SA"/>
        </w:rPr>
        <w:t>Author Declarations</w:t>
      </w:r>
    </w:p>
    <w:p w14:paraId="73447E10" w14:textId="77777777" w:rsidR="00901305" w:rsidRPr="00901305" w:rsidRDefault="00901305" w:rsidP="00901305">
      <w:pPr>
        <w:pStyle w:val="Standarduser"/>
        <w:spacing w:before="120" w:after="120"/>
        <w:jc w:val="center"/>
        <w:rPr>
          <w:rFonts w:eastAsia="Times New Roman"/>
          <w:b/>
          <w:noProof/>
          <w:color w:val="111111"/>
          <w:kern w:val="0"/>
          <w:lang w:eastAsia="en-US" w:bidi="ar-SA"/>
        </w:rPr>
      </w:pPr>
    </w:p>
    <w:p w14:paraId="0D913E67" w14:textId="71A6F9F1" w:rsidR="00C77B86" w:rsidRDefault="00901305" w:rsidP="00141956">
      <w:pPr>
        <w:pStyle w:val="Standarduser"/>
        <w:spacing w:before="120" w:after="120" w:line="480" w:lineRule="auto"/>
        <w:ind w:firstLine="720"/>
        <w:jc w:val="both"/>
        <w:rPr>
          <w:rFonts w:eastAsia="Times New Roman"/>
          <w:noProof/>
          <w:color w:val="111111"/>
          <w:kern w:val="0"/>
          <w:lang w:eastAsia="en-US" w:bidi="ar-SA"/>
        </w:rPr>
      </w:pPr>
      <w:r w:rsidRPr="00901305">
        <w:rPr>
          <w:rFonts w:eastAsia="Times New Roman"/>
          <w:noProof/>
          <w:color w:val="111111"/>
          <w:kern w:val="0"/>
          <w:lang w:eastAsia="en-US" w:bidi="ar-SA"/>
        </w:rPr>
        <w:t>Author declarations should not be included in the anonymous</w:t>
      </w:r>
      <w:r>
        <w:rPr>
          <w:rFonts w:eastAsia="Times New Roman"/>
          <w:noProof/>
          <w:color w:val="111111"/>
          <w:kern w:val="0"/>
          <w:lang w:eastAsia="en-US" w:bidi="ar-SA"/>
        </w:rPr>
        <w:t xml:space="preserve"> file of the </w:t>
      </w:r>
      <w:r w:rsidR="00141956" w:rsidRPr="00141956">
        <w:rPr>
          <w:rFonts w:eastAsia="Times New Roman"/>
          <w:noProof/>
          <w:color w:val="111111"/>
          <w:kern w:val="0"/>
          <w:lang w:eastAsia="en-US" w:bidi="ar-SA"/>
        </w:rPr>
        <w:t>manuscript</w:t>
      </w:r>
      <w:r w:rsidRPr="00901305">
        <w:rPr>
          <w:rFonts w:eastAsia="Times New Roman"/>
          <w:noProof/>
          <w:color w:val="111111"/>
          <w:kern w:val="0"/>
          <w:lang w:eastAsia="en-US" w:bidi="ar-SA"/>
        </w:rPr>
        <w:t xml:space="preserve">. </w:t>
      </w:r>
      <w:r>
        <w:rPr>
          <w:rFonts w:eastAsia="Times New Roman"/>
          <w:noProof/>
          <w:color w:val="111111"/>
          <w:kern w:val="0"/>
          <w:lang w:eastAsia="en-US" w:bidi="ar-SA"/>
        </w:rPr>
        <w:t xml:space="preserve">It should be uploaded as an additional </w:t>
      </w:r>
      <w:r w:rsidRPr="00901305">
        <w:rPr>
          <w:rFonts w:eastAsia="Times New Roman"/>
          <w:noProof/>
          <w:color w:val="111111"/>
          <w:kern w:val="0"/>
          <w:lang w:eastAsia="en-US" w:bidi="ar-SA"/>
        </w:rPr>
        <w:t>file</w:t>
      </w:r>
      <w:r w:rsidR="00141956" w:rsidRPr="00141956">
        <w:rPr>
          <w:rFonts w:eastAsia="Times New Roman"/>
          <w:noProof/>
          <w:color w:val="111111"/>
          <w:kern w:val="0"/>
          <w:lang w:eastAsia="en-US" w:bidi="ar-SA"/>
        </w:rPr>
        <w:t xml:space="preserve"> when the manuscript is submitted</w:t>
      </w:r>
      <w:r w:rsidRPr="00901305">
        <w:rPr>
          <w:rFonts w:eastAsia="Times New Roman"/>
          <w:noProof/>
          <w:color w:val="111111"/>
          <w:kern w:val="0"/>
          <w:lang w:eastAsia="en-US" w:bidi="ar-SA"/>
        </w:rPr>
        <w:t xml:space="preserve">. If the </w:t>
      </w:r>
      <w:r>
        <w:rPr>
          <w:rFonts w:eastAsia="Times New Roman"/>
          <w:noProof/>
          <w:color w:val="111111"/>
          <w:kern w:val="0"/>
          <w:lang w:eastAsia="en-US" w:bidi="ar-SA"/>
        </w:rPr>
        <w:t>article</w:t>
      </w:r>
      <w:r w:rsidRPr="00901305">
        <w:rPr>
          <w:rFonts w:eastAsia="Times New Roman"/>
          <w:noProof/>
          <w:color w:val="111111"/>
          <w:kern w:val="0"/>
          <w:lang w:eastAsia="en-US" w:bidi="ar-SA"/>
        </w:rPr>
        <w:t xml:space="preserve"> is accepted, </w:t>
      </w:r>
      <w:r>
        <w:rPr>
          <w:rFonts w:eastAsia="Times New Roman"/>
          <w:noProof/>
          <w:color w:val="111111"/>
          <w:kern w:val="0"/>
          <w:lang w:eastAsia="en-US" w:bidi="ar-SA"/>
        </w:rPr>
        <w:t xml:space="preserve">it </w:t>
      </w:r>
      <w:r w:rsidR="00141956">
        <w:rPr>
          <w:rFonts w:eastAsia="Times New Roman"/>
          <w:noProof/>
          <w:color w:val="111111"/>
          <w:kern w:val="0"/>
          <w:lang w:eastAsia="en-US" w:bidi="ar-SA"/>
        </w:rPr>
        <w:t>will</w:t>
      </w:r>
      <w:r>
        <w:rPr>
          <w:rFonts w:eastAsia="Times New Roman"/>
          <w:noProof/>
          <w:color w:val="111111"/>
          <w:kern w:val="0"/>
          <w:lang w:eastAsia="en-US" w:bidi="ar-SA"/>
        </w:rPr>
        <w:t xml:space="preserve"> </w:t>
      </w:r>
      <w:r w:rsidRPr="00901305">
        <w:rPr>
          <w:rFonts w:eastAsia="Times New Roman"/>
          <w:noProof/>
          <w:color w:val="111111"/>
          <w:kern w:val="0"/>
          <w:lang w:eastAsia="en-US" w:bidi="ar-SA"/>
        </w:rPr>
        <w:t>be added during the final proofreading stage.</w:t>
      </w:r>
    </w:p>
    <w:p w14:paraId="2DCF777B" w14:textId="0B2776F0" w:rsidR="00D53FF2" w:rsidRDefault="00D53FF2" w:rsidP="00141956">
      <w:pPr>
        <w:pStyle w:val="Standarduser"/>
        <w:spacing w:before="120" w:after="120" w:line="480" w:lineRule="auto"/>
        <w:ind w:firstLine="720"/>
        <w:jc w:val="both"/>
        <w:rPr>
          <w:rFonts w:eastAsia="Times New Roman"/>
          <w:noProof/>
          <w:color w:val="111111"/>
          <w:kern w:val="0"/>
          <w:lang w:eastAsia="en-US" w:bidi="ar-SA"/>
        </w:rPr>
      </w:pPr>
    </w:p>
    <w:p w14:paraId="040A9315" w14:textId="77777777" w:rsidR="00D53FF2" w:rsidRDefault="00D53FF2" w:rsidP="00141956">
      <w:pPr>
        <w:pStyle w:val="Standarduser"/>
        <w:spacing w:before="120" w:after="120" w:line="480" w:lineRule="auto"/>
        <w:ind w:firstLine="720"/>
        <w:jc w:val="both"/>
        <w:rPr>
          <w:rFonts w:eastAsia="Times New Roman"/>
          <w:noProof/>
          <w:color w:val="111111"/>
          <w:kern w:val="0"/>
          <w:lang w:eastAsia="en-US" w:bidi="ar-SA"/>
        </w:rPr>
      </w:pPr>
      <w:bookmarkStart w:id="0" w:name="_GoBack"/>
      <w:bookmarkEnd w:id="0"/>
    </w:p>
    <w:p w14:paraId="21EE79CA" w14:textId="39C55F6D" w:rsidR="007E52B7" w:rsidRDefault="00C77B86" w:rsidP="000F43BE">
      <w:pPr>
        <w:pStyle w:val="Standarduser"/>
        <w:spacing w:before="120" w:after="120"/>
        <w:jc w:val="center"/>
        <w:rPr>
          <w:rFonts w:eastAsia="Times New Roman"/>
          <w:b/>
          <w:bCs/>
          <w:noProof/>
          <w:color w:val="111111"/>
          <w:kern w:val="0"/>
          <w:lang w:eastAsia="en-US" w:bidi="ar-SA"/>
        </w:rPr>
      </w:pPr>
      <w:r w:rsidRPr="006203C6">
        <w:rPr>
          <w:rFonts w:eastAsia="Times New Roman"/>
          <w:b/>
          <w:bCs/>
          <w:noProof/>
          <w:color w:val="111111"/>
          <w:kern w:val="0"/>
          <w:lang w:eastAsia="en-US" w:bidi="ar-SA"/>
        </w:rPr>
        <w:lastRenderedPageBreak/>
        <w:t>References</w:t>
      </w:r>
    </w:p>
    <w:p w14:paraId="63EAB282" w14:textId="77777777" w:rsidR="000F43BE" w:rsidRPr="000F43BE" w:rsidRDefault="000F43BE" w:rsidP="000F43BE">
      <w:pPr>
        <w:pStyle w:val="Standarduser"/>
        <w:spacing w:before="120" w:after="120"/>
        <w:jc w:val="center"/>
        <w:rPr>
          <w:rFonts w:eastAsia="Times New Roman"/>
          <w:b/>
          <w:bCs/>
          <w:noProof/>
          <w:color w:val="111111"/>
          <w:kern w:val="0"/>
          <w:lang w:eastAsia="en-US" w:bidi="ar-SA"/>
        </w:rPr>
      </w:pPr>
    </w:p>
    <w:p w14:paraId="75BFC3C2" w14:textId="77777777" w:rsidR="000F43BE" w:rsidRDefault="007E52B7" w:rsidP="000F43BE">
      <w:pPr>
        <w:spacing w:line="480" w:lineRule="auto"/>
        <w:ind w:firstLine="720"/>
        <w:jc w:val="both"/>
        <w:rPr>
          <w:color w:val="000000"/>
          <w:shd w:val="clear" w:color="auto" w:fill="FFFFFF"/>
        </w:rPr>
      </w:pPr>
      <w:r w:rsidRPr="000F43BE">
        <w:rPr>
          <w:color w:val="000000"/>
          <w:shd w:val="clear" w:color="auto" w:fill="FFFFFF"/>
        </w:rPr>
        <w:t xml:space="preserve">In-text citations and bibliographies of the manuscripts must be submitted using reference tools such as Endnote or Microsoft Office Word, organized according to APA7. The reference list should begin on a new page after the text. The hanging indentation of the reference list entries should be 0.5 inches. References should be listed in alphabetical order. It should be verified that all works cited in the text are included in the reference list and all works in the bibliography are cited in the text. The spelling of author names and publication dates in the bibliography should match those in the corresponding in-text citations. </w:t>
      </w:r>
    </w:p>
    <w:p w14:paraId="3A4FAAE5" w14:textId="6AFBFEE2" w:rsidR="00110383" w:rsidRDefault="007E52B7" w:rsidP="00632FD1">
      <w:pPr>
        <w:spacing w:line="480" w:lineRule="auto"/>
        <w:ind w:firstLine="720"/>
        <w:jc w:val="both"/>
        <w:rPr>
          <w:color w:val="000000"/>
          <w:shd w:val="clear" w:color="auto" w:fill="FFFFFF"/>
        </w:rPr>
      </w:pPr>
      <w:r w:rsidRPr="000F43BE">
        <w:rPr>
          <w:color w:val="000000"/>
          <w:shd w:val="clear" w:color="auto" w:fill="FFFFFF"/>
        </w:rPr>
        <w:t>For in-text citations, the author’s name(s) should be provided for each citation in single- or two-author works. For studies with three or more authors, only the first author’s name should be cited, followed by "et al." in every citation (including the first citation). Different types of sources, such as books, translated books, unpublished thes</w:t>
      </w:r>
      <w:r w:rsidR="000F43BE">
        <w:rPr>
          <w:color w:val="000000"/>
          <w:shd w:val="clear" w:color="auto" w:fill="FFFFFF"/>
        </w:rPr>
        <w:t>i</w:t>
      </w:r>
      <w:r w:rsidRPr="000F43BE">
        <w:rPr>
          <w:color w:val="000000"/>
          <w:shd w:val="clear" w:color="auto" w:fill="FFFFFF"/>
        </w:rPr>
        <w:t>s, conference proceedings, etc., are exemplified below. For more information, see</w:t>
      </w:r>
      <w:r w:rsidRPr="000F43BE">
        <w:rPr>
          <w:shd w:val="clear" w:color="auto" w:fill="FFFFFF"/>
        </w:rPr>
        <w:t> </w:t>
      </w:r>
      <w:hyperlink r:id="rId9" w:history="1">
        <w:r w:rsidR="00632FD1" w:rsidRPr="00B77649">
          <w:rPr>
            <w:rStyle w:val="Kpr"/>
            <w:shd w:val="clear" w:color="auto" w:fill="FFFFFF"/>
          </w:rPr>
          <w:t>https://apastyle.apa.org/style-grammar-guidelines/references/examples</w:t>
        </w:r>
      </w:hyperlink>
      <w:r w:rsidR="00632FD1">
        <w:rPr>
          <w:shd w:val="clear" w:color="auto" w:fill="FFFFFF"/>
        </w:rPr>
        <w:t xml:space="preserve"> </w:t>
      </w:r>
      <w:r w:rsidR="000F43BE">
        <w:rPr>
          <w:color w:val="000000"/>
          <w:shd w:val="clear" w:color="auto" w:fill="FFFFFF"/>
        </w:rPr>
        <w:t xml:space="preserve"> </w:t>
      </w:r>
    </w:p>
    <w:p w14:paraId="69D226E3" w14:textId="1C8277AA" w:rsidR="00110383" w:rsidRPr="00110383" w:rsidRDefault="00110383" w:rsidP="00110383">
      <w:pPr>
        <w:pStyle w:val="NormalWeb"/>
      </w:pPr>
      <w:r w:rsidRPr="003100E2">
        <w:t>Kotler, P.</w:t>
      </w:r>
      <w:r>
        <w:t>,</w:t>
      </w:r>
      <w:r w:rsidRPr="003100E2">
        <w:t xml:space="preserve"> &amp; A. Armstrong, G. (1989)</w:t>
      </w:r>
      <w:r w:rsidRPr="003100E2">
        <w:rPr>
          <w:i/>
          <w:iCs/>
        </w:rPr>
        <w:t xml:space="preserve">. Principles of marketing. </w:t>
      </w:r>
      <w:r w:rsidRPr="003100E2">
        <w:t>Pearson.</w:t>
      </w:r>
    </w:p>
    <w:p w14:paraId="521335EB" w14:textId="4EA97737" w:rsidR="00D31705" w:rsidRPr="00D31705" w:rsidRDefault="00D31705" w:rsidP="00110383">
      <w:pPr>
        <w:jc w:val="both"/>
      </w:pPr>
      <w:r w:rsidRPr="00D31705">
        <w:t xml:space="preserve">Aaker, D. A. (2013). </w:t>
      </w:r>
      <w:r w:rsidRPr="00D31705">
        <w:rPr>
          <w:i/>
          <w:iCs/>
        </w:rPr>
        <w:t xml:space="preserve">Güçlü markalar yaratmak </w:t>
      </w:r>
      <w:r w:rsidRPr="00D31705">
        <w:t xml:space="preserve">(E. Demir, </w:t>
      </w:r>
      <w:r w:rsidR="00297614">
        <w:t>Trans</w:t>
      </w:r>
      <w:r w:rsidRPr="00D31705">
        <w:t>.). MediaCat Yayınları.</w:t>
      </w:r>
    </w:p>
    <w:p w14:paraId="46084758" w14:textId="6E3C20CA" w:rsidR="00D31705" w:rsidRPr="00D31705" w:rsidRDefault="00D31705" w:rsidP="000C0C40">
      <w:pPr>
        <w:pStyle w:val="NormalWeb"/>
        <w:ind w:left="284" w:hanging="284"/>
        <w:jc w:val="both"/>
      </w:pPr>
      <w:r w:rsidRPr="00D31705">
        <w:t xml:space="preserve">Kaya, A. (2016). Pierre Bourdieu’nün pratik kuramının kilidi: Alan kavramı. </w:t>
      </w:r>
      <w:r w:rsidR="00297614">
        <w:t xml:space="preserve">In </w:t>
      </w:r>
      <w:r w:rsidRPr="00D31705">
        <w:t>G. Çeğin, E. Göker, A. Arlı, &amp; Ü. Tatlıcan (Ed</w:t>
      </w:r>
      <w:r w:rsidR="00297614">
        <w:t>s</w:t>
      </w:r>
      <w:r w:rsidRPr="00D31705">
        <w:t xml:space="preserve">.), </w:t>
      </w:r>
      <w:r w:rsidRPr="00D31705">
        <w:rPr>
          <w:i/>
          <w:iCs/>
        </w:rPr>
        <w:t xml:space="preserve">Ocak ve zanaat: Pierre Bourdieu derlemesi </w:t>
      </w:r>
      <w:r w:rsidRPr="00D31705">
        <w:t>(</w:t>
      </w:r>
      <w:r w:rsidR="00297614">
        <w:t>pp</w:t>
      </w:r>
      <w:r w:rsidRPr="00D31705">
        <w:t xml:space="preserve">. 397-420). İletişim Yayınları. </w:t>
      </w:r>
    </w:p>
    <w:p w14:paraId="46A5E60B" w14:textId="637A827B" w:rsidR="00D31705" w:rsidRDefault="00D31705" w:rsidP="000C0C40">
      <w:pPr>
        <w:pStyle w:val="NormalWeb"/>
        <w:ind w:left="284" w:hanging="284"/>
        <w:jc w:val="both"/>
      </w:pPr>
      <w:r w:rsidRPr="00D31705">
        <w:t xml:space="preserve">Nan, X., &amp; Heo, K. (2007). Consumer responses to corporate social responsibility (CSR) initiatives: Examining the role of brand-cause fit in cause-related marketing. </w:t>
      </w:r>
      <w:r w:rsidRPr="00D31705">
        <w:rPr>
          <w:i/>
          <w:iCs/>
        </w:rPr>
        <w:t>Journal of Advertising</w:t>
      </w:r>
      <w:r w:rsidRPr="00D31705">
        <w:t xml:space="preserve">, </w:t>
      </w:r>
      <w:r w:rsidRPr="00D31705">
        <w:rPr>
          <w:i/>
          <w:iCs/>
        </w:rPr>
        <w:t>36</w:t>
      </w:r>
      <w:r w:rsidRPr="00D31705">
        <w:t xml:space="preserve">(2), 63-74. https://doi. org/10.2753/JOA0091.336.7360204 </w:t>
      </w:r>
    </w:p>
    <w:p w14:paraId="6DEC830B" w14:textId="7A80F502" w:rsidR="00110383" w:rsidRPr="00D31705" w:rsidRDefault="00110383" w:rsidP="00110383">
      <w:pPr>
        <w:ind w:left="284" w:hanging="284"/>
        <w:jc w:val="both"/>
      </w:pPr>
      <w:r w:rsidRPr="003100E2">
        <w:t xml:space="preserve">Bendisch, F. (2011). </w:t>
      </w:r>
      <w:r w:rsidRPr="003100E2">
        <w:rPr>
          <w:i/>
          <w:iCs/>
        </w:rPr>
        <w:t xml:space="preserve">Branding CEOs: How relationship between cheif executive officers, corporate brands and stakeholders </w:t>
      </w:r>
      <w:r>
        <w:rPr>
          <w:i/>
          <w:iCs/>
        </w:rPr>
        <w:t>i</w:t>
      </w:r>
      <w:r w:rsidRPr="003100E2">
        <w:rPr>
          <w:i/>
          <w:iCs/>
        </w:rPr>
        <w:t xml:space="preserve">mage can </w:t>
      </w:r>
      <w:r>
        <w:rPr>
          <w:i/>
          <w:iCs/>
        </w:rPr>
        <w:t>i</w:t>
      </w:r>
      <w:r w:rsidRPr="003100E2">
        <w:rPr>
          <w:i/>
          <w:iCs/>
        </w:rPr>
        <w:t xml:space="preserve">nfluence perceived brand value </w:t>
      </w:r>
      <w:r w:rsidRPr="003100E2">
        <w:t xml:space="preserve">[Unpublished doctoral dissertation]. University of Bradford. </w:t>
      </w:r>
    </w:p>
    <w:p w14:paraId="20D99942" w14:textId="2368EE58" w:rsidR="00D31705" w:rsidRPr="00D31705" w:rsidRDefault="00D31705" w:rsidP="000C0C40">
      <w:pPr>
        <w:pStyle w:val="NormalWeb"/>
        <w:ind w:left="284" w:hanging="284"/>
        <w:jc w:val="both"/>
      </w:pPr>
      <w:r w:rsidRPr="00D31705">
        <w:lastRenderedPageBreak/>
        <w:t xml:space="preserve">Chougule, T.J., Nadkarni, S, &amp; Patel, B. (2020, </w:t>
      </w:r>
      <w:r w:rsidR="00110383">
        <w:t>December</w:t>
      </w:r>
      <w:r w:rsidRPr="00D31705">
        <w:t xml:space="preserve"> 4-6). </w:t>
      </w:r>
      <w:r w:rsidRPr="00D31705">
        <w:rPr>
          <w:i/>
          <w:iCs/>
        </w:rPr>
        <w:t xml:space="preserve">Optimization of social media comments to improve customer journey using machine learning </w:t>
      </w:r>
      <w:r w:rsidRPr="00D31705">
        <w:t>[</w:t>
      </w:r>
      <w:r w:rsidR="00110383" w:rsidRPr="009C1EE7">
        <w:t>Conference presentation</w:t>
      </w:r>
      <w:r w:rsidRPr="00D31705">
        <w:t xml:space="preserve">]. </w:t>
      </w:r>
      <w:r w:rsidRPr="001C2B9B">
        <w:rPr>
          <w:iCs/>
        </w:rPr>
        <w:t>IEEE Bombay Section Signature Conference (IBSSC),</w:t>
      </w:r>
      <w:r w:rsidRPr="00D31705">
        <w:rPr>
          <w:i/>
          <w:iCs/>
        </w:rPr>
        <w:t xml:space="preserve"> </w:t>
      </w:r>
      <w:r w:rsidRPr="00D31705">
        <w:t xml:space="preserve">Mumbai, India. https://doi.org/10.1109/IBSSC51096.2020.933.2188 </w:t>
      </w:r>
    </w:p>
    <w:p w14:paraId="56D92A47" w14:textId="77777777" w:rsidR="00D31705" w:rsidRPr="00D31705" w:rsidRDefault="00D31705" w:rsidP="000C0C40">
      <w:pPr>
        <w:pStyle w:val="NormalWeb"/>
        <w:ind w:left="284" w:hanging="284"/>
        <w:jc w:val="both"/>
      </w:pPr>
      <w:r w:rsidRPr="00D31705">
        <w:t xml:space="preserve">Haynes, S. (2016). </w:t>
      </w:r>
      <w:r w:rsidRPr="00D31705">
        <w:rPr>
          <w:i/>
          <w:iCs/>
        </w:rPr>
        <w:t>This H&amp;M commercial celebrates femininity in all its forms</w:t>
      </w:r>
      <w:r w:rsidRPr="00D31705">
        <w:t xml:space="preserve">. Time. </w:t>
      </w:r>
      <w:hyperlink r:id="rId10" w:history="1">
        <w:r w:rsidRPr="00D31705">
          <w:rPr>
            <w:rStyle w:val="Kpr"/>
          </w:rPr>
          <w:t>https://time.com/4502950/hm-advert-autumn-collection/</w:t>
        </w:r>
      </w:hyperlink>
      <w:r w:rsidRPr="00D31705">
        <w:t xml:space="preserve">  </w:t>
      </w:r>
    </w:p>
    <w:p w14:paraId="6437D390" w14:textId="094CCD5A" w:rsidR="00D31705" w:rsidRPr="00D31705" w:rsidRDefault="00D31705" w:rsidP="000C0C40">
      <w:pPr>
        <w:ind w:left="284" w:hanging="284"/>
        <w:jc w:val="both"/>
      </w:pPr>
      <w:r w:rsidRPr="00D31705">
        <w:t>T.C. Sağlık Bakanlığı</w:t>
      </w:r>
      <w:r w:rsidR="00632FD1">
        <w:t xml:space="preserve">. </w:t>
      </w:r>
      <w:r w:rsidRPr="00D31705">
        <w:t xml:space="preserve">(2020). </w:t>
      </w:r>
      <w:r w:rsidRPr="00D31705">
        <w:rPr>
          <w:i/>
        </w:rPr>
        <w:t>Covid-19 bilgilendirme platformu birincil vaka</w:t>
      </w:r>
      <w:r w:rsidRPr="00D31705">
        <w:t xml:space="preserve">. </w:t>
      </w:r>
      <w:hyperlink r:id="rId11" w:history="1">
        <w:r w:rsidRPr="00D31705">
          <w:rPr>
            <w:rStyle w:val="Kpr"/>
          </w:rPr>
          <w:t>https://cutt.ly/fbv8YyR</w:t>
        </w:r>
      </w:hyperlink>
      <w:r w:rsidRPr="00D31705">
        <w:t xml:space="preserve">  </w:t>
      </w:r>
    </w:p>
    <w:p w14:paraId="4CBC191F" w14:textId="35FF5FE7" w:rsidR="00D31705" w:rsidRDefault="00D31705" w:rsidP="000C0C40">
      <w:pPr>
        <w:pStyle w:val="NormalWeb"/>
        <w:ind w:left="284" w:hanging="284"/>
        <w:jc w:val="both"/>
        <w:rPr>
          <w:rStyle w:val="Kpr"/>
        </w:rPr>
      </w:pPr>
      <w:r w:rsidRPr="00D31705">
        <w:t xml:space="preserve">Pena (2019, Şubat 15). </w:t>
      </w:r>
      <w:r w:rsidRPr="00D31705">
        <w:rPr>
          <w:i/>
          <w:iCs/>
        </w:rPr>
        <w:t xml:space="preserve">Ekşi Sözlük 20. yıl belgeseli 1. bölüm: Başlangıç </w:t>
      </w:r>
      <w:r w:rsidRPr="00D31705">
        <w:t xml:space="preserve">[Video]. YouTube. </w:t>
      </w:r>
      <w:hyperlink r:id="rId12" w:history="1">
        <w:r w:rsidRPr="00D31705">
          <w:rPr>
            <w:rStyle w:val="Kpr"/>
          </w:rPr>
          <w:t>https://www.youtube.com/watch?v=tENkclsn4JY</w:t>
        </w:r>
      </w:hyperlink>
    </w:p>
    <w:p w14:paraId="210EF01F" w14:textId="77777777" w:rsidR="00110383" w:rsidRPr="00D31705" w:rsidRDefault="00110383" w:rsidP="000C0C40">
      <w:pPr>
        <w:pStyle w:val="NormalWeb"/>
        <w:ind w:left="284" w:hanging="284"/>
        <w:jc w:val="both"/>
      </w:pPr>
    </w:p>
    <w:p w14:paraId="671CA3FC" w14:textId="77777777" w:rsidR="00D31705" w:rsidRDefault="00D31705" w:rsidP="008E0ED3">
      <w:pPr>
        <w:spacing w:line="480" w:lineRule="auto"/>
      </w:pPr>
    </w:p>
    <w:p w14:paraId="50CBDFB3" w14:textId="77777777" w:rsidR="00D31705" w:rsidRDefault="00D31705" w:rsidP="008E0ED3">
      <w:pPr>
        <w:spacing w:line="480" w:lineRule="auto"/>
      </w:pPr>
    </w:p>
    <w:p w14:paraId="3851B81C" w14:textId="77777777" w:rsidR="00D31705" w:rsidRDefault="00D31705" w:rsidP="008E0ED3">
      <w:pPr>
        <w:spacing w:line="480" w:lineRule="auto"/>
      </w:pPr>
    </w:p>
    <w:p w14:paraId="3210DB18" w14:textId="77777777" w:rsidR="00D31705" w:rsidRDefault="00D31705" w:rsidP="008E0ED3">
      <w:pPr>
        <w:spacing w:line="480" w:lineRule="auto"/>
      </w:pPr>
    </w:p>
    <w:p w14:paraId="4BB20827" w14:textId="77777777" w:rsidR="00943781" w:rsidRDefault="00943781" w:rsidP="008E0ED3">
      <w:pPr>
        <w:spacing w:line="480" w:lineRule="auto"/>
      </w:pPr>
    </w:p>
    <w:p w14:paraId="07EF913E" w14:textId="77777777" w:rsidR="00943781" w:rsidRDefault="00943781" w:rsidP="008E0ED3">
      <w:pPr>
        <w:spacing w:line="480" w:lineRule="auto"/>
      </w:pPr>
    </w:p>
    <w:p w14:paraId="15313398" w14:textId="77777777" w:rsidR="00943781" w:rsidRDefault="00943781" w:rsidP="008E0ED3">
      <w:pPr>
        <w:spacing w:line="480" w:lineRule="auto"/>
      </w:pPr>
    </w:p>
    <w:p w14:paraId="1B94FF4D" w14:textId="77777777" w:rsidR="00943781" w:rsidRDefault="00943781" w:rsidP="008E0ED3">
      <w:pPr>
        <w:spacing w:line="480" w:lineRule="auto"/>
      </w:pPr>
    </w:p>
    <w:p w14:paraId="225E336D" w14:textId="77777777" w:rsidR="001C2B9B" w:rsidRPr="008E0ED3" w:rsidRDefault="001C2B9B" w:rsidP="008E0ED3">
      <w:pPr>
        <w:spacing w:line="480" w:lineRule="auto"/>
        <w:rPr>
          <w:color w:val="000000" w:themeColor="text1"/>
        </w:rPr>
      </w:pPr>
    </w:p>
    <w:sectPr w:rsidR="001C2B9B" w:rsidRPr="008E0ED3" w:rsidSect="00034616">
      <w:headerReference w:type="even" r:id="rId13"/>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C25F2" w14:textId="77777777" w:rsidR="008E5AC0" w:rsidRDefault="008E5AC0" w:rsidP="00697B21">
      <w:r>
        <w:separator/>
      </w:r>
    </w:p>
  </w:endnote>
  <w:endnote w:type="continuationSeparator" w:id="0">
    <w:p w14:paraId="37F0634E" w14:textId="77777777" w:rsidR="008E5AC0" w:rsidRDefault="008E5AC0" w:rsidP="0069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imSun, 宋体">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90DDE" w14:textId="77777777" w:rsidR="008E5AC0" w:rsidRDefault="008E5AC0" w:rsidP="00697B21">
      <w:r>
        <w:separator/>
      </w:r>
    </w:p>
  </w:footnote>
  <w:footnote w:type="continuationSeparator" w:id="0">
    <w:p w14:paraId="61F448AC" w14:textId="77777777" w:rsidR="008E5AC0" w:rsidRDefault="008E5AC0" w:rsidP="0069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05327071"/>
      <w:docPartObj>
        <w:docPartGallery w:val="Page Numbers (Top of Page)"/>
        <w:docPartUnique/>
      </w:docPartObj>
    </w:sdtPr>
    <w:sdtEndPr>
      <w:rPr>
        <w:rStyle w:val="SayfaNumaras"/>
      </w:rPr>
    </w:sdtEndPr>
    <w:sdtContent>
      <w:p w14:paraId="1AF2DD6B" w14:textId="77777777" w:rsidR="00697B21" w:rsidRDefault="00697B21" w:rsidP="00B45039">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2251348" w14:textId="77777777" w:rsidR="00697B21" w:rsidRDefault="00697B21" w:rsidP="00697B21">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532649761"/>
      <w:docPartObj>
        <w:docPartGallery w:val="Page Numbers (Top of Page)"/>
        <w:docPartUnique/>
      </w:docPartObj>
    </w:sdtPr>
    <w:sdtEndPr>
      <w:rPr>
        <w:rStyle w:val="SayfaNumaras"/>
      </w:rPr>
    </w:sdtEndPr>
    <w:sdtContent>
      <w:p w14:paraId="2368646B" w14:textId="77777777" w:rsidR="00697B21" w:rsidRDefault="00697B21" w:rsidP="00B45039">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76E1240D" w14:textId="77777777" w:rsidR="00697B21" w:rsidRDefault="00697B21" w:rsidP="00697B21">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0AC308B0"/>
    <w:multiLevelType w:val="multilevel"/>
    <w:tmpl w:val="DFE0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531E1B"/>
    <w:multiLevelType w:val="multilevel"/>
    <w:tmpl w:val="5CBE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B41F24"/>
    <w:multiLevelType w:val="multilevel"/>
    <w:tmpl w:val="C886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26AC4"/>
    <w:multiLevelType w:val="multilevel"/>
    <w:tmpl w:val="415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610A7D"/>
    <w:multiLevelType w:val="multilevel"/>
    <w:tmpl w:val="2BEE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692D7E"/>
    <w:multiLevelType w:val="multilevel"/>
    <w:tmpl w:val="D398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155A8D"/>
    <w:multiLevelType w:val="multilevel"/>
    <w:tmpl w:val="2DF68EF8"/>
    <w:lvl w:ilvl="0">
      <w:start w:val="1"/>
      <w:numFmt w:val="bullet"/>
      <w:lvlText w:val=""/>
      <w:lvlJc w:val="left"/>
      <w:pPr>
        <w:tabs>
          <w:tab w:val="num" w:pos="720"/>
        </w:tabs>
        <w:ind w:left="720" w:hanging="360"/>
      </w:pPr>
      <w:rPr>
        <w:rFonts w:ascii="Symbol" w:hAnsi="Symbol" w:hint="default"/>
        <w:sz w:val="20"/>
      </w:rPr>
    </w:lvl>
    <w:lvl w:ilvl="1">
      <w:start w:val="4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5"/>
  </w:num>
  <w:num w:numId="12">
    <w:abstractNumId w:val="10"/>
  </w:num>
  <w:num w:numId="13">
    <w:abstractNumId w:val="13"/>
  </w:num>
  <w:num w:numId="14">
    <w:abstractNumId w:val="9"/>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5AC2"/>
    <w:rsid w:val="00034616"/>
    <w:rsid w:val="00047556"/>
    <w:rsid w:val="0006063C"/>
    <w:rsid w:val="000C0C40"/>
    <w:rsid w:val="000F43BE"/>
    <w:rsid w:val="00110383"/>
    <w:rsid w:val="00141956"/>
    <w:rsid w:val="0015074B"/>
    <w:rsid w:val="001575B7"/>
    <w:rsid w:val="001A06BC"/>
    <w:rsid w:val="001B66DC"/>
    <w:rsid w:val="001C2B9B"/>
    <w:rsid w:val="001E615B"/>
    <w:rsid w:val="00254461"/>
    <w:rsid w:val="00264A19"/>
    <w:rsid w:val="0029639D"/>
    <w:rsid w:val="00297614"/>
    <w:rsid w:val="002B09C3"/>
    <w:rsid w:val="00326F90"/>
    <w:rsid w:val="00373D75"/>
    <w:rsid w:val="003F3073"/>
    <w:rsid w:val="004220EC"/>
    <w:rsid w:val="00441E41"/>
    <w:rsid w:val="00464106"/>
    <w:rsid w:val="00610B6A"/>
    <w:rsid w:val="00632FD1"/>
    <w:rsid w:val="00640706"/>
    <w:rsid w:val="006663E4"/>
    <w:rsid w:val="00666C3B"/>
    <w:rsid w:val="00697B21"/>
    <w:rsid w:val="0072767A"/>
    <w:rsid w:val="00764244"/>
    <w:rsid w:val="007E52B7"/>
    <w:rsid w:val="007F6737"/>
    <w:rsid w:val="008554AA"/>
    <w:rsid w:val="008E0ED3"/>
    <w:rsid w:val="008E5AC0"/>
    <w:rsid w:val="00901305"/>
    <w:rsid w:val="00902E72"/>
    <w:rsid w:val="00943781"/>
    <w:rsid w:val="00976C3E"/>
    <w:rsid w:val="00A67A61"/>
    <w:rsid w:val="00A71C28"/>
    <w:rsid w:val="00AA1D8D"/>
    <w:rsid w:val="00AB7C04"/>
    <w:rsid w:val="00AE2BD2"/>
    <w:rsid w:val="00B47730"/>
    <w:rsid w:val="00BB660C"/>
    <w:rsid w:val="00C01AA2"/>
    <w:rsid w:val="00C77B86"/>
    <w:rsid w:val="00CB0664"/>
    <w:rsid w:val="00CC35A8"/>
    <w:rsid w:val="00CE0AD1"/>
    <w:rsid w:val="00D31705"/>
    <w:rsid w:val="00D53FF2"/>
    <w:rsid w:val="00DA41E4"/>
    <w:rsid w:val="00E43388"/>
    <w:rsid w:val="00E73B8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27FFF"/>
  <w14:defaultImageDpi w14:val="300"/>
  <w15:docId w15:val="{22ECE763-945E-BE42-9427-3C7920E4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15B"/>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uiPriority w:val="9"/>
    <w:qFormat/>
    <w:rsid w:val="00FC693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Balk2">
    <w:name w:val="heading 2"/>
    <w:basedOn w:val="Normal"/>
    <w:next w:val="Normal"/>
    <w:link w:val="Balk2Char"/>
    <w:uiPriority w:val="9"/>
    <w:unhideWhenUsed/>
    <w:qFormat/>
    <w:rsid w:val="00FC693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Balk3">
    <w:name w:val="heading 3"/>
    <w:basedOn w:val="Normal"/>
    <w:next w:val="Normal"/>
    <w:link w:val="Balk3Char"/>
    <w:uiPriority w:val="9"/>
    <w:unhideWhenUsed/>
    <w:qFormat/>
    <w:rsid w:val="00FC693F"/>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Balk4">
    <w:name w:val="heading 4"/>
    <w:basedOn w:val="Normal"/>
    <w:next w:val="Normal"/>
    <w:link w:val="Balk4Char"/>
    <w:uiPriority w:val="9"/>
    <w:semiHidden/>
    <w:unhideWhenUsed/>
    <w:qFormat/>
    <w:rsid w:val="00FC69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paragraph" w:styleId="Balk5">
    <w:name w:val="heading 5"/>
    <w:basedOn w:val="Normal"/>
    <w:next w:val="Normal"/>
    <w:link w:val="Balk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spacing w:after="200" w:line="276" w:lineRule="auto"/>
    </w:pPr>
    <w:rPr>
      <w:rFonts w:asciiTheme="majorHAnsi" w:eastAsiaTheme="majorEastAsia" w:hAnsiTheme="majorHAnsi" w:cstheme="majorBidi"/>
      <w:i/>
      <w:iCs/>
      <w:color w:val="4F81BD" w:themeColor="accent1"/>
      <w:spacing w:val="15"/>
      <w:lang w:val="en-US" w:eastAsia="en-US"/>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spacing w:after="200" w:line="276" w:lineRule="auto"/>
      <w:ind w:left="720"/>
      <w:contextualSpacing/>
    </w:pPr>
    <w:rPr>
      <w:rFonts w:asciiTheme="minorHAnsi" w:eastAsiaTheme="minorEastAsia" w:hAnsiTheme="minorHAnsi" w:cstheme="minorBidi"/>
      <w:sz w:val="22"/>
      <w:szCs w:val="22"/>
      <w:lang w:val="en-US" w:eastAsia="en-US"/>
    </w:rPr>
  </w:style>
  <w:style w:type="paragraph" w:styleId="GvdeMetni">
    <w:name w:val="Body Text"/>
    <w:basedOn w:val="Normal"/>
    <w:link w:val="GvdeMetniChar"/>
    <w:uiPriority w:val="99"/>
    <w:unhideWhenUsed/>
    <w:rsid w:val="00AA1D8D"/>
    <w:pPr>
      <w:spacing w:after="120" w:line="276" w:lineRule="auto"/>
    </w:pPr>
    <w:rPr>
      <w:rFonts w:asciiTheme="minorHAnsi" w:eastAsiaTheme="minorEastAsia" w:hAnsiTheme="minorHAnsi" w:cstheme="minorBidi"/>
      <w:sz w:val="22"/>
      <w:szCs w:val="22"/>
      <w:lang w:val="en-US" w:eastAsia="en-US"/>
    </w:r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rPr>
      <w:rFonts w:asciiTheme="minorHAnsi" w:eastAsiaTheme="minorEastAsia" w:hAnsiTheme="minorHAnsi" w:cstheme="minorBidi"/>
      <w:sz w:val="22"/>
      <w:szCs w:val="22"/>
      <w:lang w:val="en-US" w:eastAsia="en-US"/>
    </w:r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line="276" w:lineRule="auto"/>
    </w:pPr>
    <w:rPr>
      <w:rFonts w:asciiTheme="minorHAnsi" w:eastAsiaTheme="minorEastAsia" w:hAnsiTheme="minorHAnsi" w:cstheme="minorBidi"/>
      <w:sz w:val="16"/>
      <w:szCs w:val="16"/>
      <w:lang w:val="en-US" w:eastAsia="en-US"/>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spacing w:after="200" w:line="276" w:lineRule="auto"/>
      <w:ind w:left="360" w:hanging="360"/>
      <w:contextualSpacing/>
    </w:pPr>
    <w:rPr>
      <w:rFonts w:asciiTheme="minorHAnsi" w:eastAsiaTheme="minorEastAsia" w:hAnsiTheme="minorHAnsi" w:cstheme="minorBidi"/>
      <w:sz w:val="22"/>
      <w:szCs w:val="22"/>
      <w:lang w:val="en-US" w:eastAsia="en-US"/>
    </w:rPr>
  </w:style>
  <w:style w:type="paragraph" w:styleId="Liste2">
    <w:name w:val="List 2"/>
    <w:basedOn w:val="Normal"/>
    <w:uiPriority w:val="99"/>
    <w:unhideWhenUsed/>
    <w:rsid w:val="00326F90"/>
    <w:pPr>
      <w:spacing w:after="200" w:line="276" w:lineRule="auto"/>
      <w:ind w:left="720" w:hanging="360"/>
      <w:contextualSpacing/>
    </w:pPr>
    <w:rPr>
      <w:rFonts w:asciiTheme="minorHAnsi" w:eastAsiaTheme="minorEastAsia" w:hAnsiTheme="minorHAnsi" w:cstheme="minorBidi"/>
      <w:sz w:val="22"/>
      <w:szCs w:val="22"/>
      <w:lang w:val="en-US" w:eastAsia="en-US"/>
    </w:rPr>
  </w:style>
  <w:style w:type="paragraph" w:styleId="Liste3">
    <w:name w:val="List 3"/>
    <w:basedOn w:val="Normal"/>
    <w:uiPriority w:val="99"/>
    <w:unhideWhenUsed/>
    <w:rsid w:val="00326F90"/>
    <w:pPr>
      <w:spacing w:after="200" w:line="276" w:lineRule="auto"/>
      <w:ind w:left="1080" w:hanging="360"/>
      <w:contextualSpacing/>
    </w:pPr>
    <w:rPr>
      <w:rFonts w:asciiTheme="minorHAnsi" w:eastAsiaTheme="minorEastAsia" w:hAnsiTheme="minorHAnsi" w:cstheme="minorBidi"/>
      <w:sz w:val="22"/>
      <w:szCs w:val="22"/>
      <w:lang w:val="en-US" w:eastAsia="en-US"/>
    </w:rPr>
  </w:style>
  <w:style w:type="paragraph" w:styleId="ListeMaddemi">
    <w:name w:val="List Bullet"/>
    <w:basedOn w:val="Normal"/>
    <w:uiPriority w:val="99"/>
    <w:unhideWhenUsed/>
    <w:rsid w:val="00326F90"/>
    <w:pPr>
      <w:numPr>
        <w:numId w:val="1"/>
      </w:numPr>
      <w:spacing w:after="200" w:line="276" w:lineRule="auto"/>
      <w:contextualSpacing/>
    </w:pPr>
    <w:rPr>
      <w:rFonts w:asciiTheme="minorHAnsi" w:eastAsiaTheme="minorEastAsia" w:hAnsiTheme="minorHAnsi" w:cstheme="minorBidi"/>
      <w:sz w:val="22"/>
      <w:szCs w:val="22"/>
      <w:lang w:val="en-US" w:eastAsia="en-US"/>
    </w:rPr>
  </w:style>
  <w:style w:type="paragraph" w:styleId="ListeMaddemi2">
    <w:name w:val="List Bullet 2"/>
    <w:basedOn w:val="Normal"/>
    <w:uiPriority w:val="99"/>
    <w:unhideWhenUsed/>
    <w:rsid w:val="00326F90"/>
    <w:pPr>
      <w:numPr>
        <w:numId w:val="2"/>
      </w:numPr>
      <w:spacing w:after="200" w:line="276" w:lineRule="auto"/>
      <w:contextualSpacing/>
    </w:pPr>
    <w:rPr>
      <w:rFonts w:asciiTheme="minorHAnsi" w:eastAsiaTheme="minorEastAsia" w:hAnsiTheme="minorHAnsi" w:cstheme="minorBidi"/>
      <w:sz w:val="22"/>
      <w:szCs w:val="22"/>
      <w:lang w:val="en-US" w:eastAsia="en-US"/>
    </w:rPr>
  </w:style>
  <w:style w:type="paragraph" w:styleId="ListeMaddemi3">
    <w:name w:val="List Bullet 3"/>
    <w:basedOn w:val="Normal"/>
    <w:uiPriority w:val="99"/>
    <w:unhideWhenUsed/>
    <w:rsid w:val="00326F90"/>
    <w:pPr>
      <w:numPr>
        <w:numId w:val="3"/>
      </w:numPr>
      <w:spacing w:after="200" w:line="276" w:lineRule="auto"/>
      <w:contextualSpacing/>
    </w:pPr>
    <w:rPr>
      <w:rFonts w:asciiTheme="minorHAnsi" w:eastAsiaTheme="minorEastAsia" w:hAnsiTheme="minorHAnsi" w:cstheme="minorBidi"/>
      <w:sz w:val="22"/>
      <w:szCs w:val="22"/>
      <w:lang w:val="en-US" w:eastAsia="en-US"/>
    </w:rPr>
  </w:style>
  <w:style w:type="paragraph" w:styleId="ListeNumaras">
    <w:name w:val="List Number"/>
    <w:basedOn w:val="Normal"/>
    <w:uiPriority w:val="99"/>
    <w:unhideWhenUsed/>
    <w:rsid w:val="00326F90"/>
    <w:pPr>
      <w:numPr>
        <w:numId w:val="5"/>
      </w:numPr>
      <w:spacing w:after="200" w:line="276" w:lineRule="auto"/>
      <w:contextualSpacing/>
    </w:pPr>
    <w:rPr>
      <w:rFonts w:asciiTheme="minorHAnsi" w:eastAsiaTheme="minorEastAsia" w:hAnsiTheme="minorHAnsi" w:cstheme="minorBidi"/>
      <w:sz w:val="22"/>
      <w:szCs w:val="22"/>
      <w:lang w:val="en-US" w:eastAsia="en-US"/>
    </w:rPr>
  </w:style>
  <w:style w:type="paragraph" w:styleId="ListeNumaras2">
    <w:name w:val="List Number 2"/>
    <w:basedOn w:val="Normal"/>
    <w:uiPriority w:val="99"/>
    <w:unhideWhenUsed/>
    <w:rsid w:val="0029639D"/>
    <w:pPr>
      <w:numPr>
        <w:numId w:val="6"/>
      </w:numPr>
      <w:spacing w:after="200" w:line="276" w:lineRule="auto"/>
      <w:contextualSpacing/>
    </w:pPr>
    <w:rPr>
      <w:rFonts w:asciiTheme="minorHAnsi" w:eastAsiaTheme="minorEastAsia" w:hAnsiTheme="minorHAnsi" w:cstheme="minorBidi"/>
      <w:sz w:val="22"/>
      <w:szCs w:val="22"/>
      <w:lang w:val="en-US" w:eastAsia="en-US"/>
    </w:rPr>
  </w:style>
  <w:style w:type="paragraph" w:styleId="ListeNumaras3">
    <w:name w:val="List Number 3"/>
    <w:basedOn w:val="Normal"/>
    <w:uiPriority w:val="99"/>
    <w:unhideWhenUsed/>
    <w:rsid w:val="0029639D"/>
    <w:pPr>
      <w:numPr>
        <w:numId w:val="7"/>
      </w:numPr>
      <w:spacing w:after="200" w:line="276" w:lineRule="auto"/>
      <w:contextualSpacing/>
    </w:pPr>
    <w:rPr>
      <w:rFonts w:asciiTheme="minorHAnsi" w:eastAsiaTheme="minorEastAsia" w:hAnsiTheme="minorHAnsi" w:cstheme="minorBidi"/>
      <w:sz w:val="22"/>
      <w:szCs w:val="22"/>
      <w:lang w:val="en-US" w:eastAsia="en-US"/>
    </w:rPr>
  </w:style>
  <w:style w:type="paragraph" w:styleId="ListeDevam">
    <w:name w:val="List Continue"/>
    <w:basedOn w:val="Normal"/>
    <w:uiPriority w:val="99"/>
    <w:unhideWhenUsed/>
    <w:rsid w:val="0029639D"/>
    <w:pPr>
      <w:spacing w:after="120" w:line="276" w:lineRule="auto"/>
      <w:ind w:left="360"/>
      <w:contextualSpacing/>
    </w:pPr>
    <w:rPr>
      <w:rFonts w:asciiTheme="minorHAnsi" w:eastAsiaTheme="minorEastAsia" w:hAnsiTheme="minorHAnsi" w:cstheme="minorBidi"/>
      <w:sz w:val="22"/>
      <w:szCs w:val="22"/>
      <w:lang w:val="en-US" w:eastAsia="en-US"/>
    </w:rPr>
  </w:style>
  <w:style w:type="paragraph" w:styleId="ListeDevam2">
    <w:name w:val="List Continue 2"/>
    <w:basedOn w:val="Normal"/>
    <w:uiPriority w:val="99"/>
    <w:unhideWhenUsed/>
    <w:rsid w:val="0029639D"/>
    <w:pPr>
      <w:spacing w:after="120" w:line="276" w:lineRule="auto"/>
      <w:ind w:left="720"/>
      <w:contextualSpacing/>
    </w:pPr>
    <w:rPr>
      <w:rFonts w:asciiTheme="minorHAnsi" w:eastAsiaTheme="minorEastAsia" w:hAnsiTheme="minorHAnsi" w:cstheme="minorBidi"/>
      <w:sz w:val="22"/>
      <w:szCs w:val="22"/>
      <w:lang w:val="en-US" w:eastAsia="en-US"/>
    </w:rPr>
  </w:style>
  <w:style w:type="paragraph" w:styleId="ListeDevam3">
    <w:name w:val="List Continue 3"/>
    <w:basedOn w:val="Normal"/>
    <w:uiPriority w:val="99"/>
    <w:unhideWhenUsed/>
    <w:rsid w:val="0029639D"/>
    <w:pPr>
      <w:spacing w:after="120" w:line="276" w:lineRule="auto"/>
      <w:ind w:left="1080"/>
      <w:contextualSpacing/>
    </w:pPr>
    <w:rPr>
      <w:rFonts w:asciiTheme="minorHAnsi" w:eastAsiaTheme="minorEastAsia" w:hAnsiTheme="minorHAnsi" w:cstheme="minorBidi"/>
      <w:sz w:val="22"/>
      <w:szCs w:val="22"/>
      <w:lang w:val="en-US" w:eastAsia="en-US"/>
    </w:r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pPr>
      <w:spacing w:after="200" w:line="276" w:lineRule="auto"/>
    </w:pPr>
    <w:rPr>
      <w:rFonts w:asciiTheme="minorHAnsi" w:eastAsiaTheme="minorEastAsia" w:hAnsiTheme="minorHAnsi" w:cstheme="minorBidi"/>
      <w:i/>
      <w:iCs/>
      <w:color w:val="000000" w:themeColor="text1"/>
      <w:sz w:val="22"/>
      <w:szCs w:val="22"/>
      <w:lang w:val="en-US" w:eastAsia="en-US"/>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en-US"/>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ayfaNumaras">
    <w:name w:val="page number"/>
    <w:basedOn w:val="VarsaylanParagrafYazTipi"/>
    <w:uiPriority w:val="99"/>
    <w:semiHidden/>
    <w:unhideWhenUsed/>
    <w:rsid w:val="00697B21"/>
  </w:style>
  <w:style w:type="character" w:styleId="Kpr">
    <w:name w:val="Hyperlink"/>
    <w:basedOn w:val="VarsaylanParagrafYazTipi"/>
    <w:uiPriority w:val="99"/>
    <w:unhideWhenUsed/>
    <w:rsid w:val="001B66DC"/>
    <w:rPr>
      <w:color w:val="0000FF"/>
      <w:u w:val="single"/>
    </w:rPr>
  </w:style>
  <w:style w:type="paragraph" w:styleId="NormalWeb">
    <w:name w:val="Normal (Web)"/>
    <w:basedOn w:val="Normal"/>
    <w:uiPriority w:val="99"/>
    <w:unhideWhenUsed/>
    <w:rsid w:val="001B66DC"/>
    <w:pPr>
      <w:spacing w:before="100" w:beforeAutospacing="1" w:after="100" w:afterAutospacing="1"/>
    </w:pPr>
  </w:style>
  <w:style w:type="character" w:styleId="AklamaBavurusu">
    <w:name w:val="annotation reference"/>
    <w:basedOn w:val="VarsaylanParagrafYazTipi"/>
    <w:uiPriority w:val="99"/>
    <w:semiHidden/>
    <w:unhideWhenUsed/>
    <w:rsid w:val="00D31705"/>
    <w:rPr>
      <w:sz w:val="16"/>
      <w:szCs w:val="16"/>
    </w:rPr>
  </w:style>
  <w:style w:type="paragraph" w:styleId="AklamaMetni">
    <w:name w:val="annotation text"/>
    <w:basedOn w:val="Normal"/>
    <w:link w:val="AklamaMetniChar"/>
    <w:uiPriority w:val="99"/>
    <w:unhideWhenUsed/>
    <w:rsid w:val="00D31705"/>
    <w:pPr>
      <w:spacing w:after="200"/>
    </w:pPr>
    <w:rPr>
      <w:rFonts w:asciiTheme="minorHAnsi" w:eastAsiaTheme="minorEastAsia" w:hAnsiTheme="minorHAnsi" w:cstheme="minorBidi"/>
      <w:sz w:val="20"/>
      <w:szCs w:val="20"/>
      <w:lang w:val="en-US" w:eastAsia="en-US"/>
    </w:rPr>
  </w:style>
  <w:style w:type="character" w:customStyle="1" w:styleId="AklamaMetniChar">
    <w:name w:val="Açıklama Metni Char"/>
    <w:basedOn w:val="VarsaylanParagrafYazTipi"/>
    <w:link w:val="AklamaMetni"/>
    <w:uiPriority w:val="99"/>
    <w:rsid w:val="00D31705"/>
    <w:rPr>
      <w:sz w:val="20"/>
      <w:szCs w:val="20"/>
    </w:rPr>
  </w:style>
  <w:style w:type="paragraph" w:styleId="AklamaKonusu">
    <w:name w:val="annotation subject"/>
    <w:basedOn w:val="AklamaMetni"/>
    <w:next w:val="AklamaMetni"/>
    <w:link w:val="AklamaKonusuChar"/>
    <w:uiPriority w:val="99"/>
    <w:semiHidden/>
    <w:unhideWhenUsed/>
    <w:rsid w:val="00D31705"/>
    <w:rPr>
      <w:b/>
      <w:bCs/>
    </w:rPr>
  </w:style>
  <w:style w:type="character" w:customStyle="1" w:styleId="AklamaKonusuChar">
    <w:name w:val="Açıklama Konusu Char"/>
    <w:basedOn w:val="AklamaMetniChar"/>
    <w:link w:val="AklamaKonusu"/>
    <w:uiPriority w:val="99"/>
    <w:semiHidden/>
    <w:rsid w:val="00D31705"/>
    <w:rPr>
      <w:b/>
      <w:bCs/>
      <w:sz w:val="20"/>
      <w:szCs w:val="20"/>
    </w:rPr>
  </w:style>
  <w:style w:type="paragraph" w:styleId="BalonMetni">
    <w:name w:val="Balloon Text"/>
    <w:basedOn w:val="Normal"/>
    <w:link w:val="BalonMetniChar"/>
    <w:uiPriority w:val="99"/>
    <w:semiHidden/>
    <w:unhideWhenUsed/>
    <w:rsid w:val="00D31705"/>
    <w:rPr>
      <w:rFonts w:eastAsiaTheme="minorEastAsia"/>
      <w:sz w:val="18"/>
      <w:szCs w:val="18"/>
      <w:lang w:val="en-US" w:eastAsia="en-US"/>
    </w:rPr>
  </w:style>
  <w:style w:type="character" w:customStyle="1" w:styleId="BalonMetniChar">
    <w:name w:val="Balon Metni Char"/>
    <w:basedOn w:val="VarsaylanParagrafYazTipi"/>
    <w:link w:val="BalonMetni"/>
    <w:uiPriority w:val="99"/>
    <w:semiHidden/>
    <w:rsid w:val="00D31705"/>
    <w:rPr>
      <w:rFonts w:ascii="Times New Roman" w:hAnsi="Times New Roman" w:cs="Times New Roman"/>
      <w:sz w:val="18"/>
      <w:szCs w:val="18"/>
    </w:rPr>
  </w:style>
  <w:style w:type="paragraph" w:customStyle="1" w:styleId="reference">
    <w:name w:val="reference"/>
    <w:basedOn w:val="Normal"/>
    <w:rsid w:val="007F6737"/>
    <w:pPr>
      <w:spacing w:before="100" w:beforeAutospacing="1" w:after="100" w:afterAutospacing="1"/>
    </w:pPr>
  </w:style>
  <w:style w:type="character" w:customStyle="1" w:styleId="apple-converted-space">
    <w:name w:val="apple-converted-space"/>
    <w:basedOn w:val="VarsaylanParagrafYazTipi"/>
    <w:rsid w:val="00976C3E"/>
  </w:style>
  <w:style w:type="character" w:styleId="zmlenmeyenBahsetme">
    <w:name w:val="Unresolved Mention"/>
    <w:basedOn w:val="VarsaylanParagrafYazTipi"/>
    <w:uiPriority w:val="99"/>
    <w:semiHidden/>
    <w:unhideWhenUsed/>
    <w:rsid w:val="000C0C40"/>
    <w:rPr>
      <w:color w:val="605E5C"/>
      <w:shd w:val="clear" w:color="auto" w:fill="E1DFDD"/>
    </w:rPr>
  </w:style>
  <w:style w:type="paragraph" w:customStyle="1" w:styleId="Standarduser">
    <w:name w:val="Standard (user)"/>
    <w:rsid w:val="00C77B86"/>
    <w:pPr>
      <w:suppressAutoHyphens/>
      <w:autoSpaceDN w:val="0"/>
      <w:spacing w:after="0" w:line="240" w:lineRule="auto"/>
      <w:textAlignment w:val="baseline"/>
    </w:pPr>
    <w:rPr>
      <w:rFonts w:ascii="Times New Roman" w:eastAsia="SimSun, 宋体" w:hAnsi="Times New Roman" w:cs="Times New Roman"/>
      <w:kern w:val="3"/>
      <w:sz w:val="24"/>
      <w:szCs w:val="24"/>
      <w:lang w:val="tr-T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196">
      <w:bodyDiv w:val="1"/>
      <w:marLeft w:val="0"/>
      <w:marRight w:val="0"/>
      <w:marTop w:val="0"/>
      <w:marBottom w:val="0"/>
      <w:divBdr>
        <w:top w:val="none" w:sz="0" w:space="0" w:color="auto"/>
        <w:left w:val="none" w:sz="0" w:space="0" w:color="auto"/>
        <w:bottom w:val="none" w:sz="0" w:space="0" w:color="auto"/>
        <w:right w:val="none" w:sz="0" w:space="0" w:color="auto"/>
      </w:divBdr>
    </w:div>
    <w:div w:id="83695085">
      <w:bodyDiv w:val="1"/>
      <w:marLeft w:val="0"/>
      <w:marRight w:val="0"/>
      <w:marTop w:val="0"/>
      <w:marBottom w:val="0"/>
      <w:divBdr>
        <w:top w:val="none" w:sz="0" w:space="0" w:color="auto"/>
        <w:left w:val="none" w:sz="0" w:space="0" w:color="auto"/>
        <w:bottom w:val="none" w:sz="0" w:space="0" w:color="auto"/>
        <w:right w:val="none" w:sz="0" w:space="0" w:color="auto"/>
      </w:divBdr>
    </w:div>
    <w:div w:id="117183314">
      <w:bodyDiv w:val="1"/>
      <w:marLeft w:val="0"/>
      <w:marRight w:val="0"/>
      <w:marTop w:val="0"/>
      <w:marBottom w:val="0"/>
      <w:divBdr>
        <w:top w:val="none" w:sz="0" w:space="0" w:color="auto"/>
        <w:left w:val="none" w:sz="0" w:space="0" w:color="auto"/>
        <w:bottom w:val="none" w:sz="0" w:space="0" w:color="auto"/>
        <w:right w:val="none" w:sz="0" w:space="0" w:color="auto"/>
      </w:divBdr>
    </w:div>
    <w:div w:id="197816912">
      <w:bodyDiv w:val="1"/>
      <w:marLeft w:val="0"/>
      <w:marRight w:val="0"/>
      <w:marTop w:val="0"/>
      <w:marBottom w:val="0"/>
      <w:divBdr>
        <w:top w:val="none" w:sz="0" w:space="0" w:color="auto"/>
        <w:left w:val="none" w:sz="0" w:space="0" w:color="auto"/>
        <w:bottom w:val="none" w:sz="0" w:space="0" w:color="auto"/>
        <w:right w:val="none" w:sz="0" w:space="0" w:color="auto"/>
      </w:divBdr>
    </w:div>
    <w:div w:id="278873816">
      <w:bodyDiv w:val="1"/>
      <w:marLeft w:val="0"/>
      <w:marRight w:val="0"/>
      <w:marTop w:val="0"/>
      <w:marBottom w:val="0"/>
      <w:divBdr>
        <w:top w:val="none" w:sz="0" w:space="0" w:color="auto"/>
        <w:left w:val="none" w:sz="0" w:space="0" w:color="auto"/>
        <w:bottom w:val="none" w:sz="0" w:space="0" w:color="auto"/>
        <w:right w:val="none" w:sz="0" w:space="0" w:color="auto"/>
      </w:divBdr>
    </w:div>
    <w:div w:id="290945323">
      <w:bodyDiv w:val="1"/>
      <w:marLeft w:val="0"/>
      <w:marRight w:val="0"/>
      <w:marTop w:val="0"/>
      <w:marBottom w:val="0"/>
      <w:divBdr>
        <w:top w:val="none" w:sz="0" w:space="0" w:color="auto"/>
        <w:left w:val="none" w:sz="0" w:space="0" w:color="auto"/>
        <w:bottom w:val="none" w:sz="0" w:space="0" w:color="auto"/>
        <w:right w:val="none" w:sz="0" w:space="0" w:color="auto"/>
      </w:divBdr>
    </w:div>
    <w:div w:id="294528307">
      <w:bodyDiv w:val="1"/>
      <w:marLeft w:val="0"/>
      <w:marRight w:val="0"/>
      <w:marTop w:val="0"/>
      <w:marBottom w:val="0"/>
      <w:divBdr>
        <w:top w:val="none" w:sz="0" w:space="0" w:color="auto"/>
        <w:left w:val="none" w:sz="0" w:space="0" w:color="auto"/>
        <w:bottom w:val="none" w:sz="0" w:space="0" w:color="auto"/>
        <w:right w:val="none" w:sz="0" w:space="0" w:color="auto"/>
      </w:divBdr>
    </w:div>
    <w:div w:id="301083825">
      <w:bodyDiv w:val="1"/>
      <w:marLeft w:val="0"/>
      <w:marRight w:val="0"/>
      <w:marTop w:val="0"/>
      <w:marBottom w:val="0"/>
      <w:divBdr>
        <w:top w:val="none" w:sz="0" w:space="0" w:color="auto"/>
        <w:left w:val="none" w:sz="0" w:space="0" w:color="auto"/>
        <w:bottom w:val="none" w:sz="0" w:space="0" w:color="auto"/>
        <w:right w:val="none" w:sz="0" w:space="0" w:color="auto"/>
      </w:divBdr>
    </w:div>
    <w:div w:id="359742520">
      <w:bodyDiv w:val="1"/>
      <w:marLeft w:val="0"/>
      <w:marRight w:val="0"/>
      <w:marTop w:val="0"/>
      <w:marBottom w:val="0"/>
      <w:divBdr>
        <w:top w:val="none" w:sz="0" w:space="0" w:color="auto"/>
        <w:left w:val="none" w:sz="0" w:space="0" w:color="auto"/>
        <w:bottom w:val="none" w:sz="0" w:space="0" w:color="auto"/>
        <w:right w:val="none" w:sz="0" w:space="0" w:color="auto"/>
      </w:divBdr>
    </w:div>
    <w:div w:id="370882410">
      <w:bodyDiv w:val="1"/>
      <w:marLeft w:val="0"/>
      <w:marRight w:val="0"/>
      <w:marTop w:val="0"/>
      <w:marBottom w:val="0"/>
      <w:divBdr>
        <w:top w:val="none" w:sz="0" w:space="0" w:color="auto"/>
        <w:left w:val="none" w:sz="0" w:space="0" w:color="auto"/>
        <w:bottom w:val="none" w:sz="0" w:space="0" w:color="auto"/>
        <w:right w:val="none" w:sz="0" w:space="0" w:color="auto"/>
      </w:divBdr>
    </w:div>
    <w:div w:id="384063786">
      <w:bodyDiv w:val="1"/>
      <w:marLeft w:val="0"/>
      <w:marRight w:val="0"/>
      <w:marTop w:val="0"/>
      <w:marBottom w:val="0"/>
      <w:divBdr>
        <w:top w:val="none" w:sz="0" w:space="0" w:color="auto"/>
        <w:left w:val="none" w:sz="0" w:space="0" w:color="auto"/>
        <w:bottom w:val="none" w:sz="0" w:space="0" w:color="auto"/>
        <w:right w:val="none" w:sz="0" w:space="0" w:color="auto"/>
      </w:divBdr>
    </w:div>
    <w:div w:id="513811933">
      <w:bodyDiv w:val="1"/>
      <w:marLeft w:val="0"/>
      <w:marRight w:val="0"/>
      <w:marTop w:val="0"/>
      <w:marBottom w:val="0"/>
      <w:divBdr>
        <w:top w:val="none" w:sz="0" w:space="0" w:color="auto"/>
        <w:left w:val="none" w:sz="0" w:space="0" w:color="auto"/>
        <w:bottom w:val="none" w:sz="0" w:space="0" w:color="auto"/>
        <w:right w:val="none" w:sz="0" w:space="0" w:color="auto"/>
      </w:divBdr>
    </w:div>
    <w:div w:id="544682075">
      <w:bodyDiv w:val="1"/>
      <w:marLeft w:val="0"/>
      <w:marRight w:val="0"/>
      <w:marTop w:val="0"/>
      <w:marBottom w:val="0"/>
      <w:divBdr>
        <w:top w:val="none" w:sz="0" w:space="0" w:color="auto"/>
        <w:left w:val="none" w:sz="0" w:space="0" w:color="auto"/>
        <w:bottom w:val="none" w:sz="0" w:space="0" w:color="auto"/>
        <w:right w:val="none" w:sz="0" w:space="0" w:color="auto"/>
      </w:divBdr>
    </w:div>
    <w:div w:id="558247561">
      <w:bodyDiv w:val="1"/>
      <w:marLeft w:val="0"/>
      <w:marRight w:val="0"/>
      <w:marTop w:val="0"/>
      <w:marBottom w:val="0"/>
      <w:divBdr>
        <w:top w:val="none" w:sz="0" w:space="0" w:color="auto"/>
        <w:left w:val="none" w:sz="0" w:space="0" w:color="auto"/>
        <w:bottom w:val="none" w:sz="0" w:space="0" w:color="auto"/>
        <w:right w:val="none" w:sz="0" w:space="0" w:color="auto"/>
      </w:divBdr>
    </w:div>
    <w:div w:id="588197735">
      <w:bodyDiv w:val="1"/>
      <w:marLeft w:val="0"/>
      <w:marRight w:val="0"/>
      <w:marTop w:val="0"/>
      <w:marBottom w:val="0"/>
      <w:divBdr>
        <w:top w:val="none" w:sz="0" w:space="0" w:color="auto"/>
        <w:left w:val="none" w:sz="0" w:space="0" w:color="auto"/>
        <w:bottom w:val="none" w:sz="0" w:space="0" w:color="auto"/>
        <w:right w:val="none" w:sz="0" w:space="0" w:color="auto"/>
      </w:divBdr>
    </w:div>
    <w:div w:id="589200811">
      <w:bodyDiv w:val="1"/>
      <w:marLeft w:val="0"/>
      <w:marRight w:val="0"/>
      <w:marTop w:val="0"/>
      <w:marBottom w:val="0"/>
      <w:divBdr>
        <w:top w:val="none" w:sz="0" w:space="0" w:color="auto"/>
        <w:left w:val="none" w:sz="0" w:space="0" w:color="auto"/>
        <w:bottom w:val="none" w:sz="0" w:space="0" w:color="auto"/>
        <w:right w:val="none" w:sz="0" w:space="0" w:color="auto"/>
      </w:divBdr>
    </w:div>
    <w:div w:id="623001151">
      <w:bodyDiv w:val="1"/>
      <w:marLeft w:val="0"/>
      <w:marRight w:val="0"/>
      <w:marTop w:val="0"/>
      <w:marBottom w:val="0"/>
      <w:divBdr>
        <w:top w:val="none" w:sz="0" w:space="0" w:color="auto"/>
        <w:left w:val="none" w:sz="0" w:space="0" w:color="auto"/>
        <w:bottom w:val="none" w:sz="0" w:space="0" w:color="auto"/>
        <w:right w:val="none" w:sz="0" w:space="0" w:color="auto"/>
      </w:divBdr>
      <w:divsChild>
        <w:div w:id="1189955513">
          <w:marLeft w:val="0"/>
          <w:marRight w:val="0"/>
          <w:marTop w:val="0"/>
          <w:marBottom w:val="0"/>
          <w:divBdr>
            <w:top w:val="none" w:sz="0" w:space="0" w:color="auto"/>
            <w:left w:val="none" w:sz="0" w:space="0" w:color="auto"/>
            <w:bottom w:val="none" w:sz="0" w:space="0" w:color="auto"/>
            <w:right w:val="none" w:sz="0" w:space="0" w:color="auto"/>
          </w:divBdr>
          <w:divsChild>
            <w:div w:id="1546141819">
              <w:marLeft w:val="0"/>
              <w:marRight w:val="0"/>
              <w:marTop w:val="75"/>
              <w:marBottom w:val="150"/>
              <w:divBdr>
                <w:top w:val="none" w:sz="0" w:space="0" w:color="auto"/>
                <w:left w:val="none" w:sz="0" w:space="0" w:color="auto"/>
                <w:bottom w:val="none" w:sz="0" w:space="0" w:color="auto"/>
                <w:right w:val="none" w:sz="0" w:space="0" w:color="auto"/>
              </w:divBdr>
              <w:divsChild>
                <w:div w:id="979119306">
                  <w:marLeft w:val="0"/>
                  <w:marRight w:val="0"/>
                  <w:marTop w:val="0"/>
                  <w:marBottom w:val="0"/>
                  <w:divBdr>
                    <w:top w:val="none" w:sz="0" w:space="0" w:color="auto"/>
                    <w:left w:val="none" w:sz="0" w:space="0" w:color="auto"/>
                    <w:bottom w:val="none" w:sz="0" w:space="0" w:color="auto"/>
                    <w:right w:val="none" w:sz="0" w:space="0" w:color="auto"/>
                  </w:divBdr>
                </w:div>
              </w:divsChild>
            </w:div>
            <w:div w:id="1403722568">
              <w:marLeft w:val="0"/>
              <w:marRight w:val="0"/>
              <w:marTop w:val="75"/>
              <w:marBottom w:val="150"/>
              <w:divBdr>
                <w:top w:val="none" w:sz="0" w:space="0" w:color="auto"/>
                <w:left w:val="none" w:sz="0" w:space="0" w:color="auto"/>
                <w:bottom w:val="none" w:sz="0" w:space="0" w:color="auto"/>
                <w:right w:val="none" w:sz="0" w:space="0" w:color="auto"/>
              </w:divBdr>
              <w:divsChild>
                <w:div w:id="2125615155">
                  <w:marLeft w:val="0"/>
                  <w:marRight w:val="0"/>
                  <w:marTop w:val="0"/>
                  <w:marBottom w:val="0"/>
                  <w:divBdr>
                    <w:top w:val="none" w:sz="0" w:space="0" w:color="auto"/>
                    <w:left w:val="none" w:sz="0" w:space="0" w:color="auto"/>
                    <w:bottom w:val="none" w:sz="0" w:space="0" w:color="auto"/>
                    <w:right w:val="none" w:sz="0" w:space="0" w:color="auto"/>
                  </w:divBdr>
                </w:div>
              </w:divsChild>
            </w:div>
            <w:div w:id="792598697">
              <w:marLeft w:val="0"/>
              <w:marRight w:val="0"/>
              <w:marTop w:val="75"/>
              <w:marBottom w:val="150"/>
              <w:divBdr>
                <w:top w:val="none" w:sz="0" w:space="0" w:color="auto"/>
                <w:left w:val="none" w:sz="0" w:space="0" w:color="auto"/>
                <w:bottom w:val="none" w:sz="0" w:space="0" w:color="auto"/>
                <w:right w:val="none" w:sz="0" w:space="0" w:color="auto"/>
              </w:divBdr>
              <w:divsChild>
                <w:div w:id="900360340">
                  <w:marLeft w:val="0"/>
                  <w:marRight w:val="0"/>
                  <w:marTop w:val="0"/>
                  <w:marBottom w:val="0"/>
                  <w:divBdr>
                    <w:top w:val="none" w:sz="0" w:space="0" w:color="auto"/>
                    <w:left w:val="none" w:sz="0" w:space="0" w:color="auto"/>
                    <w:bottom w:val="none" w:sz="0" w:space="0" w:color="auto"/>
                    <w:right w:val="none" w:sz="0" w:space="0" w:color="auto"/>
                  </w:divBdr>
                </w:div>
              </w:divsChild>
            </w:div>
            <w:div w:id="1135870002">
              <w:marLeft w:val="0"/>
              <w:marRight w:val="0"/>
              <w:marTop w:val="75"/>
              <w:marBottom w:val="150"/>
              <w:divBdr>
                <w:top w:val="none" w:sz="0" w:space="0" w:color="auto"/>
                <w:left w:val="none" w:sz="0" w:space="0" w:color="auto"/>
                <w:bottom w:val="none" w:sz="0" w:space="0" w:color="auto"/>
                <w:right w:val="none" w:sz="0" w:space="0" w:color="auto"/>
              </w:divBdr>
              <w:divsChild>
                <w:div w:id="1152405061">
                  <w:marLeft w:val="0"/>
                  <w:marRight w:val="0"/>
                  <w:marTop w:val="0"/>
                  <w:marBottom w:val="0"/>
                  <w:divBdr>
                    <w:top w:val="none" w:sz="0" w:space="0" w:color="auto"/>
                    <w:left w:val="none" w:sz="0" w:space="0" w:color="auto"/>
                    <w:bottom w:val="none" w:sz="0" w:space="0" w:color="auto"/>
                    <w:right w:val="none" w:sz="0" w:space="0" w:color="auto"/>
                  </w:divBdr>
                </w:div>
              </w:divsChild>
            </w:div>
            <w:div w:id="1894652167">
              <w:marLeft w:val="0"/>
              <w:marRight w:val="0"/>
              <w:marTop w:val="75"/>
              <w:marBottom w:val="150"/>
              <w:divBdr>
                <w:top w:val="none" w:sz="0" w:space="0" w:color="auto"/>
                <w:left w:val="none" w:sz="0" w:space="0" w:color="auto"/>
                <w:bottom w:val="none" w:sz="0" w:space="0" w:color="auto"/>
                <w:right w:val="none" w:sz="0" w:space="0" w:color="auto"/>
              </w:divBdr>
              <w:divsChild>
                <w:div w:id="12534001">
                  <w:marLeft w:val="0"/>
                  <w:marRight w:val="0"/>
                  <w:marTop w:val="0"/>
                  <w:marBottom w:val="0"/>
                  <w:divBdr>
                    <w:top w:val="none" w:sz="0" w:space="0" w:color="auto"/>
                    <w:left w:val="none" w:sz="0" w:space="0" w:color="auto"/>
                    <w:bottom w:val="none" w:sz="0" w:space="0" w:color="auto"/>
                    <w:right w:val="none" w:sz="0" w:space="0" w:color="auto"/>
                  </w:divBdr>
                </w:div>
              </w:divsChild>
            </w:div>
            <w:div w:id="17589277">
              <w:marLeft w:val="0"/>
              <w:marRight w:val="0"/>
              <w:marTop w:val="75"/>
              <w:marBottom w:val="150"/>
              <w:divBdr>
                <w:top w:val="none" w:sz="0" w:space="0" w:color="auto"/>
                <w:left w:val="none" w:sz="0" w:space="0" w:color="auto"/>
                <w:bottom w:val="none" w:sz="0" w:space="0" w:color="auto"/>
                <w:right w:val="none" w:sz="0" w:space="0" w:color="auto"/>
              </w:divBdr>
              <w:divsChild>
                <w:div w:id="135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2595">
      <w:bodyDiv w:val="1"/>
      <w:marLeft w:val="0"/>
      <w:marRight w:val="0"/>
      <w:marTop w:val="0"/>
      <w:marBottom w:val="0"/>
      <w:divBdr>
        <w:top w:val="none" w:sz="0" w:space="0" w:color="auto"/>
        <w:left w:val="none" w:sz="0" w:space="0" w:color="auto"/>
        <w:bottom w:val="none" w:sz="0" w:space="0" w:color="auto"/>
        <w:right w:val="none" w:sz="0" w:space="0" w:color="auto"/>
      </w:divBdr>
    </w:div>
    <w:div w:id="881291122">
      <w:bodyDiv w:val="1"/>
      <w:marLeft w:val="0"/>
      <w:marRight w:val="0"/>
      <w:marTop w:val="0"/>
      <w:marBottom w:val="0"/>
      <w:divBdr>
        <w:top w:val="none" w:sz="0" w:space="0" w:color="auto"/>
        <w:left w:val="none" w:sz="0" w:space="0" w:color="auto"/>
        <w:bottom w:val="none" w:sz="0" w:space="0" w:color="auto"/>
        <w:right w:val="none" w:sz="0" w:space="0" w:color="auto"/>
      </w:divBdr>
      <w:divsChild>
        <w:div w:id="55249627">
          <w:marLeft w:val="0"/>
          <w:marRight w:val="0"/>
          <w:marTop w:val="0"/>
          <w:marBottom w:val="150"/>
          <w:divBdr>
            <w:top w:val="none" w:sz="0" w:space="0" w:color="auto"/>
            <w:left w:val="none" w:sz="0" w:space="0" w:color="auto"/>
            <w:bottom w:val="none" w:sz="0" w:space="0" w:color="auto"/>
            <w:right w:val="none" w:sz="0" w:space="0" w:color="auto"/>
          </w:divBdr>
          <w:divsChild>
            <w:div w:id="69885715">
              <w:marLeft w:val="0"/>
              <w:marRight w:val="0"/>
              <w:marTop w:val="0"/>
              <w:marBottom w:val="0"/>
              <w:divBdr>
                <w:top w:val="none" w:sz="0" w:space="0" w:color="auto"/>
                <w:left w:val="none" w:sz="0" w:space="0" w:color="auto"/>
                <w:bottom w:val="none" w:sz="0" w:space="0" w:color="auto"/>
                <w:right w:val="none" w:sz="0" w:space="0" w:color="auto"/>
              </w:divBdr>
            </w:div>
          </w:divsChild>
        </w:div>
        <w:div w:id="150369149">
          <w:marLeft w:val="0"/>
          <w:marRight w:val="0"/>
          <w:marTop w:val="75"/>
          <w:marBottom w:val="150"/>
          <w:divBdr>
            <w:top w:val="none" w:sz="0" w:space="0" w:color="auto"/>
            <w:left w:val="none" w:sz="0" w:space="0" w:color="auto"/>
            <w:bottom w:val="none" w:sz="0" w:space="0" w:color="auto"/>
            <w:right w:val="none" w:sz="0" w:space="0" w:color="auto"/>
          </w:divBdr>
          <w:divsChild>
            <w:div w:id="20410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8053">
      <w:bodyDiv w:val="1"/>
      <w:marLeft w:val="0"/>
      <w:marRight w:val="0"/>
      <w:marTop w:val="0"/>
      <w:marBottom w:val="0"/>
      <w:divBdr>
        <w:top w:val="none" w:sz="0" w:space="0" w:color="auto"/>
        <w:left w:val="none" w:sz="0" w:space="0" w:color="auto"/>
        <w:bottom w:val="none" w:sz="0" w:space="0" w:color="auto"/>
        <w:right w:val="none" w:sz="0" w:space="0" w:color="auto"/>
      </w:divBdr>
    </w:div>
    <w:div w:id="922571895">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87398024">
      <w:bodyDiv w:val="1"/>
      <w:marLeft w:val="0"/>
      <w:marRight w:val="0"/>
      <w:marTop w:val="0"/>
      <w:marBottom w:val="0"/>
      <w:divBdr>
        <w:top w:val="none" w:sz="0" w:space="0" w:color="auto"/>
        <w:left w:val="none" w:sz="0" w:space="0" w:color="auto"/>
        <w:bottom w:val="none" w:sz="0" w:space="0" w:color="auto"/>
        <w:right w:val="none" w:sz="0" w:space="0" w:color="auto"/>
      </w:divBdr>
    </w:div>
    <w:div w:id="1003975433">
      <w:bodyDiv w:val="1"/>
      <w:marLeft w:val="0"/>
      <w:marRight w:val="0"/>
      <w:marTop w:val="0"/>
      <w:marBottom w:val="0"/>
      <w:divBdr>
        <w:top w:val="none" w:sz="0" w:space="0" w:color="auto"/>
        <w:left w:val="none" w:sz="0" w:space="0" w:color="auto"/>
        <w:bottom w:val="none" w:sz="0" w:space="0" w:color="auto"/>
        <w:right w:val="none" w:sz="0" w:space="0" w:color="auto"/>
      </w:divBdr>
    </w:div>
    <w:div w:id="1018042447">
      <w:bodyDiv w:val="1"/>
      <w:marLeft w:val="0"/>
      <w:marRight w:val="0"/>
      <w:marTop w:val="0"/>
      <w:marBottom w:val="0"/>
      <w:divBdr>
        <w:top w:val="none" w:sz="0" w:space="0" w:color="auto"/>
        <w:left w:val="none" w:sz="0" w:space="0" w:color="auto"/>
        <w:bottom w:val="none" w:sz="0" w:space="0" w:color="auto"/>
        <w:right w:val="none" w:sz="0" w:space="0" w:color="auto"/>
      </w:divBdr>
    </w:div>
    <w:div w:id="1022977273">
      <w:bodyDiv w:val="1"/>
      <w:marLeft w:val="0"/>
      <w:marRight w:val="0"/>
      <w:marTop w:val="0"/>
      <w:marBottom w:val="0"/>
      <w:divBdr>
        <w:top w:val="none" w:sz="0" w:space="0" w:color="auto"/>
        <w:left w:val="none" w:sz="0" w:space="0" w:color="auto"/>
        <w:bottom w:val="none" w:sz="0" w:space="0" w:color="auto"/>
        <w:right w:val="none" w:sz="0" w:space="0" w:color="auto"/>
      </w:divBdr>
    </w:div>
    <w:div w:id="1035227917">
      <w:bodyDiv w:val="1"/>
      <w:marLeft w:val="0"/>
      <w:marRight w:val="0"/>
      <w:marTop w:val="0"/>
      <w:marBottom w:val="0"/>
      <w:divBdr>
        <w:top w:val="none" w:sz="0" w:space="0" w:color="auto"/>
        <w:left w:val="none" w:sz="0" w:space="0" w:color="auto"/>
        <w:bottom w:val="none" w:sz="0" w:space="0" w:color="auto"/>
        <w:right w:val="none" w:sz="0" w:space="0" w:color="auto"/>
      </w:divBdr>
    </w:div>
    <w:div w:id="1060984517">
      <w:bodyDiv w:val="1"/>
      <w:marLeft w:val="0"/>
      <w:marRight w:val="0"/>
      <w:marTop w:val="0"/>
      <w:marBottom w:val="0"/>
      <w:divBdr>
        <w:top w:val="none" w:sz="0" w:space="0" w:color="auto"/>
        <w:left w:val="none" w:sz="0" w:space="0" w:color="auto"/>
        <w:bottom w:val="none" w:sz="0" w:space="0" w:color="auto"/>
        <w:right w:val="none" w:sz="0" w:space="0" w:color="auto"/>
      </w:divBdr>
    </w:div>
    <w:div w:id="1090276701">
      <w:bodyDiv w:val="1"/>
      <w:marLeft w:val="0"/>
      <w:marRight w:val="0"/>
      <w:marTop w:val="0"/>
      <w:marBottom w:val="0"/>
      <w:divBdr>
        <w:top w:val="none" w:sz="0" w:space="0" w:color="auto"/>
        <w:left w:val="none" w:sz="0" w:space="0" w:color="auto"/>
        <w:bottom w:val="none" w:sz="0" w:space="0" w:color="auto"/>
        <w:right w:val="none" w:sz="0" w:space="0" w:color="auto"/>
      </w:divBdr>
    </w:div>
    <w:div w:id="1091971256">
      <w:bodyDiv w:val="1"/>
      <w:marLeft w:val="0"/>
      <w:marRight w:val="0"/>
      <w:marTop w:val="0"/>
      <w:marBottom w:val="0"/>
      <w:divBdr>
        <w:top w:val="none" w:sz="0" w:space="0" w:color="auto"/>
        <w:left w:val="none" w:sz="0" w:space="0" w:color="auto"/>
        <w:bottom w:val="none" w:sz="0" w:space="0" w:color="auto"/>
        <w:right w:val="none" w:sz="0" w:space="0" w:color="auto"/>
      </w:divBdr>
    </w:div>
    <w:div w:id="1093358543">
      <w:bodyDiv w:val="1"/>
      <w:marLeft w:val="0"/>
      <w:marRight w:val="0"/>
      <w:marTop w:val="0"/>
      <w:marBottom w:val="0"/>
      <w:divBdr>
        <w:top w:val="none" w:sz="0" w:space="0" w:color="auto"/>
        <w:left w:val="none" w:sz="0" w:space="0" w:color="auto"/>
        <w:bottom w:val="none" w:sz="0" w:space="0" w:color="auto"/>
        <w:right w:val="none" w:sz="0" w:space="0" w:color="auto"/>
      </w:divBdr>
    </w:div>
    <w:div w:id="1102992545">
      <w:bodyDiv w:val="1"/>
      <w:marLeft w:val="0"/>
      <w:marRight w:val="0"/>
      <w:marTop w:val="0"/>
      <w:marBottom w:val="0"/>
      <w:divBdr>
        <w:top w:val="none" w:sz="0" w:space="0" w:color="auto"/>
        <w:left w:val="none" w:sz="0" w:space="0" w:color="auto"/>
        <w:bottom w:val="none" w:sz="0" w:space="0" w:color="auto"/>
        <w:right w:val="none" w:sz="0" w:space="0" w:color="auto"/>
      </w:divBdr>
    </w:div>
    <w:div w:id="1113212681">
      <w:bodyDiv w:val="1"/>
      <w:marLeft w:val="0"/>
      <w:marRight w:val="0"/>
      <w:marTop w:val="0"/>
      <w:marBottom w:val="0"/>
      <w:divBdr>
        <w:top w:val="none" w:sz="0" w:space="0" w:color="auto"/>
        <w:left w:val="none" w:sz="0" w:space="0" w:color="auto"/>
        <w:bottom w:val="none" w:sz="0" w:space="0" w:color="auto"/>
        <w:right w:val="none" w:sz="0" w:space="0" w:color="auto"/>
      </w:divBdr>
    </w:div>
    <w:div w:id="1144278800">
      <w:bodyDiv w:val="1"/>
      <w:marLeft w:val="0"/>
      <w:marRight w:val="0"/>
      <w:marTop w:val="0"/>
      <w:marBottom w:val="0"/>
      <w:divBdr>
        <w:top w:val="none" w:sz="0" w:space="0" w:color="auto"/>
        <w:left w:val="none" w:sz="0" w:space="0" w:color="auto"/>
        <w:bottom w:val="none" w:sz="0" w:space="0" w:color="auto"/>
        <w:right w:val="none" w:sz="0" w:space="0" w:color="auto"/>
      </w:divBdr>
    </w:div>
    <w:div w:id="1166939624">
      <w:bodyDiv w:val="1"/>
      <w:marLeft w:val="0"/>
      <w:marRight w:val="0"/>
      <w:marTop w:val="0"/>
      <w:marBottom w:val="0"/>
      <w:divBdr>
        <w:top w:val="none" w:sz="0" w:space="0" w:color="auto"/>
        <w:left w:val="none" w:sz="0" w:space="0" w:color="auto"/>
        <w:bottom w:val="none" w:sz="0" w:space="0" w:color="auto"/>
        <w:right w:val="none" w:sz="0" w:space="0" w:color="auto"/>
      </w:divBdr>
    </w:div>
    <w:div w:id="1191917090">
      <w:bodyDiv w:val="1"/>
      <w:marLeft w:val="0"/>
      <w:marRight w:val="0"/>
      <w:marTop w:val="0"/>
      <w:marBottom w:val="0"/>
      <w:divBdr>
        <w:top w:val="none" w:sz="0" w:space="0" w:color="auto"/>
        <w:left w:val="none" w:sz="0" w:space="0" w:color="auto"/>
        <w:bottom w:val="none" w:sz="0" w:space="0" w:color="auto"/>
        <w:right w:val="none" w:sz="0" w:space="0" w:color="auto"/>
      </w:divBdr>
      <w:divsChild>
        <w:div w:id="1384523868">
          <w:marLeft w:val="0"/>
          <w:marRight w:val="0"/>
          <w:marTop w:val="0"/>
          <w:marBottom w:val="150"/>
          <w:divBdr>
            <w:top w:val="none" w:sz="0" w:space="0" w:color="auto"/>
            <w:left w:val="none" w:sz="0" w:space="0" w:color="auto"/>
            <w:bottom w:val="none" w:sz="0" w:space="0" w:color="auto"/>
            <w:right w:val="none" w:sz="0" w:space="0" w:color="auto"/>
          </w:divBdr>
          <w:divsChild>
            <w:div w:id="432554805">
              <w:marLeft w:val="0"/>
              <w:marRight w:val="0"/>
              <w:marTop w:val="0"/>
              <w:marBottom w:val="0"/>
              <w:divBdr>
                <w:top w:val="none" w:sz="0" w:space="0" w:color="auto"/>
                <w:left w:val="none" w:sz="0" w:space="0" w:color="auto"/>
                <w:bottom w:val="none" w:sz="0" w:space="0" w:color="auto"/>
                <w:right w:val="none" w:sz="0" w:space="0" w:color="auto"/>
              </w:divBdr>
            </w:div>
          </w:divsChild>
        </w:div>
        <w:div w:id="854806728">
          <w:marLeft w:val="0"/>
          <w:marRight w:val="0"/>
          <w:marTop w:val="75"/>
          <w:marBottom w:val="150"/>
          <w:divBdr>
            <w:top w:val="none" w:sz="0" w:space="0" w:color="auto"/>
            <w:left w:val="none" w:sz="0" w:space="0" w:color="auto"/>
            <w:bottom w:val="none" w:sz="0" w:space="0" w:color="auto"/>
            <w:right w:val="none" w:sz="0" w:space="0" w:color="auto"/>
          </w:divBdr>
          <w:divsChild>
            <w:div w:id="44067695">
              <w:marLeft w:val="0"/>
              <w:marRight w:val="0"/>
              <w:marTop w:val="0"/>
              <w:marBottom w:val="0"/>
              <w:divBdr>
                <w:top w:val="none" w:sz="0" w:space="0" w:color="auto"/>
                <w:left w:val="none" w:sz="0" w:space="0" w:color="auto"/>
                <w:bottom w:val="none" w:sz="0" w:space="0" w:color="auto"/>
                <w:right w:val="none" w:sz="0" w:space="0" w:color="auto"/>
              </w:divBdr>
            </w:div>
          </w:divsChild>
        </w:div>
        <w:div w:id="517894829">
          <w:marLeft w:val="0"/>
          <w:marRight w:val="0"/>
          <w:marTop w:val="75"/>
          <w:marBottom w:val="150"/>
          <w:divBdr>
            <w:top w:val="none" w:sz="0" w:space="0" w:color="auto"/>
            <w:left w:val="none" w:sz="0" w:space="0" w:color="auto"/>
            <w:bottom w:val="none" w:sz="0" w:space="0" w:color="auto"/>
            <w:right w:val="none" w:sz="0" w:space="0" w:color="auto"/>
          </w:divBdr>
          <w:divsChild>
            <w:div w:id="1669821098">
              <w:marLeft w:val="0"/>
              <w:marRight w:val="0"/>
              <w:marTop w:val="0"/>
              <w:marBottom w:val="0"/>
              <w:divBdr>
                <w:top w:val="none" w:sz="0" w:space="0" w:color="auto"/>
                <w:left w:val="none" w:sz="0" w:space="0" w:color="auto"/>
                <w:bottom w:val="none" w:sz="0" w:space="0" w:color="auto"/>
                <w:right w:val="none" w:sz="0" w:space="0" w:color="auto"/>
              </w:divBdr>
            </w:div>
          </w:divsChild>
        </w:div>
        <w:div w:id="580263207">
          <w:marLeft w:val="0"/>
          <w:marRight w:val="0"/>
          <w:marTop w:val="75"/>
          <w:marBottom w:val="150"/>
          <w:divBdr>
            <w:top w:val="none" w:sz="0" w:space="0" w:color="auto"/>
            <w:left w:val="none" w:sz="0" w:space="0" w:color="auto"/>
            <w:bottom w:val="none" w:sz="0" w:space="0" w:color="auto"/>
            <w:right w:val="none" w:sz="0" w:space="0" w:color="auto"/>
          </w:divBdr>
          <w:divsChild>
            <w:div w:id="2096590840">
              <w:marLeft w:val="0"/>
              <w:marRight w:val="0"/>
              <w:marTop w:val="0"/>
              <w:marBottom w:val="0"/>
              <w:divBdr>
                <w:top w:val="none" w:sz="0" w:space="0" w:color="auto"/>
                <w:left w:val="none" w:sz="0" w:space="0" w:color="auto"/>
                <w:bottom w:val="none" w:sz="0" w:space="0" w:color="auto"/>
                <w:right w:val="none" w:sz="0" w:space="0" w:color="auto"/>
              </w:divBdr>
            </w:div>
          </w:divsChild>
        </w:div>
        <w:div w:id="1673723945">
          <w:marLeft w:val="0"/>
          <w:marRight w:val="0"/>
          <w:marTop w:val="75"/>
          <w:marBottom w:val="150"/>
          <w:divBdr>
            <w:top w:val="none" w:sz="0" w:space="0" w:color="auto"/>
            <w:left w:val="none" w:sz="0" w:space="0" w:color="auto"/>
            <w:bottom w:val="none" w:sz="0" w:space="0" w:color="auto"/>
            <w:right w:val="none" w:sz="0" w:space="0" w:color="auto"/>
          </w:divBdr>
          <w:divsChild>
            <w:div w:id="182862785">
              <w:marLeft w:val="0"/>
              <w:marRight w:val="0"/>
              <w:marTop w:val="0"/>
              <w:marBottom w:val="0"/>
              <w:divBdr>
                <w:top w:val="none" w:sz="0" w:space="0" w:color="auto"/>
                <w:left w:val="none" w:sz="0" w:space="0" w:color="auto"/>
                <w:bottom w:val="none" w:sz="0" w:space="0" w:color="auto"/>
                <w:right w:val="none" w:sz="0" w:space="0" w:color="auto"/>
              </w:divBdr>
            </w:div>
          </w:divsChild>
        </w:div>
        <w:div w:id="1348602142">
          <w:marLeft w:val="0"/>
          <w:marRight w:val="0"/>
          <w:marTop w:val="75"/>
          <w:marBottom w:val="150"/>
          <w:divBdr>
            <w:top w:val="none" w:sz="0" w:space="0" w:color="auto"/>
            <w:left w:val="none" w:sz="0" w:space="0" w:color="auto"/>
            <w:bottom w:val="none" w:sz="0" w:space="0" w:color="auto"/>
            <w:right w:val="none" w:sz="0" w:space="0" w:color="auto"/>
          </w:divBdr>
          <w:divsChild>
            <w:div w:id="730228131">
              <w:marLeft w:val="0"/>
              <w:marRight w:val="0"/>
              <w:marTop w:val="0"/>
              <w:marBottom w:val="0"/>
              <w:divBdr>
                <w:top w:val="none" w:sz="0" w:space="0" w:color="auto"/>
                <w:left w:val="none" w:sz="0" w:space="0" w:color="auto"/>
                <w:bottom w:val="none" w:sz="0" w:space="0" w:color="auto"/>
                <w:right w:val="none" w:sz="0" w:space="0" w:color="auto"/>
              </w:divBdr>
            </w:div>
          </w:divsChild>
        </w:div>
        <w:div w:id="170029119">
          <w:marLeft w:val="0"/>
          <w:marRight w:val="0"/>
          <w:marTop w:val="75"/>
          <w:marBottom w:val="150"/>
          <w:divBdr>
            <w:top w:val="none" w:sz="0" w:space="0" w:color="auto"/>
            <w:left w:val="none" w:sz="0" w:space="0" w:color="auto"/>
            <w:bottom w:val="none" w:sz="0" w:space="0" w:color="auto"/>
            <w:right w:val="none" w:sz="0" w:space="0" w:color="auto"/>
          </w:divBdr>
          <w:divsChild>
            <w:div w:id="1337809303">
              <w:marLeft w:val="0"/>
              <w:marRight w:val="0"/>
              <w:marTop w:val="0"/>
              <w:marBottom w:val="0"/>
              <w:divBdr>
                <w:top w:val="none" w:sz="0" w:space="0" w:color="auto"/>
                <w:left w:val="none" w:sz="0" w:space="0" w:color="auto"/>
                <w:bottom w:val="none" w:sz="0" w:space="0" w:color="auto"/>
                <w:right w:val="none" w:sz="0" w:space="0" w:color="auto"/>
              </w:divBdr>
            </w:div>
          </w:divsChild>
        </w:div>
        <w:div w:id="977497524">
          <w:marLeft w:val="0"/>
          <w:marRight w:val="0"/>
          <w:marTop w:val="75"/>
          <w:marBottom w:val="150"/>
          <w:divBdr>
            <w:top w:val="none" w:sz="0" w:space="0" w:color="auto"/>
            <w:left w:val="none" w:sz="0" w:space="0" w:color="auto"/>
            <w:bottom w:val="none" w:sz="0" w:space="0" w:color="auto"/>
            <w:right w:val="none" w:sz="0" w:space="0" w:color="auto"/>
          </w:divBdr>
          <w:divsChild>
            <w:div w:id="20822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8817">
      <w:bodyDiv w:val="1"/>
      <w:marLeft w:val="0"/>
      <w:marRight w:val="0"/>
      <w:marTop w:val="0"/>
      <w:marBottom w:val="0"/>
      <w:divBdr>
        <w:top w:val="none" w:sz="0" w:space="0" w:color="auto"/>
        <w:left w:val="none" w:sz="0" w:space="0" w:color="auto"/>
        <w:bottom w:val="none" w:sz="0" w:space="0" w:color="auto"/>
        <w:right w:val="none" w:sz="0" w:space="0" w:color="auto"/>
      </w:divBdr>
    </w:div>
    <w:div w:id="1260605807">
      <w:bodyDiv w:val="1"/>
      <w:marLeft w:val="0"/>
      <w:marRight w:val="0"/>
      <w:marTop w:val="0"/>
      <w:marBottom w:val="0"/>
      <w:divBdr>
        <w:top w:val="none" w:sz="0" w:space="0" w:color="auto"/>
        <w:left w:val="none" w:sz="0" w:space="0" w:color="auto"/>
        <w:bottom w:val="none" w:sz="0" w:space="0" w:color="auto"/>
        <w:right w:val="none" w:sz="0" w:space="0" w:color="auto"/>
      </w:divBdr>
    </w:div>
    <w:div w:id="1359233521">
      <w:bodyDiv w:val="1"/>
      <w:marLeft w:val="0"/>
      <w:marRight w:val="0"/>
      <w:marTop w:val="0"/>
      <w:marBottom w:val="0"/>
      <w:divBdr>
        <w:top w:val="none" w:sz="0" w:space="0" w:color="auto"/>
        <w:left w:val="none" w:sz="0" w:space="0" w:color="auto"/>
        <w:bottom w:val="none" w:sz="0" w:space="0" w:color="auto"/>
        <w:right w:val="none" w:sz="0" w:space="0" w:color="auto"/>
      </w:divBdr>
    </w:div>
    <w:div w:id="1368260961">
      <w:bodyDiv w:val="1"/>
      <w:marLeft w:val="0"/>
      <w:marRight w:val="0"/>
      <w:marTop w:val="0"/>
      <w:marBottom w:val="0"/>
      <w:divBdr>
        <w:top w:val="none" w:sz="0" w:space="0" w:color="auto"/>
        <w:left w:val="none" w:sz="0" w:space="0" w:color="auto"/>
        <w:bottom w:val="none" w:sz="0" w:space="0" w:color="auto"/>
        <w:right w:val="none" w:sz="0" w:space="0" w:color="auto"/>
      </w:divBdr>
    </w:div>
    <w:div w:id="1445923419">
      <w:bodyDiv w:val="1"/>
      <w:marLeft w:val="0"/>
      <w:marRight w:val="0"/>
      <w:marTop w:val="0"/>
      <w:marBottom w:val="0"/>
      <w:divBdr>
        <w:top w:val="none" w:sz="0" w:space="0" w:color="auto"/>
        <w:left w:val="none" w:sz="0" w:space="0" w:color="auto"/>
        <w:bottom w:val="none" w:sz="0" w:space="0" w:color="auto"/>
        <w:right w:val="none" w:sz="0" w:space="0" w:color="auto"/>
      </w:divBdr>
    </w:div>
    <w:div w:id="1496143556">
      <w:bodyDiv w:val="1"/>
      <w:marLeft w:val="0"/>
      <w:marRight w:val="0"/>
      <w:marTop w:val="0"/>
      <w:marBottom w:val="0"/>
      <w:divBdr>
        <w:top w:val="none" w:sz="0" w:space="0" w:color="auto"/>
        <w:left w:val="none" w:sz="0" w:space="0" w:color="auto"/>
        <w:bottom w:val="none" w:sz="0" w:space="0" w:color="auto"/>
        <w:right w:val="none" w:sz="0" w:space="0" w:color="auto"/>
      </w:divBdr>
    </w:div>
    <w:div w:id="1527020351">
      <w:bodyDiv w:val="1"/>
      <w:marLeft w:val="0"/>
      <w:marRight w:val="0"/>
      <w:marTop w:val="0"/>
      <w:marBottom w:val="0"/>
      <w:divBdr>
        <w:top w:val="none" w:sz="0" w:space="0" w:color="auto"/>
        <w:left w:val="none" w:sz="0" w:space="0" w:color="auto"/>
        <w:bottom w:val="none" w:sz="0" w:space="0" w:color="auto"/>
        <w:right w:val="none" w:sz="0" w:space="0" w:color="auto"/>
      </w:divBdr>
    </w:div>
    <w:div w:id="1607271924">
      <w:bodyDiv w:val="1"/>
      <w:marLeft w:val="0"/>
      <w:marRight w:val="0"/>
      <w:marTop w:val="0"/>
      <w:marBottom w:val="0"/>
      <w:divBdr>
        <w:top w:val="none" w:sz="0" w:space="0" w:color="auto"/>
        <w:left w:val="none" w:sz="0" w:space="0" w:color="auto"/>
        <w:bottom w:val="none" w:sz="0" w:space="0" w:color="auto"/>
        <w:right w:val="none" w:sz="0" w:space="0" w:color="auto"/>
      </w:divBdr>
    </w:div>
    <w:div w:id="1676835356">
      <w:bodyDiv w:val="1"/>
      <w:marLeft w:val="0"/>
      <w:marRight w:val="0"/>
      <w:marTop w:val="0"/>
      <w:marBottom w:val="0"/>
      <w:divBdr>
        <w:top w:val="none" w:sz="0" w:space="0" w:color="auto"/>
        <w:left w:val="none" w:sz="0" w:space="0" w:color="auto"/>
        <w:bottom w:val="none" w:sz="0" w:space="0" w:color="auto"/>
        <w:right w:val="none" w:sz="0" w:space="0" w:color="auto"/>
      </w:divBdr>
    </w:div>
    <w:div w:id="1722291935">
      <w:bodyDiv w:val="1"/>
      <w:marLeft w:val="0"/>
      <w:marRight w:val="0"/>
      <w:marTop w:val="0"/>
      <w:marBottom w:val="0"/>
      <w:divBdr>
        <w:top w:val="none" w:sz="0" w:space="0" w:color="auto"/>
        <w:left w:val="none" w:sz="0" w:space="0" w:color="auto"/>
        <w:bottom w:val="none" w:sz="0" w:space="0" w:color="auto"/>
        <w:right w:val="none" w:sz="0" w:space="0" w:color="auto"/>
      </w:divBdr>
    </w:div>
    <w:div w:id="1773276375">
      <w:bodyDiv w:val="1"/>
      <w:marLeft w:val="0"/>
      <w:marRight w:val="0"/>
      <w:marTop w:val="0"/>
      <w:marBottom w:val="0"/>
      <w:divBdr>
        <w:top w:val="none" w:sz="0" w:space="0" w:color="auto"/>
        <w:left w:val="none" w:sz="0" w:space="0" w:color="auto"/>
        <w:bottom w:val="none" w:sz="0" w:space="0" w:color="auto"/>
        <w:right w:val="none" w:sz="0" w:space="0" w:color="auto"/>
      </w:divBdr>
    </w:div>
    <w:div w:id="1781491817">
      <w:bodyDiv w:val="1"/>
      <w:marLeft w:val="0"/>
      <w:marRight w:val="0"/>
      <w:marTop w:val="0"/>
      <w:marBottom w:val="0"/>
      <w:divBdr>
        <w:top w:val="none" w:sz="0" w:space="0" w:color="auto"/>
        <w:left w:val="none" w:sz="0" w:space="0" w:color="auto"/>
        <w:bottom w:val="none" w:sz="0" w:space="0" w:color="auto"/>
        <w:right w:val="none" w:sz="0" w:space="0" w:color="auto"/>
      </w:divBdr>
    </w:div>
    <w:div w:id="1831560889">
      <w:bodyDiv w:val="1"/>
      <w:marLeft w:val="0"/>
      <w:marRight w:val="0"/>
      <w:marTop w:val="0"/>
      <w:marBottom w:val="0"/>
      <w:divBdr>
        <w:top w:val="none" w:sz="0" w:space="0" w:color="auto"/>
        <w:left w:val="none" w:sz="0" w:space="0" w:color="auto"/>
        <w:bottom w:val="none" w:sz="0" w:space="0" w:color="auto"/>
        <w:right w:val="none" w:sz="0" w:space="0" w:color="auto"/>
      </w:divBdr>
    </w:div>
    <w:div w:id="1852451062">
      <w:bodyDiv w:val="1"/>
      <w:marLeft w:val="0"/>
      <w:marRight w:val="0"/>
      <w:marTop w:val="0"/>
      <w:marBottom w:val="0"/>
      <w:divBdr>
        <w:top w:val="none" w:sz="0" w:space="0" w:color="auto"/>
        <w:left w:val="none" w:sz="0" w:space="0" w:color="auto"/>
        <w:bottom w:val="none" w:sz="0" w:space="0" w:color="auto"/>
        <w:right w:val="none" w:sz="0" w:space="0" w:color="auto"/>
      </w:divBdr>
    </w:div>
    <w:div w:id="1877043849">
      <w:bodyDiv w:val="1"/>
      <w:marLeft w:val="0"/>
      <w:marRight w:val="0"/>
      <w:marTop w:val="0"/>
      <w:marBottom w:val="0"/>
      <w:divBdr>
        <w:top w:val="none" w:sz="0" w:space="0" w:color="auto"/>
        <w:left w:val="none" w:sz="0" w:space="0" w:color="auto"/>
        <w:bottom w:val="none" w:sz="0" w:space="0" w:color="auto"/>
        <w:right w:val="none" w:sz="0" w:space="0" w:color="auto"/>
      </w:divBdr>
    </w:div>
    <w:div w:id="1902207861">
      <w:bodyDiv w:val="1"/>
      <w:marLeft w:val="0"/>
      <w:marRight w:val="0"/>
      <w:marTop w:val="0"/>
      <w:marBottom w:val="0"/>
      <w:divBdr>
        <w:top w:val="none" w:sz="0" w:space="0" w:color="auto"/>
        <w:left w:val="none" w:sz="0" w:space="0" w:color="auto"/>
        <w:bottom w:val="none" w:sz="0" w:space="0" w:color="auto"/>
        <w:right w:val="none" w:sz="0" w:space="0" w:color="auto"/>
      </w:divBdr>
    </w:div>
    <w:div w:id="1902785116">
      <w:bodyDiv w:val="1"/>
      <w:marLeft w:val="0"/>
      <w:marRight w:val="0"/>
      <w:marTop w:val="0"/>
      <w:marBottom w:val="0"/>
      <w:divBdr>
        <w:top w:val="none" w:sz="0" w:space="0" w:color="auto"/>
        <w:left w:val="none" w:sz="0" w:space="0" w:color="auto"/>
        <w:bottom w:val="none" w:sz="0" w:space="0" w:color="auto"/>
        <w:right w:val="none" w:sz="0" w:space="0" w:color="auto"/>
      </w:divBdr>
    </w:div>
    <w:div w:id="1923947513">
      <w:bodyDiv w:val="1"/>
      <w:marLeft w:val="0"/>
      <w:marRight w:val="0"/>
      <w:marTop w:val="0"/>
      <w:marBottom w:val="0"/>
      <w:divBdr>
        <w:top w:val="none" w:sz="0" w:space="0" w:color="auto"/>
        <w:left w:val="none" w:sz="0" w:space="0" w:color="auto"/>
        <w:bottom w:val="none" w:sz="0" w:space="0" w:color="auto"/>
        <w:right w:val="none" w:sz="0" w:space="0" w:color="auto"/>
      </w:divBdr>
    </w:div>
    <w:div w:id="2055153612">
      <w:bodyDiv w:val="1"/>
      <w:marLeft w:val="0"/>
      <w:marRight w:val="0"/>
      <w:marTop w:val="0"/>
      <w:marBottom w:val="0"/>
      <w:divBdr>
        <w:top w:val="none" w:sz="0" w:space="0" w:color="auto"/>
        <w:left w:val="none" w:sz="0" w:space="0" w:color="auto"/>
        <w:bottom w:val="none" w:sz="0" w:space="0" w:color="auto"/>
        <w:right w:val="none" w:sz="0" w:space="0" w:color="auto"/>
      </w:divBdr>
    </w:div>
    <w:div w:id="2060588381">
      <w:bodyDiv w:val="1"/>
      <w:marLeft w:val="0"/>
      <w:marRight w:val="0"/>
      <w:marTop w:val="0"/>
      <w:marBottom w:val="0"/>
      <w:divBdr>
        <w:top w:val="none" w:sz="0" w:space="0" w:color="auto"/>
        <w:left w:val="none" w:sz="0" w:space="0" w:color="auto"/>
        <w:bottom w:val="none" w:sz="0" w:space="0" w:color="auto"/>
        <w:right w:val="none" w:sz="0" w:space="0" w:color="auto"/>
      </w:divBdr>
      <w:divsChild>
        <w:div w:id="2034069594">
          <w:marLeft w:val="0"/>
          <w:marRight w:val="0"/>
          <w:marTop w:val="0"/>
          <w:marBottom w:val="150"/>
          <w:divBdr>
            <w:top w:val="none" w:sz="0" w:space="0" w:color="auto"/>
            <w:left w:val="none" w:sz="0" w:space="0" w:color="auto"/>
            <w:bottom w:val="none" w:sz="0" w:space="0" w:color="auto"/>
            <w:right w:val="none" w:sz="0" w:space="0" w:color="auto"/>
          </w:divBdr>
          <w:divsChild>
            <w:div w:id="950280584">
              <w:marLeft w:val="0"/>
              <w:marRight w:val="0"/>
              <w:marTop w:val="0"/>
              <w:marBottom w:val="0"/>
              <w:divBdr>
                <w:top w:val="none" w:sz="0" w:space="0" w:color="auto"/>
                <w:left w:val="none" w:sz="0" w:space="0" w:color="auto"/>
                <w:bottom w:val="none" w:sz="0" w:space="0" w:color="auto"/>
                <w:right w:val="none" w:sz="0" w:space="0" w:color="auto"/>
              </w:divBdr>
            </w:div>
          </w:divsChild>
        </w:div>
        <w:div w:id="1565868360">
          <w:marLeft w:val="0"/>
          <w:marRight w:val="0"/>
          <w:marTop w:val="75"/>
          <w:marBottom w:val="150"/>
          <w:divBdr>
            <w:top w:val="none" w:sz="0" w:space="0" w:color="auto"/>
            <w:left w:val="none" w:sz="0" w:space="0" w:color="auto"/>
            <w:bottom w:val="none" w:sz="0" w:space="0" w:color="auto"/>
            <w:right w:val="none" w:sz="0" w:space="0" w:color="auto"/>
          </w:divBdr>
        </w:div>
      </w:divsChild>
    </w:div>
    <w:div w:id="2083210772">
      <w:bodyDiv w:val="1"/>
      <w:marLeft w:val="0"/>
      <w:marRight w:val="0"/>
      <w:marTop w:val="0"/>
      <w:marBottom w:val="0"/>
      <w:divBdr>
        <w:top w:val="none" w:sz="0" w:space="0" w:color="auto"/>
        <w:left w:val="none" w:sz="0" w:space="0" w:color="auto"/>
        <w:bottom w:val="none" w:sz="0" w:space="0" w:color="auto"/>
        <w:right w:val="none" w:sz="0" w:space="0" w:color="auto"/>
      </w:divBdr>
    </w:div>
    <w:div w:id="2096512922">
      <w:bodyDiv w:val="1"/>
      <w:marLeft w:val="0"/>
      <w:marRight w:val="0"/>
      <w:marTop w:val="0"/>
      <w:marBottom w:val="0"/>
      <w:divBdr>
        <w:top w:val="none" w:sz="0" w:space="0" w:color="auto"/>
        <w:left w:val="none" w:sz="0" w:space="0" w:color="auto"/>
        <w:bottom w:val="none" w:sz="0" w:space="0" w:color="auto"/>
        <w:right w:val="none" w:sz="0" w:space="0" w:color="auto"/>
      </w:divBdr>
    </w:div>
    <w:div w:id="2105954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tENkclsn4J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fbv8Yy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me.com/4502950/hm-advert-autumn-collection/" TargetMode="Externa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94FE5-EF9C-F641-8F1F-BAA16BA3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1633</Words>
  <Characters>9314</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Kullanıcısı</cp:lastModifiedBy>
  <cp:revision>9</cp:revision>
  <dcterms:created xsi:type="dcterms:W3CDTF">2025-03-20T09:54:00Z</dcterms:created>
  <dcterms:modified xsi:type="dcterms:W3CDTF">2025-05-01T16:45:00Z</dcterms:modified>
  <cp:category/>
</cp:coreProperties>
</file>