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BB87F" w14:textId="53095E91" w:rsidR="00016EE4" w:rsidRPr="00016EE4" w:rsidRDefault="00016EE4" w:rsidP="00505728">
      <w:pPr>
        <w:spacing w:before="0" w:after="12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16EE4">
        <w:rPr>
          <w:rFonts w:ascii="Times New Roman" w:hAnsi="Times New Roman" w:cs="Times New Roman"/>
          <w:b/>
          <w:bCs/>
          <w:color w:val="002060"/>
          <w:sz w:val="28"/>
          <w:szCs w:val="28"/>
        </w:rPr>
        <w:t>SOSYAL ÇALIŞMA DERGİSİ</w:t>
      </w:r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/ </w:t>
      </w:r>
      <w:proofErr w:type="spellStart"/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Turkish</w:t>
      </w:r>
      <w:proofErr w:type="spellEnd"/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70036A">
        <w:rPr>
          <w:rFonts w:ascii="Times New Roman" w:hAnsi="Times New Roman" w:cs="Times New Roman"/>
          <w:b/>
          <w:bCs/>
          <w:color w:val="002060"/>
          <w:sz w:val="28"/>
          <w:szCs w:val="28"/>
        </w:rPr>
        <w:t>J</w:t>
      </w:r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>ournal</w:t>
      </w:r>
      <w:proofErr w:type="spellEnd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of </w:t>
      </w:r>
      <w:proofErr w:type="spellStart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>Social</w:t>
      </w:r>
      <w:proofErr w:type="spellEnd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05728">
        <w:rPr>
          <w:rFonts w:ascii="Times New Roman" w:hAnsi="Times New Roman" w:cs="Times New Roman"/>
          <w:b/>
          <w:bCs/>
          <w:color w:val="002060"/>
          <w:sz w:val="28"/>
          <w:szCs w:val="28"/>
        </w:rPr>
        <w:t>Work</w:t>
      </w:r>
      <w:proofErr w:type="spellEnd"/>
    </w:p>
    <w:p w14:paraId="0E69E841" w14:textId="121FAB56" w:rsidR="008D5E41" w:rsidRDefault="00921024" w:rsidP="00505728">
      <w:pPr>
        <w:spacing w:before="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6EE4">
        <w:rPr>
          <w:rFonts w:ascii="Times New Roman" w:hAnsi="Times New Roman" w:cs="Times New Roman"/>
          <w:b/>
          <w:bCs/>
          <w:sz w:val="28"/>
          <w:szCs w:val="28"/>
        </w:rPr>
        <w:t xml:space="preserve">HAKEM </w:t>
      </w:r>
      <w:r w:rsidR="00DA5DAF">
        <w:rPr>
          <w:rFonts w:ascii="Times New Roman" w:hAnsi="Times New Roman" w:cs="Times New Roman"/>
          <w:b/>
          <w:bCs/>
          <w:sz w:val="28"/>
          <w:szCs w:val="28"/>
        </w:rPr>
        <w:t xml:space="preserve">DEĞERLENDİRME ve </w:t>
      </w:r>
      <w:r w:rsidRPr="00016EE4">
        <w:rPr>
          <w:rFonts w:ascii="Times New Roman" w:hAnsi="Times New Roman" w:cs="Times New Roman"/>
          <w:b/>
          <w:bCs/>
          <w:sz w:val="28"/>
          <w:szCs w:val="28"/>
        </w:rPr>
        <w:t>CEVAP FORMU</w:t>
      </w:r>
      <w:r w:rsidR="00505728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proofErr w:type="spellStart"/>
      <w:r w:rsidR="006E372E" w:rsidRPr="006E372E">
        <w:rPr>
          <w:rFonts w:ascii="Times New Roman" w:hAnsi="Times New Roman" w:cs="Times New Roman"/>
          <w:b/>
          <w:bCs/>
          <w:sz w:val="28"/>
          <w:szCs w:val="28"/>
        </w:rPr>
        <w:t>Reviewer</w:t>
      </w:r>
      <w:proofErr w:type="spellEnd"/>
      <w:r w:rsidR="006E372E" w:rsidRPr="006E372E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="006E372E" w:rsidRPr="006E372E">
        <w:rPr>
          <w:rFonts w:ascii="Times New Roman" w:hAnsi="Times New Roman" w:cs="Times New Roman"/>
          <w:b/>
          <w:bCs/>
          <w:sz w:val="28"/>
          <w:szCs w:val="28"/>
        </w:rPr>
        <w:t>Response</w:t>
      </w:r>
      <w:proofErr w:type="spellEnd"/>
      <w:r w:rsidR="006E372E" w:rsidRPr="006E372E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</w:p>
    <w:p w14:paraId="082025A1" w14:textId="0474483F" w:rsidR="00921024" w:rsidRDefault="00A93512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hyperlink r:id="rId7" w:history="1">
        <w:r w:rsidR="00123D5D" w:rsidRPr="00016EE4">
          <w:rPr>
            <w:rStyle w:val="Kpr"/>
            <w:rFonts w:ascii="Times New Roman" w:hAnsi="Times New Roman" w:cs="Times New Roman"/>
            <w:b/>
            <w:bCs/>
            <w:sz w:val="20"/>
            <w:szCs w:val="20"/>
          </w:rPr>
          <w:t>https://dergipark.org.tr/tr/pub/scd</w:t>
        </w:r>
      </w:hyperlink>
      <w:r w:rsidR="00123D5D" w:rsidRPr="00016E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0228445" w14:textId="269F4840" w:rsidR="00016EE4" w:rsidRDefault="00016EE4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A39498" w14:textId="698860C9" w:rsidR="0017250B" w:rsidRDefault="0017250B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5D075D" w14:textId="77777777" w:rsidR="00505728" w:rsidRDefault="00505728" w:rsidP="00016EE4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263CAE" w14:textId="49289A43" w:rsidR="00324717" w:rsidRPr="005924FC" w:rsidRDefault="00E269E0" w:rsidP="005924FC">
      <w:pPr>
        <w:pStyle w:val="NormalWeb"/>
        <w:pBdr>
          <w:bottom w:val="single" w:sz="4" w:space="1" w:color="auto"/>
        </w:pBdr>
        <w:spacing w:before="120" w:beforeAutospacing="0" w:after="120" w:afterAutospacing="0" w:line="276" w:lineRule="auto"/>
        <w:rPr>
          <w:sz w:val="20"/>
          <w:szCs w:val="20"/>
        </w:rPr>
      </w:pPr>
      <w:r w:rsidRPr="005924FC">
        <w:rPr>
          <w:sz w:val="20"/>
          <w:szCs w:val="20"/>
        </w:rPr>
        <w:t xml:space="preserve">Bu formu hakemler ve yazarlar birlikte kullanmaktadır. </w:t>
      </w:r>
      <w:r w:rsidR="007429C5" w:rsidRPr="005924FC">
        <w:rPr>
          <w:sz w:val="20"/>
          <w:szCs w:val="20"/>
        </w:rPr>
        <w:t>Hakemler yorumunu sol tarafa yazarlar ise cevaplarını sağ tarafa yazarak belirtmelidir.</w:t>
      </w:r>
      <w:r w:rsidR="005924FC" w:rsidRPr="005924FC">
        <w:rPr>
          <w:sz w:val="20"/>
          <w:szCs w:val="20"/>
        </w:rPr>
        <w:t xml:space="preserve"> </w:t>
      </w:r>
      <w:r w:rsidR="00973B0D" w:rsidRPr="005924FC">
        <w:rPr>
          <w:b/>
          <w:bCs/>
          <w:sz w:val="20"/>
          <w:szCs w:val="20"/>
        </w:rPr>
        <w:t>1. Hakem veya 2. Hakem seçeneği</w:t>
      </w:r>
      <w:r w:rsidR="00973B0D" w:rsidRPr="005924FC">
        <w:rPr>
          <w:sz w:val="20"/>
          <w:szCs w:val="20"/>
        </w:rPr>
        <w:t xml:space="preserve"> editörler </w:t>
      </w:r>
      <w:r w:rsidR="009C5E47" w:rsidRPr="005924FC">
        <w:rPr>
          <w:sz w:val="20"/>
          <w:szCs w:val="20"/>
        </w:rPr>
        <w:t xml:space="preserve">tarafından </w:t>
      </w:r>
      <w:r w:rsidR="00973B0D" w:rsidRPr="005924FC">
        <w:rPr>
          <w:sz w:val="20"/>
          <w:szCs w:val="20"/>
        </w:rPr>
        <w:t>hakemlere söyle</w:t>
      </w:r>
      <w:r w:rsidR="005C0CE5" w:rsidRPr="005924FC">
        <w:rPr>
          <w:sz w:val="20"/>
          <w:szCs w:val="20"/>
        </w:rPr>
        <w:t>n</w:t>
      </w:r>
      <w:r w:rsidR="00973B0D" w:rsidRPr="005924FC">
        <w:rPr>
          <w:sz w:val="20"/>
          <w:szCs w:val="20"/>
        </w:rPr>
        <w:t>ecektir.</w:t>
      </w:r>
      <w:r w:rsidR="009C5E47" w:rsidRPr="005924FC">
        <w:rPr>
          <w:sz w:val="20"/>
          <w:szCs w:val="20"/>
        </w:rPr>
        <w:t xml:space="preserve"> Böylelikle birinci hakem ve ikinci hakem </w:t>
      </w:r>
      <w:r w:rsidR="005C0CE5" w:rsidRPr="005924FC">
        <w:rPr>
          <w:sz w:val="20"/>
          <w:szCs w:val="20"/>
        </w:rPr>
        <w:t xml:space="preserve">gizli bir şekilde yürütülmüş olacaktır. </w:t>
      </w:r>
    </w:p>
    <w:p w14:paraId="4C222837" w14:textId="35B2D7E7" w:rsidR="000C6E94" w:rsidRPr="00212031" w:rsidRDefault="000C6E94" w:rsidP="005924FC">
      <w:pPr>
        <w:pStyle w:val="NormalWeb"/>
        <w:spacing w:before="120" w:beforeAutospacing="0" w:after="120" w:afterAutospacing="0" w:line="276" w:lineRule="auto"/>
        <w:rPr>
          <w:sz w:val="20"/>
          <w:szCs w:val="20"/>
          <w:lang w:val="en-US"/>
        </w:rPr>
      </w:pPr>
      <w:r w:rsidRPr="00212031">
        <w:rPr>
          <w:sz w:val="20"/>
          <w:szCs w:val="20"/>
          <w:lang w:val="en-US"/>
        </w:rPr>
        <w:t>This form is used by both reviewers and authors. Reviewers should write their comments on the left, while authors should provide their responses on the right.</w:t>
      </w:r>
      <w:r w:rsidR="005924FC">
        <w:rPr>
          <w:sz w:val="20"/>
          <w:szCs w:val="20"/>
          <w:lang w:val="en-US"/>
        </w:rPr>
        <w:t xml:space="preserve"> </w:t>
      </w:r>
      <w:r w:rsidRPr="00212031">
        <w:rPr>
          <w:sz w:val="20"/>
          <w:szCs w:val="20"/>
          <w:lang w:val="en-US"/>
        </w:rPr>
        <w:t xml:space="preserve">The editors will inform the reviewers whether they are the </w:t>
      </w:r>
      <w:r w:rsidRPr="005924FC">
        <w:rPr>
          <w:b/>
          <w:bCs/>
          <w:sz w:val="20"/>
          <w:szCs w:val="20"/>
          <w:lang w:val="en-US"/>
        </w:rPr>
        <w:t>1st Reviewer or the 2nd Reviewer</w:t>
      </w:r>
      <w:r w:rsidRPr="00212031">
        <w:rPr>
          <w:sz w:val="20"/>
          <w:szCs w:val="20"/>
          <w:lang w:val="en-US"/>
        </w:rPr>
        <w:t>. This ensures that the review process remains anonymous.</w:t>
      </w:r>
    </w:p>
    <w:tbl>
      <w:tblPr>
        <w:tblStyle w:val="TabloKlavuzu"/>
        <w:tblpPr w:leftFromText="141" w:rightFromText="141" w:vertAnchor="text" w:horzAnchor="margin" w:tblpXSpec="center" w:tblpY="160"/>
        <w:tblW w:w="0" w:type="auto"/>
        <w:tblLook w:val="04A0" w:firstRow="1" w:lastRow="0" w:firstColumn="1" w:lastColumn="0" w:noHBand="0" w:noVBand="1"/>
      </w:tblPr>
      <w:tblGrid>
        <w:gridCol w:w="2413"/>
      </w:tblGrid>
      <w:tr w:rsidR="00212031" w14:paraId="61F2BF88" w14:textId="77777777" w:rsidTr="00212031">
        <w:trPr>
          <w:trHeight w:val="322"/>
        </w:trPr>
        <w:tc>
          <w:tcPr>
            <w:tcW w:w="2413" w:type="dxa"/>
          </w:tcPr>
          <w:sdt>
            <w:sdtPr>
              <w:rPr>
                <w:rFonts w:ascii="Times New Roman" w:hAnsi="Times New Roman" w:cs="Times New Roman"/>
                <w:b/>
                <w:bCs/>
              </w:rPr>
              <w:alias w:val="Hakem Seçiniz"/>
              <w:tag w:val="Hakem Seçiniz"/>
              <w:id w:val="-1343164018"/>
              <w:placeholder>
                <w:docPart w:val="3969640E00AC4199B87DE4BB3D05C67D"/>
              </w:placeholder>
              <w15:color w:val="993300"/>
              <w:dropDownList>
                <w:listItem w:displayText="1. Hakem / Reviewer" w:value="1. Hakem / Reviewer"/>
                <w:listItem w:displayText="2. Hakem / Reviewer" w:value="2. Hakem / Reviewer"/>
              </w:dropDownList>
            </w:sdtPr>
            <w:sdtContent>
              <w:p w14:paraId="5C7725D2" w14:textId="77777777" w:rsidR="00212031" w:rsidRPr="00324717" w:rsidRDefault="00212031" w:rsidP="00212031">
                <w:pPr>
                  <w:tabs>
                    <w:tab w:val="left" w:pos="1248"/>
                    <w:tab w:val="center" w:pos="4536"/>
                  </w:tabs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</w:rPr>
                  <w:t>1. Hakem / Reviewer</w:t>
                </w:r>
              </w:p>
            </w:sdtContent>
          </w:sdt>
        </w:tc>
      </w:tr>
    </w:tbl>
    <w:p w14:paraId="745192E0" w14:textId="1DB8AB24" w:rsidR="009745B9" w:rsidRDefault="009745B9" w:rsidP="009745B9">
      <w:pPr>
        <w:rPr>
          <w:rFonts w:ascii="Times New Roman" w:hAnsi="Times New Roman" w:cs="Times New Roman"/>
          <w:b/>
          <w:bCs/>
        </w:rPr>
      </w:pPr>
    </w:p>
    <w:p w14:paraId="508A5141" w14:textId="77777777" w:rsidR="00D04EC3" w:rsidRDefault="00D04EC3" w:rsidP="009745B9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93"/>
        <w:gridCol w:w="4875"/>
        <w:gridCol w:w="794"/>
      </w:tblGrid>
      <w:tr w:rsidR="00203336" w14:paraId="262607A1" w14:textId="6B2643F5" w:rsidTr="00203336">
        <w:tc>
          <w:tcPr>
            <w:tcW w:w="2366" w:type="pct"/>
          </w:tcPr>
          <w:p w14:paraId="3009EF15" w14:textId="2699F346" w:rsidR="00203336" w:rsidRPr="00D05FB7" w:rsidRDefault="00203336" w:rsidP="00D37D8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6B3F">
              <w:rPr>
                <w:rFonts w:ascii="Times New Roman" w:hAnsi="Times New Roman" w:cs="Times New Roman"/>
                <w:b/>
                <w:bCs/>
              </w:rPr>
              <w:t>Hakem Yorumu</w:t>
            </w:r>
            <w:r w:rsidR="00D05FB7">
              <w:rPr>
                <w:rStyle w:val="DipnotBavurusu"/>
                <w:rFonts w:ascii="Times New Roman" w:hAnsi="Times New Roman" w:cs="Times New Roman"/>
                <w:b/>
                <w:bCs/>
              </w:rPr>
              <w:footnoteReference w:id="1"/>
            </w:r>
          </w:p>
          <w:p w14:paraId="72D586DF" w14:textId="10EE5E71" w:rsidR="00203336" w:rsidRPr="00410BA2" w:rsidRDefault="00203336" w:rsidP="00D37D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410BA2">
              <w:rPr>
                <w:rFonts w:ascii="Times New Roman" w:hAnsi="Times New Roman" w:cs="Times New Roman"/>
              </w:rPr>
              <w:t>Reviewer</w:t>
            </w:r>
            <w:proofErr w:type="spellEnd"/>
            <w:r w:rsidRPr="00410B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0BA2">
              <w:rPr>
                <w:rFonts w:ascii="Times New Roman" w:hAnsi="Times New Roman" w:cs="Times New Roman"/>
              </w:rPr>
              <w:t>Comment</w:t>
            </w:r>
            <w:proofErr w:type="spellEnd"/>
          </w:p>
        </w:tc>
        <w:tc>
          <w:tcPr>
            <w:tcW w:w="2265" w:type="pct"/>
          </w:tcPr>
          <w:p w14:paraId="24638BE2" w14:textId="63D7B243" w:rsidR="00203336" w:rsidRDefault="00203336" w:rsidP="00D37D8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6B3F">
              <w:rPr>
                <w:rFonts w:ascii="Times New Roman" w:hAnsi="Times New Roman" w:cs="Times New Roman"/>
                <w:b/>
                <w:bCs/>
              </w:rPr>
              <w:t>Düzeltmeniz ya da Cevabınız</w:t>
            </w:r>
            <w:r w:rsidR="00F21254">
              <w:rPr>
                <w:rStyle w:val="DipnotBavurusu"/>
                <w:rFonts w:ascii="Times New Roman" w:hAnsi="Times New Roman" w:cs="Times New Roman"/>
                <w:b/>
                <w:bCs/>
              </w:rPr>
              <w:footnoteReference w:id="2"/>
            </w:r>
          </w:p>
          <w:p w14:paraId="04A4177F" w14:textId="14F54165" w:rsidR="00203336" w:rsidRPr="00766B3F" w:rsidRDefault="00203336" w:rsidP="00D37D8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Revision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Response</w:t>
            </w:r>
            <w:proofErr w:type="spellEnd"/>
          </w:p>
        </w:tc>
        <w:tc>
          <w:tcPr>
            <w:tcW w:w="369" w:type="pct"/>
          </w:tcPr>
          <w:p w14:paraId="04A75FCE" w14:textId="77777777" w:rsidR="00203336" w:rsidRDefault="00203336" w:rsidP="00D37D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Sayfa </w:t>
            </w:r>
          </w:p>
          <w:p w14:paraId="7A3CC278" w14:textId="4F488696" w:rsidR="00203336" w:rsidRDefault="00203336" w:rsidP="00D37D8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3336" w14:paraId="425EAC1D" w14:textId="0F36033B" w:rsidTr="00203336">
        <w:tc>
          <w:tcPr>
            <w:tcW w:w="2366" w:type="pct"/>
          </w:tcPr>
          <w:p w14:paraId="504EEA9A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7F5FABC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0981D19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1BFF7093" w14:textId="144DD8C6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318E7D03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4F2EA6A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0B45AEB1" w14:textId="7CC45270" w:rsidTr="00203336">
        <w:tc>
          <w:tcPr>
            <w:tcW w:w="2366" w:type="pct"/>
          </w:tcPr>
          <w:p w14:paraId="4DF2320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613B055A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054CF89B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4E773E03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44FDAE13" w14:textId="74E9F55F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530BEB10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70EFA3E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4BEBD841" w14:textId="76004998" w:rsidTr="00203336">
        <w:tc>
          <w:tcPr>
            <w:tcW w:w="2366" w:type="pct"/>
          </w:tcPr>
          <w:p w14:paraId="51A9A3F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506902A5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30AFB8E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65F5AEA4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  <w:p w14:paraId="0B4B62AB" w14:textId="6056332A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614ED9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B96FA50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3AA2D79C" w14:textId="61A711DB" w:rsidTr="00203336">
        <w:tc>
          <w:tcPr>
            <w:tcW w:w="2366" w:type="pct"/>
          </w:tcPr>
          <w:p w14:paraId="31D40F0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2F50679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802AE4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7C79E1F4" w14:textId="10CEA28A" w:rsidTr="00203336">
        <w:tc>
          <w:tcPr>
            <w:tcW w:w="2366" w:type="pct"/>
          </w:tcPr>
          <w:p w14:paraId="143647A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01678C3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5F74835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0C5685A0" w14:textId="52F5EE20" w:rsidTr="00203336">
        <w:tc>
          <w:tcPr>
            <w:tcW w:w="2366" w:type="pct"/>
          </w:tcPr>
          <w:p w14:paraId="6ADE49A5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CBC3BF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0FC4D47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6DBB237F" w14:textId="6455DA1F" w:rsidTr="00203336">
        <w:tc>
          <w:tcPr>
            <w:tcW w:w="2366" w:type="pct"/>
          </w:tcPr>
          <w:p w14:paraId="6E50F27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3272809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2C9D413E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1AF43121" w14:textId="77777777" w:rsidTr="00203336">
        <w:tc>
          <w:tcPr>
            <w:tcW w:w="2366" w:type="pct"/>
          </w:tcPr>
          <w:p w14:paraId="0EB696B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0DC06B9C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29ECE89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2DF6E9C3" w14:textId="77777777" w:rsidTr="00203336">
        <w:tc>
          <w:tcPr>
            <w:tcW w:w="2366" w:type="pct"/>
          </w:tcPr>
          <w:p w14:paraId="1A41F1DE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EE886D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98A0B5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5075672C" w14:textId="77777777" w:rsidTr="00203336">
        <w:tc>
          <w:tcPr>
            <w:tcW w:w="2366" w:type="pct"/>
          </w:tcPr>
          <w:p w14:paraId="5EB5497B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BD0EF64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497CBBE6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77780FD2" w14:textId="77777777" w:rsidTr="00203336">
        <w:tc>
          <w:tcPr>
            <w:tcW w:w="2366" w:type="pct"/>
          </w:tcPr>
          <w:p w14:paraId="081E8E4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17441C12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2AF5AAD1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6B5221BD" w14:textId="77777777" w:rsidTr="00203336">
        <w:tc>
          <w:tcPr>
            <w:tcW w:w="2366" w:type="pct"/>
          </w:tcPr>
          <w:p w14:paraId="0C3F741B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7955E275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EDD9A9D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055012AE" w14:textId="77777777" w:rsidTr="00203336">
        <w:tc>
          <w:tcPr>
            <w:tcW w:w="2366" w:type="pct"/>
          </w:tcPr>
          <w:p w14:paraId="1926542A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E77862E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7A637204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10D28E04" w14:textId="77777777" w:rsidTr="00203336">
        <w:tc>
          <w:tcPr>
            <w:tcW w:w="2366" w:type="pct"/>
          </w:tcPr>
          <w:p w14:paraId="7508B273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9B2E10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0E6FE87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6472D5CB" w14:textId="77777777" w:rsidTr="00203336">
        <w:tc>
          <w:tcPr>
            <w:tcW w:w="2366" w:type="pct"/>
          </w:tcPr>
          <w:p w14:paraId="24EE83E9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D473857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049525F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7F046847" w14:textId="77777777" w:rsidTr="00203336">
        <w:tc>
          <w:tcPr>
            <w:tcW w:w="2366" w:type="pct"/>
          </w:tcPr>
          <w:p w14:paraId="6DF43D09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4DD6816C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92FEF8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11E1C145" w14:textId="77777777" w:rsidTr="00203336">
        <w:tc>
          <w:tcPr>
            <w:tcW w:w="2366" w:type="pct"/>
          </w:tcPr>
          <w:p w14:paraId="559E3EC7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32DB2A1E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CEB81DD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B80C933" w14:textId="77777777" w:rsidTr="00203336">
        <w:tc>
          <w:tcPr>
            <w:tcW w:w="2366" w:type="pct"/>
          </w:tcPr>
          <w:p w14:paraId="2FC77B11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12C909EE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458E9F4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B4177B4" w14:textId="77777777" w:rsidTr="00203336">
        <w:tc>
          <w:tcPr>
            <w:tcW w:w="2366" w:type="pct"/>
          </w:tcPr>
          <w:p w14:paraId="4221B386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21F0EA48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2589463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33DE3BFA" w14:textId="77777777" w:rsidTr="00203336">
        <w:tc>
          <w:tcPr>
            <w:tcW w:w="2366" w:type="pct"/>
          </w:tcPr>
          <w:p w14:paraId="19B583A3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387BD15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696DC9A9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1F28E7AF" w14:textId="77777777" w:rsidTr="00203336">
        <w:tc>
          <w:tcPr>
            <w:tcW w:w="2366" w:type="pct"/>
          </w:tcPr>
          <w:p w14:paraId="7D5BCA69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4571177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1E9D99FB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2050A7D" w14:textId="77777777" w:rsidTr="00203336">
        <w:tc>
          <w:tcPr>
            <w:tcW w:w="2366" w:type="pct"/>
          </w:tcPr>
          <w:p w14:paraId="1385D3DD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101D7FF5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56C29618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0925C7E9" w14:textId="77777777" w:rsidTr="00203336">
        <w:tc>
          <w:tcPr>
            <w:tcW w:w="2366" w:type="pct"/>
          </w:tcPr>
          <w:p w14:paraId="1EDE4C10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5118CB6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F3FAEE8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269AB6BA" w14:textId="77777777" w:rsidTr="00203336">
        <w:tc>
          <w:tcPr>
            <w:tcW w:w="2366" w:type="pct"/>
          </w:tcPr>
          <w:p w14:paraId="1BC82231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7D47C81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5DB93E5F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3853C8" w14:paraId="5A40A1FF" w14:textId="77777777" w:rsidTr="00203336">
        <w:tc>
          <w:tcPr>
            <w:tcW w:w="2366" w:type="pct"/>
          </w:tcPr>
          <w:p w14:paraId="7A95DD1B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2504294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3C1705A7" w14:textId="77777777" w:rsidR="003853C8" w:rsidRDefault="003853C8" w:rsidP="009745B9">
            <w:pPr>
              <w:rPr>
                <w:rFonts w:ascii="Times New Roman" w:hAnsi="Times New Roman" w:cs="Times New Roman"/>
              </w:rPr>
            </w:pPr>
          </w:p>
        </w:tc>
      </w:tr>
      <w:tr w:rsidR="00203336" w14:paraId="21465D0D" w14:textId="77777777" w:rsidTr="00203336">
        <w:tc>
          <w:tcPr>
            <w:tcW w:w="2366" w:type="pct"/>
          </w:tcPr>
          <w:p w14:paraId="1BC186F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pct"/>
          </w:tcPr>
          <w:p w14:paraId="6A63ABF0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14:paraId="0CC7F9D8" w14:textId="77777777" w:rsidR="00203336" w:rsidRDefault="00203336" w:rsidP="009745B9">
            <w:pPr>
              <w:rPr>
                <w:rFonts w:ascii="Times New Roman" w:hAnsi="Times New Roman" w:cs="Times New Roman"/>
              </w:rPr>
            </w:pPr>
          </w:p>
        </w:tc>
      </w:tr>
    </w:tbl>
    <w:p w14:paraId="24781D41" w14:textId="77777777" w:rsidR="009745B9" w:rsidRPr="009745B9" w:rsidRDefault="009745B9" w:rsidP="009745B9">
      <w:pPr>
        <w:rPr>
          <w:rFonts w:ascii="Times New Roman" w:hAnsi="Times New Roman" w:cs="Times New Roman"/>
        </w:rPr>
      </w:pPr>
    </w:p>
    <w:sectPr w:rsidR="009745B9" w:rsidRPr="009745B9" w:rsidSect="00EE0F40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A604B" w14:textId="77777777" w:rsidR="00A93512" w:rsidRDefault="00A93512" w:rsidP="00D05FB7">
      <w:pPr>
        <w:spacing w:before="0" w:after="0" w:line="240" w:lineRule="auto"/>
      </w:pPr>
      <w:r>
        <w:separator/>
      </w:r>
    </w:p>
  </w:endnote>
  <w:endnote w:type="continuationSeparator" w:id="0">
    <w:p w14:paraId="5852408E" w14:textId="77777777" w:rsidR="00A93512" w:rsidRDefault="00A93512" w:rsidP="00D05F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C7A6A" w14:textId="77777777" w:rsidR="00A93512" w:rsidRDefault="00A93512" w:rsidP="00D05FB7">
      <w:pPr>
        <w:spacing w:before="0" w:after="0" w:line="240" w:lineRule="auto"/>
      </w:pPr>
      <w:r>
        <w:separator/>
      </w:r>
    </w:p>
  </w:footnote>
  <w:footnote w:type="continuationSeparator" w:id="0">
    <w:p w14:paraId="62D59812" w14:textId="77777777" w:rsidR="00A93512" w:rsidRDefault="00A93512" w:rsidP="00D05FB7">
      <w:pPr>
        <w:spacing w:before="0" w:after="0" w:line="240" w:lineRule="auto"/>
      </w:pPr>
      <w:r>
        <w:continuationSeparator/>
      </w:r>
    </w:p>
  </w:footnote>
  <w:footnote w:id="1">
    <w:p w14:paraId="7B167DBF" w14:textId="7981EA81" w:rsidR="00D05FB7" w:rsidRDefault="00D05FB7">
      <w:pPr>
        <w:pStyle w:val="DipnotMetni"/>
      </w:pPr>
      <w:r>
        <w:rPr>
          <w:rStyle w:val="DipnotBavurusu"/>
        </w:rPr>
        <w:footnoteRef/>
      </w:r>
      <w:r>
        <w:t xml:space="preserve"> Küçük düzeltmelerden ziyade önemli görülen düzenlemeleri</w:t>
      </w:r>
      <w:r w:rsidR="006C38B3">
        <w:t xml:space="preserve">n yazılması gerekmektedir. </w:t>
      </w:r>
    </w:p>
  </w:footnote>
  <w:footnote w:id="2">
    <w:p w14:paraId="64DEA63B" w14:textId="080E550C" w:rsidR="00F21254" w:rsidRDefault="00F21254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64517C">
        <w:t>Hakemlerin tespit etmiş olduğu, Minör ve Majör düzenlemeyle sonuçlandığını düşündüğünüz yorumlara karşılık düzeltmenizi ya da cevabınızı düzenli bir şekilde paylaşın.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AD"/>
    <w:rsid w:val="00016EE4"/>
    <w:rsid w:val="000C6E94"/>
    <w:rsid w:val="00123D5D"/>
    <w:rsid w:val="0017250B"/>
    <w:rsid w:val="00203336"/>
    <w:rsid w:val="00212031"/>
    <w:rsid w:val="0031673D"/>
    <w:rsid w:val="00324717"/>
    <w:rsid w:val="00356803"/>
    <w:rsid w:val="003853C8"/>
    <w:rsid w:val="00394914"/>
    <w:rsid w:val="003F1421"/>
    <w:rsid w:val="00410BA2"/>
    <w:rsid w:val="0046657B"/>
    <w:rsid w:val="0047431E"/>
    <w:rsid w:val="004A30D8"/>
    <w:rsid w:val="004E03D3"/>
    <w:rsid w:val="00505728"/>
    <w:rsid w:val="005924FC"/>
    <w:rsid w:val="005C0CE5"/>
    <w:rsid w:val="00621C12"/>
    <w:rsid w:val="0064517C"/>
    <w:rsid w:val="00655C46"/>
    <w:rsid w:val="006C38B3"/>
    <w:rsid w:val="006C5151"/>
    <w:rsid w:val="006E372E"/>
    <w:rsid w:val="0070036A"/>
    <w:rsid w:val="007429C5"/>
    <w:rsid w:val="00766B3F"/>
    <w:rsid w:val="007C3B06"/>
    <w:rsid w:val="007F4EB4"/>
    <w:rsid w:val="007F54FA"/>
    <w:rsid w:val="008079B9"/>
    <w:rsid w:val="008D5E41"/>
    <w:rsid w:val="00921024"/>
    <w:rsid w:val="0092264B"/>
    <w:rsid w:val="00973B0D"/>
    <w:rsid w:val="009745B9"/>
    <w:rsid w:val="009C5E47"/>
    <w:rsid w:val="009D22BE"/>
    <w:rsid w:val="00A93512"/>
    <w:rsid w:val="00AA04F2"/>
    <w:rsid w:val="00B427A5"/>
    <w:rsid w:val="00BB1427"/>
    <w:rsid w:val="00C41F9F"/>
    <w:rsid w:val="00D04EC3"/>
    <w:rsid w:val="00D05FB7"/>
    <w:rsid w:val="00D37D8F"/>
    <w:rsid w:val="00DA5DAF"/>
    <w:rsid w:val="00DB1B48"/>
    <w:rsid w:val="00E269E0"/>
    <w:rsid w:val="00E44C50"/>
    <w:rsid w:val="00EE0F40"/>
    <w:rsid w:val="00F21254"/>
    <w:rsid w:val="00F83BB8"/>
    <w:rsid w:val="00F87AD0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BC4A5"/>
  <w15:chartTrackingRefBased/>
  <w15:docId w15:val="{18CFCC32-1E8C-4050-B436-C6253D4E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3D5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23D5D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46657B"/>
    <w:rPr>
      <w:color w:val="808080"/>
    </w:rPr>
  </w:style>
  <w:style w:type="table" w:styleId="TabloKlavuzu">
    <w:name w:val="Table Grid"/>
    <w:basedOn w:val="NormalTablo"/>
    <w:uiPriority w:val="39"/>
    <w:rsid w:val="0035680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D05FB7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05FB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05FB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D22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22BE"/>
  </w:style>
  <w:style w:type="paragraph" w:styleId="AltBilgi">
    <w:name w:val="footer"/>
    <w:basedOn w:val="Normal"/>
    <w:link w:val="AltBilgiChar"/>
    <w:uiPriority w:val="99"/>
    <w:unhideWhenUsed/>
    <w:rsid w:val="009D22B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22BE"/>
  </w:style>
  <w:style w:type="paragraph" w:styleId="NormalWeb">
    <w:name w:val="Normal (Web)"/>
    <w:basedOn w:val="Normal"/>
    <w:uiPriority w:val="99"/>
    <w:semiHidden/>
    <w:unhideWhenUsed/>
    <w:rsid w:val="000C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sc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69640E00AC4199B87DE4BB3D05C6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A5BE2C-9463-42FB-9312-F123C4FBDD4D}"/>
      </w:docPartPr>
      <w:docPartBody>
        <w:p w:rsidR="00000000" w:rsidRDefault="00281623" w:rsidP="00281623">
          <w:pPr>
            <w:pStyle w:val="3969640E00AC4199B87DE4BB3D05C67D"/>
          </w:pPr>
          <w:r w:rsidRPr="00507A0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F"/>
    <w:rsid w:val="00281623"/>
    <w:rsid w:val="00647B5F"/>
    <w:rsid w:val="00BA01A6"/>
    <w:rsid w:val="00D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81623"/>
    <w:rPr>
      <w:color w:val="808080"/>
    </w:rPr>
  </w:style>
  <w:style w:type="paragraph" w:customStyle="1" w:styleId="220BA490F3E04638AB7C3883609DF655">
    <w:name w:val="220BA490F3E04638AB7C3883609DF655"/>
    <w:rsid w:val="00647B5F"/>
  </w:style>
  <w:style w:type="paragraph" w:customStyle="1" w:styleId="208F92541F2A4D4598CFAA480EC9F19E">
    <w:name w:val="208F92541F2A4D4598CFAA480EC9F19E"/>
    <w:rsid w:val="00281623"/>
  </w:style>
  <w:style w:type="paragraph" w:customStyle="1" w:styleId="A467541183F74E1A959EF268B0CE73FF">
    <w:name w:val="A467541183F74E1A959EF268B0CE73FF"/>
    <w:rsid w:val="00281623"/>
  </w:style>
  <w:style w:type="paragraph" w:customStyle="1" w:styleId="3969640E00AC4199B87DE4BB3D05C67D">
    <w:name w:val="3969640E00AC4199B87DE4BB3D05C67D"/>
    <w:rsid w:val="00281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83DE-E3B1-4109-9843-C222C81F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SEVİM</dc:creator>
  <cp:keywords/>
  <dc:description/>
  <cp:lastModifiedBy>Kaan SEVİM</cp:lastModifiedBy>
  <cp:revision>53</cp:revision>
  <dcterms:created xsi:type="dcterms:W3CDTF">2025-01-06T10:26:00Z</dcterms:created>
  <dcterms:modified xsi:type="dcterms:W3CDTF">2025-02-11T09:48:00Z</dcterms:modified>
</cp:coreProperties>
</file>