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8AD2A" w14:textId="585B8798" w:rsidR="00926326" w:rsidRDefault="00B23073">
      <w:pPr>
        <w:pBdr>
          <w:top w:val="nil"/>
          <w:left w:val="nil"/>
          <w:bottom w:val="nil"/>
          <w:right w:val="nil"/>
          <w:between w:val="nil"/>
        </w:pBdr>
        <w:tabs>
          <w:tab w:val="center" w:pos="4703"/>
          <w:tab w:val="right" w:pos="9406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Journal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Society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Social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Work</w:t>
      </w:r>
      <w:proofErr w:type="spellEnd"/>
      <w:r w:rsidR="00BA579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DOI: 10.33417/</w:t>
      </w:r>
    </w:p>
    <w:p w14:paraId="7C080716" w14:textId="77777777" w:rsidR="00926326" w:rsidRDefault="00926326">
      <w:pPr>
        <w:pBdr>
          <w:top w:val="single" w:sz="4" w:space="1" w:color="000000"/>
        </w:pBdr>
        <w:rPr>
          <w:rFonts w:ascii="Times New Roman" w:eastAsia="Times New Roman" w:hAnsi="Times New Roman" w:cs="Times New Roman"/>
          <w:sz w:val="16"/>
          <w:szCs w:val="16"/>
        </w:rPr>
      </w:pPr>
    </w:p>
    <w:p w14:paraId="5B04C73C" w14:textId="77777777" w:rsidR="00926326" w:rsidRDefault="00B2307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7030A0"/>
          <w:sz w:val="40"/>
          <w:szCs w:val="40"/>
        </w:rPr>
      </w:pPr>
      <w:r>
        <w:rPr>
          <w:rFonts w:ascii="Times New Roman" w:eastAsia="Times New Roman" w:hAnsi="Times New Roman" w:cs="Times New Roman"/>
          <w:color w:val="7030A0"/>
          <w:sz w:val="40"/>
          <w:szCs w:val="40"/>
        </w:rPr>
        <w:t>Toplum ve Sosyal Hizmet</w:t>
      </w:r>
    </w:p>
    <w:p w14:paraId="615C2688" w14:textId="77777777" w:rsidR="00926326" w:rsidRDefault="00B23073">
      <w:pPr>
        <w:pBdr>
          <w:top w:val="nil"/>
          <w:left w:val="nil"/>
          <w:bottom w:val="nil"/>
          <w:right w:val="nil"/>
          <w:between w:val="nil"/>
        </w:pBdr>
        <w:tabs>
          <w:tab w:val="center" w:pos="4703"/>
          <w:tab w:val="right" w:pos="9406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ISSN: 2147-3374 / E-ISSN: 2602-280X </w:t>
      </w:r>
    </w:p>
    <w:p w14:paraId="273F122A" w14:textId="77777777" w:rsidR="00926326" w:rsidRDefault="00926326">
      <w:pPr>
        <w:pBdr>
          <w:bottom w:val="single" w:sz="4" w:space="1" w:color="000000"/>
        </w:pBdr>
        <w:rPr>
          <w:rFonts w:ascii="Times New Roman" w:eastAsia="Times New Roman" w:hAnsi="Times New Roman" w:cs="Times New Roman"/>
          <w:sz w:val="16"/>
          <w:szCs w:val="16"/>
        </w:rPr>
      </w:pPr>
    </w:p>
    <w:p w14:paraId="39A8982B" w14:textId="642F30DF" w:rsidR="00926326" w:rsidRDefault="006F5963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Derleme</w:t>
      </w:r>
      <w:r w:rsidR="00B23073">
        <w:rPr>
          <w:rFonts w:ascii="Times New Roman" w:eastAsia="Times New Roman" w:hAnsi="Times New Roman" w:cs="Times New Roman"/>
          <w:sz w:val="22"/>
          <w:szCs w:val="22"/>
        </w:rPr>
        <w:t xml:space="preserve"> Makalesi /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Review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Article</w:t>
      </w:r>
      <w:proofErr w:type="spellEnd"/>
    </w:p>
    <w:p w14:paraId="13E28B55" w14:textId="77777777" w:rsidR="00926326" w:rsidRDefault="00926326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7507E9F5" w14:textId="77777777" w:rsidR="00926326" w:rsidRDefault="00926326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BA7510B" w14:textId="77777777" w:rsidR="00926326" w:rsidRDefault="00B2307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Türkçe Başlık </w:t>
      </w:r>
      <w:r>
        <w:rPr>
          <w:rFonts w:ascii="Times New Roman" w:eastAsia="Times New Roman" w:hAnsi="Times New Roman" w:cs="Times New Roman"/>
        </w:rPr>
        <w:t>(Araştırma başlığının çalışmanın doğasını, konusunu ve yöntemini özlü bir şekilde açıklayacak nitelikte yapılandırılması beklenmektedir.)</w:t>
      </w:r>
    </w:p>
    <w:p w14:paraId="6CDCE258" w14:textId="77777777" w:rsidR="00926326" w:rsidRDefault="00926326">
      <w:pPr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70E43184" w14:textId="77777777" w:rsidR="00926326" w:rsidRDefault="00926326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D4C965A" w14:textId="77777777" w:rsidR="00926326" w:rsidRDefault="00B2307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İngilizce Başlık</w:t>
      </w:r>
    </w:p>
    <w:p w14:paraId="7E30EF35" w14:textId="1DB53D3E" w:rsidR="00926326" w:rsidRDefault="006F5963">
      <w:pPr>
        <w:rPr>
          <w:rFonts w:ascii="Times New Roman" w:eastAsia="Times New Roman" w:hAnsi="Times New Roman" w:cs="Times New Roman"/>
          <w:b/>
          <w:i/>
          <w:sz w:val="22"/>
          <w:szCs w:val="22"/>
        </w:rPr>
      </w:pPr>
      <w:r w:rsidRPr="00B23073">
        <w:rPr>
          <w:rFonts w:ascii="Times New Roman" w:eastAsia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7C2B74" wp14:editId="194662D9">
                <wp:simplePos x="0" y="0"/>
                <wp:positionH relativeFrom="column">
                  <wp:posOffset>2959735</wp:posOffset>
                </wp:positionH>
                <wp:positionV relativeFrom="paragraph">
                  <wp:posOffset>74002</wp:posOffset>
                </wp:positionV>
                <wp:extent cx="2360930" cy="475200"/>
                <wp:effectExtent l="0" t="0" r="17145" b="762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7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1DF5D" w14:textId="1819CC9F" w:rsidR="00B23073" w:rsidRPr="00B23073" w:rsidRDefault="00B23073" w:rsidP="001E6FD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B23073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ÖRNEKTİR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C2B7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33.05pt;margin-top:5.85pt;width:185.9pt;height:37.4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">
                <v:textbox>
                  <w:txbxContent>
                    <w:p w14:paraId="5551DF5D" w14:textId="1819CC9F" w:rsidR="00B23073" w:rsidRPr="00B23073" w:rsidRDefault="00B23073" w:rsidP="001E6FDD">
                      <w:pPr>
                        <w:jc w:val="center"/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B23073"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>ÖRNEKTİR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55AF7A" w14:textId="77777777" w:rsidR="00926326" w:rsidRDefault="00B2307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Yazar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1039B277" w14:textId="77777777" w:rsidR="00926326" w:rsidRDefault="00926326">
      <w:pPr>
        <w:rPr>
          <w:rFonts w:ascii="Times New Roman" w:eastAsia="Times New Roman" w:hAnsi="Times New Roman" w:cs="Times New Roman"/>
          <w:sz w:val="22"/>
          <w:szCs w:val="22"/>
          <w:vertAlign w:val="superscript"/>
        </w:rPr>
      </w:pPr>
    </w:p>
    <w:tbl>
      <w:tblPr>
        <w:tblStyle w:val="a"/>
        <w:tblW w:w="9622" w:type="dxa"/>
        <w:tblInd w:w="0" w:type="dxa"/>
        <w:tblBorders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6645"/>
      </w:tblGrid>
      <w:tr w:rsidR="00926326" w14:paraId="6395C65E" w14:textId="77777777" w:rsidTr="001E6FDD">
        <w:trPr>
          <w:trHeight w:val="745"/>
        </w:trPr>
        <w:tc>
          <w:tcPr>
            <w:tcW w:w="2977" w:type="dxa"/>
          </w:tcPr>
          <w:p w14:paraId="3A566AE3" w14:textId="77777777" w:rsidR="00926326" w:rsidRDefault="00926326">
            <w:pPr>
              <w:rPr>
                <w:rFonts w:ascii="Times New Roman" w:eastAsia="Times New Roman" w:hAnsi="Times New Roman" w:cs="Times New Roman"/>
                <w:vertAlign w:val="superscript"/>
              </w:rPr>
            </w:pPr>
          </w:p>
          <w:p w14:paraId="204F5F56" w14:textId="77777777" w:rsidR="00926326" w:rsidRDefault="00B2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Unvan, Kurum, e-posta,</w:t>
            </w:r>
          </w:p>
          <w:p w14:paraId="20091AB2" w14:textId="77777777" w:rsidR="00926326" w:rsidRDefault="00B230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ORCID: </w:t>
            </w:r>
          </w:p>
          <w:p w14:paraId="1851D7D6" w14:textId="77777777" w:rsidR="00926326" w:rsidRDefault="0092632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6D1F6ED" w14:textId="77777777" w:rsidR="00926326" w:rsidRDefault="0092632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FFA8ED5" w14:textId="77777777" w:rsidR="00926326" w:rsidRDefault="0092632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A4645B7" w14:textId="77777777" w:rsidR="00926326" w:rsidRDefault="0092632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4ED4A23" w14:textId="77777777" w:rsidR="00926326" w:rsidRDefault="0092632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E41CD38" w14:textId="77777777" w:rsidR="00926326" w:rsidRDefault="00926326">
            <w:pPr>
              <w:rPr>
                <w:rFonts w:ascii="Times New Roman" w:eastAsia="Times New Roman" w:hAnsi="Times New Roman" w:cs="Times New Roman"/>
              </w:rPr>
            </w:pPr>
          </w:p>
          <w:p w14:paraId="6D6AD97F" w14:textId="77777777" w:rsidR="00926326" w:rsidRDefault="00926326">
            <w:pPr>
              <w:rPr>
                <w:rFonts w:ascii="Times New Roman" w:eastAsia="Times New Roman" w:hAnsi="Times New Roman" w:cs="Times New Roman"/>
              </w:rPr>
            </w:pPr>
          </w:p>
          <w:p w14:paraId="3726DC97" w14:textId="77777777" w:rsidR="00926326" w:rsidRDefault="00B230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Başvuru: 23.03.2021</w:t>
            </w:r>
          </w:p>
          <w:p w14:paraId="68E965A5" w14:textId="77777777" w:rsidR="00926326" w:rsidRDefault="00B230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Kabul: 27.10.2021</w:t>
            </w:r>
          </w:p>
          <w:p w14:paraId="5CED4E25" w14:textId="77777777" w:rsidR="00926326" w:rsidRDefault="0092632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6DBCE2A" w14:textId="77777777" w:rsidR="00926326" w:rsidRDefault="0092632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980EA3E" w14:textId="77777777" w:rsidR="00926326" w:rsidRDefault="0092632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1A6FCDA" w14:textId="77777777" w:rsidR="00926326" w:rsidRDefault="0092632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E3F171A" w14:textId="77777777" w:rsidR="00926326" w:rsidRDefault="0092632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5662D78" w14:textId="77777777" w:rsidR="00926326" w:rsidRDefault="00B230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Atıf:  (APA)</w:t>
            </w:r>
          </w:p>
          <w:p w14:paraId="3BEB1329" w14:textId="77777777" w:rsidR="00926326" w:rsidRDefault="00B2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Yazar,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(x). Makale adı.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Toplum ve Sosyal Hizmet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x(x), s-s. DOI: </w:t>
            </w:r>
          </w:p>
        </w:tc>
        <w:tc>
          <w:tcPr>
            <w:tcW w:w="6645" w:type="dxa"/>
          </w:tcPr>
          <w:p w14:paraId="067664D4" w14:textId="4C66C58B" w:rsidR="00926326" w:rsidRPr="006F5963" w:rsidRDefault="00B230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ÖZ </w:t>
            </w:r>
          </w:p>
          <w:p w14:paraId="39FD0250" w14:textId="54CC0BF8" w:rsidR="006F5963" w:rsidRPr="006F5963" w:rsidRDefault="00417FDC" w:rsidP="006F5963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417FD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Özet, okuyucuya derlemenin içeriği hakkında hızlı ve özlü bir genel bakış sunmalıdır. Derlemenin amacını, kapsamını, ele aldığı temel konuları ve ulaştığı temel sonuçları (çıkarımları) net bir şekilde ifade etmelidir</w:t>
            </w:r>
            <w:r w:rsidR="006F5963" w:rsidRPr="006F596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  <w:p w14:paraId="2BB1A602" w14:textId="4BBEA199" w:rsidR="00926326" w:rsidRPr="001E6FDD" w:rsidRDefault="006F5963" w:rsidP="001E6FD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9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Anahtar Kelimeler:</w:t>
            </w:r>
            <w:r w:rsidRPr="006F59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6F596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[5 anahtar kelimeye kadar]</w:t>
            </w:r>
          </w:p>
          <w:p w14:paraId="7DA0E1D2" w14:textId="77777777" w:rsidR="00926326" w:rsidRDefault="00B230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ABSTRACT</w:t>
            </w:r>
          </w:p>
          <w:p w14:paraId="622CF6A6" w14:textId="47912522" w:rsidR="00926326" w:rsidRPr="001E6FDD" w:rsidRDefault="00417FDC" w:rsidP="001E6FDD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417FD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Özet, okuyucuya derlemenin içeriği hakkında hızlı ve özlü bir genel bakış sunmalıdır. Derlemenin amacını, kapsamını, ele aldığı temel konuları ve ulaştığı temel sonuçları (çıkarımları) net bir şekilde ifade etmelidir</w:t>
            </w:r>
            <w:r w:rsidR="006F5963" w:rsidRPr="001E6FDD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71FF20AF" w14:textId="77777777" w:rsidR="00926326" w:rsidRDefault="00B2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1E6F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Keywords</w:t>
            </w:r>
            <w:proofErr w:type="spellEnd"/>
            <w:r w:rsidRPr="001E6F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1E6FD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Keywords</w:t>
            </w:r>
            <w:proofErr w:type="spellEnd"/>
          </w:p>
        </w:tc>
      </w:tr>
    </w:tbl>
    <w:p w14:paraId="03E7FA77" w14:textId="77777777" w:rsidR="00926326" w:rsidRDefault="0092632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7F046AB" w14:textId="77777777" w:rsidR="00926326" w:rsidRDefault="00926326"/>
    <w:p w14:paraId="4885E5B2" w14:textId="77777777" w:rsidR="00BD1169" w:rsidRDefault="00BD1169"/>
    <w:p w14:paraId="7E8E6AA4" w14:textId="77777777" w:rsidR="00BD1169" w:rsidRDefault="00BD1169"/>
    <w:p w14:paraId="67D3E556" w14:textId="77777777" w:rsidR="00926326" w:rsidRDefault="00B23073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GİRİŞ</w:t>
      </w:r>
    </w:p>
    <w:p w14:paraId="4711FE91" w14:textId="77777777" w:rsidR="00926326" w:rsidRDefault="00926326">
      <w:pPr>
        <w:rPr>
          <w:rFonts w:ascii="Arial" w:eastAsia="Arial" w:hAnsi="Arial" w:cs="Arial"/>
          <w:b/>
          <w:sz w:val="22"/>
          <w:szCs w:val="22"/>
        </w:rPr>
      </w:pPr>
    </w:p>
    <w:p w14:paraId="7AEF04DD" w14:textId="0FCF98B9" w:rsidR="006F5963" w:rsidRPr="006F5963" w:rsidRDefault="006F5963" w:rsidP="006F5963">
      <w:pPr>
        <w:pStyle w:val="ListParagraph"/>
        <w:numPr>
          <w:ilvl w:val="0"/>
          <w:numId w:val="4"/>
        </w:numPr>
        <w:jc w:val="both"/>
        <w:rPr>
          <w:rFonts w:ascii="Arial" w:eastAsia="Arial" w:hAnsi="Arial" w:cs="Arial"/>
          <w:sz w:val="22"/>
          <w:szCs w:val="22"/>
        </w:rPr>
      </w:pPr>
      <w:r w:rsidRPr="006F5963">
        <w:rPr>
          <w:rFonts w:ascii="Arial" w:eastAsia="Arial" w:hAnsi="Arial" w:cs="Arial"/>
          <w:sz w:val="22"/>
          <w:szCs w:val="22"/>
        </w:rPr>
        <w:t>Bu bölümde ele alınan konu hakkında genel bir bakış sunulmalıdır.</w:t>
      </w:r>
    </w:p>
    <w:p w14:paraId="2DF23EB9" w14:textId="77777777" w:rsidR="00BD1169" w:rsidRDefault="00BD1169" w:rsidP="00BD1169">
      <w:pPr>
        <w:pStyle w:val="ListParagraph"/>
        <w:numPr>
          <w:ilvl w:val="0"/>
          <w:numId w:val="4"/>
        </w:numPr>
        <w:jc w:val="both"/>
        <w:rPr>
          <w:rFonts w:ascii="Arial" w:eastAsia="Arial" w:hAnsi="Arial" w:cs="Arial"/>
          <w:sz w:val="22"/>
          <w:szCs w:val="22"/>
        </w:rPr>
      </w:pPr>
      <w:r w:rsidRPr="006F5963">
        <w:rPr>
          <w:rFonts w:ascii="Arial" w:eastAsia="Arial" w:hAnsi="Arial" w:cs="Arial"/>
          <w:sz w:val="22"/>
          <w:szCs w:val="22"/>
        </w:rPr>
        <w:t>Derleme çalışmanın gerekçesi açık ve öz bir şekilde belirtilmelidir.</w:t>
      </w:r>
    </w:p>
    <w:p w14:paraId="3E9A9B7B" w14:textId="564FFC46" w:rsidR="006F5963" w:rsidRPr="00FF521C" w:rsidRDefault="006F5963" w:rsidP="006F5963">
      <w:pPr>
        <w:pStyle w:val="ListParagraph"/>
        <w:numPr>
          <w:ilvl w:val="0"/>
          <w:numId w:val="4"/>
        </w:numPr>
        <w:jc w:val="both"/>
        <w:rPr>
          <w:rFonts w:ascii="Arial" w:eastAsia="Arial" w:hAnsi="Arial" w:cs="Arial"/>
          <w:sz w:val="22"/>
          <w:szCs w:val="22"/>
        </w:rPr>
      </w:pPr>
      <w:r w:rsidRPr="00FF521C">
        <w:rPr>
          <w:rFonts w:ascii="Arial" w:eastAsia="Arial" w:hAnsi="Arial" w:cs="Arial"/>
          <w:sz w:val="22"/>
          <w:szCs w:val="22"/>
        </w:rPr>
        <w:t>Konunun sosyal hizmet disiplini/mesleği/araştırması açısından önemi vurgulanmalıdır.</w:t>
      </w:r>
    </w:p>
    <w:p w14:paraId="27258B63" w14:textId="2E2D9B84" w:rsidR="00BD1169" w:rsidRPr="00FF521C" w:rsidRDefault="00BD1169" w:rsidP="006F5963">
      <w:pPr>
        <w:pStyle w:val="ListParagraph"/>
        <w:numPr>
          <w:ilvl w:val="0"/>
          <w:numId w:val="4"/>
        </w:numPr>
        <w:jc w:val="both"/>
        <w:rPr>
          <w:rFonts w:ascii="Arial" w:eastAsia="Arial" w:hAnsi="Arial" w:cs="Arial"/>
          <w:sz w:val="22"/>
          <w:szCs w:val="22"/>
        </w:rPr>
      </w:pPr>
      <w:r w:rsidRPr="00FF521C">
        <w:rPr>
          <w:rFonts w:ascii="Arial" w:eastAsia="Arial" w:hAnsi="Arial" w:cs="Arial"/>
          <w:sz w:val="22"/>
          <w:szCs w:val="22"/>
        </w:rPr>
        <w:t>Bu bölüm</w:t>
      </w:r>
      <w:r w:rsidR="006E0E6F" w:rsidRPr="00FF521C">
        <w:rPr>
          <w:rFonts w:ascii="Arial" w:eastAsia="Arial" w:hAnsi="Arial" w:cs="Arial"/>
          <w:sz w:val="22"/>
          <w:szCs w:val="22"/>
        </w:rPr>
        <w:t xml:space="preserve">de yer verilen içerik </w:t>
      </w:r>
      <w:r w:rsidRPr="00FF521C">
        <w:rPr>
          <w:rFonts w:ascii="Arial" w:eastAsia="Arial" w:hAnsi="Arial" w:cs="Arial"/>
          <w:sz w:val="22"/>
          <w:szCs w:val="22"/>
        </w:rPr>
        <w:t xml:space="preserve">uygun alt başlıklarda sunulmalıdır. </w:t>
      </w:r>
    </w:p>
    <w:p w14:paraId="23910D03" w14:textId="237024F5" w:rsidR="00BD1169" w:rsidRPr="00FF521C" w:rsidRDefault="00BD1169" w:rsidP="006F5963">
      <w:pPr>
        <w:pStyle w:val="ListParagraph"/>
        <w:numPr>
          <w:ilvl w:val="0"/>
          <w:numId w:val="4"/>
        </w:numPr>
        <w:jc w:val="both"/>
        <w:rPr>
          <w:rFonts w:ascii="Arial" w:eastAsia="Arial" w:hAnsi="Arial" w:cs="Arial"/>
          <w:sz w:val="22"/>
          <w:szCs w:val="22"/>
        </w:rPr>
      </w:pPr>
      <w:r w:rsidRPr="00FF521C">
        <w:rPr>
          <w:rFonts w:ascii="Arial" w:eastAsia="Arial" w:hAnsi="Arial" w:cs="Arial"/>
          <w:sz w:val="22"/>
          <w:szCs w:val="22"/>
        </w:rPr>
        <w:t xml:space="preserve">İçerik konuyla ilgili literatürü en iyi şekilde yansıtmaya odaklanmalıdır. </w:t>
      </w:r>
    </w:p>
    <w:p w14:paraId="185FD0DA" w14:textId="0AB50509" w:rsidR="00926326" w:rsidRPr="00FF521C" w:rsidRDefault="006F5963" w:rsidP="006F5963">
      <w:pPr>
        <w:pStyle w:val="ListParagraph"/>
        <w:numPr>
          <w:ilvl w:val="0"/>
          <w:numId w:val="4"/>
        </w:numPr>
        <w:jc w:val="both"/>
        <w:rPr>
          <w:rFonts w:ascii="Arial" w:eastAsia="Arial" w:hAnsi="Arial" w:cs="Arial"/>
          <w:sz w:val="22"/>
          <w:szCs w:val="22"/>
        </w:rPr>
      </w:pPr>
      <w:r w:rsidRPr="00FF521C">
        <w:rPr>
          <w:rFonts w:ascii="Arial" w:eastAsia="Arial" w:hAnsi="Arial" w:cs="Arial"/>
          <w:sz w:val="22"/>
          <w:szCs w:val="22"/>
        </w:rPr>
        <w:t>Giriş bölümü çok uzun olmamalı, önemli noktalar okuyucunun kolayca anlayabileceği şekilde yapılandırılmalıdır</w:t>
      </w:r>
      <w:r w:rsidR="00B23073" w:rsidRPr="00FF521C">
        <w:rPr>
          <w:rFonts w:ascii="Arial" w:eastAsia="Arial" w:hAnsi="Arial" w:cs="Arial"/>
          <w:sz w:val="22"/>
          <w:szCs w:val="22"/>
        </w:rPr>
        <w:t>.</w:t>
      </w:r>
    </w:p>
    <w:p w14:paraId="2EDBFC4F" w14:textId="77777777" w:rsidR="00926326" w:rsidRPr="00FF521C" w:rsidRDefault="00926326" w:rsidP="007C2707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71986D12" w14:textId="77777777" w:rsidR="000D4BF2" w:rsidRPr="000D4BF2" w:rsidRDefault="000D4BF2" w:rsidP="000D4BF2">
      <w:pPr>
        <w:rPr>
          <w:rFonts w:ascii="Arial" w:eastAsia="Arial" w:hAnsi="Arial" w:cs="Arial"/>
          <w:b/>
          <w:sz w:val="22"/>
          <w:szCs w:val="22"/>
          <w:lang w:val="en-TR"/>
        </w:rPr>
      </w:pPr>
      <w:r w:rsidRPr="000D4BF2">
        <w:rPr>
          <w:rFonts w:ascii="Arial" w:eastAsia="Arial" w:hAnsi="Arial" w:cs="Arial"/>
          <w:b/>
          <w:bCs/>
          <w:sz w:val="22"/>
          <w:szCs w:val="22"/>
          <w:lang w:val="en-TR"/>
        </w:rPr>
        <w:t>Ana Metin (Bölümler ve Alt Başlıklar):</w:t>
      </w:r>
    </w:p>
    <w:p w14:paraId="7F9D3988" w14:textId="77777777" w:rsidR="000D4BF2" w:rsidRPr="000D4BF2" w:rsidRDefault="000D4BF2" w:rsidP="000D4BF2">
      <w:pPr>
        <w:numPr>
          <w:ilvl w:val="0"/>
          <w:numId w:val="12"/>
        </w:numPr>
        <w:rPr>
          <w:rFonts w:ascii="Arial" w:eastAsia="Arial" w:hAnsi="Arial" w:cs="Arial"/>
          <w:bCs/>
          <w:sz w:val="22"/>
          <w:szCs w:val="22"/>
          <w:lang w:val="en-TR"/>
        </w:rPr>
      </w:pPr>
      <w:r w:rsidRPr="000D4BF2">
        <w:rPr>
          <w:rFonts w:ascii="Arial" w:eastAsia="Arial" w:hAnsi="Arial" w:cs="Arial"/>
          <w:bCs/>
          <w:sz w:val="22"/>
          <w:szCs w:val="22"/>
          <w:lang w:val="en-TR"/>
        </w:rPr>
        <w:t>Bu bölüm, derlemenin ana içeriğini oluşturur. Konunun farklı yönlerini ele alan mantıklı bir yapı içinde alt başlıklara ayrılabilir.</w:t>
      </w:r>
    </w:p>
    <w:p w14:paraId="4DB5091F" w14:textId="77777777" w:rsidR="000D4BF2" w:rsidRPr="000D4BF2" w:rsidRDefault="000D4BF2" w:rsidP="000D4BF2">
      <w:pPr>
        <w:numPr>
          <w:ilvl w:val="0"/>
          <w:numId w:val="12"/>
        </w:numPr>
        <w:rPr>
          <w:rFonts w:ascii="Arial" w:eastAsia="Arial" w:hAnsi="Arial" w:cs="Arial"/>
          <w:bCs/>
          <w:sz w:val="22"/>
          <w:szCs w:val="22"/>
          <w:lang w:val="en-TR"/>
        </w:rPr>
      </w:pPr>
      <w:r w:rsidRPr="000D4BF2">
        <w:rPr>
          <w:rFonts w:ascii="Arial" w:eastAsia="Arial" w:hAnsi="Arial" w:cs="Arial"/>
          <w:bCs/>
          <w:sz w:val="22"/>
          <w:szCs w:val="22"/>
          <w:lang w:val="en-TR"/>
        </w:rPr>
        <w:t>Alt başlıklar, derlemenin konusuna ve amacına göre değişebilir. Örneğin:</w:t>
      </w:r>
    </w:p>
    <w:p w14:paraId="352BC7B3" w14:textId="77777777" w:rsidR="000D4BF2" w:rsidRPr="000D4BF2" w:rsidRDefault="000D4BF2" w:rsidP="000D4BF2">
      <w:pPr>
        <w:numPr>
          <w:ilvl w:val="1"/>
          <w:numId w:val="12"/>
        </w:numPr>
        <w:rPr>
          <w:rFonts w:ascii="Arial" w:eastAsia="Arial" w:hAnsi="Arial" w:cs="Arial"/>
          <w:bCs/>
          <w:sz w:val="22"/>
          <w:szCs w:val="22"/>
          <w:lang w:val="en-TR"/>
        </w:rPr>
      </w:pPr>
      <w:r w:rsidRPr="000D4BF2">
        <w:rPr>
          <w:rFonts w:ascii="Arial" w:eastAsia="Arial" w:hAnsi="Arial" w:cs="Arial"/>
          <w:bCs/>
          <w:sz w:val="22"/>
          <w:szCs w:val="22"/>
          <w:lang w:val="en-TR"/>
        </w:rPr>
        <w:t>Tarihsel Gelişim: Konunun tarihsel arka planı ve gelişim süreci incelenir.</w:t>
      </w:r>
    </w:p>
    <w:p w14:paraId="6B98E4E8" w14:textId="77777777" w:rsidR="000D4BF2" w:rsidRPr="000D4BF2" w:rsidRDefault="000D4BF2" w:rsidP="000D4BF2">
      <w:pPr>
        <w:numPr>
          <w:ilvl w:val="1"/>
          <w:numId w:val="12"/>
        </w:numPr>
        <w:rPr>
          <w:rFonts w:ascii="Arial" w:eastAsia="Arial" w:hAnsi="Arial" w:cs="Arial"/>
          <w:bCs/>
          <w:sz w:val="22"/>
          <w:szCs w:val="22"/>
          <w:lang w:val="en-TR"/>
        </w:rPr>
      </w:pPr>
      <w:r w:rsidRPr="000D4BF2">
        <w:rPr>
          <w:rFonts w:ascii="Arial" w:eastAsia="Arial" w:hAnsi="Arial" w:cs="Arial"/>
          <w:bCs/>
          <w:sz w:val="22"/>
          <w:szCs w:val="22"/>
          <w:lang w:val="en-TR"/>
        </w:rPr>
        <w:t>Temel Kavramlar ve Teoriler: Konuyla ilgili temel kavramlar, teoriler ve modeller açıklanır.</w:t>
      </w:r>
    </w:p>
    <w:p w14:paraId="6392920A" w14:textId="77777777" w:rsidR="000D4BF2" w:rsidRPr="000D4BF2" w:rsidRDefault="000D4BF2" w:rsidP="000D4BF2">
      <w:pPr>
        <w:numPr>
          <w:ilvl w:val="1"/>
          <w:numId w:val="12"/>
        </w:numPr>
        <w:rPr>
          <w:rFonts w:ascii="Arial" w:eastAsia="Arial" w:hAnsi="Arial" w:cs="Arial"/>
          <w:bCs/>
          <w:sz w:val="22"/>
          <w:szCs w:val="22"/>
          <w:lang w:val="en-TR"/>
        </w:rPr>
      </w:pPr>
      <w:r w:rsidRPr="000D4BF2">
        <w:rPr>
          <w:rFonts w:ascii="Arial" w:eastAsia="Arial" w:hAnsi="Arial" w:cs="Arial"/>
          <w:bCs/>
          <w:sz w:val="22"/>
          <w:szCs w:val="22"/>
          <w:lang w:val="en-TR"/>
        </w:rPr>
        <w:t>Mevcut Literatürün Değerlendirilmesi: Konuyla ilgili farklı araştırmaların ve çalışmaların sentezi ve analizi yapılır.</w:t>
      </w:r>
    </w:p>
    <w:p w14:paraId="08F969EB" w14:textId="77777777" w:rsidR="000D4BF2" w:rsidRPr="000D4BF2" w:rsidRDefault="000D4BF2" w:rsidP="000D4BF2">
      <w:pPr>
        <w:numPr>
          <w:ilvl w:val="1"/>
          <w:numId w:val="12"/>
        </w:numPr>
        <w:rPr>
          <w:rFonts w:ascii="Arial" w:eastAsia="Arial" w:hAnsi="Arial" w:cs="Arial"/>
          <w:bCs/>
          <w:sz w:val="22"/>
          <w:szCs w:val="22"/>
          <w:lang w:val="en-TR"/>
        </w:rPr>
      </w:pPr>
      <w:r w:rsidRPr="000D4BF2">
        <w:rPr>
          <w:rFonts w:ascii="Arial" w:eastAsia="Arial" w:hAnsi="Arial" w:cs="Arial"/>
          <w:bCs/>
          <w:sz w:val="22"/>
          <w:szCs w:val="22"/>
          <w:lang w:val="en-TR"/>
        </w:rPr>
        <w:t>Farklı Yaklaşımlar ve Perspektifler: Konuya farklı açılardan bakış açıları ve yaklaşımlar karşılaştırılır ve değerlendirilir.</w:t>
      </w:r>
    </w:p>
    <w:p w14:paraId="63611F81" w14:textId="77777777" w:rsidR="000D4BF2" w:rsidRPr="000D4BF2" w:rsidRDefault="000D4BF2" w:rsidP="000D4BF2">
      <w:pPr>
        <w:numPr>
          <w:ilvl w:val="1"/>
          <w:numId w:val="12"/>
        </w:numPr>
        <w:rPr>
          <w:rFonts w:ascii="Arial" w:eastAsia="Arial" w:hAnsi="Arial" w:cs="Arial"/>
          <w:bCs/>
          <w:sz w:val="22"/>
          <w:szCs w:val="22"/>
          <w:lang w:val="en-TR"/>
        </w:rPr>
      </w:pPr>
      <w:r w:rsidRPr="000D4BF2">
        <w:rPr>
          <w:rFonts w:ascii="Arial" w:eastAsia="Arial" w:hAnsi="Arial" w:cs="Arial"/>
          <w:bCs/>
          <w:sz w:val="22"/>
          <w:szCs w:val="22"/>
          <w:lang w:val="en-TR"/>
        </w:rPr>
        <w:t>Güncel Tartışmalar ve Eğilimler: Konuyla ilgili güncel tartışmalar, eğilimler ve gelecek yönelimleri ele alınır.</w:t>
      </w:r>
    </w:p>
    <w:p w14:paraId="581D0D42" w14:textId="77777777" w:rsidR="006F5963" w:rsidRDefault="006F5963">
      <w:pPr>
        <w:rPr>
          <w:rFonts w:ascii="Arial" w:eastAsia="Arial" w:hAnsi="Arial" w:cs="Arial"/>
          <w:b/>
          <w:sz w:val="22"/>
          <w:szCs w:val="22"/>
          <w:u w:val="single"/>
        </w:rPr>
      </w:pPr>
    </w:p>
    <w:p w14:paraId="2F7CCA90" w14:textId="77777777" w:rsidR="00926326" w:rsidRDefault="00B23073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SONUÇ VE ÖNERİLER</w:t>
      </w:r>
    </w:p>
    <w:p w14:paraId="6173CA9B" w14:textId="77777777" w:rsidR="00926326" w:rsidRDefault="00926326">
      <w:pPr>
        <w:rPr>
          <w:rFonts w:ascii="Arial" w:eastAsia="Arial" w:hAnsi="Arial" w:cs="Arial"/>
          <w:b/>
          <w:sz w:val="22"/>
          <w:szCs w:val="22"/>
          <w:u w:val="single"/>
        </w:rPr>
      </w:pPr>
    </w:p>
    <w:p w14:paraId="79942698" w14:textId="77777777" w:rsidR="000D4BF2" w:rsidRPr="000D4BF2" w:rsidRDefault="000D4BF2" w:rsidP="000D4BF2">
      <w:pPr>
        <w:numPr>
          <w:ilvl w:val="0"/>
          <w:numId w:val="13"/>
        </w:numPr>
        <w:jc w:val="both"/>
        <w:rPr>
          <w:rFonts w:ascii="Arial" w:eastAsia="Arial" w:hAnsi="Arial" w:cs="Arial"/>
          <w:sz w:val="22"/>
          <w:szCs w:val="22"/>
          <w:lang w:val="en-TR"/>
        </w:rPr>
      </w:pPr>
      <w:r w:rsidRPr="000D4BF2">
        <w:rPr>
          <w:rFonts w:ascii="Arial" w:eastAsia="Arial" w:hAnsi="Arial" w:cs="Arial"/>
          <w:sz w:val="22"/>
          <w:szCs w:val="22"/>
          <w:lang w:val="en-TR"/>
        </w:rPr>
        <w:t>Derlemede ele alınan konuların genel bir özeti yapılır ve temel çıkarımlar vurgulanır.</w:t>
      </w:r>
    </w:p>
    <w:p w14:paraId="43998EFA" w14:textId="77777777" w:rsidR="000D4BF2" w:rsidRPr="000D4BF2" w:rsidRDefault="000D4BF2" w:rsidP="000D4BF2">
      <w:pPr>
        <w:numPr>
          <w:ilvl w:val="0"/>
          <w:numId w:val="13"/>
        </w:numPr>
        <w:jc w:val="both"/>
        <w:rPr>
          <w:rFonts w:ascii="Arial" w:eastAsia="Arial" w:hAnsi="Arial" w:cs="Arial"/>
          <w:sz w:val="22"/>
          <w:szCs w:val="22"/>
          <w:lang w:val="en-TR"/>
        </w:rPr>
      </w:pPr>
      <w:r w:rsidRPr="000D4BF2">
        <w:rPr>
          <w:rFonts w:ascii="Arial" w:eastAsia="Arial" w:hAnsi="Arial" w:cs="Arial"/>
          <w:sz w:val="22"/>
          <w:szCs w:val="22"/>
          <w:lang w:val="en-TR"/>
        </w:rPr>
        <w:t>Konuyla ilgili gelecekteki araştırma alanları veya potansiyel uygulamalar önerilebilir.</w:t>
      </w:r>
    </w:p>
    <w:p w14:paraId="0C18ECD0" w14:textId="77777777" w:rsidR="001E6FDD" w:rsidRDefault="001E6FDD" w:rsidP="001E6FDD">
      <w:pPr>
        <w:jc w:val="both"/>
        <w:rPr>
          <w:rFonts w:ascii="Arial" w:eastAsia="Arial" w:hAnsi="Arial" w:cs="Arial"/>
          <w:b/>
          <w:color w:val="FF0000"/>
          <w:sz w:val="22"/>
          <w:szCs w:val="22"/>
          <w:u w:val="single"/>
        </w:rPr>
      </w:pPr>
    </w:p>
    <w:p w14:paraId="2824955C" w14:textId="77777777" w:rsidR="00926326" w:rsidRDefault="00B23073">
      <w:pPr>
        <w:spacing w:before="120" w:after="120"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ARAŞTIRMAYA İLİŞKİN ETİK BİLGİLER</w:t>
      </w:r>
    </w:p>
    <w:p w14:paraId="1E82AE3C" w14:textId="559A74FF" w:rsidR="00926326" w:rsidRDefault="001E6FDD">
      <w:pPr>
        <w:jc w:val="both"/>
        <w:rPr>
          <w:rFonts w:ascii="Arial" w:eastAsia="Arial" w:hAnsi="Arial" w:cs="Arial"/>
          <w:sz w:val="22"/>
          <w:szCs w:val="22"/>
        </w:rPr>
      </w:pPr>
      <w:r w:rsidRPr="001E6FDD">
        <w:rPr>
          <w:rFonts w:ascii="Arial" w:eastAsia="Arial" w:hAnsi="Arial" w:cs="Arial"/>
          <w:sz w:val="22"/>
          <w:szCs w:val="22"/>
        </w:rPr>
        <w:t>Derleme makalelerde etik kurul onayı genellikle gerekli değildir. Ancak, eğer çalışma hassas konuları içeriyorsa veya etik bir değerlendirme gerektiriyorsa, bu durum açıklanmalıdır</w:t>
      </w:r>
      <w:r w:rsidR="00B23073">
        <w:rPr>
          <w:rFonts w:ascii="Arial" w:eastAsia="Arial" w:hAnsi="Arial" w:cs="Arial"/>
          <w:sz w:val="22"/>
          <w:szCs w:val="22"/>
        </w:rPr>
        <w:t xml:space="preserve">. </w:t>
      </w:r>
    </w:p>
    <w:p w14:paraId="1662F609" w14:textId="77777777" w:rsidR="00926326" w:rsidRDefault="00926326">
      <w:pPr>
        <w:rPr>
          <w:rFonts w:ascii="Arial" w:eastAsia="Arial" w:hAnsi="Arial" w:cs="Arial"/>
          <w:b/>
          <w:color w:val="FF0000"/>
          <w:sz w:val="22"/>
          <w:szCs w:val="22"/>
        </w:rPr>
      </w:pPr>
    </w:p>
    <w:p w14:paraId="6D85809F" w14:textId="77777777" w:rsidR="00926326" w:rsidRDefault="00B23073">
      <w:pPr>
        <w:spacing w:before="120" w:after="120"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ARAŞTIRMACILARIN KATKI ORANI</w:t>
      </w:r>
    </w:p>
    <w:p w14:paraId="35A44D4C" w14:textId="77777777" w:rsidR="00926326" w:rsidRDefault="00B23073">
      <w:pPr>
        <w:spacing w:before="120" w:after="12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Yazarlar çalışmaya eşit oranda katkı sağlamıştır.</w:t>
      </w:r>
    </w:p>
    <w:p w14:paraId="7B36280F" w14:textId="77777777" w:rsidR="00926326" w:rsidRDefault="00B23073">
      <w:pPr>
        <w:spacing w:before="120" w:after="120"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ÇATIŞMA BEYANI</w:t>
      </w:r>
    </w:p>
    <w:p w14:paraId="4395C94F" w14:textId="21874CC1" w:rsidR="00926326" w:rsidRDefault="00B23073">
      <w:pPr>
        <w:spacing w:before="120" w:after="12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Bu çalışmada herhangi bir potansiyel çıkar çatışması bulunmamaktadır.</w:t>
      </w:r>
    </w:p>
    <w:p w14:paraId="6458BCA8" w14:textId="77777777" w:rsidR="00926326" w:rsidRPr="001E6FDD" w:rsidRDefault="00B23073" w:rsidP="001E6FDD">
      <w:pPr>
        <w:spacing w:after="240"/>
        <w:rPr>
          <w:rFonts w:ascii="Arial" w:eastAsia="Arial" w:hAnsi="Arial" w:cs="Arial"/>
          <w:b/>
          <w:sz w:val="22"/>
          <w:szCs w:val="22"/>
        </w:rPr>
      </w:pPr>
      <w:r w:rsidRPr="001E6FDD">
        <w:rPr>
          <w:rFonts w:ascii="Arial" w:eastAsia="Arial" w:hAnsi="Arial" w:cs="Arial"/>
          <w:b/>
          <w:sz w:val="22"/>
          <w:szCs w:val="22"/>
        </w:rPr>
        <w:t>Tablo/şekil/ görsel gösterim örneği:</w:t>
      </w:r>
    </w:p>
    <w:p w14:paraId="3B4A5485" w14:textId="77777777" w:rsidR="00926326" w:rsidRDefault="00B2307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Sosyoekonomik sorunlar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1"/>
      </w:r>
      <w:r>
        <w:rPr>
          <w:rFonts w:ascii="Arial" w:eastAsia="Arial" w:hAnsi="Arial" w:cs="Arial"/>
          <w:sz w:val="22"/>
          <w:szCs w:val="22"/>
        </w:rPr>
        <w:t xml:space="preserve"> göçler, kentleşme, aile içi çatışmalar, parçalanmış aile yapısı, alkol-madde kullanımı ya da psikolojik sorunlar gibi pek çok neden aile kurumunu olumsuz etkilemekte ve ailenin işlevlerini yerine getirememesine neden olmaktadır. </w:t>
      </w:r>
    </w:p>
    <w:p w14:paraId="2D9943D7" w14:textId="77777777" w:rsidR="00926326" w:rsidRDefault="00B23073" w:rsidP="00606DD2">
      <w:p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Türkiye’de son yıllarda koruyucu aile sayısında gözlenen artışın mevcut politika yönelimi ile uyumlu olduğu söylenebilir. Buna karşın, çocuk koruma sistemine dahil olan çocuk sayısının da yıllar içinde </w:t>
      </w:r>
      <w:r>
        <w:rPr>
          <w:rFonts w:ascii="Arial" w:eastAsia="Arial" w:hAnsi="Arial" w:cs="Arial"/>
          <w:sz w:val="22"/>
          <w:szCs w:val="22"/>
        </w:rPr>
        <w:lastRenderedPageBreak/>
        <w:t>artış gösterdiği görülmektedir. Özellikle kurum bakımında bulunan çocuk sayısında azalma meydana gelmemesi bu konuda atılacak adımların önemini koruduğunu göstermektedir (Tablo 1).</w:t>
      </w:r>
    </w:p>
    <w:p w14:paraId="6BCC5A8E" w14:textId="77777777" w:rsidR="00926326" w:rsidRDefault="00B23073">
      <w:pPr>
        <w:spacing w:before="120" w:after="12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Tablo 1: Türkiye’de Çocuk Koruma Sistemi İçinde Bulunan Çocukların Durumu </w:t>
      </w:r>
    </w:p>
    <w:tbl>
      <w:tblPr>
        <w:tblStyle w:val="a0"/>
        <w:tblW w:w="9632" w:type="dxa"/>
        <w:jc w:val="center"/>
        <w:tblInd w:w="0" w:type="dxa"/>
        <w:tblBorders>
          <w:top w:val="single" w:sz="4" w:space="0" w:color="FFE599"/>
          <w:left w:val="nil"/>
          <w:bottom w:val="single" w:sz="4" w:space="0" w:color="FFE599"/>
          <w:right w:val="nil"/>
          <w:insideH w:val="single" w:sz="4" w:space="0" w:color="FFE599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94"/>
        <w:gridCol w:w="1713"/>
        <w:gridCol w:w="1884"/>
        <w:gridCol w:w="2005"/>
        <w:gridCol w:w="1782"/>
        <w:gridCol w:w="1054"/>
      </w:tblGrid>
      <w:tr w:rsidR="00926326" w14:paraId="47DB8805" w14:textId="77777777">
        <w:trPr>
          <w:jc w:val="center"/>
        </w:trPr>
        <w:tc>
          <w:tcPr>
            <w:tcW w:w="1194" w:type="dxa"/>
          </w:tcPr>
          <w:p w14:paraId="19BAF66B" w14:textId="77777777" w:rsidR="00926326" w:rsidRDefault="00B2307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Yıllar</w:t>
            </w:r>
          </w:p>
        </w:tc>
        <w:tc>
          <w:tcPr>
            <w:tcW w:w="1713" w:type="dxa"/>
          </w:tcPr>
          <w:p w14:paraId="348C3206" w14:textId="77777777" w:rsidR="00926326" w:rsidRDefault="00B2307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Koruyucu Aile Sayısı</w:t>
            </w:r>
          </w:p>
        </w:tc>
        <w:tc>
          <w:tcPr>
            <w:tcW w:w="1884" w:type="dxa"/>
          </w:tcPr>
          <w:p w14:paraId="0167F124" w14:textId="77777777" w:rsidR="00926326" w:rsidRDefault="00B2307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Koruyucu Aile Yanında </w:t>
            </w:r>
          </w:p>
        </w:tc>
        <w:tc>
          <w:tcPr>
            <w:tcW w:w="2005" w:type="dxa"/>
          </w:tcPr>
          <w:p w14:paraId="0B9AA735" w14:textId="77777777" w:rsidR="00926326" w:rsidRDefault="00B2307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Evlat Edindirilen</w:t>
            </w:r>
          </w:p>
        </w:tc>
        <w:tc>
          <w:tcPr>
            <w:tcW w:w="1782" w:type="dxa"/>
          </w:tcPr>
          <w:p w14:paraId="470D476A" w14:textId="77777777" w:rsidR="00926326" w:rsidRDefault="00B2307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Kurum Bakımında </w:t>
            </w:r>
          </w:p>
        </w:tc>
        <w:tc>
          <w:tcPr>
            <w:tcW w:w="1054" w:type="dxa"/>
          </w:tcPr>
          <w:p w14:paraId="63798476" w14:textId="77777777" w:rsidR="00926326" w:rsidRDefault="00B2307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Toplam</w:t>
            </w:r>
          </w:p>
        </w:tc>
      </w:tr>
      <w:tr w:rsidR="00926326" w14:paraId="09C1DCAF" w14:textId="77777777">
        <w:trPr>
          <w:jc w:val="center"/>
        </w:trPr>
        <w:tc>
          <w:tcPr>
            <w:tcW w:w="1194" w:type="dxa"/>
          </w:tcPr>
          <w:p w14:paraId="4BFE09E6" w14:textId="77777777" w:rsidR="00926326" w:rsidRDefault="00B230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2015</w:t>
            </w:r>
          </w:p>
        </w:tc>
        <w:tc>
          <w:tcPr>
            <w:tcW w:w="1713" w:type="dxa"/>
          </w:tcPr>
          <w:p w14:paraId="6BCE8D7A" w14:textId="77777777" w:rsidR="00926326" w:rsidRDefault="00B230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3.797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884" w:type="dxa"/>
          </w:tcPr>
          <w:p w14:paraId="6E1661C0" w14:textId="77777777" w:rsidR="00926326" w:rsidRDefault="00B230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4.615</w:t>
            </w:r>
          </w:p>
        </w:tc>
        <w:tc>
          <w:tcPr>
            <w:tcW w:w="2005" w:type="dxa"/>
          </w:tcPr>
          <w:p w14:paraId="6BB0FA42" w14:textId="77777777" w:rsidR="00926326" w:rsidRDefault="00B230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14.515</w:t>
            </w:r>
          </w:p>
        </w:tc>
        <w:tc>
          <w:tcPr>
            <w:tcW w:w="1782" w:type="dxa"/>
          </w:tcPr>
          <w:p w14:paraId="7F7DAB63" w14:textId="77777777" w:rsidR="00926326" w:rsidRDefault="00B230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12.689</w:t>
            </w:r>
          </w:p>
        </w:tc>
        <w:tc>
          <w:tcPr>
            <w:tcW w:w="1054" w:type="dxa"/>
          </w:tcPr>
          <w:p w14:paraId="1324E715" w14:textId="77777777" w:rsidR="00926326" w:rsidRDefault="00B230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31.819</w:t>
            </w:r>
          </w:p>
        </w:tc>
      </w:tr>
      <w:tr w:rsidR="00926326" w14:paraId="058FFEC5" w14:textId="77777777">
        <w:trPr>
          <w:jc w:val="center"/>
        </w:trPr>
        <w:tc>
          <w:tcPr>
            <w:tcW w:w="1194" w:type="dxa"/>
          </w:tcPr>
          <w:p w14:paraId="6D3BE70F" w14:textId="77777777" w:rsidR="00926326" w:rsidRDefault="00B230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2016</w:t>
            </w:r>
          </w:p>
        </w:tc>
        <w:tc>
          <w:tcPr>
            <w:tcW w:w="1713" w:type="dxa"/>
          </w:tcPr>
          <w:p w14:paraId="2E1C2136" w14:textId="77777777" w:rsidR="00926326" w:rsidRDefault="00B230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4.115</w:t>
            </w:r>
          </w:p>
        </w:tc>
        <w:tc>
          <w:tcPr>
            <w:tcW w:w="1884" w:type="dxa"/>
          </w:tcPr>
          <w:p w14:paraId="0832EAB7" w14:textId="77777777" w:rsidR="00926326" w:rsidRDefault="00B230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5.004</w:t>
            </w:r>
          </w:p>
        </w:tc>
        <w:tc>
          <w:tcPr>
            <w:tcW w:w="2005" w:type="dxa"/>
          </w:tcPr>
          <w:p w14:paraId="246316A5" w14:textId="77777777" w:rsidR="00926326" w:rsidRDefault="00B230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15.354</w:t>
            </w:r>
          </w:p>
        </w:tc>
        <w:tc>
          <w:tcPr>
            <w:tcW w:w="1782" w:type="dxa"/>
          </w:tcPr>
          <w:p w14:paraId="08687935" w14:textId="77777777" w:rsidR="00926326" w:rsidRDefault="00B230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13.319</w:t>
            </w:r>
          </w:p>
        </w:tc>
        <w:tc>
          <w:tcPr>
            <w:tcW w:w="1054" w:type="dxa"/>
          </w:tcPr>
          <w:p w14:paraId="2AFEA1C0" w14:textId="77777777" w:rsidR="00926326" w:rsidRDefault="00B230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33.677</w:t>
            </w:r>
          </w:p>
        </w:tc>
      </w:tr>
      <w:tr w:rsidR="00926326" w14:paraId="08F26E55" w14:textId="77777777">
        <w:trPr>
          <w:jc w:val="center"/>
        </w:trPr>
        <w:tc>
          <w:tcPr>
            <w:tcW w:w="1194" w:type="dxa"/>
          </w:tcPr>
          <w:p w14:paraId="002D9201" w14:textId="77777777" w:rsidR="00926326" w:rsidRDefault="00B230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2017</w:t>
            </w:r>
          </w:p>
        </w:tc>
        <w:tc>
          <w:tcPr>
            <w:tcW w:w="1713" w:type="dxa"/>
          </w:tcPr>
          <w:p w14:paraId="6F46D9F2" w14:textId="77777777" w:rsidR="00926326" w:rsidRDefault="00B230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4.654</w:t>
            </w:r>
          </w:p>
        </w:tc>
        <w:tc>
          <w:tcPr>
            <w:tcW w:w="1884" w:type="dxa"/>
          </w:tcPr>
          <w:p w14:paraId="0C2411DA" w14:textId="77777777" w:rsidR="00926326" w:rsidRDefault="00B230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5.642</w:t>
            </w:r>
          </w:p>
        </w:tc>
        <w:tc>
          <w:tcPr>
            <w:tcW w:w="2005" w:type="dxa"/>
          </w:tcPr>
          <w:p w14:paraId="5ECDA080" w14:textId="77777777" w:rsidR="00926326" w:rsidRDefault="00B230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16.171</w:t>
            </w:r>
          </w:p>
        </w:tc>
        <w:tc>
          <w:tcPr>
            <w:tcW w:w="1782" w:type="dxa"/>
          </w:tcPr>
          <w:p w14:paraId="11933335" w14:textId="77777777" w:rsidR="00926326" w:rsidRDefault="00B230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14.189</w:t>
            </w:r>
          </w:p>
        </w:tc>
        <w:tc>
          <w:tcPr>
            <w:tcW w:w="1054" w:type="dxa"/>
          </w:tcPr>
          <w:p w14:paraId="57203086" w14:textId="77777777" w:rsidR="00926326" w:rsidRDefault="00B230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36.002</w:t>
            </w:r>
          </w:p>
        </w:tc>
      </w:tr>
      <w:tr w:rsidR="00926326" w14:paraId="4E6B5FF6" w14:textId="77777777">
        <w:trPr>
          <w:jc w:val="center"/>
        </w:trPr>
        <w:tc>
          <w:tcPr>
            <w:tcW w:w="1194" w:type="dxa"/>
          </w:tcPr>
          <w:p w14:paraId="577F6AB3" w14:textId="77777777" w:rsidR="00926326" w:rsidRDefault="00B230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2018</w:t>
            </w:r>
          </w:p>
        </w:tc>
        <w:tc>
          <w:tcPr>
            <w:tcW w:w="1713" w:type="dxa"/>
          </w:tcPr>
          <w:p w14:paraId="4E2D3B3B" w14:textId="77777777" w:rsidR="00926326" w:rsidRDefault="00B230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5.289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884" w:type="dxa"/>
          </w:tcPr>
          <w:p w14:paraId="384616FB" w14:textId="77777777" w:rsidR="00926326" w:rsidRDefault="00B230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6.468</w:t>
            </w:r>
          </w:p>
        </w:tc>
        <w:tc>
          <w:tcPr>
            <w:tcW w:w="2005" w:type="dxa"/>
          </w:tcPr>
          <w:p w14:paraId="73EC7F23" w14:textId="77777777" w:rsidR="00926326" w:rsidRDefault="00B230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16.818</w:t>
            </w:r>
          </w:p>
        </w:tc>
        <w:tc>
          <w:tcPr>
            <w:tcW w:w="1782" w:type="dxa"/>
          </w:tcPr>
          <w:p w14:paraId="52D64764" w14:textId="77777777" w:rsidR="00926326" w:rsidRDefault="00B230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14.214</w:t>
            </w:r>
          </w:p>
        </w:tc>
        <w:tc>
          <w:tcPr>
            <w:tcW w:w="1054" w:type="dxa"/>
          </w:tcPr>
          <w:p w14:paraId="017DB3E7" w14:textId="77777777" w:rsidR="00926326" w:rsidRDefault="00B230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37.500</w:t>
            </w:r>
          </w:p>
        </w:tc>
      </w:tr>
      <w:tr w:rsidR="00926326" w14:paraId="2AD2CE9D" w14:textId="77777777">
        <w:trPr>
          <w:jc w:val="center"/>
        </w:trPr>
        <w:tc>
          <w:tcPr>
            <w:tcW w:w="1194" w:type="dxa"/>
          </w:tcPr>
          <w:p w14:paraId="084D3F4E" w14:textId="77777777" w:rsidR="00926326" w:rsidRDefault="00B230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2019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713" w:type="dxa"/>
          </w:tcPr>
          <w:p w14:paraId="16825799" w14:textId="77777777" w:rsidR="00926326" w:rsidRDefault="00B230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5.967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884" w:type="dxa"/>
          </w:tcPr>
          <w:p w14:paraId="21674E44" w14:textId="77777777" w:rsidR="00926326" w:rsidRDefault="00B230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7.259</w:t>
            </w:r>
          </w:p>
        </w:tc>
        <w:tc>
          <w:tcPr>
            <w:tcW w:w="2005" w:type="dxa"/>
          </w:tcPr>
          <w:p w14:paraId="13325DB3" w14:textId="77777777" w:rsidR="00926326" w:rsidRDefault="00B230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17.403</w:t>
            </w:r>
          </w:p>
        </w:tc>
        <w:tc>
          <w:tcPr>
            <w:tcW w:w="1782" w:type="dxa"/>
          </w:tcPr>
          <w:p w14:paraId="0E414B16" w14:textId="77777777" w:rsidR="00926326" w:rsidRDefault="00B230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13.867</w:t>
            </w:r>
          </w:p>
        </w:tc>
        <w:tc>
          <w:tcPr>
            <w:tcW w:w="1054" w:type="dxa"/>
          </w:tcPr>
          <w:p w14:paraId="79EA412A" w14:textId="77777777" w:rsidR="00926326" w:rsidRDefault="00B230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38.529</w:t>
            </w:r>
          </w:p>
        </w:tc>
      </w:tr>
    </w:tbl>
    <w:p w14:paraId="744D154E" w14:textId="77777777" w:rsidR="00926326" w:rsidRDefault="00B23073">
      <w:pPr>
        <w:spacing w:before="120" w:after="12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Kaynak:</w:t>
      </w:r>
      <w:r>
        <w:rPr>
          <w:rFonts w:ascii="Arial" w:eastAsia="Arial" w:hAnsi="Arial" w:cs="Arial"/>
          <w:sz w:val="22"/>
          <w:szCs w:val="22"/>
        </w:rPr>
        <w:t xml:space="preserve"> AÇSHB, 2020.</w:t>
      </w:r>
    </w:p>
    <w:p w14:paraId="4C373AFC" w14:textId="77777777" w:rsidR="00926326" w:rsidRDefault="00926326">
      <w:pPr>
        <w:spacing w:before="120" w:after="120"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7DDEB3E1" w14:textId="77777777" w:rsidR="00926326" w:rsidRDefault="00B23073">
      <w:pPr>
        <w:spacing w:before="120" w:after="120"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GENİŞLETİLMİŞ ÖZET/EXTENDED ABSTRACT</w:t>
      </w:r>
    </w:p>
    <w:p w14:paraId="63A7B2E0" w14:textId="77777777" w:rsidR="00926326" w:rsidRDefault="00B23073">
      <w:pPr>
        <w:spacing w:before="240" w:after="240"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Türkçe yayınlarda İngilizce, İngilizce yayınlarda Türkçe genişletilmiş özetin yukarıda belirtilen temel bilgileri ve bulguları içerecek şekilde sunulması gerekmektedir. </w:t>
      </w:r>
    </w:p>
    <w:p w14:paraId="3D0D8C71" w14:textId="30A63E66" w:rsidR="00926326" w:rsidRPr="001E6FDD" w:rsidRDefault="00B23073" w:rsidP="001E6FDD">
      <w:pPr>
        <w:spacing w:before="120" w:after="12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KAYNAKÇA</w:t>
      </w:r>
    </w:p>
    <w:p w14:paraId="4BD1A171" w14:textId="77777777" w:rsidR="00926326" w:rsidRDefault="00B23073">
      <w:pPr>
        <w:widowControl w:val="0"/>
        <w:spacing w:line="360" w:lineRule="auto"/>
        <w:ind w:left="709" w:hanging="709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Tekindal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M.; </w:t>
      </w:r>
      <w:proofErr w:type="spellStart"/>
      <w:r>
        <w:rPr>
          <w:rFonts w:ascii="Arial" w:eastAsia="Arial" w:hAnsi="Arial" w:cs="Arial"/>
          <w:sz w:val="22"/>
          <w:szCs w:val="22"/>
        </w:rPr>
        <w:t>Attepe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Özden, S.; Gedik, T. E.; Ege, A.; Erim, F. ve </w:t>
      </w:r>
      <w:proofErr w:type="spellStart"/>
      <w:r>
        <w:rPr>
          <w:rFonts w:ascii="Arial" w:eastAsia="Arial" w:hAnsi="Arial" w:cs="Arial"/>
          <w:sz w:val="22"/>
          <w:szCs w:val="22"/>
        </w:rPr>
        <w:t>Tekindal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M. A.  (2021). Nitel Araştırmaların Raporlanmasında Standartlar: SRQR Kontrol Listesinin Türkçe Uyarlaması, </w:t>
      </w:r>
      <w:r>
        <w:rPr>
          <w:rFonts w:ascii="Arial" w:eastAsia="Arial" w:hAnsi="Arial" w:cs="Arial"/>
          <w:i/>
          <w:sz w:val="22"/>
          <w:szCs w:val="22"/>
        </w:rPr>
        <w:t>OPUS-Uluslararası Toplum Araştırmaları Dergisi</w:t>
      </w:r>
      <w:r>
        <w:rPr>
          <w:rFonts w:ascii="Arial" w:eastAsia="Arial" w:hAnsi="Arial" w:cs="Arial"/>
          <w:sz w:val="22"/>
          <w:szCs w:val="22"/>
        </w:rPr>
        <w:t xml:space="preserve">, 18 (42): 5425-5443.  </w:t>
      </w:r>
    </w:p>
    <w:p w14:paraId="442B5673" w14:textId="77777777" w:rsidR="00926326" w:rsidRDefault="00B23073">
      <w:pPr>
        <w:widowControl w:val="0"/>
        <w:spacing w:line="360" w:lineRule="auto"/>
        <w:ind w:left="709" w:hanging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Tong, A.; Sainsbury, P. &amp; Craig, J. (2007). </w:t>
      </w:r>
      <w:proofErr w:type="spellStart"/>
      <w:r>
        <w:rPr>
          <w:rFonts w:ascii="Arial" w:eastAsia="Arial" w:hAnsi="Arial" w:cs="Arial"/>
          <w:sz w:val="22"/>
          <w:szCs w:val="22"/>
        </w:rPr>
        <w:t>Consolidated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criteria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reporting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qualitative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research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(COREQ): A 32-item </w:t>
      </w:r>
      <w:proofErr w:type="spellStart"/>
      <w:r>
        <w:rPr>
          <w:rFonts w:ascii="Arial" w:eastAsia="Arial" w:hAnsi="Arial" w:cs="Arial"/>
          <w:sz w:val="22"/>
          <w:szCs w:val="22"/>
        </w:rPr>
        <w:t>checklist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interviews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and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focus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groups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i/>
          <w:sz w:val="22"/>
          <w:szCs w:val="22"/>
        </w:rPr>
        <w:t xml:space="preserve">International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Journal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for Quality in Health Care</w:t>
      </w:r>
      <w:r>
        <w:rPr>
          <w:rFonts w:ascii="Arial" w:eastAsia="Arial" w:hAnsi="Arial" w:cs="Arial"/>
          <w:sz w:val="22"/>
          <w:szCs w:val="22"/>
        </w:rPr>
        <w:t>, 19 (6): 349 – 357.</w:t>
      </w:r>
    </w:p>
    <w:p w14:paraId="4DA050EB" w14:textId="77777777" w:rsidR="00926326" w:rsidRDefault="00926326">
      <w:pPr>
        <w:widowControl w:val="0"/>
        <w:spacing w:after="120" w:line="360" w:lineRule="auto"/>
        <w:jc w:val="both"/>
        <w:rPr>
          <w:rFonts w:ascii="Arial" w:eastAsia="Arial" w:hAnsi="Arial" w:cs="Arial"/>
          <w:sz w:val="22"/>
          <w:szCs w:val="22"/>
        </w:rPr>
      </w:pPr>
    </w:p>
    <w:sectPr w:rsidR="00926326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0" w:h="16840"/>
      <w:pgMar w:top="851" w:right="1134" w:bottom="851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EC90D" w14:textId="77777777" w:rsidR="00EB61B0" w:rsidRDefault="00EB61B0">
      <w:r>
        <w:separator/>
      </w:r>
    </w:p>
  </w:endnote>
  <w:endnote w:type="continuationSeparator" w:id="0">
    <w:p w14:paraId="3B7131EF" w14:textId="77777777" w:rsidR="00EB61B0" w:rsidRDefault="00EB6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D05E2" w14:textId="051164CD" w:rsidR="00926326" w:rsidRDefault="00B23073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fldChar w:fldCharType="begin"/>
    </w:r>
    <w:r>
      <w:rPr>
        <w:rFonts w:ascii="Times New Roman" w:eastAsia="Times New Roman" w:hAnsi="Times New Roman" w:cs="Times New Roman"/>
        <w:color w:val="000000"/>
        <w:sz w:val="22"/>
        <w:szCs w:val="22"/>
      </w:rPr>
      <w:instrText>PAGE</w:instrText>
    </w:r>
    <w:r>
      <w:rPr>
        <w:rFonts w:ascii="Times New Roman" w:eastAsia="Times New Roman" w:hAnsi="Times New Roman" w:cs="Times New Roman"/>
        <w:color w:val="000000"/>
        <w:sz w:val="22"/>
        <w:szCs w:val="22"/>
      </w:rPr>
      <w:fldChar w:fldCharType="separate"/>
    </w:r>
    <w:r w:rsidR="00BA5794">
      <w:rPr>
        <w:rFonts w:ascii="Times New Roman" w:eastAsia="Times New Roman" w:hAnsi="Times New Roman" w:cs="Times New Roman"/>
        <w:noProof/>
        <w:color w:val="000000"/>
        <w:sz w:val="22"/>
        <w:szCs w:val="22"/>
      </w:rPr>
      <w:t>4</w:t>
    </w:r>
    <w:r>
      <w:rPr>
        <w:rFonts w:ascii="Times New Roman" w:eastAsia="Times New Roman" w:hAnsi="Times New Roman" w:cs="Times New Roman"/>
        <w:color w:val="000000"/>
        <w:sz w:val="22"/>
        <w:szCs w:val="22"/>
      </w:rPr>
      <w:fldChar w:fldCharType="end"/>
    </w:r>
  </w:p>
  <w:p w14:paraId="3CE75D68" w14:textId="77777777" w:rsidR="00926326" w:rsidRDefault="00926326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ind w:right="360" w:firstLine="360"/>
      <w:rPr>
        <w:rFonts w:ascii="Times New Roman" w:eastAsia="Times New Roman" w:hAnsi="Times New Roman" w:cs="Times New Roman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9C3A0" w14:textId="0C6E0756" w:rsidR="00926326" w:rsidRDefault="00B23073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fldChar w:fldCharType="begin"/>
    </w:r>
    <w:r>
      <w:rPr>
        <w:rFonts w:ascii="Times New Roman" w:eastAsia="Times New Roman" w:hAnsi="Times New Roman" w:cs="Times New Roman"/>
        <w:color w:val="000000"/>
        <w:sz w:val="22"/>
        <w:szCs w:val="22"/>
      </w:rPr>
      <w:instrText>PAGE</w:instrText>
    </w:r>
    <w:r>
      <w:rPr>
        <w:rFonts w:ascii="Times New Roman" w:eastAsia="Times New Roman" w:hAnsi="Times New Roman" w:cs="Times New Roman"/>
        <w:color w:val="000000"/>
        <w:sz w:val="22"/>
        <w:szCs w:val="22"/>
      </w:rPr>
      <w:fldChar w:fldCharType="separate"/>
    </w:r>
    <w:r w:rsidR="00BA5794">
      <w:rPr>
        <w:rFonts w:ascii="Times New Roman" w:eastAsia="Times New Roman" w:hAnsi="Times New Roman" w:cs="Times New Roman"/>
        <w:noProof/>
        <w:color w:val="000000"/>
        <w:sz w:val="22"/>
        <w:szCs w:val="22"/>
      </w:rPr>
      <w:t>3</w:t>
    </w:r>
    <w:r>
      <w:rPr>
        <w:rFonts w:ascii="Times New Roman" w:eastAsia="Times New Roman" w:hAnsi="Times New Roman" w:cs="Times New Roman"/>
        <w:color w:val="000000"/>
        <w:sz w:val="22"/>
        <w:szCs w:val="22"/>
      </w:rPr>
      <w:fldChar w:fldCharType="end"/>
    </w:r>
  </w:p>
  <w:p w14:paraId="1B92A2CD" w14:textId="77777777" w:rsidR="00926326" w:rsidRDefault="00926326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30DBA" w14:textId="16099E3B" w:rsidR="00926326" w:rsidRDefault="00B23073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A5794">
      <w:rPr>
        <w:noProof/>
        <w:color w:val="000000"/>
      </w:rPr>
      <w:t>1</w:t>
    </w:r>
    <w:r>
      <w:rPr>
        <w:color w:val="000000"/>
      </w:rPr>
      <w:fldChar w:fldCharType="end"/>
    </w:r>
  </w:p>
  <w:p w14:paraId="0BB26454" w14:textId="77777777" w:rsidR="00926326" w:rsidRDefault="00926326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25A53" w14:textId="77777777" w:rsidR="00EB61B0" w:rsidRDefault="00EB61B0">
      <w:r>
        <w:separator/>
      </w:r>
    </w:p>
  </w:footnote>
  <w:footnote w:type="continuationSeparator" w:id="0">
    <w:p w14:paraId="6373872C" w14:textId="77777777" w:rsidR="00EB61B0" w:rsidRDefault="00EB61B0">
      <w:r>
        <w:continuationSeparator/>
      </w:r>
    </w:p>
  </w:footnote>
  <w:footnote w:id="1">
    <w:p w14:paraId="468B9988" w14:textId="77777777" w:rsidR="00926326" w:rsidRDefault="00B23073">
      <w:pPr>
        <w:spacing w:after="200" w:line="276" w:lineRule="auto"/>
        <w:rPr>
          <w:rFonts w:ascii="Arial" w:eastAsia="Arial" w:hAnsi="Arial" w:cs="Arial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Dipnot örneği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77A9C" w14:textId="77777777" w:rsidR="00926326" w:rsidRDefault="00B23073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t xml:space="preserve">Toplum ve Sosyal HizmetCilt 34, Sayı 1, Ocak 2023; s. </w:t>
    </w:r>
  </w:p>
  <w:p w14:paraId="52A77B20" w14:textId="77777777" w:rsidR="00926326" w:rsidRDefault="00926326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rFonts w:ascii="Times New Roman" w:eastAsia="Times New Roman" w:hAnsi="Times New Roman" w:cs="Times New Roman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BA018" w14:textId="77777777" w:rsidR="00926326" w:rsidRDefault="00B23073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703"/>
        <w:tab w:val="right" w:pos="9406"/>
      </w:tabs>
      <w:jc w:val="right"/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t xml:space="preserve">Yazar </w:t>
    </w:r>
  </w:p>
  <w:p w14:paraId="5009A331" w14:textId="77777777" w:rsidR="00926326" w:rsidRDefault="00926326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C155E"/>
    <w:multiLevelType w:val="multilevel"/>
    <w:tmpl w:val="FDDC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CD2078"/>
    <w:multiLevelType w:val="hybridMultilevel"/>
    <w:tmpl w:val="C0F8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C4ADF"/>
    <w:multiLevelType w:val="multilevel"/>
    <w:tmpl w:val="33E2C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0B774F"/>
    <w:multiLevelType w:val="hybridMultilevel"/>
    <w:tmpl w:val="B82E4D4C"/>
    <w:lvl w:ilvl="0" w:tplc="AAC8668E">
      <w:numFmt w:val="bullet"/>
      <w:lvlText w:val="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A794F"/>
    <w:multiLevelType w:val="multilevel"/>
    <w:tmpl w:val="4596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637B76"/>
    <w:multiLevelType w:val="hybridMultilevel"/>
    <w:tmpl w:val="7096C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61D52"/>
    <w:multiLevelType w:val="hybridMultilevel"/>
    <w:tmpl w:val="19FA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50971"/>
    <w:multiLevelType w:val="hybridMultilevel"/>
    <w:tmpl w:val="EA8E0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91622"/>
    <w:multiLevelType w:val="hybridMultilevel"/>
    <w:tmpl w:val="D44CF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D4ABB"/>
    <w:multiLevelType w:val="hybridMultilevel"/>
    <w:tmpl w:val="69345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36DC3"/>
    <w:multiLevelType w:val="hybridMultilevel"/>
    <w:tmpl w:val="4B80E992"/>
    <w:lvl w:ilvl="0" w:tplc="AAC8668E">
      <w:numFmt w:val="bullet"/>
      <w:lvlText w:val="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509A4"/>
    <w:multiLevelType w:val="multilevel"/>
    <w:tmpl w:val="F9FE2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587A37"/>
    <w:multiLevelType w:val="multilevel"/>
    <w:tmpl w:val="ADFE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6676374">
    <w:abstractNumId w:val="9"/>
  </w:num>
  <w:num w:numId="2" w16cid:durableId="1610039841">
    <w:abstractNumId w:val="3"/>
  </w:num>
  <w:num w:numId="3" w16cid:durableId="895162280">
    <w:abstractNumId w:val="10"/>
  </w:num>
  <w:num w:numId="4" w16cid:durableId="633682682">
    <w:abstractNumId w:val="8"/>
  </w:num>
  <w:num w:numId="5" w16cid:durableId="437678237">
    <w:abstractNumId w:val="2"/>
  </w:num>
  <w:num w:numId="6" w16cid:durableId="1442921702">
    <w:abstractNumId w:val="4"/>
  </w:num>
  <w:num w:numId="7" w16cid:durableId="1497498508">
    <w:abstractNumId w:val="0"/>
  </w:num>
  <w:num w:numId="8" w16cid:durableId="2031485263">
    <w:abstractNumId w:val="7"/>
  </w:num>
  <w:num w:numId="9" w16cid:durableId="1536043202">
    <w:abstractNumId w:val="6"/>
  </w:num>
  <w:num w:numId="10" w16cid:durableId="2034572305">
    <w:abstractNumId w:val="5"/>
  </w:num>
  <w:num w:numId="11" w16cid:durableId="787116485">
    <w:abstractNumId w:val="1"/>
  </w:num>
  <w:num w:numId="12" w16cid:durableId="387807361">
    <w:abstractNumId w:val="11"/>
  </w:num>
  <w:num w:numId="13" w16cid:durableId="11194483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326"/>
    <w:rsid w:val="00031CEB"/>
    <w:rsid w:val="000D4BF2"/>
    <w:rsid w:val="001E6FDD"/>
    <w:rsid w:val="002420EF"/>
    <w:rsid w:val="00345F1B"/>
    <w:rsid w:val="003C2EF0"/>
    <w:rsid w:val="00417FDC"/>
    <w:rsid w:val="005351EB"/>
    <w:rsid w:val="00552950"/>
    <w:rsid w:val="0059698E"/>
    <w:rsid w:val="00606DD2"/>
    <w:rsid w:val="00641785"/>
    <w:rsid w:val="00670904"/>
    <w:rsid w:val="006E0E6F"/>
    <w:rsid w:val="006F5963"/>
    <w:rsid w:val="007C2707"/>
    <w:rsid w:val="00926326"/>
    <w:rsid w:val="009334A9"/>
    <w:rsid w:val="00AF471A"/>
    <w:rsid w:val="00B23073"/>
    <w:rsid w:val="00BA5794"/>
    <w:rsid w:val="00BD1169"/>
    <w:rsid w:val="00C435C5"/>
    <w:rsid w:val="00E10EE8"/>
    <w:rsid w:val="00EB61B0"/>
    <w:rsid w:val="00F462CB"/>
    <w:rsid w:val="00FF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85679D"/>
  <w15:docId w15:val="{FF063333-8D6E-4754-87AB-4CF12C87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120" w:after="120" w:line="360" w:lineRule="auto"/>
      <w:jc w:val="both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120" w:after="120" w:line="360" w:lineRule="auto"/>
      <w:jc w:val="both"/>
      <w:outlineLvl w:val="1"/>
    </w:pPr>
    <w:rPr>
      <w:rFonts w:ascii="Arial" w:eastAsia="Arial" w:hAnsi="Arial" w:cs="Arial"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jc w:val="both"/>
      <w:outlineLvl w:val="2"/>
    </w:pPr>
    <w:rPr>
      <w:rFonts w:ascii="Arial" w:eastAsia="Arial" w:hAnsi="Arial" w:cs="Arial"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widowControl w:val="0"/>
      <w:spacing w:before="120" w:after="120" w:line="360" w:lineRule="auto"/>
      <w:ind w:left="709" w:hanging="709"/>
      <w:jc w:val="both"/>
      <w:outlineLvl w:val="3"/>
    </w:pPr>
    <w:rPr>
      <w:rFonts w:ascii="Arial" w:eastAsia="Arial" w:hAnsi="Arial" w:cs="Arial"/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jc w:val="both"/>
      <w:outlineLvl w:val="4"/>
    </w:pPr>
    <w:rPr>
      <w:rFonts w:ascii="Times New Roman" w:eastAsia="Times New Roman" w:hAnsi="Times New Roman" w:cs="Times New Roman"/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after="200" w:line="276" w:lineRule="auto"/>
      <w:outlineLvl w:val="5"/>
    </w:pPr>
    <w:rPr>
      <w:rFonts w:ascii="Arial" w:eastAsia="Arial" w:hAnsi="Arial" w:cs="Arial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line="276" w:lineRule="auto"/>
      <w:jc w:val="both"/>
    </w:pPr>
    <w:rPr>
      <w:rFonts w:ascii="Times New Roman" w:eastAsia="Times New Roman" w:hAnsi="Times New Roman" w:cs="Times New Roman"/>
      <w:b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before="240" w:after="240"/>
      <w:jc w:val="both"/>
    </w:pPr>
    <w:rPr>
      <w:color w:val="76923C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before="240" w:after="240"/>
      <w:jc w:val="both"/>
    </w:pPr>
    <w:rPr>
      <w:color w:val="76923C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6F5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User</cp:lastModifiedBy>
  <cp:revision>4</cp:revision>
  <dcterms:created xsi:type="dcterms:W3CDTF">2025-01-08T21:42:00Z</dcterms:created>
  <dcterms:modified xsi:type="dcterms:W3CDTF">2025-01-08T21:46:00Z</dcterms:modified>
</cp:coreProperties>
</file>