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48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6006"/>
        <w:gridCol w:w="1431"/>
      </w:tblGrid>
      <w:tr w:rsidR="00ED66D4" w:rsidRPr="00C6400D" w14:paraId="0FD7C572" w14:textId="77777777" w:rsidTr="000F0E84">
        <w:trPr>
          <w:trHeight w:val="1278"/>
        </w:trPr>
        <w:tc>
          <w:tcPr>
            <w:tcW w:w="801" w:type="pct"/>
            <w:vAlign w:val="center"/>
          </w:tcPr>
          <w:p w14:paraId="3B543FBB" w14:textId="1F686D1B" w:rsidR="00ED66D4" w:rsidRPr="00C6400D" w:rsidRDefault="00ED66D4" w:rsidP="008E7F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1" w:type="pct"/>
            <w:vAlign w:val="center"/>
          </w:tcPr>
          <w:p w14:paraId="16A4D7FF" w14:textId="11E056FF" w:rsidR="00ED66D4" w:rsidRPr="00C6400D" w:rsidRDefault="00ED66D4" w:rsidP="00ED66D4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C6400D">
              <w:rPr>
                <w:rFonts w:cstheme="minorHAnsi"/>
                <w:b/>
                <w:color w:val="7F7F7F" w:themeColor="text1" w:themeTint="80"/>
                <w:sz w:val="24"/>
                <w:szCs w:val="24"/>
              </w:rPr>
              <w:t xml:space="preserve">   </w:t>
            </w:r>
            <w:r w:rsidR="00D65478" w:rsidRPr="00C6400D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  <w:t>HAKEM DEĞERLENDİRMESİNDEKİ</w:t>
            </w:r>
            <w:r w:rsidRPr="00C6400D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  <w:t xml:space="preserve"> MAKALELER</w:t>
            </w:r>
          </w:p>
          <w:p w14:paraId="2A1DBDE7" w14:textId="46B91789" w:rsidR="00ED66D4" w:rsidRPr="00C6400D" w:rsidRDefault="00F8422A" w:rsidP="00F8422A">
            <w:pPr>
              <w:jc w:val="center"/>
              <w:rPr>
                <w:rFonts w:cstheme="minorHAnsi"/>
                <w:b/>
                <w:i/>
                <w:iCs/>
                <w:color w:val="7F7F7F" w:themeColor="text1" w:themeTint="80"/>
                <w:sz w:val="24"/>
                <w:szCs w:val="24"/>
              </w:rPr>
            </w:pPr>
            <w:proofErr w:type="spellStart"/>
            <w:r w:rsidRPr="00C6400D">
              <w:rPr>
                <w:rFonts w:cstheme="minorHAnsi"/>
                <w:b/>
                <w:i/>
                <w:iCs/>
                <w:color w:val="7F7F7F" w:themeColor="text1" w:themeTint="80"/>
                <w:sz w:val="24"/>
                <w:szCs w:val="24"/>
              </w:rPr>
              <w:t>Articles</w:t>
            </w:r>
            <w:proofErr w:type="spellEnd"/>
            <w:r w:rsidRPr="00C6400D">
              <w:rPr>
                <w:rFonts w:cstheme="minorHAnsi"/>
                <w:b/>
                <w:i/>
                <w:iCs/>
                <w:color w:val="7F7F7F" w:themeColor="text1" w:themeTint="80"/>
                <w:sz w:val="24"/>
                <w:szCs w:val="24"/>
              </w:rPr>
              <w:t xml:space="preserve"> in Peer Review</w:t>
            </w:r>
          </w:p>
        </w:tc>
        <w:tc>
          <w:tcPr>
            <w:tcW w:w="808" w:type="pct"/>
          </w:tcPr>
          <w:p w14:paraId="17ED0F4B" w14:textId="77777777" w:rsidR="00F8422A" w:rsidRPr="00C6400D" w:rsidRDefault="00F8422A" w:rsidP="008E7FA7">
            <w:pPr>
              <w:jc w:val="right"/>
              <w:rPr>
                <w:rFonts w:cstheme="minorHAnsi"/>
                <w:noProof/>
                <w:color w:val="7F7F7F" w:themeColor="text1" w:themeTint="80"/>
              </w:rPr>
            </w:pPr>
          </w:p>
          <w:p w14:paraId="520B2002" w14:textId="73F84E9F" w:rsidR="00ED66D4" w:rsidRPr="00C6400D" w:rsidRDefault="00ED66D4" w:rsidP="008E7FA7">
            <w:pPr>
              <w:jc w:val="right"/>
              <w:rPr>
                <w:rFonts w:cstheme="minorHAnsi"/>
                <w:color w:val="7F7F7F" w:themeColor="text1" w:themeTint="80"/>
                <w:sz w:val="24"/>
                <w:szCs w:val="24"/>
                <w:highlight w:val="black"/>
              </w:rPr>
            </w:pPr>
            <w:r w:rsidRPr="00C6400D">
              <w:rPr>
                <w:rFonts w:cstheme="minorHAnsi"/>
                <w:noProof/>
                <w:color w:val="7F7F7F" w:themeColor="text1" w:themeTint="80"/>
              </w:rPr>
              <w:t xml:space="preserve">                                     </w:t>
            </w:r>
          </w:p>
        </w:tc>
      </w:tr>
    </w:tbl>
    <w:p w14:paraId="34C79A68" w14:textId="4F863F81" w:rsidR="003F0F8F" w:rsidRPr="00C6400D" w:rsidRDefault="003F0F8F" w:rsidP="00D65478">
      <w:pPr>
        <w:pStyle w:val="ListeParagraf"/>
        <w:numPr>
          <w:ilvl w:val="0"/>
          <w:numId w:val="6"/>
        </w:numPr>
        <w:jc w:val="both"/>
        <w:rPr>
          <w:rFonts w:cstheme="minorHAnsi"/>
        </w:rPr>
      </w:pPr>
      <w:r w:rsidRPr="00C6400D">
        <w:rPr>
          <w:rFonts w:cstheme="minorHAnsi"/>
        </w:rPr>
        <w:t xml:space="preserve">Düzeltme istenen makaleler için öncelikle </w:t>
      </w:r>
      <w:r w:rsidRPr="00C6400D">
        <w:rPr>
          <w:rFonts w:cstheme="minorHAnsi"/>
          <w:b/>
          <w:bCs/>
        </w:rPr>
        <w:t xml:space="preserve">HAKEME </w:t>
      </w:r>
      <w:r w:rsidR="00D65478" w:rsidRPr="00C6400D">
        <w:rPr>
          <w:rFonts w:cstheme="minorHAnsi"/>
          <w:b/>
          <w:bCs/>
        </w:rPr>
        <w:t>YANIT</w:t>
      </w:r>
      <w:r w:rsidRPr="00C6400D">
        <w:rPr>
          <w:rFonts w:cstheme="minorHAnsi"/>
        </w:rPr>
        <w:t xml:space="preserve"> dosyası oluşturulur. Bu dosya hakem</w:t>
      </w:r>
      <w:r w:rsidR="00D65478" w:rsidRPr="00C6400D">
        <w:rPr>
          <w:rFonts w:cstheme="minorHAnsi"/>
        </w:rPr>
        <w:t xml:space="preserve"> tarafından yapılan</w:t>
      </w:r>
      <w:r w:rsidRPr="00C6400D">
        <w:rPr>
          <w:rFonts w:cstheme="minorHAnsi"/>
        </w:rPr>
        <w:t xml:space="preserve"> öneri</w:t>
      </w:r>
      <w:r w:rsidR="00D65478" w:rsidRPr="00C6400D">
        <w:rPr>
          <w:rFonts w:cstheme="minorHAnsi"/>
        </w:rPr>
        <w:t>ler</w:t>
      </w:r>
      <w:r w:rsidRPr="00C6400D">
        <w:rPr>
          <w:rFonts w:cstheme="minorHAnsi"/>
        </w:rPr>
        <w:t xml:space="preserve"> ve hakeme yanıt bölümlerin</w:t>
      </w:r>
      <w:r w:rsidR="00D65478" w:rsidRPr="00C6400D">
        <w:rPr>
          <w:rFonts w:cstheme="minorHAnsi"/>
        </w:rPr>
        <w:t xml:space="preserve">den </w:t>
      </w:r>
      <w:r w:rsidRPr="00C6400D">
        <w:rPr>
          <w:rFonts w:cstheme="minorHAnsi"/>
        </w:rPr>
        <w:t>oluş</w:t>
      </w:r>
      <w:r w:rsidR="00D65478" w:rsidRPr="00C6400D">
        <w:rPr>
          <w:rFonts w:cstheme="minorHAnsi"/>
        </w:rPr>
        <w:t>an bir tablo veya metindir.</w:t>
      </w:r>
      <w:r w:rsidRPr="00C6400D">
        <w:rPr>
          <w:rFonts w:cstheme="minorHAnsi"/>
        </w:rPr>
        <w:t xml:space="preserve"> (Tablo 1). </w:t>
      </w:r>
    </w:p>
    <w:p w14:paraId="1DC3A274" w14:textId="39CCFEBD" w:rsidR="00F8422A" w:rsidRPr="00C6400D" w:rsidRDefault="00F8422A" w:rsidP="00D65478">
      <w:pPr>
        <w:pStyle w:val="ListeParagraf"/>
        <w:numPr>
          <w:ilvl w:val="0"/>
          <w:numId w:val="6"/>
        </w:numPr>
        <w:jc w:val="both"/>
        <w:rPr>
          <w:rFonts w:cstheme="minorHAnsi"/>
          <w:i/>
          <w:iCs/>
          <w:color w:val="808080" w:themeColor="background1" w:themeShade="80"/>
        </w:rPr>
      </w:pP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In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response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to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a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request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for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a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correction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to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a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manuscript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, a file is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created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.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This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file,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referred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to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as a "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referrer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file",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comprises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a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table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or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text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.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table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or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text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consists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of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suggestions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made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by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referee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and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response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to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referee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.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following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example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illustrates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this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(</w:t>
      </w:r>
      <w:proofErr w:type="spellStart"/>
      <w:r w:rsidRPr="00C6400D">
        <w:rPr>
          <w:rFonts w:cstheme="minorHAnsi"/>
          <w:i/>
          <w:iCs/>
          <w:color w:val="808080" w:themeColor="background1" w:themeShade="80"/>
        </w:rPr>
        <w:t>Table</w:t>
      </w:r>
      <w:proofErr w:type="spellEnd"/>
      <w:r w:rsidRPr="00C6400D">
        <w:rPr>
          <w:rFonts w:cstheme="minorHAnsi"/>
          <w:i/>
          <w:iCs/>
          <w:color w:val="808080" w:themeColor="background1" w:themeShade="80"/>
        </w:rPr>
        <w:t xml:space="preserve"> 1).</w:t>
      </w:r>
    </w:p>
    <w:p w14:paraId="335EF9C0" w14:textId="77777777" w:rsidR="00D65478" w:rsidRPr="00C6400D" w:rsidRDefault="00D65478" w:rsidP="00D65478">
      <w:pPr>
        <w:pStyle w:val="ListeParagraf"/>
        <w:ind w:left="360"/>
        <w:jc w:val="both"/>
        <w:rPr>
          <w:rFonts w:cstheme="minorHAnsi"/>
          <w:b/>
          <w:bCs/>
        </w:rPr>
      </w:pPr>
    </w:p>
    <w:p w14:paraId="12E34F34" w14:textId="33A74717" w:rsidR="00D65478" w:rsidRPr="00C6400D" w:rsidRDefault="00D65478" w:rsidP="00D65478">
      <w:pPr>
        <w:pStyle w:val="ListeParagraf"/>
        <w:ind w:left="360"/>
        <w:jc w:val="center"/>
        <w:rPr>
          <w:rFonts w:cstheme="minorHAnsi"/>
          <w:sz w:val="20"/>
          <w:szCs w:val="20"/>
        </w:rPr>
      </w:pPr>
      <w:r w:rsidRPr="00C6400D">
        <w:rPr>
          <w:rFonts w:cstheme="minorHAnsi"/>
          <w:b/>
          <w:bCs/>
          <w:sz w:val="20"/>
          <w:szCs w:val="20"/>
        </w:rPr>
        <w:t xml:space="preserve">Tablo 1. </w:t>
      </w:r>
      <w:r w:rsidRPr="00C6400D">
        <w:rPr>
          <w:rFonts w:cstheme="minorHAnsi"/>
          <w:sz w:val="20"/>
          <w:szCs w:val="20"/>
        </w:rPr>
        <w:t>Örnek hakeme yanıt tablosu</w:t>
      </w:r>
    </w:p>
    <w:p w14:paraId="6D62884F" w14:textId="3B6A997E" w:rsidR="00F8422A" w:rsidRPr="00C6400D" w:rsidRDefault="00F8422A" w:rsidP="00D65478">
      <w:pPr>
        <w:pStyle w:val="ListeParagraf"/>
        <w:ind w:left="360"/>
        <w:jc w:val="center"/>
        <w:rPr>
          <w:rFonts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</w:rPr>
        <w:t>Table</w:t>
      </w:r>
      <w:proofErr w:type="spellEnd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</w:rPr>
        <w:t xml:space="preserve"> 1.</w:t>
      </w:r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Sample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referee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response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table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44851" w:rsidRPr="00C6400D" w14:paraId="6771754B" w14:textId="77777777" w:rsidTr="00C6400D">
        <w:tc>
          <w:tcPr>
            <w:tcW w:w="9062" w:type="dxa"/>
            <w:gridSpan w:val="2"/>
            <w:shd w:val="clear" w:color="auto" w:fill="auto"/>
          </w:tcPr>
          <w:p w14:paraId="3E30475D" w14:textId="77777777" w:rsidR="00F44851" w:rsidRPr="00C6400D" w:rsidRDefault="00F44851" w:rsidP="00F4485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MAKALE BİLGİLERİ</w:t>
            </w:r>
          </w:p>
          <w:p w14:paraId="3CECE747" w14:textId="0B79D142" w:rsidR="008715A2" w:rsidRPr="00C6400D" w:rsidRDefault="008715A2" w:rsidP="008715A2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ARTICLE INFORMATION</w:t>
            </w:r>
          </w:p>
        </w:tc>
      </w:tr>
      <w:tr w:rsidR="00F44851" w:rsidRPr="00C6400D" w14:paraId="7809C907" w14:textId="77777777" w:rsidTr="00C6400D">
        <w:tc>
          <w:tcPr>
            <w:tcW w:w="2547" w:type="dxa"/>
            <w:shd w:val="clear" w:color="auto" w:fill="auto"/>
          </w:tcPr>
          <w:p w14:paraId="1DF1F947" w14:textId="77777777" w:rsidR="00F44851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Makale ID</w:t>
            </w:r>
          </w:p>
          <w:p w14:paraId="06ADAAAC" w14:textId="1A830046" w:rsidR="008715A2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Article ID</w:t>
            </w:r>
          </w:p>
        </w:tc>
        <w:tc>
          <w:tcPr>
            <w:tcW w:w="6515" w:type="dxa"/>
            <w:shd w:val="clear" w:color="auto" w:fill="auto"/>
          </w:tcPr>
          <w:p w14:paraId="4F793597" w14:textId="530464A5" w:rsidR="00F44851" w:rsidRPr="00C6400D" w:rsidRDefault="00F44851" w:rsidP="00F44851">
            <w:pPr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44851" w:rsidRPr="00C6400D" w14:paraId="2B8C6886" w14:textId="77777777" w:rsidTr="00C6400D">
        <w:tc>
          <w:tcPr>
            <w:tcW w:w="2547" w:type="dxa"/>
            <w:shd w:val="clear" w:color="auto" w:fill="auto"/>
          </w:tcPr>
          <w:p w14:paraId="3905BDCF" w14:textId="77777777" w:rsidR="00F44851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Makale Başlığı</w:t>
            </w:r>
          </w:p>
          <w:p w14:paraId="7F16B5D2" w14:textId="5598B310" w:rsidR="008715A2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Article Title</w:t>
            </w:r>
          </w:p>
        </w:tc>
        <w:tc>
          <w:tcPr>
            <w:tcW w:w="6515" w:type="dxa"/>
            <w:shd w:val="clear" w:color="auto" w:fill="auto"/>
          </w:tcPr>
          <w:p w14:paraId="254A397E" w14:textId="77777777" w:rsidR="00F44851" w:rsidRPr="00C6400D" w:rsidRDefault="00F44851" w:rsidP="00F44851">
            <w:pPr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8715A2" w:rsidRPr="00C6400D" w14:paraId="371107C3" w14:textId="77777777" w:rsidTr="00C6400D">
        <w:tc>
          <w:tcPr>
            <w:tcW w:w="2547" w:type="dxa"/>
            <w:shd w:val="clear" w:color="auto" w:fill="auto"/>
          </w:tcPr>
          <w:p w14:paraId="65D17F50" w14:textId="77777777" w:rsidR="008715A2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Makale Türü</w:t>
            </w:r>
          </w:p>
          <w:p w14:paraId="598919E8" w14:textId="7719E238" w:rsidR="008715A2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Article Type</w:t>
            </w:r>
          </w:p>
        </w:tc>
        <w:tc>
          <w:tcPr>
            <w:tcW w:w="6515" w:type="dxa"/>
            <w:shd w:val="clear" w:color="auto" w:fill="auto"/>
          </w:tcPr>
          <w:p w14:paraId="7BB3AD6C" w14:textId="77777777" w:rsidR="008715A2" w:rsidRPr="00C6400D" w:rsidRDefault="008715A2" w:rsidP="00F44851">
            <w:pPr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F44851" w:rsidRPr="00C6400D" w14:paraId="311B40C5" w14:textId="77777777" w:rsidTr="00C6400D">
        <w:trPr>
          <w:trHeight w:val="70"/>
        </w:trPr>
        <w:tc>
          <w:tcPr>
            <w:tcW w:w="2547" w:type="dxa"/>
            <w:shd w:val="clear" w:color="auto" w:fill="auto"/>
          </w:tcPr>
          <w:p w14:paraId="262D9DF6" w14:textId="77777777" w:rsidR="00F44851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Düzenleme Talep Tarihi</w:t>
            </w:r>
          </w:p>
          <w:p w14:paraId="449296AD" w14:textId="51BAE156" w:rsidR="008715A2" w:rsidRPr="00C6400D" w:rsidRDefault="008715A2" w:rsidP="00F4485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Revision Request Date</w:t>
            </w:r>
          </w:p>
        </w:tc>
        <w:tc>
          <w:tcPr>
            <w:tcW w:w="6515" w:type="dxa"/>
            <w:shd w:val="clear" w:color="auto" w:fill="auto"/>
          </w:tcPr>
          <w:p w14:paraId="46AB34F4" w14:textId="77777777" w:rsidR="00F44851" w:rsidRPr="00C6400D" w:rsidRDefault="00F44851" w:rsidP="00F44851">
            <w:pPr>
              <w:rPr>
                <w:rFonts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443D793" w14:textId="77777777" w:rsidR="00F44851" w:rsidRPr="00C6400D" w:rsidRDefault="00F44851" w:rsidP="008715A2">
      <w:pPr>
        <w:rPr>
          <w:rFonts w:cstheme="minorHAnsi"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302"/>
        <w:gridCol w:w="2325"/>
        <w:gridCol w:w="2325"/>
        <w:gridCol w:w="3110"/>
      </w:tblGrid>
      <w:tr w:rsidR="00F44851" w:rsidRPr="00C6400D" w14:paraId="1C76BBF5" w14:textId="77777777" w:rsidTr="00C6400D">
        <w:trPr>
          <w:jc w:val="center"/>
        </w:trPr>
        <w:tc>
          <w:tcPr>
            <w:tcW w:w="718" w:type="pct"/>
          </w:tcPr>
          <w:p w14:paraId="35624573" w14:textId="09C24BA6" w:rsidR="00F44851" w:rsidRPr="00C6400D" w:rsidRDefault="00F44851" w:rsidP="005B27DC">
            <w:pPr>
              <w:pStyle w:val="Balk3"/>
              <w:shd w:val="clear" w:color="auto" w:fill="FFFFFF"/>
              <w:spacing w:before="0" w:beforeAutospacing="0"/>
              <w:rPr>
                <w:rStyle w:val="Gl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400D">
              <w:rPr>
                <w:rStyle w:val="Gl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Hakem </w:t>
            </w:r>
            <w:r w:rsidRPr="00C6400D">
              <w:rPr>
                <w:rStyle w:val="Gl"/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Reviewer</w:t>
            </w:r>
          </w:p>
          <w:p w14:paraId="160F122A" w14:textId="77777777" w:rsidR="00F44851" w:rsidRPr="00C6400D" w:rsidRDefault="00F44851" w:rsidP="005B27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83" w:type="pct"/>
            <w:shd w:val="clear" w:color="auto" w:fill="auto"/>
          </w:tcPr>
          <w:p w14:paraId="32E333E8" w14:textId="77777777" w:rsidR="00F44851" w:rsidRPr="00C6400D" w:rsidRDefault="00F44851" w:rsidP="005B27D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Hakem Görüşü</w:t>
            </w:r>
          </w:p>
          <w:p w14:paraId="29AC6773" w14:textId="0180AAA7" w:rsidR="00F44851" w:rsidRPr="00C6400D" w:rsidRDefault="00F44851" w:rsidP="005B27D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(Majör/Minör)</w:t>
            </w:r>
          </w:p>
        </w:tc>
        <w:tc>
          <w:tcPr>
            <w:tcW w:w="1283" w:type="pct"/>
          </w:tcPr>
          <w:p w14:paraId="66CB425F" w14:textId="1A938D9C" w:rsidR="00F44851" w:rsidRPr="00C6400D" w:rsidRDefault="00F44851" w:rsidP="005B27D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Hakem Önerisi</w:t>
            </w:r>
          </w:p>
          <w:p w14:paraId="240798C8" w14:textId="00EFCB8C" w:rsidR="00F44851" w:rsidRPr="00C6400D" w:rsidRDefault="00F44851" w:rsidP="005B27D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>Referee</w:t>
            </w:r>
            <w:proofErr w:type="spellEnd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>Recommendation</w:t>
            </w:r>
            <w:proofErr w:type="spellEnd"/>
          </w:p>
        </w:tc>
        <w:tc>
          <w:tcPr>
            <w:tcW w:w="1716" w:type="pct"/>
          </w:tcPr>
          <w:p w14:paraId="62813BF4" w14:textId="77777777" w:rsidR="00F44851" w:rsidRPr="00C6400D" w:rsidRDefault="00F44851" w:rsidP="005B27D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6400D">
              <w:rPr>
                <w:rFonts w:cstheme="minorHAnsi"/>
                <w:b/>
                <w:bCs/>
                <w:color w:val="000000" w:themeColor="text1"/>
              </w:rPr>
              <w:t>Hakeme yanıt</w:t>
            </w:r>
          </w:p>
          <w:p w14:paraId="527CE554" w14:textId="16B6E6C1" w:rsidR="00F44851" w:rsidRPr="00C6400D" w:rsidRDefault="00F44851" w:rsidP="005B27D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>Response</w:t>
            </w:r>
            <w:proofErr w:type="spellEnd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>to</w:t>
            </w:r>
            <w:proofErr w:type="spellEnd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proofErr w:type="spellStart"/>
            <w:r w:rsidRPr="00C6400D">
              <w:rPr>
                <w:rFonts w:cstheme="minorHAnsi"/>
                <w:b/>
                <w:bCs/>
                <w:i/>
                <w:iCs/>
                <w:color w:val="808080" w:themeColor="background1" w:themeShade="80"/>
              </w:rPr>
              <w:t>reviewer</w:t>
            </w:r>
            <w:proofErr w:type="spellEnd"/>
          </w:p>
        </w:tc>
      </w:tr>
      <w:tr w:rsidR="00F44851" w:rsidRPr="00C6400D" w14:paraId="77412B2D" w14:textId="77777777" w:rsidTr="00C6400D">
        <w:trPr>
          <w:jc w:val="center"/>
        </w:trPr>
        <w:tc>
          <w:tcPr>
            <w:tcW w:w="718" w:type="pct"/>
            <w:vMerge w:val="restart"/>
          </w:tcPr>
          <w:p w14:paraId="121563D3" w14:textId="77777777" w:rsidR="00F44851" w:rsidRPr="00C6400D" w:rsidRDefault="00F44851" w:rsidP="005B27DC">
            <w:pPr>
              <w:rPr>
                <w:rStyle w:val="Gl"/>
                <w:rFonts w:cstheme="minorHAnsi"/>
                <w:color w:val="000000" w:themeColor="text1"/>
              </w:rPr>
            </w:pPr>
          </w:p>
          <w:p w14:paraId="59A34382" w14:textId="77777777" w:rsidR="00F44851" w:rsidRPr="00C6400D" w:rsidRDefault="00F44851" w:rsidP="005B27DC">
            <w:pPr>
              <w:rPr>
                <w:rStyle w:val="Gl"/>
                <w:rFonts w:cstheme="minorHAnsi"/>
              </w:rPr>
            </w:pPr>
          </w:p>
          <w:p w14:paraId="6761B25C" w14:textId="77777777" w:rsidR="00F44851" w:rsidRPr="00C6400D" w:rsidRDefault="00F44851" w:rsidP="005B27DC">
            <w:pPr>
              <w:rPr>
                <w:rStyle w:val="Gl"/>
                <w:rFonts w:cstheme="minorHAnsi"/>
                <w:color w:val="000000" w:themeColor="text1"/>
              </w:rPr>
            </w:pPr>
            <w:r w:rsidRPr="00C6400D">
              <w:rPr>
                <w:rStyle w:val="Gl"/>
                <w:rFonts w:cstheme="minorHAnsi"/>
                <w:color w:val="000000" w:themeColor="text1"/>
              </w:rPr>
              <w:t xml:space="preserve">Hakem 1 </w:t>
            </w:r>
          </w:p>
          <w:p w14:paraId="1F757DD2" w14:textId="5AEBEB67" w:rsidR="00F44851" w:rsidRPr="00C6400D" w:rsidRDefault="00F44851" w:rsidP="005B27DC">
            <w:pPr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Reviewer 1</w:t>
            </w:r>
          </w:p>
          <w:p w14:paraId="2A044EFC" w14:textId="77777777" w:rsidR="00F44851" w:rsidRPr="00C6400D" w:rsidRDefault="00F44851" w:rsidP="005B27DC">
            <w:pPr>
              <w:rPr>
                <w:rStyle w:val="Gl"/>
                <w:rFonts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1283" w:type="pct"/>
            <w:vMerge w:val="restart"/>
            <w:shd w:val="clear" w:color="auto" w:fill="auto"/>
          </w:tcPr>
          <w:p w14:paraId="42F75D55" w14:textId="47AC5BD0" w:rsidR="00F44851" w:rsidRPr="00C6400D" w:rsidRDefault="00F44851" w:rsidP="005B27DC">
            <w:pPr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Majör</w:t>
            </w:r>
          </w:p>
        </w:tc>
        <w:tc>
          <w:tcPr>
            <w:tcW w:w="1283" w:type="pct"/>
          </w:tcPr>
          <w:p w14:paraId="22B34A94" w14:textId="56096F15" w:rsidR="00F44851" w:rsidRPr="00C6400D" w:rsidRDefault="00F44851" w:rsidP="005B27DC">
            <w:pPr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Ele alınan yapıların iç mekân deneyimleriyle beraber analiz edilmeleri bu tartışmayı daha derinlikli ve ikna edici hale getirecektir. </w:t>
            </w:r>
          </w:p>
        </w:tc>
        <w:tc>
          <w:tcPr>
            <w:tcW w:w="1716" w:type="pct"/>
          </w:tcPr>
          <w:p w14:paraId="2EEC1F09" w14:textId="77777777" w:rsidR="00F44851" w:rsidRPr="00C6400D" w:rsidRDefault="00F44851" w:rsidP="005B27DC">
            <w:pPr>
              <w:jc w:val="both"/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 xml:space="preserve">Öneriniz doğrultusunda iç mekânın kullanıcı deneyimi üzerindeki etkilerine ilişkin bazı eklemeler yapılmıştır. </w:t>
            </w:r>
          </w:p>
          <w:p w14:paraId="5340C7E3" w14:textId="781922DD" w:rsidR="00F44851" w:rsidRPr="00C6400D" w:rsidRDefault="00F44851" w:rsidP="005B27DC">
            <w:pPr>
              <w:jc w:val="both"/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İç mekân deneyimlerine dair eklemeleri ise sınırlı tutulmuş ve daha çok yapının genel tasarımının işlevsellik ve estetik yönlerine odaklanma tercih edilmiştir.</w:t>
            </w:r>
          </w:p>
        </w:tc>
      </w:tr>
      <w:tr w:rsidR="00F44851" w:rsidRPr="00C6400D" w14:paraId="15515315" w14:textId="77777777" w:rsidTr="00C6400D">
        <w:trPr>
          <w:jc w:val="center"/>
        </w:trPr>
        <w:tc>
          <w:tcPr>
            <w:tcW w:w="718" w:type="pct"/>
            <w:vMerge/>
          </w:tcPr>
          <w:p w14:paraId="1A2243C7" w14:textId="77777777" w:rsidR="00F44851" w:rsidRPr="00C6400D" w:rsidRDefault="00F44851" w:rsidP="005B27DC">
            <w:pPr>
              <w:rPr>
                <w:rStyle w:val="Gl"/>
                <w:rFonts w:cstheme="minorHAnsi"/>
                <w:color w:val="000000" w:themeColor="text1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14:paraId="5750DF3D" w14:textId="77777777" w:rsidR="00F44851" w:rsidRPr="00C6400D" w:rsidRDefault="00F44851" w:rsidP="005B27D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83" w:type="pct"/>
          </w:tcPr>
          <w:p w14:paraId="1878AF11" w14:textId="26C46484" w:rsidR="00F44851" w:rsidRPr="00C6400D" w:rsidRDefault="00F44851" w:rsidP="005B27DC">
            <w:pPr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Yöntem ve içeriğin geliştirilmesi gerekmektedir.</w:t>
            </w:r>
          </w:p>
        </w:tc>
        <w:tc>
          <w:tcPr>
            <w:tcW w:w="1716" w:type="pct"/>
          </w:tcPr>
          <w:p w14:paraId="68E0DB7E" w14:textId="535178E3" w:rsidR="00F44851" w:rsidRPr="00C6400D" w:rsidRDefault="00F44851" w:rsidP="005B27DC">
            <w:pPr>
              <w:jc w:val="both"/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Yöntem ve içerik, iç mekân deneyimi bağlamında yeniden yazılmıştır.</w:t>
            </w:r>
          </w:p>
        </w:tc>
      </w:tr>
      <w:tr w:rsidR="00F44851" w:rsidRPr="00C6400D" w14:paraId="31D2906F" w14:textId="77777777" w:rsidTr="00C6400D">
        <w:trPr>
          <w:jc w:val="center"/>
        </w:trPr>
        <w:tc>
          <w:tcPr>
            <w:tcW w:w="718" w:type="pct"/>
            <w:vMerge w:val="restart"/>
          </w:tcPr>
          <w:p w14:paraId="6F3C00C9" w14:textId="77777777" w:rsidR="00F44851" w:rsidRPr="00C6400D" w:rsidRDefault="00F44851" w:rsidP="005B27DC">
            <w:pPr>
              <w:rPr>
                <w:rStyle w:val="Gl"/>
                <w:rFonts w:cstheme="minorHAnsi"/>
                <w:color w:val="000000" w:themeColor="text1"/>
              </w:rPr>
            </w:pPr>
            <w:r w:rsidRPr="00C6400D">
              <w:rPr>
                <w:rStyle w:val="Gl"/>
                <w:rFonts w:cstheme="minorHAnsi"/>
                <w:color w:val="000000" w:themeColor="text1"/>
              </w:rPr>
              <w:t>Hakem 2</w:t>
            </w:r>
          </w:p>
          <w:p w14:paraId="0D78AEC4" w14:textId="395FE9B5" w:rsidR="00F44851" w:rsidRPr="00C6400D" w:rsidRDefault="00F44851" w:rsidP="00854192">
            <w:pPr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</w:pPr>
            <w:r w:rsidRPr="00C6400D">
              <w:rPr>
                <w:rStyle w:val="Gl"/>
                <w:rFonts w:eastAsia="Times New Roman" w:cstheme="minorHAnsi"/>
                <w:i/>
                <w:iCs/>
                <w:color w:val="808080" w:themeColor="background1" w:themeShade="80"/>
                <w:lang w:val="en-US" w:eastAsia="tr-TR"/>
              </w:rPr>
              <w:t>Reviewer 2</w:t>
            </w:r>
          </w:p>
          <w:p w14:paraId="6BF724EA" w14:textId="77777777" w:rsidR="00F44851" w:rsidRPr="00C6400D" w:rsidRDefault="00F44851" w:rsidP="00D65478">
            <w:pPr>
              <w:rPr>
                <w:rStyle w:val="Gl"/>
                <w:rFonts w:cstheme="minorHAnsi"/>
                <w:color w:val="000000" w:themeColor="text1"/>
              </w:rPr>
            </w:pPr>
          </w:p>
          <w:p w14:paraId="6BED0C17" w14:textId="0294BCC0" w:rsidR="00F44851" w:rsidRPr="00C6400D" w:rsidRDefault="00F44851" w:rsidP="00D65478">
            <w:pPr>
              <w:rPr>
                <w:rStyle w:val="Gl"/>
                <w:rFonts w:cstheme="minorHAnsi"/>
                <w:color w:val="000000" w:themeColor="text1"/>
              </w:rPr>
            </w:pPr>
          </w:p>
        </w:tc>
        <w:tc>
          <w:tcPr>
            <w:tcW w:w="1283" w:type="pct"/>
            <w:vMerge w:val="restart"/>
            <w:shd w:val="clear" w:color="auto" w:fill="auto"/>
          </w:tcPr>
          <w:p w14:paraId="5A86E72B" w14:textId="0FB16CCC" w:rsidR="00F44851" w:rsidRPr="00C6400D" w:rsidRDefault="00F44851" w:rsidP="005B27DC">
            <w:pPr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Minör</w:t>
            </w:r>
          </w:p>
        </w:tc>
        <w:tc>
          <w:tcPr>
            <w:tcW w:w="1283" w:type="pct"/>
          </w:tcPr>
          <w:p w14:paraId="1324BFBB" w14:textId="54910558" w:rsidR="00F44851" w:rsidRPr="00C6400D" w:rsidRDefault="00F44851" w:rsidP="005B27DC">
            <w:pPr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S</w:t>
            </w:r>
            <w:r w:rsidRPr="00C6400D">
              <w:rPr>
                <w:rFonts w:cstheme="minorHAnsi"/>
              </w:rPr>
              <w:t>onuç araştırmanın bulguları göz önüne alınarak yeniden yazılmalı.</w:t>
            </w:r>
          </w:p>
        </w:tc>
        <w:tc>
          <w:tcPr>
            <w:tcW w:w="1716" w:type="pct"/>
          </w:tcPr>
          <w:p w14:paraId="03DC3464" w14:textId="77777777" w:rsidR="00F44851" w:rsidRPr="00C6400D" w:rsidRDefault="00F44851" w:rsidP="005B27DC">
            <w:pPr>
              <w:jc w:val="both"/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>Sonuç bulgular göz önüne alınarak yeniden yazıldı.</w:t>
            </w:r>
          </w:p>
        </w:tc>
      </w:tr>
      <w:tr w:rsidR="00F44851" w:rsidRPr="00C6400D" w14:paraId="2BE44FED" w14:textId="77777777" w:rsidTr="00C6400D">
        <w:trPr>
          <w:jc w:val="center"/>
        </w:trPr>
        <w:tc>
          <w:tcPr>
            <w:tcW w:w="718" w:type="pct"/>
            <w:vMerge/>
          </w:tcPr>
          <w:p w14:paraId="75FBBD53" w14:textId="54B38A93" w:rsidR="00F44851" w:rsidRPr="00C6400D" w:rsidRDefault="00F44851" w:rsidP="00D65478">
            <w:pPr>
              <w:rPr>
                <w:rStyle w:val="Gl"/>
                <w:rFonts w:cstheme="minorHAnsi"/>
                <w:color w:val="000000" w:themeColor="text1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14:paraId="58146C5C" w14:textId="77777777" w:rsidR="00F44851" w:rsidRPr="00C6400D" w:rsidRDefault="00F44851" w:rsidP="00D6547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83" w:type="pct"/>
          </w:tcPr>
          <w:p w14:paraId="3922F580" w14:textId="045F5389" w:rsidR="00F44851" w:rsidRPr="00C6400D" w:rsidRDefault="00F44851" w:rsidP="00D65478">
            <w:pPr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t xml:space="preserve">Algıdaki çok yönlü izlenimin ne olduğu </w:t>
            </w:r>
            <w:r w:rsidRPr="00C6400D">
              <w:rPr>
                <w:rFonts w:cstheme="minorHAnsi"/>
                <w:color w:val="000000" w:themeColor="text1"/>
              </w:rPr>
              <w:lastRenderedPageBreak/>
              <w:t xml:space="preserve">daha fazla açıklanmalıdır. </w:t>
            </w:r>
          </w:p>
        </w:tc>
        <w:tc>
          <w:tcPr>
            <w:tcW w:w="1716" w:type="pct"/>
          </w:tcPr>
          <w:p w14:paraId="0D310047" w14:textId="187D946B" w:rsidR="00F44851" w:rsidRPr="00C6400D" w:rsidRDefault="00F44851" w:rsidP="00D65478">
            <w:pPr>
              <w:jc w:val="both"/>
              <w:rPr>
                <w:rFonts w:cstheme="minorHAnsi"/>
                <w:color w:val="000000" w:themeColor="text1"/>
              </w:rPr>
            </w:pPr>
            <w:r w:rsidRPr="00C6400D">
              <w:rPr>
                <w:rFonts w:cstheme="minorHAnsi"/>
                <w:color w:val="000000" w:themeColor="text1"/>
              </w:rPr>
              <w:lastRenderedPageBreak/>
              <w:t xml:space="preserve">Belirtilen husus yazının literatür taramasında anlatıldığı için </w:t>
            </w:r>
            <w:r w:rsidRPr="00C6400D">
              <w:rPr>
                <w:rFonts w:cstheme="minorHAnsi"/>
                <w:color w:val="000000" w:themeColor="text1"/>
              </w:rPr>
              <w:lastRenderedPageBreak/>
              <w:t>tekrar etmemesi açısından bulgular bölümünde kısaca değinilmiştir.</w:t>
            </w:r>
          </w:p>
        </w:tc>
      </w:tr>
    </w:tbl>
    <w:p w14:paraId="70DB1069" w14:textId="5D3E6C3D" w:rsidR="00D65478" w:rsidRPr="00C6400D" w:rsidRDefault="00D65478" w:rsidP="00BF68C8">
      <w:pPr>
        <w:pStyle w:val="ListeParagraf"/>
        <w:ind w:left="360"/>
        <w:jc w:val="both"/>
        <w:rPr>
          <w:rFonts w:cstheme="minorHAnsi"/>
          <w:sz w:val="20"/>
          <w:szCs w:val="20"/>
        </w:rPr>
      </w:pPr>
      <w:r w:rsidRPr="00C6400D">
        <w:rPr>
          <w:rFonts w:cstheme="minorHAnsi"/>
          <w:sz w:val="20"/>
          <w:szCs w:val="20"/>
        </w:rPr>
        <w:lastRenderedPageBreak/>
        <w:t>*Her bir hakem önerisi ve hakemlere verilen yanıt yeni satır eklenerek tabloda belirtilmeli</w:t>
      </w:r>
      <w:r w:rsidR="00BF68C8" w:rsidRPr="00C6400D">
        <w:rPr>
          <w:rFonts w:cstheme="minorHAnsi"/>
          <w:sz w:val="20"/>
          <w:szCs w:val="20"/>
        </w:rPr>
        <w:t>dir.</w:t>
      </w:r>
    </w:p>
    <w:p w14:paraId="5970BCCB" w14:textId="4038A369" w:rsidR="00854192" w:rsidRDefault="00854192" w:rsidP="00854192">
      <w:pPr>
        <w:pStyle w:val="ListeParagraf"/>
        <w:ind w:left="360"/>
        <w:jc w:val="both"/>
        <w:rPr>
          <w:rFonts w:cstheme="minorHAnsi"/>
          <w:i/>
          <w:iCs/>
          <w:color w:val="808080" w:themeColor="background1" w:themeShade="80"/>
          <w:sz w:val="20"/>
          <w:szCs w:val="20"/>
        </w:rPr>
      </w:pPr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*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Each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reviewer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recommendation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response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to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reviewers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should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indicated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table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by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adding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a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new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row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.</w:t>
      </w:r>
    </w:p>
    <w:p w14:paraId="45DEF638" w14:textId="77777777" w:rsidR="00C6400D" w:rsidRPr="00C6400D" w:rsidRDefault="00C6400D" w:rsidP="00854192">
      <w:pPr>
        <w:pStyle w:val="ListeParagraf"/>
        <w:ind w:left="360"/>
        <w:jc w:val="both"/>
        <w:rPr>
          <w:rFonts w:cstheme="minorHAnsi"/>
          <w:i/>
          <w:iCs/>
          <w:color w:val="808080" w:themeColor="background1" w:themeShade="80"/>
          <w:sz w:val="20"/>
          <w:szCs w:val="20"/>
        </w:rPr>
      </w:pPr>
    </w:p>
    <w:p w14:paraId="674A1808" w14:textId="77777777" w:rsidR="00854192" w:rsidRPr="00C6400D" w:rsidRDefault="00854192" w:rsidP="00BF68C8">
      <w:pPr>
        <w:pStyle w:val="ListeParagraf"/>
        <w:ind w:left="360"/>
        <w:jc w:val="both"/>
        <w:rPr>
          <w:rFonts w:cstheme="minorHAnsi"/>
          <w:sz w:val="20"/>
          <w:szCs w:val="20"/>
        </w:rPr>
      </w:pPr>
    </w:p>
    <w:p w14:paraId="28A7C49B" w14:textId="77777777" w:rsidR="00C12E2A" w:rsidRPr="00C6400D" w:rsidRDefault="00C12E2A" w:rsidP="00BA4F9C">
      <w:pPr>
        <w:pStyle w:val="ListeParagraf"/>
        <w:numPr>
          <w:ilvl w:val="0"/>
          <w:numId w:val="6"/>
        </w:numPr>
        <w:jc w:val="both"/>
        <w:rPr>
          <w:rFonts w:cstheme="minorHAnsi"/>
        </w:rPr>
      </w:pPr>
      <w:r w:rsidRPr="00C6400D">
        <w:rPr>
          <w:rFonts w:cstheme="minorHAnsi"/>
        </w:rPr>
        <w:t xml:space="preserve">Yazının revize edilmesi sürecinde, yapılan düzeltmeler (değişiklikler, eklemeler veya silmeler) </w:t>
      </w:r>
      <w:r w:rsidRPr="00C6400D">
        <w:rPr>
          <w:rFonts w:cstheme="minorHAnsi"/>
          <w:b/>
          <w:bCs/>
          <w:color w:val="FF0000"/>
        </w:rPr>
        <w:t>KIRMIZI</w:t>
      </w:r>
      <w:r w:rsidRPr="00C6400D">
        <w:rPr>
          <w:rFonts w:cstheme="minorHAnsi"/>
        </w:rPr>
        <w:t xml:space="preserve"> renkle işaretlenmeli, silinen kısımlar ise çizili yazı tipi ve kırmızı renk ile (</w:t>
      </w:r>
      <w:r w:rsidRPr="00C6400D">
        <w:rPr>
          <w:rFonts w:cstheme="minorHAnsi"/>
          <w:strike/>
          <w:color w:val="FF0000"/>
        </w:rPr>
        <w:t>Örnek</w:t>
      </w:r>
      <w:r w:rsidRPr="00C6400D">
        <w:rPr>
          <w:rFonts w:cstheme="minorHAnsi"/>
        </w:rPr>
        <w:t xml:space="preserve">) belirtilmelidir. Bu revizyonlar, Microsoft Word'ün </w:t>
      </w:r>
      <w:r w:rsidRPr="00C6400D">
        <w:rPr>
          <w:rFonts w:cstheme="minorHAnsi"/>
          <w:b/>
          <w:bCs/>
        </w:rPr>
        <w:t>'Değişiklikleri İzleme</w:t>
      </w:r>
      <w:r w:rsidRPr="00C6400D">
        <w:rPr>
          <w:rFonts w:cstheme="minorHAnsi"/>
        </w:rPr>
        <w:t xml:space="preserve">' özelliği </w:t>
      </w:r>
      <w:r w:rsidRPr="00C6400D">
        <w:rPr>
          <w:rFonts w:cstheme="minorHAnsi"/>
          <w:b/>
          <w:bCs/>
          <w:color w:val="FF0000"/>
          <w:u w:val="single"/>
        </w:rPr>
        <w:t>kullanılmadan</w:t>
      </w:r>
      <w:r w:rsidRPr="00C6400D">
        <w:rPr>
          <w:rFonts w:cstheme="minorHAnsi"/>
        </w:rPr>
        <w:t xml:space="preserve"> manuel olarak yapılmalıdır.</w:t>
      </w:r>
    </w:p>
    <w:p w14:paraId="6A5E6536" w14:textId="6EFF3580" w:rsidR="00DB00D9" w:rsidRPr="00C6400D" w:rsidRDefault="00DB00D9" w:rsidP="00BA4F9C">
      <w:pPr>
        <w:pStyle w:val="ListeParagraf"/>
        <w:numPr>
          <w:ilvl w:val="0"/>
          <w:numId w:val="6"/>
        </w:numPr>
        <w:jc w:val="both"/>
        <w:rPr>
          <w:rFonts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In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process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revising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manuscript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corrections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(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changes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additions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or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deletions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)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should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marked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in </w:t>
      </w:r>
      <w:r w:rsidRPr="00C6400D">
        <w:rPr>
          <w:rFonts w:cstheme="minorHAnsi"/>
          <w:b/>
          <w:bCs/>
          <w:i/>
          <w:iCs/>
          <w:color w:val="FF0000"/>
          <w:sz w:val="20"/>
          <w:szCs w:val="20"/>
        </w:rPr>
        <w:t>RED</w:t>
      </w:r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deleted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parts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should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indicated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with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an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underlined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font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colour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(</w:t>
      </w:r>
      <w:proofErr w:type="spellStart"/>
      <w:r w:rsidRPr="00C6400D">
        <w:rPr>
          <w:rFonts w:cstheme="minorHAnsi"/>
          <w:i/>
          <w:iCs/>
          <w:strike/>
          <w:color w:val="FF0000"/>
          <w:sz w:val="20"/>
          <w:szCs w:val="20"/>
        </w:rPr>
        <w:t>Example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).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These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revisions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should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made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manually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  <w:u w:val="single"/>
        </w:rPr>
        <w:t>without</w:t>
      </w:r>
      <w:proofErr w:type="spellEnd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  <w:u w:val="single"/>
        </w:rPr>
        <w:t>using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r w:rsidRPr="00C6400D">
        <w:rPr>
          <w:rFonts w:cstheme="minorHAnsi"/>
          <w:b/>
          <w:bCs/>
          <w:color w:val="808080" w:themeColor="background1" w:themeShade="80"/>
        </w:rPr>
        <w:t>'</w:t>
      </w:r>
      <w:proofErr w:type="spellStart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</w:rPr>
        <w:t>Track</w:t>
      </w:r>
      <w:proofErr w:type="spellEnd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b/>
          <w:bCs/>
          <w:i/>
          <w:iCs/>
          <w:color w:val="808080" w:themeColor="background1" w:themeShade="80"/>
          <w:sz w:val="20"/>
          <w:szCs w:val="20"/>
        </w:rPr>
        <w:t>Changes</w:t>
      </w:r>
      <w:proofErr w:type="spellEnd"/>
      <w:r w:rsidRPr="00C6400D">
        <w:rPr>
          <w:rFonts w:cstheme="minorHAnsi"/>
          <w:b/>
          <w:bCs/>
          <w:color w:val="808080" w:themeColor="background1" w:themeShade="80"/>
        </w:rPr>
        <w:t>'</w:t>
      </w:r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feature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of Microsoft Word.</w:t>
      </w:r>
    </w:p>
    <w:p w14:paraId="55285043" w14:textId="77777777" w:rsidR="00C12E2A" w:rsidRPr="00C6400D" w:rsidRDefault="00C12E2A" w:rsidP="00C12E2A">
      <w:pPr>
        <w:pStyle w:val="ListeParagraf"/>
        <w:ind w:left="360"/>
        <w:jc w:val="both"/>
        <w:rPr>
          <w:rFonts w:cstheme="minorHAnsi"/>
        </w:rPr>
      </w:pPr>
    </w:p>
    <w:p w14:paraId="47180BEE" w14:textId="59086BBA" w:rsidR="00DB00D9" w:rsidRPr="00C6400D" w:rsidRDefault="00C12E2A" w:rsidP="00DB00D9">
      <w:pPr>
        <w:pStyle w:val="ListeParagraf"/>
        <w:numPr>
          <w:ilvl w:val="0"/>
          <w:numId w:val="6"/>
        </w:numPr>
        <w:jc w:val="both"/>
        <w:rPr>
          <w:rFonts w:cstheme="minorHAnsi"/>
        </w:rPr>
      </w:pPr>
      <w:r w:rsidRPr="00C6400D">
        <w:rPr>
          <w:rFonts w:cstheme="minorHAnsi"/>
        </w:rPr>
        <w:t>Bu işlemler, her editörlük kararı ve yazardan talep edilen revizyonlar sonrasında, yapılan son değişiklikler açıkça belirtilerek devam ettirilmelidir.</w:t>
      </w:r>
    </w:p>
    <w:p w14:paraId="40DF06E3" w14:textId="313C3AAF" w:rsidR="00DB00D9" w:rsidRPr="00C6400D" w:rsidRDefault="00DB00D9" w:rsidP="00BA4F9C">
      <w:pPr>
        <w:pStyle w:val="ListeParagraf"/>
        <w:numPr>
          <w:ilvl w:val="0"/>
          <w:numId w:val="6"/>
        </w:numPr>
        <w:jc w:val="both"/>
        <w:rPr>
          <w:rFonts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These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procedures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should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continued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after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each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editorial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decision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and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revisions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requested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from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author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clearly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indicating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the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final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changes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made</w:t>
      </w:r>
      <w:proofErr w:type="spellEnd"/>
      <w:r w:rsidRPr="00C6400D">
        <w:rPr>
          <w:rFonts w:cstheme="minorHAnsi"/>
          <w:i/>
          <w:iCs/>
          <w:color w:val="808080" w:themeColor="background1" w:themeShade="80"/>
          <w:sz w:val="20"/>
          <w:szCs w:val="20"/>
        </w:rPr>
        <w:t>.</w:t>
      </w:r>
    </w:p>
    <w:sectPr w:rsidR="00DB00D9" w:rsidRPr="00C640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C341" w14:textId="77777777" w:rsidR="00CF6510" w:rsidRDefault="00CF6510" w:rsidP="0066660E">
      <w:pPr>
        <w:spacing w:after="0" w:line="240" w:lineRule="auto"/>
      </w:pPr>
      <w:r>
        <w:separator/>
      </w:r>
    </w:p>
  </w:endnote>
  <w:endnote w:type="continuationSeparator" w:id="0">
    <w:p w14:paraId="2B97CD9F" w14:textId="77777777" w:rsidR="00CF6510" w:rsidRDefault="00CF6510" w:rsidP="0066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5996" w14:textId="77777777" w:rsidR="00CF6510" w:rsidRDefault="00CF6510" w:rsidP="0066660E">
      <w:pPr>
        <w:spacing w:after="0" w:line="240" w:lineRule="auto"/>
      </w:pPr>
      <w:r>
        <w:separator/>
      </w:r>
    </w:p>
  </w:footnote>
  <w:footnote w:type="continuationSeparator" w:id="0">
    <w:p w14:paraId="16463D20" w14:textId="77777777" w:rsidR="00CF6510" w:rsidRDefault="00CF6510" w:rsidP="0066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02AA" w14:textId="358EF60E" w:rsidR="0066660E" w:rsidRDefault="0066660E">
    <w:pPr>
      <w:pStyle w:val="stBilgi"/>
    </w:pPr>
    <w:r w:rsidRPr="00B11BD2">
      <w:rPr>
        <w:noProof/>
      </w:rPr>
      <w:drawing>
        <wp:inline distT="0" distB="0" distL="0" distR="0" wp14:anchorId="48823DF8" wp14:editId="4D51DD2C">
          <wp:extent cx="1860176" cy="713730"/>
          <wp:effectExtent l="0" t="0" r="0" b="0"/>
          <wp:docPr id="757266735" name="Resim 1" descr="metin, yazı tipi, beyaz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266735" name="Resim 1" descr="metin, yazı tipi, beyaz, ekran görüntüsü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1773" cy="73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7D2"/>
    <w:multiLevelType w:val="hybridMultilevel"/>
    <w:tmpl w:val="D306103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728B0"/>
    <w:multiLevelType w:val="hybridMultilevel"/>
    <w:tmpl w:val="E5DA6990"/>
    <w:lvl w:ilvl="0" w:tplc="00449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00ED"/>
    <w:multiLevelType w:val="hybridMultilevel"/>
    <w:tmpl w:val="8810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97B53"/>
    <w:multiLevelType w:val="hybridMultilevel"/>
    <w:tmpl w:val="EC4CA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63995"/>
    <w:multiLevelType w:val="hybridMultilevel"/>
    <w:tmpl w:val="71CC129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AE6D99"/>
    <w:multiLevelType w:val="hybridMultilevel"/>
    <w:tmpl w:val="C354E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72135">
    <w:abstractNumId w:val="3"/>
  </w:num>
  <w:num w:numId="2" w16cid:durableId="2006783361">
    <w:abstractNumId w:val="1"/>
  </w:num>
  <w:num w:numId="3" w16cid:durableId="1545171798">
    <w:abstractNumId w:val="2"/>
  </w:num>
  <w:num w:numId="4" w16cid:durableId="1701511915">
    <w:abstractNumId w:val="5"/>
  </w:num>
  <w:num w:numId="5" w16cid:durableId="143863560">
    <w:abstractNumId w:val="4"/>
  </w:num>
  <w:num w:numId="6" w16cid:durableId="57829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0"/>
    <w:rsid w:val="0002511E"/>
    <w:rsid w:val="00045040"/>
    <w:rsid w:val="000D5E6B"/>
    <w:rsid w:val="00104595"/>
    <w:rsid w:val="00106B89"/>
    <w:rsid w:val="001A513C"/>
    <w:rsid w:val="001C0502"/>
    <w:rsid w:val="001D3145"/>
    <w:rsid w:val="0025284F"/>
    <w:rsid w:val="00360AF8"/>
    <w:rsid w:val="003F0F8F"/>
    <w:rsid w:val="004A0F57"/>
    <w:rsid w:val="004A5C57"/>
    <w:rsid w:val="004F0688"/>
    <w:rsid w:val="0054498C"/>
    <w:rsid w:val="00550BEB"/>
    <w:rsid w:val="00564E2A"/>
    <w:rsid w:val="005C02F6"/>
    <w:rsid w:val="00600CDE"/>
    <w:rsid w:val="00606C0D"/>
    <w:rsid w:val="00632143"/>
    <w:rsid w:val="00656535"/>
    <w:rsid w:val="0066660E"/>
    <w:rsid w:val="00694E46"/>
    <w:rsid w:val="00725F02"/>
    <w:rsid w:val="00854192"/>
    <w:rsid w:val="008715A2"/>
    <w:rsid w:val="00883CCB"/>
    <w:rsid w:val="00943D8A"/>
    <w:rsid w:val="00970B31"/>
    <w:rsid w:val="00983300"/>
    <w:rsid w:val="0099035C"/>
    <w:rsid w:val="00A954A3"/>
    <w:rsid w:val="00B52D46"/>
    <w:rsid w:val="00BA4F9C"/>
    <w:rsid w:val="00BB0924"/>
    <w:rsid w:val="00BB754A"/>
    <w:rsid w:val="00BE513B"/>
    <w:rsid w:val="00BE5907"/>
    <w:rsid w:val="00BF1A37"/>
    <w:rsid w:val="00BF6167"/>
    <w:rsid w:val="00BF68C8"/>
    <w:rsid w:val="00C12E2A"/>
    <w:rsid w:val="00C6400D"/>
    <w:rsid w:val="00CF6510"/>
    <w:rsid w:val="00D313EA"/>
    <w:rsid w:val="00D52F7B"/>
    <w:rsid w:val="00D65478"/>
    <w:rsid w:val="00DB00D9"/>
    <w:rsid w:val="00DE0A5E"/>
    <w:rsid w:val="00EC0C7D"/>
    <w:rsid w:val="00ED2D3D"/>
    <w:rsid w:val="00ED66D4"/>
    <w:rsid w:val="00F24690"/>
    <w:rsid w:val="00F44851"/>
    <w:rsid w:val="00F54690"/>
    <w:rsid w:val="00F82E8B"/>
    <w:rsid w:val="00F8422A"/>
    <w:rsid w:val="00FB7F10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0ED0"/>
  <w15:chartTrackingRefBased/>
  <w15:docId w15:val="{5FF5BEDD-6FC7-4F68-81B0-D20DC0C7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82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4F9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F82E8B"/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table" w:styleId="TabloKlavuzu">
    <w:name w:val="Table Grid"/>
    <w:basedOn w:val="NormalTablo"/>
    <w:uiPriority w:val="39"/>
    <w:rsid w:val="00F8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82E8B"/>
    <w:rPr>
      <w:b/>
      <w:bCs/>
    </w:rPr>
  </w:style>
  <w:style w:type="character" w:styleId="Kpr">
    <w:name w:val="Hyperlink"/>
    <w:basedOn w:val="VarsaylanParagrafYazTipi"/>
    <w:uiPriority w:val="99"/>
    <w:unhideWhenUsed/>
    <w:rsid w:val="00ED66D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6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660E"/>
  </w:style>
  <w:style w:type="paragraph" w:styleId="AltBilgi">
    <w:name w:val="footer"/>
    <w:basedOn w:val="Normal"/>
    <w:link w:val="AltBilgiChar"/>
    <w:uiPriority w:val="99"/>
    <w:unhideWhenUsed/>
    <w:rsid w:val="0066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Ö. Belir</cp:lastModifiedBy>
  <cp:revision>2</cp:revision>
  <dcterms:created xsi:type="dcterms:W3CDTF">2025-03-17T07:01:00Z</dcterms:created>
  <dcterms:modified xsi:type="dcterms:W3CDTF">2025-03-17T07:01:00Z</dcterms:modified>
</cp:coreProperties>
</file>