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8547" w14:textId="77777777" w:rsidR="00BC68AF" w:rsidRPr="00BC68AF" w:rsidRDefault="00BC68AF" w:rsidP="00BC68AF">
      <w:pPr>
        <w:spacing w:before="100" w:beforeAutospacing="1" w:after="100" w:afterAutospacing="1"/>
        <w:ind w:left="-426" w:right="-851" w:hanging="360"/>
        <w:jc w:val="right"/>
        <w:rPr>
          <w:rFonts w:ascii="Times New Roman" w:hAnsi="Times New Roman" w:cs="Times New Roman"/>
        </w:rPr>
      </w:pPr>
      <w:r w:rsidRPr="00BC68AF">
        <w:rPr>
          <w:rFonts w:ascii="Times New Roman" w:hAnsi="Times New Roman" w:cs="Times New Roman"/>
        </w:rPr>
        <w:tab/>
      </w:r>
    </w:p>
    <w:p w14:paraId="407BB994" w14:textId="1004E092" w:rsidR="00BC68AF" w:rsidRPr="00BC68AF" w:rsidRDefault="00DD396C" w:rsidP="00BC68AF">
      <w:pPr>
        <w:spacing w:before="100" w:beforeAutospacing="1" w:after="100" w:afterAutospacing="1"/>
        <w:ind w:left="-426" w:right="-851" w:hanging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BC68AF" w:rsidRPr="00BC68A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="00BC68AF" w:rsidRPr="00BC68AF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="00BC68AF" w:rsidRPr="00BC68AF">
        <w:rPr>
          <w:rFonts w:ascii="Times New Roman" w:hAnsi="Times New Roman" w:cs="Times New Roman"/>
        </w:rPr>
        <w:t xml:space="preserve"> </w:t>
      </w:r>
    </w:p>
    <w:p w14:paraId="658B32DD" w14:textId="77777777" w:rsidR="00BC68AF" w:rsidRPr="00BC68AF" w:rsidRDefault="00BC68AF" w:rsidP="00BC68AF">
      <w:pPr>
        <w:spacing w:before="100" w:beforeAutospacing="1" w:after="100" w:afterAutospacing="1"/>
        <w:ind w:left="-426" w:right="-851"/>
        <w:jc w:val="both"/>
        <w:rPr>
          <w:rFonts w:ascii="Times New Roman" w:hAnsi="Times New Roman" w:cs="Times New Roman"/>
        </w:rPr>
      </w:pPr>
      <w:r w:rsidRPr="00BC68AF">
        <w:rPr>
          <w:rFonts w:ascii="Times New Roman" w:hAnsi="Times New Roman" w:cs="Times New Roman"/>
        </w:rPr>
        <w:t>Dergi yönetim kurulu gündemi ve kararları aşağıdaki gibidir;</w:t>
      </w:r>
    </w:p>
    <w:p w14:paraId="7E61895A" w14:textId="49662657" w:rsidR="00DD396C" w:rsidRDefault="00DD396C" w:rsidP="00DD396C">
      <w:pPr>
        <w:pStyle w:val="NormalWeb"/>
        <w:numPr>
          <w:ilvl w:val="0"/>
          <w:numId w:val="2"/>
        </w:numPr>
        <w:jc w:val="both"/>
      </w:pPr>
      <w:r>
        <w:t>Derginin dizinleme süreçleriyle ilgili bilgi ve değerlendirmeler yapılmıştır.</w:t>
      </w:r>
    </w:p>
    <w:p w14:paraId="6C12E8BC" w14:textId="4B33ABF0" w:rsidR="00BC68AF" w:rsidRPr="00BC68AF" w:rsidRDefault="00DD396C" w:rsidP="00666599">
      <w:pPr>
        <w:pStyle w:val="NormalWeb"/>
        <w:numPr>
          <w:ilvl w:val="0"/>
          <w:numId w:val="2"/>
        </w:numPr>
        <w:jc w:val="both"/>
      </w:pPr>
      <w:r>
        <w:t>Makale Kabul Tarihleri Güncellemesi: Haziran sayısı için makale kabul tarihleri 1 Ocak - 1 Mart, Aralık sayısı için makale kabul tarihleri 1 Temmuz - 1 Eylül olarak güncellenmiştir.</w:t>
      </w:r>
      <w:r w:rsidR="00666599">
        <w:t xml:space="preserve"> Ayrıca m</w:t>
      </w:r>
      <w:r w:rsidR="00666599" w:rsidRPr="00666599">
        <w:t>akale sayısının yeterli düzeye ulaşması halinde bu tarihlerden önce de makale kabul süreci kapatılabilecektir.</w:t>
      </w:r>
    </w:p>
    <w:p w14:paraId="4F964F4D" w14:textId="63539C1D" w:rsidR="00DD396C" w:rsidRDefault="00DD396C" w:rsidP="00DD396C">
      <w:pPr>
        <w:pStyle w:val="NormalWeb"/>
        <w:numPr>
          <w:ilvl w:val="0"/>
          <w:numId w:val="2"/>
        </w:numPr>
        <w:jc w:val="both"/>
      </w:pPr>
      <w:r w:rsidRPr="00DD396C">
        <w:t xml:space="preserve">İngilizce </w:t>
      </w:r>
      <w:r w:rsidR="00F41859">
        <w:t>Geniş Özet</w:t>
      </w:r>
      <w:r w:rsidRPr="00DD396C">
        <w:t xml:space="preserve"> Zorunluluğu: ESCI ve Scopus başvuru süreçleri kapsamında, dergimizde yayımlanacak tüm makalelere 750 kelimelik İngilizce </w:t>
      </w:r>
      <w:r w:rsidR="00F41859">
        <w:t>geniş özet</w:t>
      </w:r>
      <w:r w:rsidRPr="00DD396C">
        <w:t xml:space="preserve"> eklenmesi zorunlu hale getirilmiştir.</w:t>
      </w:r>
    </w:p>
    <w:p w14:paraId="43587344" w14:textId="057E5F61" w:rsidR="00DD396C" w:rsidRDefault="00DD396C" w:rsidP="00DD396C">
      <w:pPr>
        <w:pStyle w:val="NormalWeb"/>
        <w:numPr>
          <w:ilvl w:val="0"/>
          <w:numId w:val="2"/>
        </w:numPr>
        <w:jc w:val="both"/>
      </w:pPr>
      <w:r w:rsidRPr="00DD396C">
        <w:t>Tezlerden üretilen makalelerin yalnızca İngilizce dilinde kabul edilmesine karar verilmiştir.</w:t>
      </w:r>
    </w:p>
    <w:p w14:paraId="78F1BB64" w14:textId="532C7079" w:rsidR="00BC68AF" w:rsidRPr="00BC68AF" w:rsidRDefault="00BC68AF" w:rsidP="00DD396C">
      <w:pPr>
        <w:pStyle w:val="NormalWeb"/>
        <w:jc w:val="both"/>
      </w:pPr>
      <w:r w:rsidRPr="00DD396C">
        <w:rPr>
          <w:rStyle w:val="Gl"/>
          <w:rFonts w:eastAsiaTheme="majorEastAsia"/>
          <w:b w:val="0"/>
          <w:bCs w:val="0"/>
        </w:rPr>
        <w:t>Sonuç:</w:t>
      </w:r>
      <w:r w:rsidR="00DD396C">
        <w:t xml:space="preserve"> Toplantıda a</w:t>
      </w:r>
      <w:r w:rsidR="00DD396C" w:rsidRPr="00DD396C">
        <w:t>lınan bu kararlarla birlikte derginin uluslararası akademik standartlara daha iyi uyum sağlaması, indekslenme süreçlerinin hızlandırılması ve araştırmacılara daha geniş bir akademik etki alanı sunulması hedeflenmektedir</w:t>
      </w:r>
      <w:r w:rsidRPr="00BC68AF">
        <w:t>.</w:t>
      </w:r>
    </w:p>
    <w:p w14:paraId="4B621E8E" w14:textId="77777777" w:rsidR="00BC68AF" w:rsidRPr="00BC68AF" w:rsidRDefault="00BC68AF" w:rsidP="00BC68AF">
      <w:pPr>
        <w:ind w:left="-851"/>
        <w:jc w:val="center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Doç. Dr. Ali DADAN</w:t>
      </w:r>
    </w:p>
    <w:p w14:paraId="0E3B149E" w14:textId="77777777" w:rsidR="00BC68AF" w:rsidRPr="00BC68AF" w:rsidRDefault="00BC68AF" w:rsidP="00BC68AF">
      <w:pPr>
        <w:ind w:left="-851"/>
        <w:jc w:val="center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Editör</w:t>
      </w:r>
    </w:p>
    <w:p w14:paraId="0B929B83" w14:textId="77777777" w:rsidR="00BC68AF" w:rsidRPr="00BC68AF" w:rsidRDefault="00BC68AF" w:rsidP="00BC68AF">
      <w:pPr>
        <w:ind w:left="-851"/>
        <w:jc w:val="center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2F7B0462" w14:textId="22F6FEDB" w:rsidR="00DD396C" w:rsidRDefault="00DD396C" w:rsidP="0096620E">
      <w:pPr>
        <w:ind w:left="708" w:right="-1134" w:hanging="1559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D396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Dr. Öğr. Üyesi Fatih KALECİ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         </w:t>
      </w:r>
      <w:r w:rsidR="00BC68AF"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Dr. </w:t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Öğr. Gör. Erol 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UĞRAŞKAN      </w:t>
      </w:r>
      <w:r w:rsidR="00DE6C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Doç</w:t>
      </w:r>
      <w:r w:rsidR="00DE6C8E"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Dr. </w:t>
      </w:r>
      <w:r w:rsidR="00DE6C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Fatma Şeyma BOYDAK</w:t>
      </w:r>
    </w:p>
    <w:p w14:paraId="0D0ADB76" w14:textId="458F6F65" w:rsidR="0096620E" w:rsidRDefault="0096620E" w:rsidP="0096620E">
      <w:pPr>
        <w:ind w:left="708" w:right="-1134" w:hanging="1559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Sorumlu Yazı İşleri Müdürü                                    Üye                                                      Üye</w:t>
      </w:r>
    </w:p>
    <w:p w14:paraId="201E484D" w14:textId="77777777" w:rsidR="00DD396C" w:rsidRDefault="00DD396C" w:rsidP="00DD396C">
      <w:pPr>
        <w:ind w:left="-851" w:right="-1134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076481F4" w14:textId="77777777" w:rsidR="0096620E" w:rsidRPr="00BC68AF" w:rsidRDefault="00DD396C" w:rsidP="0096620E">
      <w:pPr>
        <w:ind w:left="-851" w:right="-1134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Doç. Dr. Mustafa Yıldırım</w:t>
      </w:r>
      <w:r w:rsidR="0096620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                </w:t>
      </w:r>
      <w:r w:rsidR="00DE6C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Dr. Arş. Gör. Maşide KAMİT</w:t>
      </w:r>
      <w:r w:rsidR="00DE6C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="00DE6C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="0096620E"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Arş. Gör. Mehmet Emin DEMİR  </w:t>
      </w:r>
    </w:p>
    <w:p w14:paraId="439ECEF1" w14:textId="77777777" w:rsidR="0096620E" w:rsidRDefault="00DE6C8E" w:rsidP="00DE6C8E">
      <w:pPr>
        <w:ind w:left="-851" w:right="-1134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  <w:t xml:space="preserve">               Üye</w:t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Üye</w:t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  <w:t xml:space="preserve">           </w:t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  <w:t>Üye</w:t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</w:p>
    <w:p w14:paraId="01A8F5C6" w14:textId="72EB3009" w:rsidR="00DE6C8E" w:rsidRDefault="00DE6C8E" w:rsidP="00DE6C8E">
      <w:pPr>
        <w:ind w:left="-851" w:right="-1134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  <w:t xml:space="preserve">    </w:t>
      </w:r>
    </w:p>
    <w:p w14:paraId="6BE1E338" w14:textId="77777777" w:rsidR="0096620E" w:rsidRPr="00BC68AF" w:rsidRDefault="00BC68AF" w:rsidP="0096620E">
      <w:pPr>
        <w:ind w:left="-851" w:right="-1134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Arş. Gör. Mehmet Ali YAVUZ</w:t>
      </w:r>
      <w:r w:rsidR="0096620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  </w:t>
      </w:r>
      <w:r w:rsidR="0096620E"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Arş. Gör. Yusuf BÜYÜKYILMAZ     </w:t>
      </w:r>
    </w:p>
    <w:p w14:paraId="62D9E072" w14:textId="53D6CFB5" w:rsidR="00BC68AF" w:rsidRPr="00BC68AF" w:rsidRDefault="00BC68AF" w:rsidP="00DE6C8E">
      <w:pPr>
        <w:ind w:left="-851" w:right="-1134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5B846D13" w14:textId="5F83E36B" w:rsidR="00BC68AF" w:rsidRPr="002B3874" w:rsidRDefault="00BC68AF" w:rsidP="00BC68AF">
      <w:pPr>
        <w:ind w:left="-851" w:right="-1134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  <w:t xml:space="preserve">               </w:t>
      </w:r>
      <w:r w:rsidR="00DE6C8E"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Üye</w:t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="0096620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Üye</w:t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          </w:t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</w:r>
      <w:r w:rsidRPr="00BC68A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ab/>
        <w:t xml:space="preserve">      </w:t>
      </w:r>
    </w:p>
    <w:p w14:paraId="02594ED1" w14:textId="77777777" w:rsidR="00BC68AF" w:rsidRPr="00BC68AF" w:rsidRDefault="00BC68AF" w:rsidP="00BC68AF">
      <w:pPr>
        <w:ind w:left="-851"/>
        <w:rPr>
          <w:rFonts w:ascii="Times New Roman" w:hAnsi="Times New Roman" w:cs="Times New Roman"/>
        </w:rPr>
      </w:pPr>
    </w:p>
    <w:p w14:paraId="7637B2BB" w14:textId="77777777" w:rsidR="00233876" w:rsidRPr="00BC68AF" w:rsidRDefault="00233876"/>
    <w:sectPr w:rsidR="00233876" w:rsidRPr="00BC68AF" w:rsidSect="00773E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83870" w14:textId="77777777" w:rsidR="007B735F" w:rsidRDefault="007B735F">
      <w:r>
        <w:separator/>
      </w:r>
    </w:p>
  </w:endnote>
  <w:endnote w:type="continuationSeparator" w:id="0">
    <w:p w14:paraId="79599E5E" w14:textId="77777777" w:rsidR="007B735F" w:rsidRDefault="007B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9C04F" w14:textId="77777777" w:rsidR="007B735F" w:rsidRDefault="007B735F">
      <w:r>
        <w:separator/>
      </w:r>
    </w:p>
  </w:footnote>
  <w:footnote w:type="continuationSeparator" w:id="0">
    <w:p w14:paraId="013D0A90" w14:textId="77777777" w:rsidR="007B735F" w:rsidRDefault="007B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16465" w14:textId="77777777" w:rsidR="00992CFB" w:rsidRDefault="00000000" w:rsidP="002B3874">
    <w:pPr>
      <w:pStyle w:val="stBilgi"/>
      <w:jc w:val="center"/>
    </w:pPr>
    <w:r>
      <w:rPr>
        <w:noProof/>
      </w:rPr>
      <w:drawing>
        <wp:inline distT="0" distB="0" distL="0" distR="0" wp14:anchorId="01EB15A2" wp14:editId="32A98D3E">
          <wp:extent cx="4751446" cy="1276985"/>
          <wp:effectExtent l="0" t="0" r="0" b="5715"/>
          <wp:docPr id="1730747601" name="Resim 2" descr="yazı tipi, grafik, grafik tasarım,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747601" name="Resim 2" descr="yazı tipi, grafik, grafik tasarım,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5" t="12815" r="12205" b="14546"/>
                  <a:stretch/>
                </pic:blipFill>
                <pic:spPr bwMode="auto">
                  <a:xfrm>
                    <a:off x="0" y="0"/>
                    <a:ext cx="4767513" cy="12813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00F95"/>
    <w:multiLevelType w:val="hybridMultilevel"/>
    <w:tmpl w:val="E6C6B8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2776D"/>
    <w:multiLevelType w:val="multilevel"/>
    <w:tmpl w:val="DAFA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B49C2"/>
    <w:multiLevelType w:val="multilevel"/>
    <w:tmpl w:val="C516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2297732">
    <w:abstractNumId w:val="0"/>
  </w:num>
  <w:num w:numId="2" w16cid:durableId="1397052460">
    <w:abstractNumId w:val="2"/>
  </w:num>
  <w:num w:numId="3" w16cid:durableId="1356034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AF"/>
    <w:rsid w:val="00233876"/>
    <w:rsid w:val="00571D9F"/>
    <w:rsid w:val="00666599"/>
    <w:rsid w:val="006A5A79"/>
    <w:rsid w:val="00710E36"/>
    <w:rsid w:val="00773EE6"/>
    <w:rsid w:val="007B735F"/>
    <w:rsid w:val="0096620E"/>
    <w:rsid w:val="00992CFB"/>
    <w:rsid w:val="00B2193C"/>
    <w:rsid w:val="00B70395"/>
    <w:rsid w:val="00BC68AF"/>
    <w:rsid w:val="00CE1816"/>
    <w:rsid w:val="00DD396C"/>
    <w:rsid w:val="00DE6C8E"/>
    <w:rsid w:val="00F4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CC76"/>
  <w15:chartTrackingRefBased/>
  <w15:docId w15:val="{89E6BC3C-6EAB-E34E-AFBD-AFBD3192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8AF"/>
  </w:style>
  <w:style w:type="paragraph" w:styleId="Balk1">
    <w:name w:val="heading 1"/>
    <w:basedOn w:val="Normal"/>
    <w:next w:val="Normal"/>
    <w:link w:val="Balk1Char"/>
    <w:uiPriority w:val="9"/>
    <w:qFormat/>
    <w:rsid w:val="00BC6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C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C6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C6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C6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C68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C68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68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C68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6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C6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C6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C68A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C68A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C68A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C68A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C68A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C68A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C68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C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C68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C6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C68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C68A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C68A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C68A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C6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C68A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C68A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C68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68AF"/>
  </w:style>
  <w:style w:type="paragraph" w:styleId="NormalWeb">
    <w:name w:val="Normal (Web)"/>
    <w:basedOn w:val="Normal"/>
    <w:uiPriority w:val="99"/>
    <w:unhideWhenUsed/>
    <w:rsid w:val="00BC68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BC68AF"/>
    <w:rPr>
      <w:b/>
      <w:bCs/>
    </w:rPr>
  </w:style>
  <w:style w:type="character" w:styleId="Kpr">
    <w:name w:val="Hyperlink"/>
    <w:basedOn w:val="VarsaylanParagrafYazTipi"/>
    <w:uiPriority w:val="99"/>
    <w:unhideWhenUsed/>
    <w:rsid w:val="00DD396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D3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Buyukyilmaz</dc:creator>
  <cp:keywords/>
  <dc:description/>
  <cp:lastModifiedBy>Yazar</cp:lastModifiedBy>
  <cp:revision>5</cp:revision>
  <dcterms:created xsi:type="dcterms:W3CDTF">2024-06-14T14:26:00Z</dcterms:created>
  <dcterms:modified xsi:type="dcterms:W3CDTF">2025-02-03T12:57:00Z</dcterms:modified>
</cp:coreProperties>
</file>