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BB0E" w14:textId="77777777" w:rsidR="00F70825" w:rsidRPr="0088155D" w:rsidRDefault="00F70825" w:rsidP="000974D2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CDD689" w14:textId="77777777" w:rsidR="00F70825" w:rsidRPr="0088155D" w:rsidRDefault="00F70825" w:rsidP="00F70825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İNGİLİZCE BAŞLIK</w:t>
      </w:r>
    </w:p>
    <w:p w14:paraId="19AC266E" w14:textId="77777777" w:rsidR="00400F7E" w:rsidRPr="0088155D" w:rsidRDefault="00F70825" w:rsidP="0074519A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p w14:paraId="5FEFD7E7" w14:textId="77777777" w:rsidR="00F03840" w:rsidRDefault="00F03840" w:rsidP="0074519A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abstract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written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</w:t>
      </w: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single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text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without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paragraphs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titles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</w:t>
      </w: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exceed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250 </w:t>
      </w:r>
      <w:proofErr w:type="spellStart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words</w:t>
      </w:r>
      <w:proofErr w:type="spellEnd"/>
      <w:r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BB2E68" w14:textId="4226A760" w:rsidR="00F70825" w:rsidRPr="0088155D" w:rsidRDefault="00F70825" w:rsidP="0074519A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Keywords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91463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03840"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Turkish</w:t>
      </w:r>
      <w:proofErr w:type="spellEnd"/>
      <w:r w:rsidR="00F03840"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840"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="00F03840"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="00F03840"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sorted</w:t>
      </w:r>
      <w:proofErr w:type="spellEnd"/>
      <w:r w:rsidR="00F03840"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F03840"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alphabetical</w:t>
      </w:r>
      <w:proofErr w:type="spellEnd"/>
      <w:r w:rsidR="00F03840"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3840"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order</w:t>
      </w:r>
      <w:proofErr w:type="spellEnd"/>
      <w:r w:rsidR="00F03840" w:rsidRPr="00F038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F03C19" w14:textId="77777777" w:rsidR="00CC54E3" w:rsidRPr="0088155D" w:rsidRDefault="00CC54E3" w:rsidP="00616FFF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3E6FA4" w14:textId="335F3B10" w:rsidR="00400F7E" w:rsidRPr="0088155D" w:rsidRDefault="00F03840" w:rsidP="00616FFF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INTRODUCTİON</w:t>
      </w:r>
    </w:p>
    <w:p w14:paraId="5D4D90E9" w14:textId="37DE8CE2" w:rsidR="00F70825" w:rsidRPr="0088155D" w:rsidRDefault="00F70825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</w:t>
      </w:r>
      <w:proofErr w:type="spellEnd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xxxxxxxxxxxxxxxx</w:t>
      </w:r>
      <w:r w:rsidR="006A34BD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</w:t>
      </w:r>
      <w:proofErr w:type="spellEnd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proofErr w:type="spellEnd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xxxx</w:t>
      </w:r>
      <w:r w:rsidR="006A34BD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2,3</w:t>
      </w:r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</w:t>
      </w:r>
      <w:proofErr w:type="spellEnd"/>
      <w:proofErr w:type="gram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xxxxxxxxxxxxxxxx</w:t>
      </w:r>
      <w:proofErr w:type="spellEnd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91463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</w:t>
      </w:r>
      <w:proofErr w:type="spellEnd"/>
      <w:r w:rsidR="00B9649B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xxxxxxxx</w:t>
      </w:r>
      <w:r w:rsidR="006A34BD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30B6" w:rsidRPr="0088155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4-7</w:t>
      </w:r>
    </w:p>
    <w:p w14:paraId="595FCF7E" w14:textId="77777777" w:rsidR="00F03840" w:rsidRDefault="00F03840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MATERIALS AND METHODS</w:t>
      </w:r>
    </w:p>
    <w:p w14:paraId="7D5B2F70" w14:textId="77777777" w:rsidR="00F03840" w:rsidRDefault="00F03840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03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Subheading</w:t>
      </w:r>
      <w:proofErr w:type="spellEnd"/>
    </w:p>
    <w:p w14:paraId="5837F523" w14:textId="7CDE75D4" w:rsidR="00F70825" w:rsidRPr="0088155D" w:rsidRDefault="00CC54E3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FFDB64" w14:textId="2D2CC1BB" w:rsidR="00F03840" w:rsidRDefault="00F03840" w:rsidP="00F70825">
      <w:pPr>
        <w:spacing w:after="0" w:line="48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Second </w:t>
      </w:r>
      <w:proofErr w:type="spellStart"/>
      <w:r w:rsidRPr="00F0384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Subheading</w:t>
      </w:r>
      <w:proofErr w:type="spellEnd"/>
    </w:p>
    <w:p w14:paraId="1CE8DCF1" w14:textId="12E9376C" w:rsidR="00A30F96" w:rsidRPr="0088155D" w:rsidRDefault="00F70825" w:rsidP="00F70825">
      <w:pPr>
        <w:spacing w:after="0" w:line="48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xxxxxxx</w:t>
      </w:r>
      <w:proofErr w:type="spellEnd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xxxxxxx</w:t>
      </w:r>
      <w:proofErr w:type="spellEnd"/>
      <w:r w:rsidRPr="008815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5EF4E0C4" w14:textId="41D0F20C" w:rsidR="00CC54E3" w:rsidRPr="0088155D" w:rsidRDefault="00CC54E3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F038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ESULTS</w:t>
      </w:r>
    </w:p>
    <w:p w14:paraId="735FBA02" w14:textId="4E5D1641" w:rsidR="00CC54E3" w:rsidRPr="0088155D" w:rsidRDefault="00CC54E3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Tabl</w:t>
      </w:r>
      <w:r w:rsidR="00F0384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</w:t>
      </w:r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Tabl</w:t>
      </w:r>
      <w:r w:rsidR="00F0384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7CC59F10" w14:textId="77777777" w:rsidR="00A30F96" w:rsidRPr="0088155D" w:rsidRDefault="00A30F96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B76184" w14:textId="7A476FD2" w:rsidR="00444D3A" w:rsidRPr="0088155D" w:rsidRDefault="00BD50B7" w:rsidP="00444D3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Tabl</w:t>
      </w:r>
      <w:r w:rsidR="00F038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e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1</w:t>
      </w:r>
      <w:r w:rsidR="00444D3A" w:rsidRPr="008815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Xxxxxx</w:t>
      </w:r>
      <w:proofErr w:type="spellEnd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xxxxxxx</w:t>
      </w:r>
      <w:proofErr w:type="spellEnd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xxxxxxxxx</w:t>
      </w:r>
      <w:proofErr w:type="spellEnd"/>
    </w:p>
    <w:tbl>
      <w:tblPr>
        <w:tblStyle w:val="DzTablo5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8155D" w:rsidRPr="0088155D" w14:paraId="2ACE9F28" w14:textId="77777777" w:rsidTr="00A26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tcBorders>
              <w:top w:val="single" w:sz="4" w:space="0" w:color="auto"/>
            </w:tcBorders>
          </w:tcPr>
          <w:p w14:paraId="7224BF8B" w14:textId="77777777" w:rsidR="00444D3A" w:rsidRPr="0088155D" w:rsidRDefault="00444D3A" w:rsidP="00A26D54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06D5395A" w14:textId="77777777" w:rsidR="00444D3A" w:rsidRPr="0088155D" w:rsidRDefault="00444D3A" w:rsidP="00A26D5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3D05DCEE" w14:textId="77777777" w:rsidR="00444D3A" w:rsidRPr="0088155D" w:rsidRDefault="00444D3A" w:rsidP="00A26D5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24F968E2" w14:textId="77777777" w:rsidR="00444D3A" w:rsidRPr="0088155D" w:rsidRDefault="00444D3A" w:rsidP="00A26D5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0F397873" w14:textId="77777777" w:rsidR="00444D3A" w:rsidRPr="0088155D" w:rsidRDefault="00444D3A" w:rsidP="00A26D54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155D" w:rsidRPr="0088155D" w14:paraId="17837EDE" w14:textId="77777777" w:rsidTr="00A26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3BC9107" w14:textId="77777777" w:rsidR="00444D3A" w:rsidRPr="0088155D" w:rsidRDefault="00444D3A" w:rsidP="00A26D54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414AF09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88B988E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E68407A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07E4756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155D" w:rsidRPr="0088155D" w14:paraId="222D0F4D" w14:textId="77777777" w:rsidTr="00A26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2AA6CF36" w14:textId="77777777" w:rsidR="00444D3A" w:rsidRPr="0088155D" w:rsidRDefault="00444D3A" w:rsidP="00A26D54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C6805CF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DB3C313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44F6075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43436F4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155D" w:rsidRPr="0088155D" w14:paraId="45641A50" w14:textId="77777777" w:rsidTr="00A26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5B0BC96" w14:textId="77777777" w:rsidR="00444D3A" w:rsidRPr="0088155D" w:rsidRDefault="00444D3A" w:rsidP="00A26D54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83FA87F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D300075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58E46B2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E3AEB5C" w14:textId="77777777" w:rsidR="00444D3A" w:rsidRPr="0088155D" w:rsidRDefault="00444D3A" w:rsidP="00A26D54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8155D" w:rsidRPr="0088155D" w14:paraId="088AEC22" w14:textId="77777777" w:rsidTr="00A26D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4" w:space="0" w:color="auto"/>
            </w:tcBorders>
          </w:tcPr>
          <w:p w14:paraId="2C524C80" w14:textId="77777777" w:rsidR="00444D3A" w:rsidRPr="0088155D" w:rsidRDefault="00444D3A" w:rsidP="00A26D54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6C4D9161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6CF2FFE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057129EC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616205F1" w14:textId="77777777" w:rsidR="00444D3A" w:rsidRPr="0088155D" w:rsidRDefault="00444D3A" w:rsidP="00A26D54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4919850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proofErr w:type="gramEnd"/>
      <w:r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b,: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xxxxxx</w:t>
      </w:r>
      <w:proofErr w:type="spellEnd"/>
    </w:p>
    <w:p w14:paraId="5312BE5F" w14:textId="77777777" w:rsidR="00A30F96" w:rsidRPr="0088155D" w:rsidRDefault="00A30F96" w:rsidP="00A30F96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D053C" w14:textId="092C1787" w:rsidR="00444D3A" w:rsidRPr="0088155D" w:rsidRDefault="00A30F96" w:rsidP="00444D3A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</w:t>
      </w:r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 (</w:t>
      </w:r>
      <w:proofErr w:type="spellStart"/>
      <w:r w:rsidR="00F03840">
        <w:rPr>
          <w:rFonts w:ascii="Times New Roman" w:hAnsi="Times New Roman" w:cs="Times New Roman"/>
          <w:color w:val="000000" w:themeColor="text1"/>
          <w:sz w:val="24"/>
          <w:szCs w:val="24"/>
        </w:rPr>
        <w:t>Figure</w:t>
      </w:r>
      <w:proofErr w:type="spellEnd"/>
      <w:r w:rsidR="00BD50B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5946E42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A26E3" wp14:editId="74A292D3">
                <wp:simplePos x="0" y="0"/>
                <wp:positionH relativeFrom="column">
                  <wp:posOffset>271780</wp:posOffset>
                </wp:positionH>
                <wp:positionV relativeFrom="paragraph">
                  <wp:posOffset>54610</wp:posOffset>
                </wp:positionV>
                <wp:extent cx="5172075" cy="224790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24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FB7B5" id="Dikdörtgen 7" o:spid="_x0000_s1026" style="position:absolute;margin-left:21.4pt;margin-top:4.3pt;width:407.25pt;height:1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" fillcolor="#5b9bd5 [3204]" strokecolor="#1f4d78 [1604]" strokeweight="1pt"/>
            </w:pict>
          </mc:Fallback>
        </mc:AlternateContent>
      </w:r>
    </w:p>
    <w:p w14:paraId="0A56B83D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E6C2F8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D27086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3382A6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27D618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4D54FA" w14:textId="77777777" w:rsidR="00444D3A" w:rsidRPr="0088155D" w:rsidRDefault="00444D3A" w:rsidP="00444D3A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C1B0D7" w14:textId="1094D506" w:rsidR="00444D3A" w:rsidRPr="0088155D" w:rsidRDefault="00F03840" w:rsidP="00444D3A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Figure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D50B7" w:rsidRPr="008815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444D3A" w:rsidRPr="008815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proofErr w:type="spellStart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</w:t>
      </w:r>
      <w:proofErr w:type="spellEnd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xxxxxx</w:t>
      </w:r>
      <w:proofErr w:type="spellEnd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44D3A" w:rsidRPr="0088155D">
        <w:rPr>
          <w:rFonts w:ascii="Times New Roman" w:hAnsi="Times New Roman" w:cs="Times New Roman"/>
          <w:color w:val="000000" w:themeColor="text1"/>
          <w:sz w:val="20"/>
          <w:szCs w:val="20"/>
        </w:rPr>
        <w:t>xxxxx</w:t>
      </w:r>
      <w:proofErr w:type="spellEnd"/>
    </w:p>
    <w:p w14:paraId="7DF095F4" w14:textId="77777777" w:rsidR="00444D3A" w:rsidRPr="0088155D" w:rsidRDefault="00444D3A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D2ABF8" w14:textId="6FEA1EC5" w:rsidR="00CC54E3" w:rsidRPr="0088155D" w:rsidRDefault="00F03840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DİSCUSSİON</w:t>
      </w:r>
    </w:p>
    <w:p w14:paraId="780E1017" w14:textId="77777777" w:rsidR="00B9649B" w:rsidRPr="0088155D" w:rsidRDefault="00CC54E3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649B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81C172C" w14:textId="62416EC6" w:rsidR="00F70825" w:rsidRPr="0088155D" w:rsidRDefault="00F03840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CONCLUSİON</w:t>
      </w:r>
    </w:p>
    <w:p w14:paraId="39FF0585" w14:textId="78ADE588" w:rsidR="00B9649B" w:rsidRPr="0088155D" w:rsidRDefault="00B9649B" w:rsidP="00F70825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338E951" w14:textId="067B429E" w:rsidR="0074519A" w:rsidRPr="0088155D" w:rsidRDefault="0074519A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B7552E" w14:textId="77777777" w:rsidR="00C159D0" w:rsidRPr="0088155D" w:rsidRDefault="00C159D0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C1F56" w14:textId="77777777" w:rsidR="0039471C" w:rsidRDefault="0039471C" w:rsidP="0039471C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B01B0B" w14:textId="77777777" w:rsidR="00F03840" w:rsidRDefault="00F03840" w:rsidP="0039471C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20492D" w14:textId="77777777" w:rsidR="00F03840" w:rsidRDefault="00F03840" w:rsidP="0039471C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7C7D91" w14:textId="77777777" w:rsidR="00F03840" w:rsidRDefault="00F03840" w:rsidP="0039471C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83E209" w14:textId="77777777" w:rsidR="00F03840" w:rsidRPr="0088155D" w:rsidRDefault="00F03840" w:rsidP="0039471C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26CD9" w14:textId="4B735DCE" w:rsidR="0074519A" w:rsidRPr="0088155D" w:rsidRDefault="0074519A" w:rsidP="00C159D0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</w:t>
      </w:r>
      <w:r w:rsidR="00377AA7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ONS</w:t>
      </w:r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Articles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should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include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both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Turkish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English </w:t>
      </w:r>
      <w:proofErr w:type="spellStart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declerations</w:t>
      </w:r>
      <w:proofErr w:type="spellEnd"/>
      <w:r w:rsidR="00C159D0"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2F36BDAA" w14:textId="77777777" w:rsidR="0074519A" w:rsidRPr="0088155D" w:rsidRDefault="0074519A" w:rsidP="0074519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Ethics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Committee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Approval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Ethics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committee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approval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received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XXX</w:t>
      </w:r>
      <w:proofErr w:type="gram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Ethics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Committee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XXX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XXX,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Number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: XXXX).</w:t>
      </w:r>
    </w:p>
    <w:p w14:paraId="6216EDC2" w14:textId="7DA1A918" w:rsidR="0074519A" w:rsidRPr="0088155D" w:rsidRDefault="0074519A" w:rsidP="0039471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Informed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Consent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Written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verbal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consent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obtained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participating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AC24DD" w14:textId="77777777" w:rsidR="0074519A" w:rsidRPr="0088155D" w:rsidRDefault="0074519A" w:rsidP="0074519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Peer-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review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Externally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peer-reviewed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B0EEFA6" w14:textId="4CF3E638" w:rsidR="0074519A" w:rsidRPr="0088155D" w:rsidRDefault="0074519A" w:rsidP="0039471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Author </w:t>
      </w:r>
      <w:proofErr w:type="spellStart"/>
      <w:r w:rsidRPr="008815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Contributions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Concept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-BK; Design-BK, AK;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Supervision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-BK, AK;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Resources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-BK, AK;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Materails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-BK, AK; Data Collection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Processing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-BK, AK; Analysis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Interpretation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BK, AK;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Search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BK, AK;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Writing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Manuscript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BK, AK; Critical </w:t>
      </w:r>
      <w:proofErr w:type="spellStart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proofErr w:type="spellEnd"/>
      <w:r w:rsidR="0039471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- BK, AK.</w:t>
      </w:r>
    </w:p>
    <w:p w14:paraId="070CAA72" w14:textId="77777777" w:rsidR="0074519A" w:rsidRPr="0088155D" w:rsidRDefault="0074519A" w:rsidP="0074519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Declaration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</w:t>
      </w: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Interests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authors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declare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conflict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interest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F383B3" w14:textId="77777777" w:rsidR="0074519A" w:rsidRPr="0088155D" w:rsidRDefault="0074519A" w:rsidP="0074519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Funding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supported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Scientific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Projects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Department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project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number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XXXX/XX. /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did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receive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support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any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funding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agency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industry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629955" w14:textId="02F341D4" w:rsidR="003B572C" w:rsidRPr="0088155D" w:rsidRDefault="0039471C" w:rsidP="003B572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Acknowledgements</w:t>
      </w:r>
      <w:proofErr w:type="spellEnd"/>
      <w:r w:rsidRPr="008815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8155D">
        <w:rPr>
          <w:color w:val="000000" w:themeColor="text1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="003B572C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xx.</w:t>
      </w:r>
    </w:p>
    <w:p w14:paraId="095B7A68" w14:textId="77777777" w:rsidR="0074519A" w:rsidRPr="0088155D" w:rsidRDefault="0074519A" w:rsidP="00F70825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47270" w14:textId="27C9EF52" w:rsidR="00CC54E3" w:rsidRPr="0088155D" w:rsidRDefault="00F03840" w:rsidP="00B9649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</w:t>
      </w:r>
    </w:p>
    <w:p w14:paraId="2A74EF8D" w14:textId="61939054" w:rsidR="008550D1" w:rsidRPr="0088155D" w:rsidRDefault="008550D1" w:rsidP="008A6DDF">
      <w:pPr>
        <w:pStyle w:val="ListeParagraf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Watts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Initiating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end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-of-life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pathways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discussion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paper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Adv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Nursing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2012;68(10):2359-2370. </w:t>
      </w:r>
      <w:proofErr w:type="spellStart"/>
      <w:proofErr w:type="gramStart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doi:xx</w:t>
      </w:r>
      <w:proofErr w:type="gramEnd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.xxxx</w:t>
      </w:r>
      <w:proofErr w:type="spellEnd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</w:t>
      </w:r>
      <w:proofErr w:type="spellEnd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14C7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E601BB" w14:textId="344638AC" w:rsidR="006A34BD" w:rsidRPr="0088155D" w:rsidRDefault="006A34BD" w:rsidP="00086865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Bond AE,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Eshah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NF, Bani-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Khalid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M, et al.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uses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nursing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theory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A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univariate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descriptive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analysis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five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years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articles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Scand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J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Caring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Sci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 2011;25(2):404-409</w:t>
      </w:r>
      <w:r w:rsidR="00450919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doi:xx</w:t>
      </w:r>
      <w:proofErr w:type="gramEnd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.xxxx</w:t>
      </w:r>
      <w:proofErr w:type="spellEnd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xxxxxxxxxxxxxx</w:t>
      </w:r>
      <w:proofErr w:type="spellEnd"/>
      <w:r w:rsidR="008A6DDF"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D016E7F" w14:textId="21C62A2E" w:rsidR="006A34BD" w:rsidRPr="0088155D" w:rsidRDefault="006A34BD" w:rsidP="00086865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Saver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Cynthia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Anatomy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of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Writing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for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Publication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for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Nurses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Indianapolis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IN: Sigma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Theta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Tau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International; c2011:31-33.</w:t>
      </w:r>
    </w:p>
    <w:p w14:paraId="57DC5323" w14:textId="6FB21951" w:rsidR="006A34BD" w:rsidRPr="0088155D" w:rsidRDefault="006A34BD" w:rsidP="00086865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Doane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GH,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Varcoe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Family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Nursing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as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Relational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Inquiry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Developing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Health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Promoting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Practice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Philadelphia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PA: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Lippincott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Williams &amp; Wilkins; c2005:25-28.</w:t>
      </w:r>
    </w:p>
    <w:p w14:paraId="1328A1CE" w14:textId="6FBC81EE" w:rsidR="006A34BD" w:rsidRPr="0088155D" w:rsidRDefault="006A34BD" w:rsidP="00086865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London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Ladewig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PW,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Ball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JW, et al.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Maternal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&amp; Child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Nursing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Care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Upper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Saddle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River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NJ: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Pearson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; c2011:101-103.</w:t>
      </w:r>
    </w:p>
    <w:p w14:paraId="2DD18411" w14:textId="10FBAFDD" w:rsidR="00450919" w:rsidRPr="0088155D" w:rsidRDefault="00450919" w:rsidP="00086865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Gusek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JJ,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Figueroa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Mitigation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of Metal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Mining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Influenced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Water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Littleton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CO: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Society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Mining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Metallurgy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Exploration; c2009:100-105</w:t>
      </w:r>
    </w:p>
    <w:p w14:paraId="22966FA1" w14:textId="2D91B9F7" w:rsidR="00450919" w:rsidRPr="0088155D" w:rsidRDefault="00450919" w:rsidP="00086865">
      <w:pPr>
        <w:pStyle w:val="ListeParagraf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Goodman LS,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Brunton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LL,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Chabner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B,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Knollmann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BC. </w:t>
      </w:r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Goodman &amp;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Gilman’s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Pharmacological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Basis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of </w:t>
      </w:r>
      <w:proofErr w:type="spellStart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Therapeutics</w:t>
      </w:r>
      <w:proofErr w:type="spellEnd"/>
      <w:r w:rsidRPr="008815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>Brunton</w:t>
      </w:r>
      <w:proofErr w:type="spellEnd"/>
      <w:r w:rsidRPr="00881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LL, ed. New York, NY: McGraw-Hill; 2011:99.</w:t>
      </w:r>
    </w:p>
    <w:p w14:paraId="3365C181" w14:textId="1B6335B1" w:rsidR="00444D3A" w:rsidRPr="0088155D" w:rsidRDefault="00444D3A" w:rsidP="006A34B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20FE7F" w14:textId="77777777" w:rsidR="00D43948" w:rsidRPr="0088155D" w:rsidRDefault="00D43948" w:rsidP="00D43948">
      <w:pPr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43948" w:rsidRPr="0088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FA611" w14:textId="77777777" w:rsidR="00EB126C" w:rsidRDefault="00EB126C" w:rsidP="0074519A">
      <w:pPr>
        <w:spacing w:after="0" w:line="240" w:lineRule="auto"/>
      </w:pPr>
      <w:r>
        <w:separator/>
      </w:r>
    </w:p>
  </w:endnote>
  <w:endnote w:type="continuationSeparator" w:id="0">
    <w:p w14:paraId="202A1AF4" w14:textId="77777777" w:rsidR="00EB126C" w:rsidRDefault="00EB126C" w:rsidP="0074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A9A7" w14:textId="77777777" w:rsidR="00EB126C" w:rsidRDefault="00EB126C" w:rsidP="0074519A">
      <w:pPr>
        <w:spacing w:after="0" w:line="240" w:lineRule="auto"/>
      </w:pPr>
      <w:r>
        <w:separator/>
      </w:r>
    </w:p>
  </w:footnote>
  <w:footnote w:type="continuationSeparator" w:id="0">
    <w:p w14:paraId="66BCDE6A" w14:textId="77777777" w:rsidR="00EB126C" w:rsidRDefault="00EB126C" w:rsidP="00745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A6F6F"/>
    <w:multiLevelType w:val="hybridMultilevel"/>
    <w:tmpl w:val="12E097AA"/>
    <w:lvl w:ilvl="0" w:tplc="BAC6E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78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FF"/>
    <w:rsid w:val="00027189"/>
    <w:rsid w:val="00086865"/>
    <w:rsid w:val="000974D2"/>
    <w:rsid w:val="000B1D32"/>
    <w:rsid w:val="000D0108"/>
    <w:rsid w:val="00106FF8"/>
    <w:rsid w:val="001142F8"/>
    <w:rsid w:val="00120009"/>
    <w:rsid w:val="0019078B"/>
    <w:rsid w:val="001F096F"/>
    <w:rsid w:val="00210D37"/>
    <w:rsid w:val="003719F0"/>
    <w:rsid w:val="00377AA7"/>
    <w:rsid w:val="003860D2"/>
    <w:rsid w:val="0039471C"/>
    <w:rsid w:val="00395C5B"/>
    <w:rsid w:val="003B572C"/>
    <w:rsid w:val="00400F7E"/>
    <w:rsid w:val="00444D3A"/>
    <w:rsid w:val="00450919"/>
    <w:rsid w:val="0047166D"/>
    <w:rsid w:val="00474399"/>
    <w:rsid w:val="004842E0"/>
    <w:rsid w:val="004D0A35"/>
    <w:rsid w:val="004F0DBB"/>
    <w:rsid w:val="00532536"/>
    <w:rsid w:val="00611B01"/>
    <w:rsid w:val="00616FFF"/>
    <w:rsid w:val="006606AF"/>
    <w:rsid w:val="00694C29"/>
    <w:rsid w:val="006A34BD"/>
    <w:rsid w:val="006B5519"/>
    <w:rsid w:val="006F5C61"/>
    <w:rsid w:val="0074519A"/>
    <w:rsid w:val="00762332"/>
    <w:rsid w:val="00775C25"/>
    <w:rsid w:val="007E0730"/>
    <w:rsid w:val="007F4383"/>
    <w:rsid w:val="00834983"/>
    <w:rsid w:val="008550D1"/>
    <w:rsid w:val="00856175"/>
    <w:rsid w:val="0088155D"/>
    <w:rsid w:val="00891463"/>
    <w:rsid w:val="008A6DDF"/>
    <w:rsid w:val="008C0379"/>
    <w:rsid w:val="0095766B"/>
    <w:rsid w:val="00983AEF"/>
    <w:rsid w:val="00A13F1F"/>
    <w:rsid w:val="00A30F96"/>
    <w:rsid w:val="00A97581"/>
    <w:rsid w:val="00B9649B"/>
    <w:rsid w:val="00BD50B7"/>
    <w:rsid w:val="00BE0259"/>
    <w:rsid w:val="00BE2753"/>
    <w:rsid w:val="00C108EA"/>
    <w:rsid w:val="00C159D0"/>
    <w:rsid w:val="00C26A75"/>
    <w:rsid w:val="00C7428D"/>
    <w:rsid w:val="00C77DFB"/>
    <w:rsid w:val="00CA23DA"/>
    <w:rsid w:val="00CC30B6"/>
    <w:rsid w:val="00CC54E3"/>
    <w:rsid w:val="00CD52BB"/>
    <w:rsid w:val="00D43948"/>
    <w:rsid w:val="00D67EFF"/>
    <w:rsid w:val="00DB012A"/>
    <w:rsid w:val="00DC14C7"/>
    <w:rsid w:val="00DC331F"/>
    <w:rsid w:val="00EB126C"/>
    <w:rsid w:val="00F0171F"/>
    <w:rsid w:val="00F03840"/>
    <w:rsid w:val="00F13BB2"/>
    <w:rsid w:val="00F70825"/>
    <w:rsid w:val="00FC2A65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24E3"/>
  <w15:docId w15:val="{4964FA82-1C2B-5747-9489-B5743A5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3719F0"/>
    <w:rPr>
      <w:rFonts w:ascii="Times New Roman" w:hAnsi="Times New Roman"/>
      <w:b/>
      <w:bCs/>
      <w:i w:val="0"/>
      <w:iCs/>
      <w:spacing w:val="5"/>
      <w:sz w:val="28"/>
    </w:rPr>
  </w:style>
  <w:style w:type="paragraph" w:styleId="ListeParagraf">
    <w:name w:val="List Paragraph"/>
    <w:basedOn w:val="Normal"/>
    <w:uiPriority w:val="34"/>
    <w:qFormat/>
    <w:rsid w:val="00C26A75"/>
    <w:pPr>
      <w:ind w:left="720"/>
      <w:contextualSpacing/>
    </w:pPr>
  </w:style>
  <w:style w:type="table" w:styleId="TabloKlavuzu">
    <w:name w:val="Table Grid"/>
    <w:basedOn w:val="NormalTablo"/>
    <w:uiPriority w:val="39"/>
    <w:rsid w:val="00D4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31">
    <w:name w:val="Düz Tablo 31"/>
    <w:basedOn w:val="NormalTablo"/>
    <w:uiPriority w:val="43"/>
    <w:rsid w:val="00D439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51">
    <w:name w:val="Düz Tablo 51"/>
    <w:basedOn w:val="NormalTablo"/>
    <w:uiPriority w:val="45"/>
    <w:rsid w:val="00D4394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08686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4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19A"/>
  </w:style>
  <w:style w:type="paragraph" w:styleId="AltBilgi">
    <w:name w:val="footer"/>
    <w:basedOn w:val="Normal"/>
    <w:link w:val="AltBilgiChar"/>
    <w:uiPriority w:val="99"/>
    <w:unhideWhenUsed/>
    <w:rsid w:val="0074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9A77-7E85-4A7F-8C6C-52E051C5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ÖZNUR ASLAN</dc:creator>
  <cp:lastModifiedBy>beyza keklikoğlu asta</cp:lastModifiedBy>
  <cp:revision>2</cp:revision>
  <dcterms:created xsi:type="dcterms:W3CDTF">2025-02-20T07:26:00Z</dcterms:created>
  <dcterms:modified xsi:type="dcterms:W3CDTF">2025-02-20T07:26:00Z</dcterms:modified>
</cp:coreProperties>
</file>