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5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6758"/>
        <w:gridCol w:w="1477"/>
      </w:tblGrid>
      <w:tr w:rsidR="00C019F5" w14:paraId="23287C9A" w14:textId="77777777" w:rsidTr="00CF728A">
        <w:trPr>
          <w:trHeight w:val="1246"/>
          <w:jc w:val="center"/>
        </w:trPr>
        <w:tc>
          <w:tcPr>
            <w:tcW w:w="1326" w:type="dxa"/>
          </w:tcPr>
          <w:p w14:paraId="495A936D" w14:textId="41B762E2" w:rsidR="00E213B7" w:rsidRDefault="00E213B7">
            <w:pPr>
              <w:rPr>
                <w:noProof/>
              </w:rPr>
            </w:pPr>
            <w:r>
              <w:rPr>
                <w:noProof/>
              </w:rPr>
              <w:drawing>
                <wp:inline distT="0" distB="0" distL="0" distR="0" wp14:anchorId="12009149" wp14:editId="4FDA0013">
                  <wp:extent cx="701040" cy="734783"/>
                  <wp:effectExtent l="0" t="0" r="381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9656" cy="743814"/>
                          </a:xfrm>
                          <a:prstGeom prst="rect">
                            <a:avLst/>
                          </a:prstGeom>
                          <a:noFill/>
                          <a:ln>
                            <a:noFill/>
                          </a:ln>
                        </pic:spPr>
                      </pic:pic>
                    </a:graphicData>
                  </a:graphic>
                </wp:inline>
              </w:drawing>
            </w:r>
          </w:p>
        </w:tc>
        <w:tc>
          <w:tcPr>
            <w:tcW w:w="6758" w:type="dxa"/>
          </w:tcPr>
          <w:p w14:paraId="6D874DE8" w14:textId="77777777" w:rsidR="00407110" w:rsidRPr="00C019F5" w:rsidRDefault="00407110" w:rsidP="00E74437">
            <w:pPr>
              <w:pStyle w:val="NormalWeb"/>
              <w:shd w:val="clear" w:color="auto" w:fill="FFFFFF"/>
              <w:spacing w:before="0" w:beforeAutospacing="0" w:after="0" w:afterAutospacing="0"/>
              <w:jc w:val="center"/>
              <w:rPr>
                <w:b/>
                <w:bCs/>
                <w:color w:val="111111"/>
              </w:rPr>
            </w:pPr>
            <w:r w:rsidRPr="00C019F5">
              <w:rPr>
                <w:b/>
                <w:bCs/>
                <w:color w:val="111111"/>
              </w:rPr>
              <w:t>KAFKAS ÜNİVERSİTESİ</w:t>
            </w:r>
          </w:p>
          <w:p w14:paraId="7AC4C067" w14:textId="3C4311C5" w:rsidR="00407110" w:rsidRPr="00C019F5" w:rsidRDefault="00407110" w:rsidP="00E74437">
            <w:pPr>
              <w:pStyle w:val="NormalWeb"/>
              <w:shd w:val="clear" w:color="auto" w:fill="FFFFFF"/>
              <w:spacing w:before="0" w:beforeAutospacing="0" w:after="0" w:afterAutospacing="0"/>
              <w:jc w:val="center"/>
              <w:rPr>
                <w:b/>
                <w:bCs/>
                <w:color w:val="111111"/>
              </w:rPr>
            </w:pPr>
            <w:r w:rsidRPr="00C019F5">
              <w:rPr>
                <w:b/>
                <w:bCs/>
                <w:color w:val="111111"/>
              </w:rPr>
              <w:t>Fen Bilimleri Enstitüsü Dergisi (KAUFBED)</w:t>
            </w:r>
          </w:p>
          <w:p w14:paraId="746C153C" w14:textId="77777777" w:rsidR="00A83848" w:rsidRDefault="00407110" w:rsidP="00E74437">
            <w:pPr>
              <w:pStyle w:val="NormalWeb"/>
              <w:shd w:val="clear" w:color="auto" w:fill="FFFFFF"/>
              <w:spacing w:before="0" w:beforeAutospacing="0" w:after="0" w:afterAutospacing="0"/>
              <w:jc w:val="center"/>
              <w:rPr>
                <w:b/>
                <w:bCs/>
                <w:color w:val="111111"/>
              </w:rPr>
            </w:pPr>
            <w:r w:rsidRPr="00C019F5">
              <w:rPr>
                <w:b/>
                <w:bCs/>
                <w:color w:val="111111"/>
              </w:rPr>
              <w:t>Institute of Natural and Applied Science Journal (INASJ)</w:t>
            </w:r>
          </w:p>
          <w:p w14:paraId="32D688E0" w14:textId="1183BE22" w:rsidR="00E74437" w:rsidRPr="00E74437" w:rsidRDefault="00E74437" w:rsidP="00E74437">
            <w:pPr>
              <w:jc w:val="center"/>
              <w:rPr>
                <w:rFonts w:ascii="Times New Roman" w:hAnsi="Times New Roman" w:cs="Times New Roman"/>
                <w:sz w:val="24"/>
                <w:szCs w:val="24"/>
              </w:rPr>
            </w:pPr>
            <w:r w:rsidRPr="00C019F5">
              <w:rPr>
                <w:rFonts w:ascii="Times New Roman" w:hAnsi="Times New Roman" w:cs="Times New Roman"/>
                <w:b/>
                <w:bCs/>
                <w:noProof/>
                <w:sz w:val="24"/>
                <w:szCs w:val="24"/>
              </w:rPr>
              <w:t>TELİF HAKKI DEVİR SÖZLEŞMESİ</w:t>
            </w:r>
          </w:p>
        </w:tc>
        <w:tc>
          <w:tcPr>
            <w:tcW w:w="1477" w:type="dxa"/>
          </w:tcPr>
          <w:p w14:paraId="6B4DCFC4" w14:textId="2CB1C515" w:rsidR="00E213B7" w:rsidRDefault="003D0C96" w:rsidP="00407110">
            <w:pPr>
              <w:jc w:val="right"/>
              <w:rPr>
                <w:noProof/>
              </w:rPr>
            </w:pPr>
            <w:r>
              <w:rPr>
                <w:noProof/>
              </w:rPr>
              <w:drawing>
                <wp:inline distT="0" distB="0" distL="0" distR="0" wp14:anchorId="27DFA687" wp14:editId="1522AF1C">
                  <wp:extent cx="800100" cy="797845"/>
                  <wp:effectExtent l="0" t="0" r="0" b="2540"/>
                  <wp:docPr id="4" name="Resim 4" descr="KAFKAS ÜNİVERSİTESİ Fen Bilimleri Enstitüsü Dergisi (KAUFBED) Institute of  Natural and Applied Science Journal (INASJ) e-issn: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FKAS ÜNİVERSİTESİ Fen Bilimleri Enstitüsü Dergisi (KAUFBED) Institute of  Natural and Applied Science Journal (INASJ) e-issn: - PDF Free Downlo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250" cy="825916"/>
                          </a:xfrm>
                          <a:prstGeom prst="rect">
                            <a:avLst/>
                          </a:prstGeom>
                          <a:noFill/>
                          <a:ln>
                            <a:noFill/>
                          </a:ln>
                        </pic:spPr>
                      </pic:pic>
                    </a:graphicData>
                  </a:graphic>
                </wp:inline>
              </w:drawing>
            </w:r>
          </w:p>
        </w:tc>
      </w:tr>
    </w:tbl>
    <w:p w14:paraId="06803171" w14:textId="5407702A" w:rsidR="00A83848" w:rsidRDefault="001E3758" w:rsidP="009A7CED">
      <w:pPr>
        <w:jc w:val="right"/>
        <w:rPr>
          <w:rFonts w:ascii="Times New Roman" w:hAnsi="Times New Roman" w:cs="Times New Roman"/>
          <w:sz w:val="24"/>
          <w:szCs w:val="24"/>
        </w:rPr>
      </w:pPr>
      <w:r>
        <w:rPr>
          <w:rFonts w:ascii="Times New Roman" w:hAnsi="Times New Roman" w:cs="Times New Roman"/>
          <w:sz w:val="24"/>
          <w:szCs w:val="24"/>
        </w:rPr>
        <w:t>E</w:t>
      </w:r>
      <w:r w:rsidRPr="001E3758">
        <w:rPr>
          <w:rFonts w:ascii="Times New Roman" w:hAnsi="Times New Roman" w:cs="Times New Roman"/>
          <w:sz w:val="24"/>
          <w:szCs w:val="24"/>
        </w:rPr>
        <w:t>-ISSN: 2587-2389</w:t>
      </w:r>
    </w:p>
    <w:p w14:paraId="6EE31C8B" w14:textId="77777777" w:rsidR="00CF728A" w:rsidRDefault="00CF728A" w:rsidP="00131306">
      <w:pPr>
        <w:jc w:val="both"/>
        <w:rPr>
          <w:rFonts w:ascii="Times New Roman" w:hAnsi="Times New Roman" w:cs="Times New Roman"/>
        </w:rPr>
      </w:pPr>
    </w:p>
    <w:p w14:paraId="497B9763" w14:textId="7A24BFE8" w:rsidR="00A75ACA" w:rsidRPr="00C82581" w:rsidRDefault="00A75ACA" w:rsidP="00131306">
      <w:pPr>
        <w:jc w:val="both"/>
        <w:rPr>
          <w:rFonts w:ascii="Times New Roman" w:hAnsi="Times New Roman" w:cs="Times New Roman"/>
        </w:rPr>
      </w:pPr>
      <w:r w:rsidRPr="00C82581">
        <w:rPr>
          <w:rFonts w:ascii="Times New Roman" w:hAnsi="Times New Roman" w:cs="Times New Roman"/>
        </w:rPr>
        <w:t xml:space="preserve">Makalenin Adı: </w:t>
      </w:r>
    </w:p>
    <w:p w14:paraId="6FF9A6FE" w14:textId="77777777" w:rsidR="00DD6E58" w:rsidRPr="00C82581" w:rsidRDefault="00DD6E58" w:rsidP="00131306">
      <w:pPr>
        <w:jc w:val="both"/>
        <w:rPr>
          <w:rFonts w:ascii="Times New Roman" w:hAnsi="Times New Roman" w:cs="Times New Roman"/>
        </w:rPr>
      </w:pPr>
    </w:p>
    <w:p w14:paraId="4FB57E4F" w14:textId="2D9109AD" w:rsidR="00506336" w:rsidRPr="00C82581" w:rsidRDefault="00A75ACA" w:rsidP="00131306">
      <w:pPr>
        <w:jc w:val="both"/>
        <w:rPr>
          <w:rFonts w:ascii="Times New Roman" w:hAnsi="Times New Roman" w:cs="Times New Roman"/>
        </w:rPr>
      </w:pPr>
      <w:r w:rsidRPr="00C82581">
        <w:rPr>
          <w:rFonts w:ascii="Times New Roman" w:hAnsi="Times New Roman" w:cs="Times New Roman"/>
        </w:rPr>
        <w:t xml:space="preserve">başlıklı sunulan makalenin yazar(lar)ın orijinal çalışması olduğunu; son haliyle basılı ve elektronik olarak daha önce yayınlanmadığını ve yayınlanmak üzere değerlendirme aşamasında olmadığını, makalenin herhangi bir telif haklarını ihlal etmediğini, tüm yazarların sunulan makalenin son halini gördüklerini ve onayladıklarını, beyan ederiz. Makalenin “Kafkas Üniversitesi Fen Bilimleri Enstitüsü” dergisinde basıma kabul edildikten sonra </w:t>
      </w:r>
      <w:r w:rsidR="00363B68" w:rsidRPr="00C82581">
        <w:rPr>
          <w:rFonts w:ascii="Times New Roman" w:hAnsi="Times New Roman" w:cs="Times New Roman"/>
        </w:rPr>
        <w:t>yazar(lar) olarak; makale ile ilgili tüm hakları, “Telif Hakkı Devir” yasaları uyarınca, makalenin çoğaltma, basım, yayın, dağıtım ve internet yoluyla</w:t>
      </w:r>
      <w:r w:rsidR="00AB1FAF" w:rsidRPr="00C82581">
        <w:rPr>
          <w:rFonts w:ascii="Times New Roman" w:hAnsi="Times New Roman" w:cs="Times New Roman"/>
        </w:rPr>
        <w:t xml:space="preserve"> iletimde dahil olmak üzere her türlü umuma iletim haklarını, Kafkas Üniversitesi Fen Bilimleri Enstitüsü’ne devretmeyi kabul ediyoruz. </w:t>
      </w:r>
      <w:r w:rsidR="000F5BBE" w:rsidRPr="00C82581">
        <w:rPr>
          <w:rFonts w:ascii="Times New Roman" w:hAnsi="Times New Roman" w:cs="Times New Roman"/>
        </w:rPr>
        <w:t xml:space="preserve">Ancak, bu makalenin Kafkas Üniversitesi, Fen Bilimleri Enstitüsü tarafından yayınlandığına dair referans verilmesi şartıyla aşağıdaki haklarımız saklıdır; </w:t>
      </w:r>
    </w:p>
    <w:p w14:paraId="7FE4343F" w14:textId="46B556A1" w:rsidR="00506336" w:rsidRPr="00C82581" w:rsidRDefault="00506336" w:rsidP="00506336">
      <w:pPr>
        <w:pStyle w:val="ListeParagraf"/>
        <w:numPr>
          <w:ilvl w:val="0"/>
          <w:numId w:val="1"/>
        </w:numPr>
        <w:jc w:val="both"/>
        <w:rPr>
          <w:rFonts w:ascii="Times New Roman" w:hAnsi="Times New Roman" w:cs="Times New Roman"/>
        </w:rPr>
      </w:pPr>
      <w:r w:rsidRPr="00C82581">
        <w:rPr>
          <w:rFonts w:ascii="Times New Roman" w:hAnsi="Times New Roman" w:cs="Times New Roman"/>
        </w:rPr>
        <w:t>Basılmış makalenin tamamı veya bir bölümü yazar(lar) tarafından çoğaltılarak ders materyali olarak kullanılabilir.</w:t>
      </w:r>
    </w:p>
    <w:p w14:paraId="35C93D33" w14:textId="200F783F" w:rsidR="00506336" w:rsidRPr="00C82581" w:rsidRDefault="00506336" w:rsidP="00506336">
      <w:pPr>
        <w:pStyle w:val="ListeParagraf"/>
        <w:numPr>
          <w:ilvl w:val="0"/>
          <w:numId w:val="1"/>
        </w:numPr>
        <w:jc w:val="both"/>
        <w:rPr>
          <w:rFonts w:ascii="Times New Roman" w:hAnsi="Times New Roman" w:cs="Times New Roman"/>
        </w:rPr>
      </w:pPr>
      <w:r w:rsidRPr="00C82581">
        <w:rPr>
          <w:rFonts w:ascii="Times New Roman" w:hAnsi="Times New Roman" w:cs="Times New Roman"/>
        </w:rPr>
        <w:t xml:space="preserve">Basılmış makalenin tamamı veya bir bölümü yazar(lar) tarafından yazılan bir derleme veya ders kitabında yeniden kullanılabilir. </w:t>
      </w:r>
    </w:p>
    <w:p w14:paraId="10274A83" w14:textId="15ADE9AE" w:rsidR="007A2005" w:rsidRPr="00C82581" w:rsidRDefault="007A2005" w:rsidP="007A2005">
      <w:pPr>
        <w:pStyle w:val="ListeParagraf"/>
        <w:numPr>
          <w:ilvl w:val="0"/>
          <w:numId w:val="1"/>
        </w:numPr>
        <w:jc w:val="both"/>
        <w:rPr>
          <w:rFonts w:ascii="Times New Roman" w:hAnsi="Times New Roman" w:cs="Times New Roman"/>
        </w:rPr>
      </w:pPr>
      <w:r w:rsidRPr="00C82581">
        <w:rPr>
          <w:rFonts w:ascii="Times New Roman" w:hAnsi="Times New Roman" w:cs="Times New Roman"/>
        </w:rPr>
        <w:t>Basılmış makalenin tamamı veya bir bölümü çalıştığınız kurumun yayınladığı yayınlarla yeniden kullanılabilir.</w:t>
      </w:r>
    </w:p>
    <w:p w14:paraId="15E16550" w14:textId="57885B2E" w:rsidR="009A7CED" w:rsidRPr="00C82581" w:rsidRDefault="00A83848" w:rsidP="00DD6E58">
      <w:pPr>
        <w:jc w:val="both"/>
        <w:rPr>
          <w:rFonts w:ascii="Times New Roman" w:hAnsi="Times New Roman" w:cs="Times New Roman"/>
        </w:rPr>
      </w:pPr>
      <w:r w:rsidRPr="00C82581">
        <w:rPr>
          <w:rFonts w:ascii="Times New Roman" w:hAnsi="Times New Roman" w:cs="Times New Roman"/>
        </w:rPr>
        <w:t xml:space="preserve">Bu koşullar altında yapılacak kopyalarında bu telif hakkı devir koşullarını taşıyacağını ve asıl telif hakkı sahibinin Kafkas Üniversitesi, Fen Bilimleri Enstitüsü olduğunu kabul ediyoruz. Diğer taraftan sorumlu yazar olarak, telif hakkı </w:t>
      </w:r>
      <w:r w:rsidR="000A2D85" w:rsidRPr="00C82581">
        <w:rPr>
          <w:rFonts w:ascii="Times New Roman" w:hAnsi="Times New Roman" w:cs="Times New Roman"/>
        </w:rPr>
        <w:t xml:space="preserve">ihlali nedeniyle üçüncü şahıslarca istenecek hak talebi veya açılacak davalarda Kafkas Üniversitesi, Fen Bilimleri Enstitüsü ve dergi editörlerinin </w:t>
      </w:r>
      <w:r w:rsidR="004D67CE" w:rsidRPr="00C82581">
        <w:rPr>
          <w:rFonts w:ascii="Times New Roman" w:hAnsi="Times New Roman" w:cs="Times New Roman"/>
        </w:rPr>
        <w:t xml:space="preserve">hiçbir sorumluluğu olmadığını tüm sorumluluğun sorumlu yazara ait olduğu, makalede hiçbir suç unsuru veya kanuna aykırı ifade bulunmadığı ve etik kurallara uygun hareket ettiğimizi taahhüt ederiz. </w:t>
      </w:r>
      <w:r w:rsidR="00D91F3C" w:rsidRPr="00C82581">
        <w:rPr>
          <w:rFonts w:ascii="Times New Roman" w:hAnsi="Times New Roman" w:cs="Times New Roman"/>
        </w:rPr>
        <w:t xml:space="preserve">Bu vesile ile makalenin telif hakkı Kafkas Üniversitesi </w:t>
      </w:r>
      <w:r w:rsidR="00A1418E" w:rsidRPr="00C82581">
        <w:rPr>
          <w:rFonts w:ascii="Times New Roman" w:hAnsi="Times New Roman" w:cs="Times New Roman"/>
        </w:rPr>
        <w:t>Fen Bilimleri Enstitüsü Dergisi’ne devredilmiştir ve Fen Bilimleri Enstitüsü Dergisi</w:t>
      </w:r>
      <w:r w:rsidR="009A7CED" w:rsidRPr="00C82581">
        <w:rPr>
          <w:rFonts w:ascii="Times New Roman" w:hAnsi="Times New Roman" w:cs="Times New Roman"/>
        </w:rPr>
        <w:t xml:space="preserve"> makalenin yayınlanabilmesi konusunda yetkili kılınmıştır. Bütün yazarlar tarafından imzalanmak üzere (Makaledeki Sırayla):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28"/>
        <w:gridCol w:w="3260"/>
        <w:gridCol w:w="1978"/>
      </w:tblGrid>
      <w:tr w:rsidR="00D0234B" w:rsidRPr="00C82581" w14:paraId="57575ABE" w14:textId="77777777" w:rsidTr="00E83D79">
        <w:tc>
          <w:tcPr>
            <w:tcW w:w="562" w:type="dxa"/>
            <w:tcBorders>
              <w:bottom w:val="single" w:sz="12" w:space="0" w:color="auto"/>
            </w:tcBorders>
          </w:tcPr>
          <w:p w14:paraId="7D205BB2" w14:textId="77777777" w:rsidR="00D0234B" w:rsidRPr="00C82581" w:rsidRDefault="00D0234B" w:rsidP="00DD6E58">
            <w:pPr>
              <w:rPr>
                <w:rFonts w:ascii="Times New Roman" w:hAnsi="Times New Roman" w:cs="Times New Roman"/>
                <w:b/>
                <w:bCs/>
              </w:rPr>
            </w:pPr>
          </w:p>
        </w:tc>
        <w:tc>
          <w:tcPr>
            <w:tcW w:w="3828" w:type="dxa"/>
            <w:tcBorders>
              <w:bottom w:val="single" w:sz="12" w:space="0" w:color="auto"/>
            </w:tcBorders>
          </w:tcPr>
          <w:p w14:paraId="5D6AB99E" w14:textId="17E0C2A5" w:rsidR="00D0234B" w:rsidRPr="00C82581" w:rsidRDefault="00D0234B" w:rsidP="00DD6E58">
            <w:pPr>
              <w:rPr>
                <w:rFonts w:ascii="Times New Roman" w:hAnsi="Times New Roman" w:cs="Times New Roman"/>
                <w:b/>
                <w:bCs/>
              </w:rPr>
            </w:pPr>
            <w:r w:rsidRPr="00C82581">
              <w:rPr>
                <w:rFonts w:ascii="Times New Roman" w:hAnsi="Times New Roman" w:cs="Times New Roman"/>
                <w:b/>
                <w:bCs/>
              </w:rPr>
              <w:t>Yazarın Adı ve SOYADI</w:t>
            </w:r>
          </w:p>
        </w:tc>
        <w:tc>
          <w:tcPr>
            <w:tcW w:w="3260" w:type="dxa"/>
            <w:tcBorders>
              <w:bottom w:val="single" w:sz="12" w:space="0" w:color="auto"/>
            </w:tcBorders>
          </w:tcPr>
          <w:p w14:paraId="625FC946" w14:textId="3058969C" w:rsidR="00D0234B" w:rsidRPr="00C82581" w:rsidRDefault="00D0234B" w:rsidP="00D0234B">
            <w:pPr>
              <w:jc w:val="center"/>
              <w:rPr>
                <w:rFonts w:ascii="Times New Roman" w:hAnsi="Times New Roman" w:cs="Times New Roman"/>
                <w:b/>
                <w:bCs/>
              </w:rPr>
            </w:pPr>
            <w:r w:rsidRPr="00C82581">
              <w:rPr>
                <w:rFonts w:ascii="Times New Roman" w:hAnsi="Times New Roman" w:cs="Times New Roman"/>
                <w:b/>
                <w:bCs/>
              </w:rPr>
              <w:t xml:space="preserve">İmza </w:t>
            </w:r>
          </w:p>
        </w:tc>
        <w:tc>
          <w:tcPr>
            <w:tcW w:w="1978" w:type="dxa"/>
            <w:tcBorders>
              <w:bottom w:val="single" w:sz="12" w:space="0" w:color="auto"/>
            </w:tcBorders>
          </w:tcPr>
          <w:p w14:paraId="0FB96B55" w14:textId="037B5864" w:rsidR="00D0234B" w:rsidRPr="00C82581" w:rsidRDefault="00D0234B" w:rsidP="00D0234B">
            <w:pPr>
              <w:jc w:val="center"/>
              <w:rPr>
                <w:rFonts w:ascii="Times New Roman" w:hAnsi="Times New Roman" w:cs="Times New Roman"/>
                <w:b/>
                <w:bCs/>
              </w:rPr>
            </w:pPr>
            <w:r w:rsidRPr="00C82581">
              <w:rPr>
                <w:rFonts w:ascii="Times New Roman" w:hAnsi="Times New Roman" w:cs="Times New Roman"/>
                <w:b/>
                <w:bCs/>
              </w:rPr>
              <w:t>Tarih</w:t>
            </w:r>
          </w:p>
        </w:tc>
      </w:tr>
      <w:tr w:rsidR="00D0234B" w:rsidRPr="00C82581" w14:paraId="361E6FFD" w14:textId="77777777" w:rsidTr="00E83D79">
        <w:tc>
          <w:tcPr>
            <w:tcW w:w="562" w:type="dxa"/>
            <w:tcBorders>
              <w:top w:val="single" w:sz="12" w:space="0" w:color="auto"/>
              <w:bottom w:val="single" w:sz="12" w:space="0" w:color="auto"/>
            </w:tcBorders>
          </w:tcPr>
          <w:p w14:paraId="5C71077E" w14:textId="4A90D66E" w:rsidR="00D0234B" w:rsidRPr="00C82581" w:rsidRDefault="00D0234B" w:rsidP="00DD6E58">
            <w:pPr>
              <w:rPr>
                <w:rFonts w:ascii="Times New Roman" w:hAnsi="Times New Roman" w:cs="Times New Roman"/>
                <w:b/>
                <w:bCs/>
              </w:rPr>
            </w:pPr>
            <w:r w:rsidRPr="00C82581">
              <w:rPr>
                <w:rFonts w:ascii="Times New Roman" w:hAnsi="Times New Roman" w:cs="Times New Roman"/>
                <w:b/>
                <w:bCs/>
              </w:rPr>
              <w:t>1:</w:t>
            </w:r>
          </w:p>
        </w:tc>
        <w:tc>
          <w:tcPr>
            <w:tcW w:w="3828" w:type="dxa"/>
            <w:tcBorders>
              <w:top w:val="single" w:sz="12" w:space="0" w:color="auto"/>
              <w:bottom w:val="single" w:sz="12" w:space="0" w:color="auto"/>
            </w:tcBorders>
          </w:tcPr>
          <w:p w14:paraId="773950BA" w14:textId="77777777" w:rsidR="00D0234B" w:rsidRPr="00C82581" w:rsidRDefault="00D0234B" w:rsidP="00DD6E58">
            <w:pPr>
              <w:rPr>
                <w:rFonts w:ascii="Times New Roman" w:hAnsi="Times New Roman" w:cs="Times New Roman"/>
              </w:rPr>
            </w:pPr>
          </w:p>
        </w:tc>
        <w:tc>
          <w:tcPr>
            <w:tcW w:w="3260" w:type="dxa"/>
            <w:tcBorders>
              <w:top w:val="single" w:sz="12" w:space="0" w:color="auto"/>
              <w:bottom w:val="single" w:sz="12" w:space="0" w:color="auto"/>
            </w:tcBorders>
          </w:tcPr>
          <w:p w14:paraId="6CDAD53F" w14:textId="77777777" w:rsidR="00D0234B" w:rsidRPr="00C82581" w:rsidRDefault="00D0234B" w:rsidP="00D0234B">
            <w:pPr>
              <w:jc w:val="center"/>
              <w:rPr>
                <w:rFonts w:ascii="Times New Roman" w:hAnsi="Times New Roman" w:cs="Times New Roman"/>
              </w:rPr>
            </w:pPr>
          </w:p>
        </w:tc>
        <w:tc>
          <w:tcPr>
            <w:tcW w:w="1978" w:type="dxa"/>
            <w:tcBorders>
              <w:top w:val="single" w:sz="12" w:space="0" w:color="auto"/>
              <w:bottom w:val="single" w:sz="12" w:space="0" w:color="auto"/>
            </w:tcBorders>
          </w:tcPr>
          <w:p w14:paraId="2233BE76" w14:textId="77777777" w:rsidR="00D0234B" w:rsidRPr="00C82581" w:rsidRDefault="00D0234B" w:rsidP="00D0234B">
            <w:pPr>
              <w:jc w:val="center"/>
              <w:rPr>
                <w:rFonts w:ascii="Times New Roman" w:hAnsi="Times New Roman" w:cs="Times New Roman"/>
              </w:rPr>
            </w:pPr>
          </w:p>
        </w:tc>
      </w:tr>
      <w:tr w:rsidR="00D0234B" w:rsidRPr="00C82581" w14:paraId="48470023" w14:textId="77777777" w:rsidTr="00E83D79">
        <w:tc>
          <w:tcPr>
            <w:tcW w:w="562" w:type="dxa"/>
            <w:tcBorders>
              <w:top w:val="single" w:sz="12" w:space="0" w:color="auto"/>
              <w:bottom w:val="single" w:sz="12" w:space="0" w:color="auto"/>
            </w:tcBorders>
          </w:tcPr>
          <w:p w14:paraId="68B1D6EE" w14:textId="74CB1E43" w:rsidR="00D0234B" w:rsidRPr="00C82581" w:rsidRDefault="00D0234B" w:rsidP="00DD6E58">
            <w:pPr>
              <w:rPr>
                <w:rFonts w:ascii="Times New Roman" w:hAnsi="Times New Roman" w:cs="Times New Roman"/>
                <w:b/>
                <w:bCs/>
              </w:rPr>
            </w:pPr>
            <w:r w:rsidRPr="00C82581">
              <w:rPr>
                <w:rFonts w:ascii="Times New Roman" w:hAnsi="Times New Roman" w:cs="Times New Roman"/>
                <w:b/>
                <w:bCs/>
              </w:rPr>
              <w:t>2:</w:t>
            </w:r>
          </w:p>
        </w:tc>
        <w:tc>
          <w:tcPr>
            <w:tcW w:w="3828" w:type="dxa"/>
            <w:tcBorders>
              <w:top w:val="single" w:sz="12" w:space="0" w:color="auto"/>
              <w:bottom w:val="single" w:sz="12" w:space="0" w:color="auto"/>
            </w:tcBorders>
          </w:tcPr>
          <w:p w14:paraId="098F4899" w14:textId="77777777" w:rsidR="00D0234B" w:rsidRPr="00C82581" w:rsidRDefault="00D0234B" w:rsidP="00DD6E58">
            <w:pPr>
              <w:rPr>
                <w:rFonts w:ascii="Times New Roman" w:hAnsi="Times New Roman" w:cs="Times New Roman"/>
              </w:rPr>
            </w:pPr>
          </w:p>
        </w:tc>
        <w:tc>
          <w:tcPr>
            <w:tcW w:w="3260" w:type="dxa"/>
            <w:tcBorders>
              <w:top w:val="single" w:sz="12" w:space="0" w:color="auto"/>
              <w:bottom w:val="single" w:sz="12" w:space="0" w:color="auto"/>
            </w:tcBorders>
          </w:tcPr>
          <w:p w14:paraId="58E0CAC8" w14:textId="77777777" w:rsidR="00D0234B" w:rsidRPr="00C82581" w:rsidRDefault="00D0234B" w:rsidP="00D0234B">
            <w:pPr>
              <w:jc w:val="center"/>
              <w:rPr>
                <w:rFonts w:ascii="Times New Roman" w:hAnsi="Times New Roman" w:cs="Times New Roman"/>
              </w:rPr>
            </w:pPr>
          </w:p>
        </w:tc>
        <w:tc>
          <w:tcPr>
            <w:tcW w:w="1978" w:type="dxa"/>
            <w:tcBorders>
              <w:top w:val="single" w:sz="12" w:space="0" w:color="auto"/>
              <w:bottom w:val="single" w:sz="12" w:space="0" w:color="auto"/>
            </w:tcBorders>
          </w:tcPr>
          <w:p w14:paraId="42D03326" w14:textId="77777777" w:rsidR="00D0234B" w:rsidRPr="00C82581" w:rsidRDefault="00D0234B" w:rsidP="00D0234B">
            <w:pPr>
              <w:jc w:val="center"/>
              <w:rPr>
                <w:rFonts w:ascii="Times New Roman" w:hAnsi="Times New Roman" w:cs="Times New Roman"/>
              </w:rPr>
            </w:pPr>
          </w:p>
        </w:tc>
      </w:tr>
    </w:tbl>
    <w:p w14:paraId="12113D89" w14:textId="32390E8C" w:rsidR="00785F64" w:rsidRPr="00C82581" w:rsidRDefault="00785F64" w:rsidP="00DD6E58">
      <w:pPr>
        <w:rPr>
          <w:rFonts w:ascii="Times New Roman" w:hAnsi="Times New Roman" w:cs="Times New Roman"/>
        </w:rPr>
      </w:pPr>
    </w:p>
    <w:p w14:paraId="51EFE288" w14:textId="047832A0" w:rsidR="000A7290" w:rsidRDefault="000A7290" w:rsidP="00DD6E58">
      <w:pPr>
        <w:rPr>
          <w:rFonts w:ascii="Times New Roman" w:hAnsi="Times New Roman" w:cs="Times New Roman"/>
        </w:rPr>
      </w:pPr>
    </w:p>
    <w:p w14:paraId="2AD01EDF" w14:textId="5465F125" w:rsidR="005A15C8" w:rsidRDefault="005A15C8" w:rsidP="00DD6E58">
      <w:pPr>
        <w:rPr>
          <w:rFonts w:ascii="Times New Roman" w:hAnsi="Times New Roman" w:cs="Times New Roman"/>
        </w:rPr>
      </w:pPr>
    </w:p>
    <w:p w14:paraId="17B39525" w14:textId="77777777" w:rsidR="00CF728A" w:rsidRPr="00C82581" w:rsidRDefault="00CF728A" w:rsidP="00DD6E58">
      <w:pPr>
        <w:rPr>
          <w:rFonts w:ascii="Times New Roman" w:hAnsi="Times New Roman" w:cs="Times New Roman"/>
        </w:rPr>
      </w:pPr>
    </w:p>
    <w:p w14:paraId="722295A9" w14:textId="7EA66D7E" w:rsidR="00B573A0" w:rsidRPr="00C82581" w:rsidRDefault="00B573A0" w:rsidP="00DD6E58">
      <w:pPr>
        <w:rPr>
          <w:rFonts w:ascii="Times New Roman" w:hAnsi="Times New Roman" w:cs="Times New Roman"/>
          <w:b/>
          <w:bCs/>
        </w:rPr>
      </w:pPr>
      <w:r w:rsidRPr="00C82581">
        <w:rPr>
          <w:rFonts w:ascii="Times New Roman" w:hAnsi="Times New Roman" w:cs="Times New Roman"/>
          <w:b/>
          <w:bCs/>
        </w:rPr>
        <w:t>Sorumlu Yazarın: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9"/>
        <w:gridCol w:w="3389"/>
      </w:tblGrid>
      <w:tr w:rsidR="00B573A0" w:rsidRPr="00C82581" w14:paraId="1F7DA6F8" w14:textId="77777777" w:rsidTr="00785F64">
        <w:tc>
          <w:tcPr>
            <w:tcW w:w="6219" w:type="dxa"/>
            <w:tcBorders>
              <w:top w:val="single" w:sz="12" w:space="0" w:color="auto"/>
              <w:left w:val="single" w:sz="12" w:space="0" w:color="auto"/>
              <w:bottom w:val="single" w:sz="12" w:space="0" w:color="auto"/>
            </w:tcBorders>
          </w:tcPr>
          <w:p w14:paraId="60B7DFD2" w14:textId="1FA0C361" w:rsidR="00B573A0" w:rsidRPr="00C82581" w:rsidRDefault="00785F64" w:rsidP="00DD6E58">
            <w:pPr>
              <w:rPr>
                <w:rFonts w:ascii="Times New Roman" w:hAnsi="Times New Roman" w:cs="Times New Roman"/>
                <w:b/>
                <w:bCs/>
              </w:rPr>
            </w:pPr>
            <w:r w:rsidRPr="00C82581">
              <w:rPr>
                <w:rFonts w:ascii="Times New Roman" w:hAnsi="Times New Roman" w:cs="Times New Roman"/>
                <w:b/>
                <w:bCs/>
              </w:rPr>
              <w:t>Adı ve SOYADI:</w:t>
            </w:r>
          </w:p>
        </w:tc>
        <w:tc>
          <w:tcPr>
            <w:tcW w:w="3389" w:type="dxa"/>
            <w:tcBorders>
              <w:top w:val="single" w:sz="12" w:space="0" w:color="auto"/>
              <w:bottom w:val="single" w:sz="12" w:space="0" w:color="auto"/>
              <w:right w:val="single" w:sz="12" w:space="0" w:color="auto"/>
            </w:tcBorders>
          </w:tcPr>
          <w:p w14:paraId="09125619" w14:textId="2F9D92A0" w:rsidR="00B573A0" w:rsidRPr="00C82581" w:rsidRDefault="00785F64" w:rsidP="00DD6E58">
            <w:pPr>
              <w:rPr>
                <w:rFonts w:ascii="Times New Roman" w:hAnsi="Times New Roman" w:cs="Times New Roman"/>
                <w:b/>
                <w:bCs/>
              </w:rPr>
            </w:pPr>
            <w:r w:rsidRPr="00C82581">
              <w:rPr>
                <w:rFonts w:ascii="Times New Roman" w:hAnsi="Times New Roman" w:cs="Times New Roman"/>
                <w:b/>
                <w:bCs/>
              </w:rPr>
              <w:t>İmza:</w:t>
            </w:r>
          </w:p>
        </w:tc>
      </w:tr>
      <w:tr w:rsidR="00B573A0" w:rsidRPr="00C82581" w14:paraId="39464C71" w14:textId="77777777" w:rsidTr="00785F64">
        <w:tc>
          <w:tcPr>
            <w:tcW w:w="6219" w:type="dxa"/>
            <w:tcBorders>
              <w:top w:val="single" w:sz="12" w:space="0" w:color="auto"/>
              <w:left w:val="single" w:sz="12" w:space="0" w:color="auto"/>
              <w:bottom w:val="single" w:sz="12" w:space="0" w:color="auto"/>
            </w:tcBorders>
          </w:tcPr>
          <w:p w14:paraId="327B402D" w14:textId="2419292E" w:rsidR="00B573A0" w:rsidRPr="00C82581" w:rsidRDefault="00785F64" w:rsidP="00DD6E58">
            <w:pPr>
              <w:rPr>
                <w:rFonts w:ascii="Times New Roman" w:hAnsi="Times New Roman" w:cs="Times New Roman"/>
                <w:b/>
                <w:bCs/>
              </w:rPr>
            </w:pPr>
            <w:r w:rsidRPr="00C82581">
              <w:rPr>
                <w:rFonts w:ascii="Times New Roman" w:hAnsi="Times New Roman" w:cs="Times New Roman"/>
                <w:b/>
                <w:bCs/>
              </w:rPr>
              <w:t>Telefon:</w:t>
            </w:r>
          </w:p>
        </w:tc>
        <w:tc>
          <w:tcPr>
            <w:tcW w:w="3389" w:type="dxa"/>
            <w:tcBorders>
              <w:top w:val="single" w:sz="12" w:space="0" w:color="auto"/>
              <w:bottom w:val="single" w:sz="12" w:space="0" w:color="auto"/>
              <w:right w:val="single" w:sz="12" w:space="0" w:color="auto"/>
            </w:tcBorders>
          </w:tcPr>
          <w:p w14:paraId="3D59CE26" w14:textId="0202DE22" w:rsidR="00B573A0" w:rsidRPr="00C82581" w:rsidRDefault="00785F64" w:rsidP="00DD6E58">
            <w:pPr>
              <w:rPr>
                <w:rFonts w:ascii="Times New Roman" w:hAnsi="Times New Roman" w:cs="Times New Roman"/>
                <w:b/>
                <w:bCs/>
              </w:rPr>
            </w:pPr>
            <w:r w:rsidRPr="00C82581">
              <w:rPr>
                <w:rFonts w:ascii="Times New Roman" w:hAnsi="Times New Roman" w:cs="Times New Roman"/>
                <w:b/>
                <w:bCs/>
              </w:rPr>
              <w:t>E-posta:</w:t>
            </w:r>
          </w:p>
        </w:tc>
      </w:tr>
    </w:tbl>
    <w:p w14:paraId="51C3744E" w14:textId="3A725F4D" w:rsidR="00B573A0" w:rsidRPr="00C82581" w:rsidRDefault="00785F64" w:rsidP="00DD6E58">
      <w:pPr>
        <w:rPr>
          <w:rFonts w:ascii="Times New Roman" w:hAnsi="Times New Roman" w:cs="Times New Roman"/>
        </w:rPr>
      </w:pPr>
      <w:r w:rsidRPr="00C82581">
        <w:rPr>
          <w:rFonts w:ascii="Times New Roman" w:hAnsi="Times New Roman" w:cs="Times New Roman"/>
          <w:b/>
          <w:bCs/>
        </w:rPr>
        <w:t>Not:</w:t>
      </w:r>
      <w:r w:rsidRPr="00C82581">
        <w:rPr>
          <w:rFonts w:ascii="Times New Roman" w:hAnsi="Times New Roman" w:cs="Times New Roman"/>
        </w:rPr>
        <w:t xml:space="preserve"> Satır sayısı yazar sayısına göre arttırılabilir. Telif Hakkı Devir Formu tüm yazarlarca imzalanmalıdır. Tüm İmzalar ıslak imza (orijinal) olmalıdır. </w:t>
      </w:r>
    </w:p>
    <w:sectPr w:rsidR="00B573A0" w:rsidRPr="00C82581" w:rsidSect="00856121">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C4E37"/>
    <w:multiLevelType w:val="hybridMultilevel"/>
    <w:tmpl w:val="9B14CB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MDQ2NDe3NDYzNzBU0lEKTi0uzszPAykwrwUAZw60/SwAAAA="/>
  </w:docVars>
  <w:rsids>
    <w:rsidRoot w:val="002E0177"/>
    <w:rsid w:val="000A2D85"/>
    <w:rsid w:val="000A7290"/>
    <w:rsid w:val="000F5BBE"/>
    <w:rsid w:val="00131306"/>
    <w:rsid w:val="001619B4"/>
    <w:rsid w:val="001E3758"/>
    <w:rsid w:val="002065B0"/>
    <w:rsid w:val="002E0177"/>
    <w:rsid w:val="00363B68"/>
    <w:rsid w:val="003B33B3"/>
    <w:rsid w:val="003D0C96"/>
    <w:rsid w:val="00407110"/>
    <w:rsid w:val="00485CE7"/>
    <w:rsid w:val="004D67CE"/>
    <w:rsid w:val="00506336"/>
    <w:rsid w:val="00592DFB"/>
    <w:rsid w:val="005A15C8"/>
    <w:rsid w:val="006C2A86"/>
    <w:rsid w:val="006C4762"/>
    <w:rsid w:val="00785F64"/>
    <w:rsid w:val="007A2005"/>
    <w:rsid w:val="00856121"/>
    <w:rsid w:val="008A7042"/>
    <w:rsid w:val="008C551C"/>
    <w:rsid w:val="009A7CED"/>
    <w:rsid w:val="00A1418E"/>
    <w:rsid w:val="00A75ACA"/>
    <w:rsid w:val="00A83848"/>
    <w:rsid w:val="00AB1FAF"/>
    <w:rsid w:val="00AF2AB9"/>
    <w:rsid w:val="00B573A0"/>
    <w:rsid w:val="00B66786"/>
    <w:rsid w:val="00C019F5"/>
    <w:rsid w:val="00C82581"/>
    <w:rsid w:val="00CF728A"/>
    <w:rsid w:val="00D0234B"/>
    <w:rsid w:val="00D02E79"/>
    <w:rsid w:val="00D91F3C"/>
    <w:rsid w:val="00DD6E58"/>
    <w:rsid w:val="00E11A6E"/>
    <w:rsid w:val="00E213B7"/>
    <w:rsid w:val="00E27677"/>
    <w:rsid w:val="00E74437"/>
    <w:rsid w:val="00E83D79"/>
    <w:rsid w:val="00F9630C"/>
    <w:rsid w:val="00FA3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796B"/>
  <w15:chartTrackingRefBased/>
  <w15:docId w15:val="{9A1AEC0F-C6F7-4891-8F73-2FBC7FAF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21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71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06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7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378</Words>
  <Characters>2160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ASLIHAN AYCAN TANRIVERDI</dc:creator>
  <cp:keywords/>
  <dc:description/>
  <cp:lastModifiedBy>ASLIHAN AYCAN TANRIVERDI</cp:lastModifiedBy>
  <cp:revision>12</cp:revision>
  <dcterms:created xsi:type="dcterms:W3CDTF">2022-02-09T17:28:00Z</dcterms:created>
  <dcterms:modified xsi:type="dcterms:W3CDTF">2022-02-09T18:27:00Z</dcterms:modified>
</cp:coreProperties>
</file>