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31D63" w14:textId="77777777" w:rsidR="00B16CE8" w:rsidRDefault="00B16CE8" w:rsidP="00A80107">
      <w:pPr>
        <w:pStyle w:val="jpas12title"/>
        <w:spacing w:after="0"/>
        <w:rPr>
          <w:sz w:val="20"/>
        </w:rPr>
      </w:pPr>
    </w:p>
    <w:p w14:paraId="7DC30BD5" w14:textId="714FC7F5" w:rsidR="00DC20C8" w:rsidRPr="00CC7FC0" w:rsidRDefault="009D1618" w:rsidP="0095139F">
      <w:pPr>
        <w:pStyle w:val="jpas12title"/>
        <w:spacing w:after="0" w:line="240" w:lineRule="auto"/>
        <w:rPr>
          <w:rFonts w:ascii="Times New Roman" w:hAnsi="Times New Roman"/>
          <w:sz w:val="22"/>
          <w:szCs w:val="22"/>
        </w:rPr>
      </w:pPr>
      <w:r>
        <w:rPr>
          <w:rFonts w:ascii="Times New Roman" w:hAnsi="Times New Roman"/>
          <w:sz w:val="20"/>
        </w:rPr>
        <w:t>Derleme</w:t>
      </w:r>
      <w:r w:rsidR="00DE1C23" w:rsidRPr="00CC7FC0">
        <w:rPr>
          <w:rFonts w:ascii="Times New Roman" w:hAnsi="Times New Roman"/>
          <w:sz w:val="20"/>
        </w:rPr>
        <w:t xml:space="preserve"> Makale</w:t>
      </w:r>
    </w:p>
    <w:p w14:paraId="3EA9EB7B" w14:textId="48AFC107" w:rsidR="00DC20C8" w:rsidRDefault="00DE1C23" w:rsidP="00247839">
      <w:pPr>
        <w:pStyle w:val="jpas12title"/>
        <w:spacing w:before="120" w:after="0" w:line="240" w:lineRule="auto"/>
        <w:rPr>
          <w:rFonts w:ascii="Times New Roman" w:hAnsi="Times New Roman"/>
          <w:sz w:val="28"/>
          <w:szCs w:val="28"/>
        </w:rPr>
      </w:pPr>
      <w:r>
        <w:rPr>
          <w:rFonts w:ascii="Times New Roman" w:hAnsi="Times New Roman"/>
          <w:sz w:val="28"/>
          <w:szCs w:val="28"/>
        </w:rPr>
        <w:t>Başlık</w:t>
      </w:r>
    </w:p>
    <w:p w14:paraId="3C5194B2" w14:textId="77777777" w:rsidR="004B4975" w:rsidRDefault="004B4975" w:rsidP="004B4975">
      <w:pPr>
        <w:rPr>
          <w:lang w:eastAsia="de-DE" w:bidi="en-US"/>
        </w:rPr>
      </w:pPr>
    </w:p>
    <w:p w14:paraId="46B5BE98" w14:textId="77777777" w:rsidR="004B4975" w:rsidRPr="004B4975" w:rsidRDefault="004B4975" w:rsidP="004B4975">
      <w:pPr>
        <w:rPr>
          <w:lang w:eastAsia="de-DE" w:bidi="en-US"/>
        </w:rPr>
      </w:pPr>
    </w:p>
    <w:tbl>
      <w:tblPr>
        <w:tblStyle w:val="TabloKlavuzu"/>
        <w:tblW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6"/>
        <w:gridCol w:w="926"/>
      </w:tblGrid>
      <w:tr w:rsidR="00F06C85" w:rsidRPr="00F06C85" w14:paraId="79BE8BA7" w14:textId="77777777" w:rsidTr="00F06C85">
        <w:tc>
          <w:tcPr>
            <w:tcW w:w="1196" w:type="dxa"/>
          </w:tcPr>
          <w:p w14:paraId="07F4C70A" w14:textId="77777777" w:rsidR="004B4975" w:rsidRPr="00912E19" w:rsidRDefault="004B4975" w:rsidP="00233DE3">
            <w:pPr>
              <w:pStyle w:val="jpas14history"/>
              <w:spacing w:before="120"/>
              <w:rPr>
                <w:rFonts w:ascii="Times New Roman" w:hAnsi="Times New Roman"/>
                <w:sz w:val="18"/>
                <w:szCs w:val="18"/>
              </w:rPr>
            </w:pPr>
            <w:r w:rsidRPr="00912E19">
              <w:rPr>
                <w:rFonts w:ascii="Times New Roman" w:hAnsi="Times New Roman"/>
                <w:sz w:val="18"/>
                <w:szCs w:val="18"/>
              </w:rPr>
              <w:t>Gönderim:</w:t>
            </w:r>
          </w:p>
        </w:tc>
        <w:tc>
          <w:tcPr>
            <w:tcW w:w="926" w:type="dxa"/>
          </w:tcPr>
          <w:p w14:paraId="54847D0F" w14:textId="047D5614" w:rsidR="004B4975" w:rsidRPr="00912E19" w:rsidRDefault="00F06C85" w:rsidP="004B4975">
            <w:pPr>
              <w:pStyle w:val="jpas14history"/>
              <w:spacing w:before="120"/>
              <w:rPr>
                <w:rFonts w:ascii="Times New Roman" w:hAnsi="Times New Roman"/>
                <w:sz w:val="18"/>
                <w:szCs w:val="18"/>
              </w:rPr>
            </w:pPr>
            <w:r w:rsidRPr="00912E19">
              <w:rPr>
                <w:rFonts w:ascii="Times New Roman" w:hAnsi="Times New Roman"/>
                <w:sz w:val="18"/>
                <w:szCs w:val="18"/>
              </w:rPr>
              <w:t>Tarih</w:t>
            </w:r>
          </w:p>
        </w:tc>
      </w:tr>
      <w:tr w:rsidR="00F06C85" w:rsidRPr="00F06C85" w14:paraId="03F3A044" w14:textId="77777777" w:rsidTr="00F06C85">
        <w:tc>
          <w:tcPr>
            <w:tcW w:w="1196" w:type="dxa"/>
          </w:tcPr>
          <w:p w14:paraId="1E007264" w14:textId="77777777" w:rsidR="004B4975" w:rsidRPr="00912E19" w:rsidRDefault="004B4975" w:rsidP="00233DE3">
            <w:pPr>
              <w:pStyle w:val="jpas14history"/>
              <w:spacing w:before="120"/>
              <w:rPr>
                <w:rFonts w:ascii="Times New Roman" w:hAnsi="Times New Roman"/>
                <w:sz w:val="18"/>
                <w:szCs w:val="18"/>
              </w:rPr>
            </w:pPr>
            <w:r w:rsidRPr="00912E19">
              <w:rPr>
                <w:rFonts w:ascii="Times New Roman" w:hAnsi="Times New Roman"/>
                <w:sz w:val="18"/>
                <w:szCs w:val="18"/>
              </w:rPr>
              <w:t>Kabul:</w:t>
            </w:r>
          </w:p>
        </w:tc>
        <w:tc>
          <w:tcPr>
            <w:tcW w:w="926" w:type="dxa"/>
          </w:tcPr>
          <w:p w14:paraId="12312F63" w14:textId="2BC85D74" w:rsidR="004B4975" w:rsidRPr="00912E19" w:rsidRDefault="00F06C85" w:rsidP="004B4975">
            <w:pPr>
              <w:pStyle w:val="jpas14history"/>
              <w:spacing w:before="120"/>
              <w:rPr>
                <w:rFonts w:ascii="Times New Roman" w:hAnsi="Times New Roman"/>
                <w:sz w:val="18"/>
                <w:szCs w:val="18"/>
              </w:rPr>
            </w:pPr>
            <w:r w:rsidRPr="00912E19">
              <w:rPr>
                <w:rFonts w:ascii="Times New Roman" w:hAnsi="Times New Roman"/>
                <w:sz w:val="18"/>
                <w:szCs w:val="18"/>
              </w:rPr>
              <w:t>Tarih</w:t>
            </w:r>
          </w:p>
        </w:tc>
      </w:tr>
    </w:tbl>
    <w:p w14:paraId="73936AFD" w14:textId="50461B37" w:rsidR="00DC20C8" w:rsidRPr="0009429E" w:rsidRDefault="00DC20C8" w:rsidP="00E424FE">
      <w:pPr>
        <w:pStyle w:val="jpas16affiliation"/>
        <w:rPr>
          <w:rFonts w:ascii="Times New Roman" w:hAnsi="Times New Roman"/>
          <w:sz w:val="22"/>
          <w:szCs w:val="22"/>
        </w:rPr>
      </w:pPr>
    </w:p>
    <w:p w14:paraId="56E428B7" w14:textId="7B7CC8FF" w:rsidR="00DE1C23" w:rsidRPr="00020081" w:rsidRDefault="00DE1C23" w:rsidP="00FC52C8">
      <w:pPr>
        <w:pStyle w:val="jpas17abstract"/>
        <w:ind w:left="2550"/>
        <w:rPr>
          <w:rFonts w:ascii="Times New Roman" w:hAnsi="Times New Roman"/>
          <w:sz w:val="20"/>
          <w:szCs w:val="20"/>
        </w:rPr>
      </w:pPr>
      <w:r w:rsidRPr="00020081">
        <w:rPr>
          <w:rFonts w:ascii="Times New Roman" w:hAnsi="Times New Roman"/>
          <w:b/>
          <w:sz w:val="20"/>
          <w:szCs w:val="20"/>
        </w:rPr>
        <w:t xml:space="preserve">Özet: </w:t>
      </w:r>
      <w:r w:rsidRPr="00020081">
        <w:rPr>
          <w:rFonts w:ascii="Times New Roman" w:hAnsi="Times New Roman"/>
          <w:sz w:val="20"/>
          <w:szCs w:val="20"/>
        </w:rPr>
        <w:t xml:space="preserve">International Journal of Pure and Applied Sciences'a gönderilen makalelerin </w:t>
      </w:r>
      <w:r w:rsidR="002359AE" w:rsidRPr="00020081">
        <w:rPr>
          <w:rFonts w:ascii="Times New Roman" w:hAnsi="Times New Roman"/>
          <w:sz w:val="20"/>
          <w:szCs w:val="20"/>
        </w:rPr>
        <w:t xml:space="preserve">Türkçe </w:t>
      </w:r>
      <w:r w:rsidRPr="00020081">
        <w:rPr>
          <w:rFonts w:ascii="Times New Roman" w:hAnsi="Times New Roman"/>
          <w:sz w:val="20"/>
          <w:szCs w:val="20"/>
        </w:rPr>
        <w:t>özetleri bu bölüme yazılmalıdır. Özet en az 100, en fazla 200 kelime olmalıdır. Özette makale hakkında genel bilgiler yer almalı ve elde edilen sonuçlar kısaca verilmelidir. Özet, makalenin objektif bir sunumu olmalı ve ana metinde sunulmayan ve kanıtlanmayan sonuçları içermemeli ve ana sonuçları abartmamalıdır. Özette referans verilmemelidir.</w:t>
      </w:r>
    </w:p>
    <w:p w14:paraId="31F3CCD2" w14:textId="1B5DD682" w:rsidR="00DC20C8" w:rsidRPr="00DA60BD" w:rsidRDefault="00DE1C23" w:rsidP="00233DE3">
      <w:pPr>
        <w:pStyle w:val="jpas17abstract"/>
        <w:ind w:left="2550"/>
        <w:rPr>
          <w:rFonts w:ascii="Times New Roman" w:hAnsi="Times New Roman"/>
          <w:szCs w:val="18"/>
        </w:rPr>
      </w:pPr>
      <w:r w:rsidRPr="00DA60BD">
        <w:rPr>
          <w:rFonts w:ascii="Times New Roman" w:hAnsi="Times New Roman"/>
          <w:b/>
          <w:szCs w:val="18"/>
        </w:rPr>
        <w:t xml:space="preserve">Anahtar Kelimeler: </w:t>
      </w:r>
      <w:r w:rsidRPr="00DA60BD">
        <w:rPr>
          <w:rFonts w:ascii="Times New Roman" w:hAnsi="Times New Roman"/>
          <w:szCs w:val="18"/>
        </w:rPr>
        <w:t>anahtar kelime 1; anahtar kelime 2; anahtar kelime 3 (Anahtar kelimeler en az 3 en çok 5 tane olmalıdır.)</w:t>
      </w:r>
    </w:p>
    <w:p w14:paraId="7105752B" w14:textId="21D5A5C3" w:rsidR="00DC20C8" w:rsidRPr="0009429E" w:rsidRDefault="0099350F" w:rsidP="0099350F">
      <w:pPr>
        <w:pStyle w:val="jpas19line"/>
        <w:pBdr>
          <w:bottom w:val="single" w:sz="6" w:space="2" w:color="auto"/>
        </w:pBdr>
        <w:ind w:hanging="623"/>
        <w:rPr>
          <w:rFonts w:ascii="Times New Roman" w:hAnsi="Times New Roman" w:cs="Times New Roman"/>
          <w:szCs w:val="22"/>
        </w:rPr>
      </w:pPr>
      <w:r>
        <w:rPr>
          <w:rFonts w:ascii="Times New Roman" w:hAnsi="Times New Roman" w:cs="Times New Roman"/>
          <w:szCs w:val="22"/>
        </w:rPr>
        <w:t xml:space="preserve">  </w:t>
      </w:r>
    </w:p>
    <w:p w14:paraId="538D811A" w14:textId="5587CAEB" w:rsidR="0095139F" w:rsidRPr="00CC7FC0" w:rsidRDefault="0057697B" w:rsidP="0095139F">
      <w:pPr>
        <w:pStyle w:val="jpas12title"/>
        <w:spacing w:after="0" w:line="240" w:lineRule="auto"/>
        <w:rPr>
          <w:rFonts w:ascii="Times New Roman" w:hAnsi="Times New Roman"/>
          <w:sz w:val="22"/>
          <w:szCs w:val="22"/>
        </w:rPr>
      </w:pPr>
      <w:r w:rsidRPr="0057697B">
        <w:rPr>
          <w:rFonts w:ascii="Times New Roman" w:hAnsi="Times New Roman"/>
          <w:sz w:val="20"/>
        </w:rPr>
        <w:t xml:space="preserve">Review </w:t>
      </w:r>
      <w:r>
        <w:rPr>
          <w:rFonts w:ascii="Times New Roman" w:hAnsi="Times New Roman"/>
          <w:sz w:val="20"/>
        </w:rPr>
        <w:t>A</w:t>
      </w:r>
      <w:r w:rsidRPr="0057697B">
        <w:rPr>
          <w:rFonts w:ascii="Times New Roman" w:hAnsi="Times New Roman"/>
          <w:sz w:val="20"/>
        </w:rPr>
        <w:t>rticle</w:t>
      </w:r>
    </w:p>
    <w:p w14:paraId="769EB78E" w14:textId="0567BDD1" w:rsidR="0095139F" w:rsidRPr="0009429E" w:rsidRDefault="0095139F" w:rsidP="0095139F">
      <w:pPr>
        <w:pStyle w:val="jpas12title"/>
        <w:spacing w:before="120" w:line="240" w:lineRule="auto"/>
        <w:rPr>
          <w:rFonts w:ascii="Times New Roman" w:hAnsi="Times New Roman"/>
          <w:sz w:val="28"/>
          <w:szCs w:val="28"/>
        </w:rPr>
      </w:pPr>
      <w:r>
        <w:rPr>
          <w:rFonts w:ascii="Times New Roman" w:hAnsi="Times New Roman"/>
          <w:sz w:val="28"/>
          <w:szCs w:val="28"/>
        </w:rPr>
        <w:t>Title</w:t>
      </w:r>
    </w:p>
    <w:p w14:paraId="74E077D5" w14:textId="77777777" w:rsidR="00DE1C23" w:rsidRPr="00020081" w:rsidRDefault="00DE1C23" w:rsidP="00DE1C23">
      <w:pPr>
        <w:pStyle w:val="jpas17abstract"/>
        <w:ind w:left="2127"/>
        <w:rPr>
          <w:rFonts w:ascii="Times New Roman" w:hAnsi="Times New Roman"/>
          <w:b/>
          <w:sz w:val="20"/>
          <w:szCs w:val="20"/>
        </w:rPr>
      </w:pPr>
      <w:r w:rsidRPr="00020081">
        <w:rPr>
          <w:rFonts w:ascii="Times New Roman" w:hAnsi="Times New Roman"/>
          <w:b/>
          <w:sz w:val="20"/>
          <w:szCs w:val="20"/>
        </w:rPr>
        <w:t xml:space="preserve">Abstract: </w:t>
      </w:r>
      <w:r w:rsidRPr="00020081">
        <w:rPr>
          <w:rFonts w:ascii="Times New Roman" w:hAnsi="Times New Roman"/>
          <w:bCs/>
          <w:sz w:val="20"/>
          <w:szCs w:val="20"/>
        </w:rPr>
        <w:t xml:space="preserve">English abstracts of the articles submitted to the International Journal of Pure and Applied Sciences should be written in this section. The abstract should be minimum 100 words and maximum 200 words. In the abstract, there should be general information about the article and the results obtained should be given briefly. </w:t>
      </w:r>
      <w:r w:rsidRPr="00020081">
        <w:rPr>
          <w:rFonts w:ascii="Times New Roman" w:hAnsi="Times New Roman"/>
          <w:sz w:val="20"/>
          <w:szCs w:val="20"/>
        </w:rPr>
        <w:t xml:space="preserve">The abstract should be an objective representation of the article and it must not contain results that are not presented and substantiated in the main text and should not exaggerate the main conclusions. </w:t>
      </w:r>
      <w:r w:rsidRPr="00020081">
        <w:rPr>
          <w:rFonts w:ascii="Times New Roman" w:hAnsi="Times New Roman"/>
          <w:bCs/>
          <w:sz w:val="20"/>
          <w:szCs w:val="20"/>
        </w:rPr>
        <w:t>References should not be given in the abstract.</w:t>
      </w:r>
    </w:p>
    <w:p w14:paraId="62621BB7" w14:textId="77777777" w:rsidR="00DE1C23" w:rsidRPr="00DA60BD" w:rsidRDefault="00DE1C23" w:rsidP="00DE1C23">
      <w:pPr>
        <w:pStyle w:val="jpas18keywords"/>
        <w:ind w:left="2127"/>
        <w:rPr>
          <w:rFonts w:ascii="Times New Roman" w:hAnsi="Times New Roman"/>
          <w:szCs w:val="18"/>
        </w:rPr>
      </w:pPr>
      <w:r w:rsidRPr="00DA60BD">
        <w:rPr>
          <w:rFonts w:ascii="Times New Roman" w:hAnsi="Times New Roman"/>
          <w:b/>
          <w:szCs w:val="18"/>
        </w:rPr>
        <w:t xml:space="preserve">Keywords: </w:t>
      </w:r>
      <w:r w:rsidRPr="00DA60BD">
        <w:rPr>
          <w:rFonts w:ascii="Times New Roman" w:hAnsi="Times New Roman"/>
          <w:szCs w:val="18"/>
        </w:rPr>
        <w:t>keyword 1; keyword 2; keyword 3 (Keywords should be at least 3 and at most 5.)</w:t>
      </w:r>
    </w:p>
    <w:p w14:paraId="707CBBB7" w14:textId="77777777" w:rsidR="00BF2264" w:rsidRPr="0009429E" w:rsidRDefault="00BF2264" w:rsidP="0099350F">
      <w:pPr>
        <w:pStyle w:val="jpas19line"/>
        <w:ind w:hanging="623"/>
        <w:rPr>
          <w:rFonts w:ascii="Times New Roman" w:hAnsi="Times New Roman" w:cs="Times New Roman"/>
          <w:szCs w:val="22"/>
        </w:rPr>
      </w:pPr>
    </w:p>
    <w:p w14:paraId="37E3CCF3" w14:textId="55E8A700" w:rsidR="00765479" w:rsidRPr="00462520" w:rsidRDefault="00C963E1" w:rsidP="00C963E1">
      <w:pPr>
        <w:pStyle w:val="jpas21heading1"/>
        <w:spacing w:line="276" w:lineRule="auto"/>
        <w:ind w:left="0"/>
        <w:outlineLvl w:val="9"/>
        <w:rPr>
          <w:rFonts w:ascii="Times New Roman" w:hAnsi="Times New Roman"/>
          <w:lang w:eastAsia="zh-CN"/>
        </w:rPr>
      </w:pPr>
      <w:r w:rsidRPr="00462520">
        <w:rPr>
          <w:rFonts w:ascii="Times New Roman" w:hAnsi="Times New Roman"/>
          <w:lang w:eastAsia="zh-CN"/>
        </w:rPr>
        <w:t xml:space="preserve">1. </w:t>
      </w:r>
      <w:r w:rsidR="00DE1C23" w:rsidRPr="00462520">
        <w:rPr>
          <w:rFonts w:ascii="Times New Roman" w:hAnsi="Times New Roman"/>
          <w:lang w:eastAsia="zh-CN"/>
        </w:rPr>
        <w:t>Giriş</w:t>
      </w:r>
      <w:r w:rsidR="00B24E8B">
        <w:rPr>
          <w:rFonts w:ascii="Times New Roman" w:hAnsi="Times New Roman"/>
          <w:lang w:eastAsia="zh-CN"/>
        </w:rPr>
        <w:t xml:space="preserve"> </w:t>
      </w:r>
      <w:r w:rsidR="00B24E8B" w:rsidRPr="00B24E8B">
        <w:rPr>
          <w:rFonts w:ascii="Times New Roman" w:hAnsi="Times New Roman"/>
          <w:color w:val="FF0000"/>
          <w:lang w:eastAsia="zh-CN"/>
        </w:rPr>
        <w:t>(*Zorunlu)</w:t>
      </w:r>
    </w:p>
    <w:p w14:paraId="4EC8359E" w14:textId="087F36DE" w:rsidR="00DE1C23" w:rsidRPr="00DE1C23" w:rsidRDefault="00DE1C23" w:rsidP="00765479">
      <w:pPr>
        <w:pStyle w:val="jpas31text"/>
        <w:spacing w:after="60" w:line="240" w:lineRule="auto"/>
        <w:ind w:left="0" w:firstLine="340"/>
        <w:rPr>
          <w:rFonts w:ascii="Times New Roman" w:hAnsi="Times New Roman"/>
        </w:rPr>
      </w:pPr>
      <w:r w:rsidRPr="00DE1C23">
        <w:rPr>
          <w:rFonts w:ascii="Times New Roman" w:hAnsi="Times New Roman"/>
        </w:rPr>
        <w:t xml:space="preserve">Giriş bölümü konu hakkında bilgi verici olmalıdır. Bu bölümde literatür çalışması yapılmalıdır. Konunun tarihsel gelişimi, benzer çalışmaların sonuçları ve makalede elde edilen sonuçlar gibi bilgiler bu bölümde sistematik bir şekilde sunulmalıdır. Kaynakların yazımında köşeli parantez kullanılmalıdır. </w:t>
      </w:r>
      <w:r w:rsidR="006D60C7" w:rsidRPr="00DE1C23">
        <w:rPr>
          <w:rFonts w:ascii="Times New Roman" w:hAnsi="Times New Roman"/>
        </w:rPr>
        <w:t xml:space="preserve">Örneğin </w:t>
      </w:r>
      <w:r w:rsidR="006D60C7">
        <w:rPr>
          <w:rFonts w:ascii="Times New Roman" w:hAnsi="Times New Roman"/>
        </w:rPr>
        <w:t>tek</w:t>
      </w:r>
      <w:r w:rsidR="006D60C7" w:rsidRPr="00DE1C23">
        <w:rPr>
          <w:rFonts w:ascii="Times New Roman" w:hAnsi="Times New Roman"/>
        </w:rPr>
        <w:t xml:space="preserve"> makale</w:t>
      </w:r>
      <w:r w:rsidR="006D60C7">
        <w:rPr>
          <w:rFonts w:ascii="Times New Roman" w:hAnsi="Times New Roman"/>
        </w:rPr>
        <w:t xml:space="preserve"> için </w:t>
      </w:r>
      <w:sdt>
        <w:sdtPr>
          <w:rPr>
            <w:rFonts w:ascii="Times New Roman" w:hAnsi="Times New Roman"/>
          </w:rPr>
          <w:tag w:val="MENDELEY_CITATION_v3_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"/>
          <w:id w:val="-874619726"/>
          <w:placeholder>
            <w:docPart w:val="CFA254D8B80E441984875618984BBD33"/>
          </w:placeholder>
        </w:sdtPr>
        <w:sdtContent>
          <w:r w:rsidR="0012605B" w:rsidRPr="0012605B">
            <w:t>[1]</w:t>
          </w:r>
        </w:sdtContent>
      </w:sdt>
      <w:r w:rsidR="006D60C7" w:rsidRPr="00DE1C23">
        <w:rPr>
          <w:rFonts w:ascii="Times New Roman" w:hAnsi="Times New Roman"/>
        </w:rPr>
        <w:t xml:space="preserve"> şeklinde atıfta bulunulabilir. Birden fazla ardışık makale için</w:t>
      </w:r>
      <w:r w:rsidR="006D60C7">
        <w:rPr>
          <w:rFonts w:ascii="Times New Roman" w:hAnsi="Times New Roman"/>
        </w:rPr>
        <w:t xml:space="preserve"> </w:t>
      </w:r>
      <w:sdt>
        <w:sdtPr>
          <w:rPr>
            <w:rFonts w:ascii="Times New Roman" w:hAnsi="Times New Roman"/>
          </w:rPr>
          <w:tag w:val="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"/>
          <w:id w:val="-691152479"/>
          <w:placeholder>
            <w:docPart w:val="CFA254D8B80E441984875618984BBD33"/>
          </w:placeholder>
        </w:sdtPr>
        <w:sdtContent>
          <w:r w:rsidR="0012605B" w:rsidRPr="0012605B">
            <w:t>[2]-[7]</w:t>
          </w:r>
        </w:sdtContent>
      </w:sdt>
      <w:r w:rsidR="006D60C7" w:rsidRPr="00DE1C23">
        <w:rPr>
          <w:rFonts w:ascii="Times New Roman" w:hAnsi="Times New Roman"/>
        </w:rPr>
        <w:t xml:space="preserve"> gösterimi kullanılır.</w:t>
      </w:r>
    </w:p>
    <w:p w14:paraId="13BE32B9" w14:textId="71BDCB15" w:rsidR="005F501F" w:rsidRDefault="00DE1C23" w:rsidP="002A1CCD">
      <w:pPr>
        <w:pStyle w:val="jpas31text"/>
        <w:spacing w:line="240" w:lineRule="auto"/>
        <w:ind w:left="0" w:firstLine="340"/>
        <w:rPr>
          <w:rFonts w:ascii="Times New Roman" w:hAnsi="Times New Roman"/>
        </w:rPr>
      </w:pPr>
      <w:r w:rsidRPr="00DE1C23">
        <w:rPr>
          <w:rFonts w:ascii="Times New Roman" w:hAnsi="Times New Roman"/>
        </w:rPr>
        <w:t>Yeni bir paragraf içeriden bir "sekme" ile başlamalıdır. Paragraf girişi önceki bölüm girişiyle uyumlu olmalıdır.</w:t>
      </w:r>
    </w:p>
    <w:p w14:paraId="41989210" w14:textId="77777777" w:rsidR="005F501F" w:rsidRDefault="005F501F" w:rsidP="00020081">
      <w:pPr>
        <w:pStyle w:val="jpas31text"/>
        <w:spacing w:line="240" w:lineRule="auto"/>
        <w:ind w:left="0" w:firstLine="0"/>
        <w:rPr>
          <w:rFonts w:ascii="Times New Roman" w:hAnsi="Times New Roman"/>
        </w:rPr>
      </w:pPr>
    </w:p>
    <w:p w14:paraId="225ED965" w14:textId="77777777" w:rsidR="002300A2" w:rsidRDefault="002300A2" w:rsidP="00020081">
      <w:pPr>
        <w:pStyle w:val="jpas31text"/>
        <w:spacing w:line="240" w:lineRule="auto"/>
        <w:ind w:left="0" w:firstLine="0"/>
        <w:rPr>
          <w:rFonts w:ascii="Times New Roman" w:hAnsi="Times New Roman"/>
        </w:rPr>
      </w:pPr>
    </w:p>
    <w:p w14:paraId="066B789A" w14:textId="77777777" w:rsidR="00020081" w:rsidRDefault="00020081" w:rsidP="00020081">
      <w:pPr>
        <w:pStyle w:val="jpas31text"/>
        <w:spacing w:line="240" w:lineRule="auto"/>
        <w:ind w:left="0" w:firstLine="0"/>
        <w:rPr>
          <w:rFonts w:ascii="Times New Roman" w:hAnsi="Times New Roman"/>
        </w:rPr>
      </w:pPr>
    </w:p>
    <w:p w14:paraId="314B2844" w14:textId="77777777" w:rsidR="002300A2" w:rsidRPr="0009429E" w:rsidRDefault="002300A2" w:rsidP="00020081">
      <w:pPr>
        <w:pStyle w:val="jpas31text"/>
        <w:spacing w:line="240" w:lineRule="auto"/>
        <w:ind w:left="0" w:firstLine="0"/>
        <w:rPr>
          <w:rFonts w:ascii="Times New Roman" w:hAnsi="Times New Roman"/>
        </w:rPr>
      </w:pPr>
    </w:p>
    <w:p w14:paraId="40E2A516" w14:textId="38A8364B" w:rsidR="00123409" w:rsidRDefault="00DC20C8" w:rsidP="00FE2FCE">
      <w:pPr>
        <w:pStyle w:val="jpas21heading1"/>
        <w:spacing w:line="276" w:lineRule="auto"/>
        <w:ind w:left="0"/>
        <w:outlineLvl w:val="9"/>
        <w:rPr>
          <w:rFonts w:ascii="Times New Roman" w:hAnsi="Times New Roman"/>
        </w:rPr>
      </w:pPr>
      <w:r w:rsidRPr="0009429E">
        <w:rPr>
          <w:rFonts w:ascii="Times New Roman" w:hAnsi="Times New Roman"/>
          <w:lang w:eastAsia="zh-CN"/>
        </w:rPr>
        <w:t xml:space="preserve">2. </w:t>
      </w:r>
      <w:r w:rsidRPr="0009429E">
        <w:rPr>
          <w:rFonts w:ascii="Times New Roman" w:hAnsi="Times New Roman"/>
        </w:rPr>
        <w:t>Mater</w:t>
      </w:r>
      <w:r w:rsidR="002300A2">
        <w:rPr>
          <w:rFonts w:ascii="Times New Roman" w:hAnsi="Times New Roman"/>
        </w:rPr>
        <w:t>yal</w:t>
      </w:r>
      <w:r w:rsidRPr="0009429E">
        <w:rPr>
          <w:rFonts w:ascii="Times New Roman" w:hAnsi="Times New Roman"/>
        </w:rPr>
        <w:t xml:space="preserve"> </w:t>
      </w:r>
      <w:r w:rsidR="002300A2">
        <w:rPr>
          <w:rFonts w:ascii="Times New Roman" w:hAnsi="Times New Roman"/>
        </w:rPr>
        <w:t>ve</w:t>
      </w:r>
      <w:r w:rsidRPr="0009429E">
        <w:rPr>
          <w:rFonts w:ascii="Times New Roman" w:hAnsi="Times New Roman"/>
        </w:rPr>
        <w:t xml:space="preserve"> Met</w:t>
      </w:r>
      <w:r w:rsidR="002300A2">
        <w:rPr>
          <w:rFonts w:ascii="Times New Roman" w:hAnsi="Times New Roman"/>
        </w:rPr>
        <w:t>o</w:t>
      </w:r>
      <w:r w:rsidR="00D14240">
        <w:rPr>
          <w:rFonts w:ascii="Times New Roman" w:hAnsi="Times New Roman"/>
        </w:rPr>
        <w:t>t</w:t>
      </w:r>
      <w:r w:rsidR="000F75FA">
        <w:rPr>
          <w:rFonts w:ascii="Times New Roman" w:hAnsi="Times New Roman"/>
        </w:rPr>
        <w:t xml:space="preserve"> </w:t>
      </w:r>
    </w:p>
    <w:p w14:paraId="2C536C53" w14:textId="77777777" w:rsidR="002A1CCD" w:rsidRDefault="002A1CCD" w:rsidP="00501D3B">
      <w:pPr>
        <w:pStyle w:val="jpas21heading1"/>
        <w:tabs>
          <w:tab w:val="left" w:pos="340"/>
        </w:tabs>
        <w:spacing w:before="0" w:after="0" w:line="240" w:lineRule="auto"/>
        <w:ind w:left="0"/>
        <w:jc w:val="both"/>
        <w:outlineLvl w:val="9"/>
        <w:rPr>
          <w:rFonts w:ascii="Times New Roman" w:hAnsi="Times New Roman"/>
          <w:b w:val="0"/>
        </w:rPr>
      </w:pPr>
      <w:r>
        <w:rPr>
          <w:rFonts w:ascii="Times New Roman" w:hAnsi="Times New Roman"/>
          <w:b w:val="0"/>
        </w:rPr>
        <w:tab/>
      </w:r>
      <w:r w:rsidR="002300A2" w:rsidRPr="002300A2">
        <w:rPr>
          <w:rFonts w:ascii="Times New Roman" w:hAnsi="Times New Roman"/>
          <w:b w:val="0"/>
        </w:rPr>
        <w:t>Materyal ve Metod bölümü, diğer araştırmacıların yazıda sunulan bulguları başarılı bir şekilde tekrarlayabilmelerini ve daha da geliştirebilmelerini sağlamak için titiz ayrıntılarla ifade edilmelidir. Materyallerin veya bilgilerin erişilebilirliğine ilişkin her türlü kısıtlama, gönderim aşamasında açıkça belirtilmelidir. Yeni yöntemler ve protokoller için derinlemesine açıklamalar sağlayın; köklü yöntemler için ise uygun alıntılarla desteklenen kısa ve öz ancak bilgilendirici bir tasvir garanti edilir.</w:t>
      </w:r>
    </w:p>
    <w:p w14:paraId="2DBA0A4E" w14:textId="26A0C929" w:rsidR="002300A2" w:rsidRDefault="002A1CCD" w:rsidP="00CC005D">
      <w:pPr>
        <w:pStyle w:val="jpas21heading1"/>
        <w:tabs>
          <w:tab w:val="left" w:pos="340"/>
        </w:tabs>
        <w:spacing w:before="0" w:after="0" w:line="276" w:lineRule="auto"/>
        <w:ind w:left="0"/>
        <w:jc w:val="both"/>
        <w:outlineLvl w:val="9"/>
        <w:rPr>
          <w:rFonts w:ascii="Times New Roman" w:hAnsi="Times New Roman"/>
          <w:b w:val="0"/>
        </w:rPr>
      </w:pPr>
      <w:r>
        <w:rPr>
          <w:rFonts w:ascii="Times New Roman" w:hAnsi="Times New Roman"/>
          <w:b w:val="0"/>
        </w:rPr>
        <w:tab/>
      </w:r>
      <w:r w:rsidR="002300A2" w:rsidRPr="002300A2">
        <w:rPr>
          <w:rFonts w:ascii="Times New Roman" w:hAnsi="Times New Roman"/>
          <w:b w:val="0"/>
        </w:rPr>
        <w:t>Yeni bir paragraf içeriden bir "sekme" ile başlamalıdır. Paragraf girişi bir önceki bölüm girişiyle uyumlu olmalıdır.</w:t>
      </w:r>
    </w:p>
    <w:p w14:paraId="600A41D3" w14:textId="3451D880" w:rsidR="004B08C1" w:rsidRDefault="00BF2264" w:rsidP="00CC005D">
      <w:pPr>
        <w:pStyle w:val="jpas21heading1"/>
        <w:spacing w:line="276" w:lineRule="auto"/>
        <w:ind w:left="0"/>
        <w:jc w:val="both"/>
        <w:rPr>
          <w:rFonts w:ascii="Times New Roman" w:hAnsi="Times New Roman"/>
        </w:rPr>
      </w:pPr>
      <w:r w:rsidRPr="0009429E">
        <w:rPr>
          <w:rFonts w:ascii="Times New Roman" w:hAnsi="Times New Roman"/>
        </w:rPr>
        <w:t xml:space="preserve">2.1. </w:t>
      </w:r>
      <w:r w:rsidR="00802CA1">
        <w:rPr>
          <w:rFonts w:ascii="Times New Roman" w:hAnsi="Times New Roman"/>
        </w:rPr>
        <w:t>Alt Başlık</w:t>
      </w:r>
      <w:r w:rsidRPr="0009429E">
        <w:rPr>
          <w:rFonts w:ascii="Times New Roman" w:hAnsi="Times New Roman"/>
        </w:rPr>
        <w:t xml:space="preserve"> </w:t>
      </w:r>
      <w:bookmarkStart w:id="0" w:name="page2"/>
      <w:bookmarkEnd w:id="0"/>
    </w:p>
    <w:p w14:paraId="6B5B7DB5" w14:textId="3BA340CA" w:rsidR="004B08C1" w:rsidRPr="004B08C1" w:rsidRDefault="00802CA1" w:rsidP="005A1EF5">
      <w:pPr>
        <w:pStyle w:val="jpas21heading1"/>
        <w:spacing w:before="0" w:line="276" w:lineRule="auto"/>
        <w:ind w:left="0" w:firstLine="340"/>
        <w:outlineLvl w:val="9"/>
        <w:rPr>
          <w:rFonts w:ascii="Times New Roman" w:hAnsi="Times New Roman"/>
          <w:b w:val="0"/>
          <w:bCs/>
        </w:rPr>
      </w:pPr>
      <w:r w:rsidRPr="00802CA1">
        <w:rPr>
          <w:rFonts w:ascii="Times New Roman" w:hAnsi="Times New Roman"/>
          <w:b w:val="0"/>
          <w:bCs/>
        </w:rPr>
        <w:t>Alt başlık gerekli ise bölüm numarasına ilave numaralar eklenebilir.</w:t>
      </w:r>
      <w:r w:rsidR="004B08C1" w:rsidRPr="004B08C1">
        <w:rPr>
          <w:rFonts w:ascii="Times New Roman" w:hAnsi="Times New Roman"/>
          <w:b w:val="0"/>
          <w:bCs/>
        </w:rPr>
        <w:t xml:space="preserve"> </w:t>
      </w:r>
    </w:p>
    <w:p w14:paraId="17C377D6" w14:textId="5C2F64F2" w:rsidR="00731871" w:rsidRDefault="006E2089" w:rsidP="005A1EF5">
      <w:pPr>
        <w:keepNext/>
        <w:spacing w:line="276" w:lineRule="auto"/>
        <w:jc w:val="center"/>
        <w:rPr>
          <w:b/>
          <w:color w:val="auto"/>
          <w:sz w:val="20"/>
        </w:rPr>
      </w:pPr>
      <w:r>
        <w:rPr>
          <w:noProof/>
        </w:rPr>
        <w:drawing>
          <wp:inline distT="0" distB="0" distL="0" distR="0" wp14:anchorId="7BC52A17" wp14:editId="4E441B9D">
            <wp:extent cx="3314774" cy="1864195"/>
            <wp:effectExtent l="0" t="0" r="0" b="3175"/>
            <wp:docPr id="1156550604" name="Resim 1" descr="Hava fotoğrafçılığı, dış mekan, kuş bakışı görünüm, su kaynaklar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550604" name="Resim 1" descr="Hava fotoğrafçılığı, dış mekan, kuş bakışı görünüm, su kaynakları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8339" cy="1871824"/>
                    </a:xfrm>
                    <a:prstGeom prst="rect">
                      <a:avLst/>
                    </a:prstGeom>
                    <a:noFill/>
                    <a:ln>
                      <a:noFill/>
                    </a:ln>
                  </pic:spPr>
                </pic:pic>
              </a:graphicData>
            </a:graphic>
          </wp:inline>
        </w:drawing>
      </w:r>
    </w:p>
    <w:p w14:paraId="5CDD6547" w14:textId="77777777" w:rsidR="003550C7" w:rsidRDefault="00802CA1" w:rsidP="003550C7">
      <w:pPr>
        <w:keepNext/>
        <w:spacing w:after="240" w:line="276" w:lineRule="auto"/>
        <w:jc w:val="center"/>
        <w:rPr>
          <w:color w:val="auto"/>
          <w:sz w:val="20"/>
        </w:rPr>
      </w:pPr>
      <w:r w:rsidRPr="00731871">
        <w:rPr>
          <w:b/>
          <w:color w:val="auto"/>
          <w:sz w:val="20"/>
        </w:rPr>
        <w:t>Şekil</w:t>
      </w:r>
      <w:r w:rsidR="001F6F01" w:rsidRPr="00731871">
        <w:rPr>
          <w:b/>
          <w:color w:val="auto"/>
          <w:sz w:val="20"/>
        </w:rPr>
        <w:t xml:space="preserve"> </w:t>
      </w:r>
      <w:r w:rsidR="001F6F01" w:rsidRPr="00731871">
        <w:rPr>
          <w:b/>
          <w:i/>
          <w:color w:val="auto"/>
          <w:sz w:val="20"/>
        </w:rPr>
        <w:fldChar w:fldCharType="begin"/>
      </w:r>
      <w:r w:rsidR="001F6F01" w:rsidRPr="00731871">
        <w:rPr>
          <w:b/>
          <w:color w:val="auto"/>
          <w:sz w:val="20"/>
        </w:rPr>
        <w:instrText>SEQ Figure \* ARABIC</w:instrText>
      </w:r>
      <w:r w:rsidR="001F6F01" w:rsidRPr="00731871">
        <w:rPr>
          <w:b/>
          <w:i/>
          <w:color w:val="auto"/>
          <w:sz w:val="20"/>
        </w:rPr>
        <w:fldChar w:fldCharType="separate"/>
      </w:r>
      <w:r w:rsidR="005F501F" w:rsidRPr="00731871">
        <w:rPr>
          <w:b/>
          <w:noProof/>
          <w:color w:val="auto"/>
          <w:sz w:val="20"/>
        </w:rPr>
        <w:t>1</w:t>
      </w:r>
      <w:r w:rsidR="001F6F01" w:rsidRPr="00731871">
        <w:rPr>
          <w:b/>
          <w:i/>
          <w:color w:val="auto"/>
          <w:sz w:val="20"/>
        </w:rPr>
        <w:fldChar w:fldCharType="end"/>
      </w:r>
      <w:r w:rsidR="001F6F01" w:rsidRPr="00731871">
        <w:rPr>
          <w:b/>
          <w:color w:val="auto"/>
          <w:sz w:val="20"/>
        </w:rPr>
        <w:t>.</w:t>
      </w:r>
      <w:r w:rsidR="001F6F01" w:rsidRPr="00731871">
        <w:rPr>
          <w:color w:val="auto"/>
          <w:sz w:val="20"/>
        </w:rPr>
        <w:t xml:space="preserve"> </w:t>
      </w:r>
      <w:r w:rsidRPr="00731871">
        <w:rPr>
          <w:color w:val="auto"/>
          <w:sz w:val="20"/>
        </w:rPr>
        <w:t>İçerik için lütfen şekil açıklama stilini kullanın.</w:t>
      </w:r>
    </w:p>
    <w:p w14:paraId="7C99DC98" w14:textId="3B395AB1" w:rsidR="003550C7" w:rsidRDefault="00560081" w:rsidP="006936EB">
      <w:pPr>
        <w:pStyle w:val="jpas21heading1"/>
        <w:spacing w:after="0" w:line="240" w:lineRule="auto"/>
        <w:ind w:left="0" w:firstLine="340"/>
        <w:jc w:val="both"/>
        <w:outlineLvl w:val="9"/>
        <w:rPr>
          <w:rFonts w:ascii="Times New Roman" w:hAnsi="Times New Roman"/>
          <w:b w:val="0"/>
          <w:bCs/>
        </w:rPr>
      </w:pPr>
      <w:r w:rsidRPr="003550C7">
        <w:rPr>
          <w:rFonts w:ascii="Times New Roman" w:hAnsi="Times New Roman"/>
          <w:b w:val="0"/>
          <w:bCs/>
        </w:rPr>
        <w:t xml:space="preserve">Makalenize şekiller eklerken metinde karşılık gelen görsele örneğin "Şekil 1" gibi atıfta </w:t>
      </w:r>
      <w:r w:rsidRPr="0020401F">
        <w:rPr>
          <w:rFonts w:ascii="Times New Roman" w:hAnsi="Times New Roman"/>
          <w:b w:val="0"/>
          <w:bCs/>
          <w:color w:val="000000" w:themeColor="text1"/>
        </w:rPr>
        <w:t>bulunduğunuzdan emin olun. Şekilleri kullanırken "Şekil Açıklaması" stilini kullanmaya dikkat edin.</w:t>
      </w:r>
      <w:r w:rsidR="00411FBC" w:rsidRPr="0020401F">
        <w:rPr>
          <w:rFonts w:ascii="Times New Roman" w:hAnsi="Times New Roman"/>
          <w:b w:val="0"/>
          <w:bCs/>
          <w:color w:val="000000" w:themeColor="text1"/>
        </w:rPr>
        <w:t xml:space="preserve"> Şekil çözünürlüğünün yüksek olmasına dikkat ediniz. </w:t>
      </w:r>
    </w:p>
    <w:p w14:paraId="7A303157" w14:textId="6ED132CA" w:rsidR="00050E32" w:rsidRPr="003550C7" w:rsidRDefault="00560081" w:rsidP="00050E32">
      <w:pPr>
        <w:pStyle w:val="jpas21heading1"/>
        <w:spacing w:before="0" w:after="240" w:line="240" w:lineRule="auto"/>
        <w:ind w:left="0" w:firstLine="340"/>
        <w:jc w:val="both"/>
        <w:outlineLvl w:val="9"/>
        <w:rPr>
          <w:rFonts w:ascii="Times New Roman" w:hAnsi="Times New Roman"/>
          <w:b w:val="0"/>
          <w:bCs/>
        </w:rPr>
      </w:pPr>
      <w:r w:rsidRPr="003550C7">
        <w:rPr>
          <w:rFonts w:ascii="Times New Roman" w:hAnsi="Times New Roman"/>
          <w:b w:val="0"/>
          <w:bCs/>
        </w:rPr>
        <w:t>Denklemleri eklerken sıralı olarak numaralandırıldıklarından emin olun. Denklem numaralarını parantez içine alın ve sayfanın sağ tarafına yerleştirin. Bölüm numarasına göre denklemleri numaralandırın. Ayrıca, Word veya diğer denklem düzenleyicilerini kullanarak denklemler oluşturun ve kesinlikle denklemler için görüntü formatlarını kullanmayın. Denklemlerden önce ve sonra 12 nk satır boşluğu bırakılmalıdır.</w:t>
      </w:r>
    </w:p>
    <w:p w14:paraId="7373A3BB" w14:textId="1FF8D814" w:rsidR="001D02DC" w:rsidRPr="001E0D02" w:rsidRDefault="00000000" w:rsidP="00020081">
      <w:pPr>
        <w:spacing w:line="240" w:lineRule="auto"/>
        <w:ind w:firstLine="510"/>
        <w:rPr>
          <w:rFonts w:ascii="Cambria Math" w:hAnsi="Cambria Math"/>
        </w:rPr>
      </w:pPr>
      <m:oMathPara>
        <m:oMath>
          <m:eqArr>
            <m:eqArrPr>
              <m:maxDist m:val="1"/>
              <m:ctrlPr>
                <w:rPr>
                  <w:rFonts w:ascii="Cambria Math" w:hAnsi="Cambria Math"/>
                </w:rPr>
              </m:ctrlPr>
            </m:eqArrPr>
            <m:e>
              <m:r>
                <m:rPr>
                  <m:sty m:val="p"/>
                </m:rP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x</m:t>
                  </m:r>
                  <m:r>
                    <w:rPr>
                      <w:rFonts w:ascii="Cambria Math" w:hAnsi="Cambria Math"/>
                    </w:rPr>
                    <m:t>σ</m:t>
                  </m:r>
                  <m:rad>
                    <m:radPr>
                      <m:degHide m:val="1"/>
                      <m:ctrlPr>
                        <w:rPr>
                          <w:rFonts w:ascii="Cambria Math" w:hAnsi="Cambria Math"/>
                        </w:rPr>
                      </m:ctrlPr>
                    </m:radPr>
                    <m:deg/>
                    <m:e>
                      <m:r>
                        <m:rPr>
                          <m:sty m:val="p"/>
                        </m:rPr>
                        <w:rPr>
                          <w:rFonts w:ascii="Cambria Math" w:hAnsi="Cambria Math"/>
                        </w:rPr>
                        <m:t>2</m:t>
                      </m:r>
                      <m:r>
                        <w:rPr>
                          <w:rFonts w:ascii="Cambria Math" w:hAnsi="Cambria Math"/>
                        </w:rPr>
                        <m:t>π</m:t>
                      </m:r>
                    </m:e>
                  </m:rad>
                </m:den>
              </m:f>
              <m:sSup>
                <m:sSupPr>
                  <m:ctrlPr>
                    <w:rPr>
                      <w:rFonts w:ascii="Cambria Math" w:hAnsi="Cambria Math"/>
                    </w:rPr>
                  </m:ctrlPr>
                </m:sSupPr>
                <m:e>
                  <m:r>
                    <m:rPr>
                      <m:sty m:val="p"/>
                    </m:rPr>
                    <w:rPr>
                      <w:rFonts w:ascii="Cambria Math" w:hAnsi="Cambria Math"/>
                    </w:rPr>
                    <m:t>e</m:t>
                  </m:r>
                </m:e>
                <m:sup>
                  <m:f>
                    <m:fPr>
                      <m:ctrlPr>
                        <w:rPr>
                          <w:rFonts w:ascii="Cambria Math" w:hAnsi="Cambria Math"/>
                        </w:rPr>
                      </m:ctrlPr>
                    </m:fPr>
                    <m:num>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lnx-</m:t>
                              </m:r>
                              <m:r>
                                <w:rPr>
                                  <w:rFonts w:ascii="Cambria Math" w:hAnsi="Cambria Math"/>
                                </w:rPr>
                                <m:t>μ</m:t>
                              </m:r>
                            </m:e>
                          </m:d>
                        </m:e>
                        <m:sup>
                          <m:r>
                            <m:rPr>
                              <m:sty m:val="p"/>
                            </m:rPr>
                            <w:rPr>
                              <w:rFonts w:ascii="Cambria Math" w:hAnsi="Cambria Math"/>
                            </w:rPr>
                            <m:t>2</m:t>
                          </m:r>
                        </m:sup>
                      </m:sSup>
                    </m:num>
                    <m:den>
                      <m:r>
                        <m:rPr>
                          <m:sty m:val="p"/>
                        </m:rPr>
                        <w:rPr>
                          <w:rFonts w:ascii="Cambria Math" w:hAnsi="Cambria Math"/>
                        </w:rPr>
                        <m:t>2</m:t>
                      </m:r>
                      <m:sSup>
                        <m:sSupPr>
                          <m:ctrlPr>
                            <w:rPr>
                              <w:rFonts w:ascii="Cambria Math" w:hAnsi="Cambria Math"/>
                            </w:rPr>
                          </m:ctrlPr>
                        </m:sSupPr>
                        <m:e>
                          <m:r>
                            <w:rPr>
                              <w:rFonts w:ascii="Cambria Math" w:hAnsi="Cambria Math"/>
                            </w:rPr>
                            <m:t>σ</m:t>
                          </m:r>
                        </m:e>
                        <m:sup>
                          <m:r>
                            <m:rPr>
                              <m:sty m:val="p"/>
                            </m:rPr>
                            <w:rPr>
                              <w:rFonts w:ascii="Cambria Math" w:hAnsi="Cambria Math"/>
                            </w:rPr>
                            <m:t>2</m:t>
                          </m:r>
                        </m:sup>
                      </m:sSup>
                    </m:den>
                  </m:f>
                </m:sup>
              </m:sSup>
              <m:r>
                <m:rPr>
                  <m:sty m:val="p"/>
                </m:rPr>
                <w:rPr>
                  <w:rFonts w:ascii="Cambria Math" w:hAnsi="Cambria Math"/>
                </w:rPr>
                <m:t>,</m:t>
              </m:r>
              <m:r>
                <w:rPr>
                  <w:rFonts w:ascii="Cambria Math" w:hAnsi="Cambria Math"/>
                </w:rPr>
                <m:t>x</m:t>
              </m:r>
              <m:r>
                <m:rPr>
                  <m:sty m:val="p"/>
                </m:rPr>
                <w:rPr>
                  <w:rFonts w:ascii="Cambria Math" w:hAnsi="Cambria Math"/>
                </w:rPr>
                <m:t>&gt;0#</m:t>
              </m:r>
              <m:d>
                <m:dPr>
                  <m:ctrlPr>
                    <w:rPr>
                      <w:rFonts w:ascii="Cambria Math" w:hAnsi="Cambria Math"/>
                    </w:rPr>
                  </m:ctrlPr>
                </m:dPr>
                <m:e>
                  <m:r>
                    <m:rPr>
                      <m:sty m:val="p"/>
                    </m:rPr>
                    <w:rPr>
                      <w:rFonts w:ascii="Cambria Math" w:hAnsi="Cambria Math"/>
                    </w:rPr>
                    <m:t>2.1</m:t>
                  </m:r>
                </m:e>
              </m:d>
            </m:e>
          </m:eqArr>
        </m:oMath>
      </m:oMathPara>
    </w:p>
    <w:p w14:paraId="73636279" w14:textId="7DCFD4E9" w:rsidR="00266268" w:rsidRDefault="00266268" w:rsidP="00CA26B9">
      <w:pPr>
        <w:pStyle w:val="jpas21heading1"/>
        <w:spacing w:after="0" w:line="240" w:lineRule="auto"/>
        <w:ind w:left="0" w:firstLine="340"/>
        <w:jc w:val="both"/>
        <w:outlineLvl w:val="9"/>
        <w:rPr>
          <w:rFonts w:ascii="Times New Roman" w:hAnsi="Times New Roman"/>
          <w:b w:val="0"/>
          <w:bCs/>
        </w:rPr>
      </w:pPr>
      <w:r w:rsidRPr="00FC3E05">
        <w:rPr>
          <w:rFonts w:ascii="Times New Roman" w:hAnsi="Times New Roman"/>
          <w:b w:val="0"/>
          <w:bCs/>
        </w:rPr>
        <w:t xml:space="preserve">Tablolar düzenlenebilir biçimde olmalı ve her tablo sütununda </w:t>
      </w:r>
      <w:r>
        <w:rPr>
          <w:rFonts w:ascii="Times New Roman" w:hAnsi="Times New Roman"/>
          <w:b w:val="0"/>
          <w:bCs/>
        </w:rPr>
        <w:t>Tab</w:t>
      </w:r>
      <w:r w:rsidRPr="00FC3E05">
        <w:rPr>
          <w:rFonts w:ascii="Times New Roman" w:hAnsi="Times New Roman"/>
          <w:b w:val="0"/>
          <w:bCs/>
        </w:rPr>
        <w:t xml:space="preserve"> tuşuyla gezinilmelidir. Tablo başlıkları tablonun üstüne yerleştirilmelidir. Her başlık numaralandırılmalı ve tabloya ana metin içerisinde atıfta bulunulmalıdır. Tablo ile başlığı arasında 5 nk boşluk olmalıdır. Ayrıca metindeki ilgili tabloya Tablo 1 gibi </w:t>
      </w:r>
      <w:r>
        <w:rPr>
          <w:rFonts w:ascii="Times New Roman" w:hAnsi="Times New Roman"/>
          <w:b w:val="0"/>
          <w:bCs/>
        </w:rPr>
        <w:t>atıfta bulunulmalıdır</w:t>
      </w:r>
      <w:r w:rsidRPr="00FC3E05">
        <w:rPr>
          <w:rFonts w:ascii="Times New Roman" w:hAnsi="Times New Roman"/>
          <w:b w:val="0"/>
          <w:bCs/>
        </w:rPr>
        <w:t>.</w:t>
      </w:r>
    </w:p>
    <w:p w14:paraId="2E1EFE14" w14:textId="77777777" w:rsidR="005A7F58" w:rsidRDefault="005A7F58" w:rsidP="00020081">
      <w:pPr>
        <w:pStyle w:val="jpas21heading1"/>
        <w:spacing w:line="240" w:lineRule="auto"/>
        <w:ind w:left="0" w:firstLine="510"/>
        <w:jc w:val="both"/>
        <w:outlineLvl w:val="9"/>
        <w:rPr>
          <w:rFonts w:ascii="Times New Roman" w:hAnsi="Times New Roman"/>
          <w:b w:val="0"/>
          <w:bCs/>
        </w:rPr>
      </w:pPr>
    </w:p>
    <w:p w14:paraId="3DD96B34" w14:textId="77777777" w:rsidR="005A7F58" w:rsidRDefault="005A7F58" w:rsidP="00020081">
      <w:pPr>
        <w:pStyle w:val="jpas21heading1"/>
        <w:spacing w:line="240" w:lineRule="auto"/>
        <w:ind w:left="0" w:firstLine="510"/>
        <w:jc w:val="both"/>
        <w:outlineLvl w:val="9"/>
        <w:rPr>
          <w:rFonts w:ascii="Times New Roman" w:hAnsi="Times New Roman"/>
          <w:b w:val="0"/>
          <w:bCs/>
        </w:rPr>
      </w:pPr>
    </w:p>
    <w:p w14:paraId="03833839" w14:textId="77777777" w:rsidR="005A7F58" w:rsidRDefault="005A7F58" w:rsidP="00020081">
      <w:pPr>
        <w:pStyle w:val="jpas21heading1"/>
        <w:spacing w:line="240" w:lineRule="auto"/>
        <w:ind w:left="0" w:firstLine="510"/>
        <w:jc w:val="both"/>
        <w:outlineLvl w:val="9"/>
        <w:rPr>
          <w:rFonts w:ascii="Times New Roman" w:hAnsi="Times New Roman"/>
          <w:b w:val="0"/>
          <w:bCs/>
        </w:rPr>
      </w:pPr>
    </w:p>
    <w:p w14:paraId="633E6F3B" w14:textId="77777777" w:rsidR="005A7F58" w:rsidRDefault="005A7F58" w:rsidP="00020081">
      <w:pPr>
        <w:pStyle w:val="jpas21heading1"/>
        <w:spacing w:line="240" w:lineRule="auto"/>
        <w:ind w:left="0" w:firstLine="510"/>
        <w:jc w:val="both"/>
        <w:outlineLvl w:val="9"/>
        <w:rPr>
          <w:rFonts w:ascii="Times New Roman" w:hAnsi="Times New Roman"/>
          <w:b w:val="0"/>
          <w:bCs/>
        </w:rPr>
      </w:pPr>
    </w:p>
    <w:p w14:paraId="00C1DF38" w14:textId="77777777" w:rsidR="005A7F58" w:rsidRDefault="005A7F58" w:rsidP="00020081">
      <w:pPr>
        <w:pStyle w:val="jpas21heading1"/>
        <w:spacing w:line="240" w:lineRule="auto"/>
        <w:ind w:left="0" w:firstLine="510"/>
        <w:jc w:val="both"/>
        <w:outlineLvl w:val="9"/>
        <w:rPr>
          <w:rFonts w:ascii="Times New Roman" w:hAnsi="Times New Roman"/>
          <w:b w:val="0"/>
          <w:bCs/>
        </w:rPr>
      </w:pPr>
    </w:p>
    <w:p w14:paraId="46C5BDCF" w14:textId="1ABA5063" w:rsidR="00266268" w:rsidRPr="00597CCE" w:rsidRDefault="00266268" w:rsidP="00597CCE">
      <w:pPr>
        <w:pStyle w:val="jpas21heading1"/>
        <w:spacing w:after="100" w:line="240" w:lineRule="auto"/>
        <w:ind w:left="0" w:firstLine="510"/>
        <w:jc w:val="center"/>
        <w:outlineLvl w:val="9"/>
        <w:rPr>
          <w:rFonts w:ascii="Times New Roman" w:hAnsi="Times New Roman"/>
          <w:b w:val="0"/>
          <w:bCs/>
          <w:sz w:val="20"/>
          <w:szCs w:val="20"/>
        </w:rPr>
      </w:pPr>
      <w:r w:rsidRPr="00597CCE">
        <w:rPr>
          <w:rFonts w:ascii="Times New Roman" w:hAnsi="Times New Roman"/>
          <w:sz w:val="20"/>
          <w:szCs w:val="20"/>
        </w:rPr>
        <w:t>T</w:t>
      </w:r>
      <w:r w:rsidR="00C52F5A">
        <w:rPr>
          <w:rFonts w:ascii="Times New Roman" w:hAnsi="Times New Roman"/>
          <w:sz w:val="20"/>
          <w:szCs w:val="20"/>
        </w:rPr>
        <w:t>ablo</w:t>
      </w:r>
      <w:r w:rsidRPr="00597CCE">
        <w:rPr>
          <w:rFonts w:ascii="Times New Roman" w:hAnsi="Times New Roman"/>
          <w:sz w:val="20"/>
          <w:szCs w:val="20"/>
        </w:rPr>
        <w:t xml:space="preserve"> 1.</w:t>
      </w:r>
      <w:r w:rsidRPr="00597CCE">
        <w:rPr>
          <w:rFonts w:ascii="Times New Roman" w:hAnsi="Times New Roman"/>
          <w:b w:val="0"/>
          <w:bCs/>
          <w:sz w:val="20"/>
          <w:szCs w:val="20"/>
        </w:rPr>
        <w:t xml:space="preserve"> </w:t>
      </w:r>
      <w:r w:rsidR="00C52F5A" w:rsidRPr="00C52F5A">
        <w:rPr>
          <w:rFonts w:ascii="Times New Roman" w:hAnsi="Times New Roman"/>
          <w:b w:val="0"/>
          <w:bCs/>
          <w:sz w:val="20"/>
          <w:szCs w:val="20"/>
        </w:rPr>
        <w:t>Tablonun kısa bir açıklamasını yazın</w:t>
      </w:r>
    </w:p>
    <w:tbl>
      <w:tblPr>
        <w:tblStyle w:val="TabloKlavuzu"/>
        <w:tblW w:w="3331" w:type="pct"/>
        <w:jc w:val="center"/>
        <w:tblLook w:val="04A0" w:firstRow="1" w:lastRow="0" w:firstColumn="1" w:lastColumn="0" w:noHBand="0" w:noVBand="1"/>
      </w:tblPr>
      <w:tblGrid>
        <w:gridCol w:w="2016"/>
        <w:gridCol w:w="2014"/>
        <w:gridCol w:w="2014"/>
      </w:tblGrid>
      <w:tr w:rsidR="00266268" w:rsidRPr="005E4B1B" w14:paraId="7D363D7D" w14:textId="77777777" w:rsidTr="00921F47">
        <w:trPr>
          <w:trHeight w:val="178"/>
          <w:jc w:val="center"/>
        </w:trPr>
        <w:tc>
          <w:tcPr>
            <w:tcW w:w="2015" w:type="dxa"/>
            <w:tcBorders>
              <w:top w:val="single" w:sz="12" w:space="0" w:color="00000A"/>
              <w:left w:val="nil"/>
              <w:right w:val="nil"/>
            </w:tcBorders>
            <w:shd w:val="clear" w:color="auto" w:fill="auto"/>
          </w:tcPr>
          <w:p w14:paraId="2B0F7FCC" w14:textId="3B3B80FB" w:rsidR="00266268" w:rsidRPr="000F18CF" w:rsidRDefault="00B400B2" w:rsidP="00020081">
            <w:pPr>
              <w:pStyle w:val="jpas21heading1"/>
              <w:spacing w:line="240" w:lineRule="auto"/>
              <w:ind w:left="0" w:firstLine="510"/>
              <w:outlineLvl w:val="9"/>
              <w:rPr>
                <w:rFonts w:ascii="Times New Roman" w:hAnsi="Times New Roman"/>
                <w:b w:val="0"/>
                <w:bCs/>
                <w:sz w:val="20"/>
                <w:szCs w:val="20"/>
              </w:rPr>
            </w:pPr>
            <w:r>
              <w:rPr>
                <w:rFonts w:ascii="Times New Roman" w:hAnsi="Times New Roman"/>
                <w:b w:val="0"/>
                <w:bCs/>
                <w:sz w:val="20"/>
                <w:szCs w:val="20"/>
              </w:rPr>
              <w:t>Başlık</w:t>
            </w:r>
            <w:r w:rsidR="00266268" w:rsidRPr="000F18CF">
              <w:rPr>
                <w:rFonts w:ascii="Times New Roman" w:hAnsi="Times New Roman"/>
                <w:b w:val="0"/>
                <w:bCs/>
                <w:sz w:val="20"/>
                <w:szCs w:val="20"/>
              </w:rPr>
              <w:t xml:space="preserve"> 1</w:t>
            </w:r>
          </w:p>
        </w:tc>
        <w:tc>
          <w:tcPr>
            <w:tcW w:w="2014" w:type="dxa"/>
            <w:tcBorders>
              <w:top w:val="single" w:sz="12" w:space="0" w:color="00000A"/>
              <w:left w:val="nil"/>
              <w:right w:val="nil"/>
            </w:tcBorders>
            <w:shd w:val="clear" w:color="auto" w:fill="auto"/>
          </w:tcPr>
          <w:p w14:paraId="0CA68789" w14:textId="37CEE7FC" w:rsidR="00266268" w:rsidRPr="000F18CF" w:rsidRDefault="00B400B2" w:rsidP="00020081">
            <w:pPr>
              <w:pStyle w:val="jpas21heading1"/>
              <w:spacing w:line="240" w:lineRule="auto"/>
              <w:ind w:left="0" w:firstLine="510"/>
              <w:outlineLvl w:val="9"/>
              <w:rPr>
                <w:rFonts w:ascii="Times New Roman" w:hAnsi="Times New Roman"/>
                <w:b w:val="0"/>
                <w:bCs/>
                <w:sz w:val="20"/>
                <w:szCs w:val="20"/>
              </w:rPr>
            </w:pPr>
            <w:r>
              <w:rPr>
                <w:rFonts w:ascii="Times New Roman" w:hAnsi="Times New Roman"/>
                <w:b w:val="0"/>
                <w:bCs/>
                <w:sz w:val="20"/>
                <w:szCs w:val="20"/>
              </w:rPr>
              <w:t>Başlık</w:t>
            </w:r>
            <w:r w:rsidR="00266268" w:rsidRPr="000F18CF">
              <w:rPr>
                <w:rFonts w:ascii="Times New Roman" w:hAnsi="Times New Roman"/>
                <w:b w:val="0"/>
                <w:bCs/>
                <w:sz w:val="20"/>
                <w:szCs w:val="20"/>
              </w:rPr>
              <w:t xml:space="preserve"> 2</w:t>
            </w:r>
          </w:p>
        </w:tc>
        <w:tc>
          <w:tcPr>
            <w:tcW w:w="2014" w:type="dxa"/>
            <w:tcBorders>
              <w:top w:val="single" w:sz="12" w:space="0" w:color="00000A"/>
              <w:left w:val="nil"/>
              <w:right w:val="nil"/>
            </w:tcBorders>
            <w:shd w:val="clear" w:color="auto" w:fill="auto"/>
          </w:tcPr>
          <w:p w14:paraId="6BAA3EC0" w14:textId="0CB680C0" w:rsidR="00266268" w:rsidRPr="000F18CF" w:rsidRDefault="00B400B2" w:rsidP="00020081">
            <w:pPr>
              <w:pStyle w:val="jpas21heading1"/>
              <w:spacing w:line="240" w:lineRule="auto"/>
              <w:ind w:left="0" w:firstLine="510"/>
              <w:outlineLvl w:val="9"/>
              <w:rPr>
                <w:rFonts w:ascii="Times New Roman" w:hAnsi="Times New Roman"/>
                <w:b w:val="0"/>
                <w:bCs/>
                <w:sz w:val="20"/>
                <w:szCs w:val="20"/>
              </w:rPr>
            </w:pPr>
            <w:r>
              <w:rPr>
                <w:rFonts w:ascii="Times New Roman" w:hAnsi="Times New Roman"/>
                <w:b w:val="0"/>
                <w:bCs/>
                <w:sz w:val="20"/>
                <w:szCs w:val="20"/>
              </w:rPr>
              <w:t>Başlık</w:t>
            </w:r>
            <w:r w:rsidRPr="000F18CF">
              <w:rPr>
                <w:rFonts w:ascii="Times New Roman" w:hAnsi="Times New Roman"/>
                <w:b w:val="0"/>
                <w:bCs/>
                <w:sz w:val="20"/>
                <w:szCs w:val="20"/>
              </w:rPr>
              <w:t xml:space="preserve"> </w:t>
            </w:r>
            <w:r w:rsidR="00266268" w:rsidRPr="000F18CF">
              <w:rPr>
                <w:rFonts w:ascii="Times New Roman" w:hAnsi="Times New Roman"/>
                <w:b w:val="0"/>
                <w:bCs/>
                <w:sz w:val="20"/>
                <w:szCs w:val="20"/>
              </w:rPr>
              <w:t>3</w:t>
            </w:r>
          </w:p>
        </w:tc>
      </w:tr>
      <w:tr w:rsidR="00266268" w:rsidRPr="005E4B1B" w14:paraId="005428FC" w14:textId="77777777" w:rsidTr="00921F47">
        <w:trPr>
          <w:trHeight w:val="166"/>
          <w:jc w:val="center"/>
        </w:trPr>
        <w:tc>
          <w:tcPr>
            <w:tcW w:w="2015" w:type="dxa"/>
            <w:tcBorders>
              <w:left w:val="nil"/>
              <w:bottom w:val="nil"/>
              <w:right w:val="nil"/>
            </w:tcBorders>
            <w:shd w:val="clear" w:color="auto" w:fill="auto"/>
          </w:tcPr>
          <w:p w14:paraId="24E1DA6D" w14:textId="77777777" w:rsidR="00266268" w:rsidRPr="000F18CF" w:rsidRDefault="00266268" w:rsidP="00020081">
            <w:pPr>
              <w:pStyle w:val="jpas21heading1"/>
              <w:spacing w:line="240" w:lineRule="auto"/>
              <w:ind w:left="0" w:firstLine="510"/>
              <w:outlineLvl w:val="9"/>
              <w:rPr>
                <w:rFonts w:ascii="Times New Roman" w:hAnsi="Times New Roman"/>
                <w:b w:val="0"/>
                <w:bCs/>
                <w:sz w:val="20"/>
                <w:szCs w:val="20"/>
              </w:rPr>
            </w:pPr>
            <w:r w:rsidRPr="000F18CF">
              <w:rPr>
                <w:rFonts w:ascii="Times New Roman" w:hAnsi="Times New Roman"/>
                <w:b w:val="0"/>
                <w:bCs/>
                <w:sz w:val="20"/>
                <w:szCs w:val="20"/>
              </w:rPr>
              <w:t>10.52</w:t>
            </w:r>
          </w:p>
        </w:tc>
        <w:tc>
          <w:tcPr>
            <w:tcW w:w="2014" w:type="dxa"/>
            <w:tcBorders>
              <w:left w:val="nil"/>
              <w:bottom w:val="nil"/>
              <w:right w:val="nil"/>
            </w:tcBorders>
            <w:shd w:val="clear" w:color="auto" w:fill="auto"/>
          </w:tcPr>
          <w:p w14:paraId="07853E60" w14:textId="77777777" w:rsidR="00266268" w:rsidRPr="000F18CF" w:rsidRDefault="00266268" w:rsidP="00020081">
            <w:pPr>
              <w:pStyle w:val="jpas21heading1"/>
              <w:spacing w:line="240" w:lineRule="auto"/>
              <w:ind w:left="0" w:firstLine="510"/>
              <w:outlineLvl w:val="9"/>
              <w:rPr>
                <w:rFonts w:ascii="Times New Roman" w:hAnsi="Times New Roman"/>
                <w:b w:val="0"/>
                <w:bCs/>
                <w:sz w:val="20"/>
                <w:szCs w:val="20"/>
              </w:rPr>
            </w:pPr>
            <w:r w:rsidRPr="000F18CF">
              <w:rPr>
                <w:rFonts w:ascii="Times New Roman" w:hAnsi="Times New Roman"/>
                <w:b w:val="0"/>
                <w:bCs/>
                <w:sz w:val="20"/>
                <w:szCs w:val="20"/>
              </w:rPr>
              <w:t>11.25</w:t>
            </w:r>
          </w:p>
        </w:tc>
        <w:tc>
          <w:tcPr>
            <w:tcW w:w="2014" w:type="dxa"/>
            <w:tcBorders>
              <w:left w:val="nil"/>
              <w:bottom w:val="nil"/>
              <w:right w:val="nil"/>
            </w:tcBorders>
            <w:shd w:val="clear" w:color="auto" w:fill="auto"/>
          </w:tcPr>
          <w:p w14:paraId="1DB693E3" w14:textId="77777777" w:rsidR="00266268" w:rsidRPr="000F18CF" w:rsidRDefault="00266268" w:rsidP="00020081">
            <w:pPr>
              <w:pStyle w:val="jpas21heading1"/>
              <w:spacing w:line="240" w:lineRule="auto"/>
              <w:ind w:left="0" w:firstLine="510"/>
              <w:outlineLvl w:val="9"/>
              <w:rPr>
                <w:rFonts w:ascii="Times New Roman" w:hAnsi="Times New Roman"/>
                <w:b w:val="0"/>
                <w:bCs/>
                <w:sz w:val="20"/>
                <w:szCs w:val="20"/>
              </w:rPr>
            </w:pPr>
            <w:r w:rsidRPr="000F18CF">
              <w:rPr>
                <w:rFonts w:ascii="Times New Roman" w:hAnsi="Times New Roman"/>
                <w:b w:val="0"/>
                <w:bCs/>
                <w:sz w:val="20"/>
                <w:szCs w:val="20"/>
              </w:rPr>
              <w:t>12.25</w:t>
            </w:r>
          </w:p>
        </w:tc>
      </w:tr>
      <w:tr w:rsidR="00266268" w:rsidRPr="005E4B1B" w14:paraId="266D2B12" w14:textId="77777777" w:rsidTr="00921F47">
        <w:trPr>
          <w:trHeight w:val="175"/>
          <w:jc w:val="center"/>
        </w:trPr>
        <w:tc>
          <w:tcPr>
            <w:tcW w:w="2015" w:type="dxa"/>
            <w:tcBorders>
              <w:top w:val="nil"/>
              <w:left w:val="nil"/>
              <w:bottom w:val="nil"/>
              <w:right w:val="nil"/>
            </w:tcBorders>
            <w:shd w:val="clear" w:color="auto" w:fill="auto"/>
          </w:tcPr>
          <w:p w14:paraId="37B503E5" w14:textId="77777777" w:rsidR="00266268" w:rsidRPr="000F18CF" w:rsidRDefault="00266268" w:rsidP="00020081">
            <w:pPr>
              <w:pStyle w:val="jpas21heading1"/>
              <w:spacing w:line="240" w:lineRule="auto"/>
              <w:ind w:left="0" w:firstLine="510"/>
              <w:outlineLvl w:val="9"/>
              <w:rPr>
                <w:rFonts w:ascii="Times New Roman" w:hAnsi="Times New Roman"/>
                <w:b w:val="0"/>
                <w:bCs/>
                <w:sz w:val="20"/>
                <w:szCs w:val="20"/>
              </w:rPr>
            </w:pPr>
            <w:r w:rsidRPr="000F18CF">
              <w:rPr>
                <w:rFonts w:ascii="Times New Roman" w:hAnsi="Times New Roman"/>
                <w:b w:val="0"/>
                <w:bCs/>
                <w:sz w:val="20"/>
                <w:szCs w:val="20"/>
              </w:rPr>
              <w:t>13.25</w:t>
            </w:r>
          </w:p>
        </w:tc>
        <w:tc>
          <w:tcPr>
            <w:tcW w:w="2014" w:type="dxa"/>
            <w:tcBorders>
              <w:top w:val="nil"/>
              <w:left w:val="nil"/>
              <w:bottom w:val="nil"/>
              <w:right w:val="nil"/>
            </w:tcBorders>
            <w:shd w:val="clear" w:color="auto" w:fill="auto"/>
          </w:tcPr>
          <w:p w14:paraId="36633273" w14:textId="77777777" w:rsidR="00266268" w:rsidRPr="000F18CF" w:rsidRDefault="00266268" w:rsidP="00020081">
            <w:pPr>
              <w:pStyle w:val="jpas21heading1"/>
              <w:spacing w:line="240" w:lineRule="auto"/>
              <w:ind w:left="0" w:firstLine="510"/>
              <w:outlineLvl w:val="9"/>
              <w:rPr>
                <w:rFonts w:ascii="Times New Roman" w:hAnsi="Times New Roman"/>
                <w:b w:val="0"/>
                <w:bCs/>
                <w:sz w:val="20"/>
                <w:szCs w:val="20"/>
              </w:rPr>
            </w:pPr>
            <w:r w:rsidRPr="000F18CF">
              <w:rPr>
                <w:rFonts w:ascii="Times New Roman" w:hAnsi="Times New Roman"/>
                <w:b w:val="0"/>
                <w:bCs/>
                <w:sz w:val="20"/>
                <w:szCs w:val="20"/>
              </w:rPr>
              <w:t>14.25</w:t>
            </w:r>
          </w:p>
        </w:tc>
        <w:tc>
          <w:tcPr>
            <w:tcW w:w="2014" w:type="dxa"/>
            <w:tcBorders>
              <w:top w:val="nil"/>
              <w:left w:val="nil"/>
              <w:bottom w:val="nil"/>
              <w:right w:val="nil"/>
            </w:tcBorders>
            <w:shd w:val="clear" w:color="auto" w:fill="auto"/>
          </w:tcPr>
          <w:p w14:paraId="169327DE" w14:textId="77777777" w:rsidR="00266268" w:rsidRPr="000F18CF" w:rsidRDefault="00266268" w:rsidP="00020081">
            <w:pPr>
              <w:pStyle w:val="jpas21heading1"/>
              <w:spacing w:line="240" w:lineRule="auto"/>
              <w:ind w:left="0" w:firstLine="510"/>
              <w:outlineLvl w:val="9"/>
              <w:rPr>
                <w:rFonts w:ascii="Times New Roman" w:hAnsi="Times New Roman"/>
                <w:b w:val="0"/>
                <w:bCs/>
                <w:sz w:val="20"/>
                <w:szCs w:val="20"/>
              </w:rPr>
            </w:pPr>
            <w:r w:rsidRPr="000F18CF">
              <w:rPr>
                <w:rFonts w:ascii="Times New Roman" w:hAnsi="Times New Roman"/>
                <w:b w:val="0"/>
                <w:bCs/>
                <w:sz w:val="20"/>
                <w:szCs w:val="20"/>
              </w:rPr>
              <w:t>15.25</w:t>
            </w:r>
          </w:p>
        </w:tc>
      </w:tr>
      <w:tr w:rsidR="00266268" w:rsidRPr="005E4B1B" w14:paraId="1B2908F0" w14:textId="77777777" w:rsidTr="00921F47">
        <w:trPr>
          <w:trHeight w:val="166"/>
          <w:jc w:val="center"/>
        </w:trPr>
        <w:tc>
          <w:tcPr>
            <w:tcW w:w="2015" w:type="dxa"/>
            <w:tcBorders>
              <w:top w:val="nil"/>
              <w:left w:val="nil"/>
              <w:bottom w:val="nil"/>
              <w:right w:val="nil"/>
            </w:tcBorders>
            <w:shd w:val="clear" w:color="auto" w:fill="auto"/>
          </w:tcPr>
          <w:p w14:paraId="451A0697" w14:textId="77777777" w:rsidR="00266268" w:rsidRPr="000F18CF" w:rsidRDefault="00266268" w:rsidP="00020081">
            <w:pPr>
              <w:pStyle w:val="jpas21heading1"/>
              <w:spacing w:line="240" w:lineRule="auto"/>
              <w:ind w:left="0" w:firstLine="510"/>
              <w:outlineLvl w:val="9"/>
              <w:rPr>
                <w:rFonts w:ascii="Times New Roman" w:hAnsi="Times New Roman"/>
                <w:b w:val="0"/>
                <w:bCs/>
                <w:sz w:val="20"/>
                <w:szCs w:val="20"/>
              </w:rPr>
            </w:pPr>
            <w:r w:rsidRPr="000F18CF">
              <w:rPr>
                <w:rFonts w:ascii="Times New Roman" w:hAnsi="Times New Roman"/>
                <w:b w:val="0"/>
                <w:bCs/>
                <w:sz w:val="20"/>
                <w:szCs w:val="20"/>
              </w:rPr>
              <w:t>10.52</w:t>
            </w:r>
          </w:p>
        </w:tc>
        <w:tc>
          <w:tcPr>
            <w:tcW w:w="2014" w:type="dxa"/>
            <w:tcBorders>
              <w:top w:val="nil"/>
              <w:left w:val="nil"/>
              <w:bottom w:val="nil"/>
              <w:right w:val="nil"/>
            </w:tcBorders>
            <w:shd w:val="clear" w:color="auto" w:fill="auto"/>
          </w:tcPr>
          <w:p w14:paraId="127B996A" w14:textId="77777777" w:rsidR="00266268" w:rsidRPr="000F18CF" w:rsidRDefault="00266268" w:rsidP="00020081">
            <w:pPr>
              <w:pStyle w:val="jpas21heading1"/>
              <w:spacing w:line="240" w:lineRule="auto"/>
              <w:ind w:left="0" w:firstLine="510"/>
              <w:outlineLvl w:val="9"/>
              <w:rPr>
                <w:rFonts w:ascii="Times New Roman" w:hAnsi="Times New Roman"/>
                <w:b w:val="0"/>
                <w:bCs/>
                <w:sz w:val="20"/>
                <w:szCs w:val="20"/>
              </w:rPr>
            </w:pPr>
            <w:r w:rsidRPr="000F18CF">
              <w:rPr>
                <w:rFonts w:ascii="Times New Roman" w:hAnsi="Times New Roman"/>
                <w:b w:val="0"/>
                <w:bCs/>
                <w:sz w:val="20"/>
                <w:szCs w:val="20"/>
              </w:rPr>
              <w:t>11.25</w:t>
            </w:r>
          </w:p>
        </w:tc>
        <w:tc>
          <w:tcPr>
            <w:tcW w:w="2014" w:type="dxa"/>
            <w:tcBorders>
              <w:top w:val="nil"/>
              <w:left w:val="nil"/>
              <w:bottom w:val="nil"/>
              <w:right w:val="nil"/>
            </w:tcBorders>
            <w:shd w:val="clear" w:color="auto" w:fill="auto"/>
          </w:tcPr>
          <w:p w14:paraId="2AB920B8" w14:textId="77777777" w:rsidR="00266268" w:rsidRPr="000F18CF" w:rsidRDefault="00266268" w:rsidP="00020081">
            <w:pPr>
              <w:pStyle w:val="jpas21heading1"/>
              <w:spacing w:line="240" w:lineRule="auto"/>
              <w:ind w:left="0" w:firstLine="510"/>
              <w:outlineLvl w:val="9"/>
              <w:rPr>
                <w:rFonts w:ascii="Times New Roman" w:hAnsi="Times New Roman"/>
                <w:b w:val="0"/>
                <w:bCs/>
                <w:sz w:val="20"/>
                <w:szCs w:val="20"/>
              </w:rPr>
            </w:pPr>
            <w:r w:rsidRPr="000F18CF">
              <w:rPr>
                <w:rFonts w:ascii="Times New Roman" w:hAnsi="Times New Roman"/>
                <w:b w:val="0"/>
                <w:bCs/>
                <w:sz w:val="20"/>
                <w:szCs w:val="20"/>
              </w:rPr>
              <w:t>12.25</w:t>
            </w:r>
          </w:p>
        </w:tc>
      </w:tr>
      <w:tr w:rsidR="00266268" w:rsidRPr="005E4B1B" w14:paraId="5AE8021E" w14:textId="77777777" w:rsidTr="00921F47">
        <w:trPr>
          <w:trHeight w:val="166"/>
          <w:jc w:val="center"/>
        </w:trPr>
        <w:tc>
          <w:tcPr>
            <w:tcW w:w="2015" w:type="dxa"/>
            <w:tcBorders>
              <w:top w:val="nil"/>
              <w:left w:val="nil"/>
              <w:bottom w:val="nil"/>
              <w:right w:val="nil"/>
            </w:tcBorders>
            <w:shd w:val="clear" w:color="auto" w:fill="auto"/>
          </w:tcPr>
          <w:p w14:paraId="1048ADB7" w14:textId="77777777" w:rsidR="00266268" w:rsidRPr="000F18CF" w:rsidRDefault="00266268" w:rsidP="00020081">
            <w:pPr>
              <w:pStyle w:val="jpas21heading1"/>
              <w:spacing w:line="240" w:lineRule="auto"/>
              <w:ind w:left="0" w:firstLine="510"/>
              <w:outlineLvl w:val="9"/>
              <w:rPr>
                <w:rFonts w:ascii="Times New Roman" w:hAnsi="Times New Roman"/>
                <w:b w:val="0"/>
                <w:bCs/>
                <w:sz w:val="20"/>
                <w:szCs w:val="20"/>
              </w:rPr>
            </w:pPr>
            <w:r w:rsidRPr="000F18CF">
              <w:rPr>
                <w:rFonts w:ascii="Times New Roman" w:hAnsi="Times New Roman"/>
                <w:b w:val="0"/>
                <w:bCs/>
                <w:sz w:val="20"/>
                <w:szCs w:val="20"/>
              </w:rPr>
              <w:t>10.52</w:t>
            </w:r>
          </w:p>
        </w:tc>
        <w:tc>
          <w:tcPr>
            <w:tcW w:w="2014" w:type="dxa"/>
            <w:tcBorders>
              <w:top w:val="nil"/>
              <w:left w:val="nil"/>
              <w:bottom w:val="nil"/>
              <w:right w:val="nil"/>
            </w:tcBorders>
            <w:shd w:val="clear" w:color="auto" w:fill="auto"/>
          </w:tcPr>
          <w:p w14:paraId="4F3D06BE" w14:textId="77777777" w:rsidR="00266268" w:rsidRPr="000F18CF" w:rsidRDefault="00266268" w:rsidP="00020081">
            <w:pPr>
              <w:pStyle w:val="jpas21heading1"/>
              <w:spacing w:line="240" w:lineRule="auto"/>
              <w:ind w:left="0" w:firstLine="510"/>
              <w:outlineLvl w:val="9"/>
              <w:rPr>
                <w:rFonts w:ascii="Times New Roman" w:hAnsi="Times New Roman"/>
                <w:b w:val="0"/>
                <w:bCs/>
                <w:sz w:val="20"/>
                <w:szCs w:val="20"/>
              </w:rPr>
            </w:pPr>
            <w:r w:rsidRPr="000F18CF">
              <w:rPr>
                <w:rFonts w:ascii="Times New Roman" w:hAnsi="Times New Roman"/>
                <w:b w:val="0"/>
                <w:bCs/>
                <w:sz w:val="20"/>
                <w:szCs w:val="20"/>
              </w:rPr>
              <w:t>11.25</w:t>
            </w:r>
          </w:p>
        </w:tc>
        <w:tc>
          <w:tcPr>
            <w:tcW w:w="2014" w:type="dxa"/>
            <w:tcBorders>
              <w:top w:val="nil"/>
              <w:left w:val="nil"/>
              <w:bottom w:val="nil"/>
              <w:right w:val="nil"/>
            </w:tcBorders>
            <w:shd w:val="clear" w:color="auto" w:fill="auto"/>
          </w:tcPr>
          <w:p w14:paraId="733888E1" w14:textId="77777777" w:rsidR="00266268" w:rsidRPr="000F18CF" w:rsidRDefault="00266268" w:rsidP="00020081">
            <w:pPr>
              <w:pStyle w:val="jpas21heading1"/>
              <w:spacing w:line="240" w:lineRule="auto"/>
              <w:ind w:left="0" w:firstLine="510"/>
              <w:outlineLvl w:val="9"/>
              <w:rPr>
                <w:rFonts w:ascii="Times New Roman" w:hAnsi="Times New Roman"/>
                <w:b w:val="0"/>
                <w:bCs/>
                <w:sz w:val="20"/>
                <w:szCs w:val="20"/>
              </w:rPr>
            </w:pPr>
            <w:r w:rsidRPr="000F18CF">
              <w:rPr>
                <w:rFonts w:ascii="Times New Roman" w:hAnsi="Times New Roman"/>
                <w:b w:val="0"/>
                <w:bCs/>
                <w:sz w:val="20"/>
                <w:szCs w:val="20"/>
              </w:rPr>
              <w:t>12.25</w:t>
            </w:r>
          </w:p>
        </w:tc>
      </w:tr>
      <w:tr w:rsidR="00266268" w:rsidRPr="005E4B1B" w14:paraId="008DD4CC" w14:textId="77777777" w:rsidTr="00921F47">
        <w:trPr>
          <w:trHeight w:val="175"/>
          <w:jc w:val="center"/>
        </w:trPr>
        <w:tc>
          <w:tcPr>
            <w:tcW w:w="2015" w:type="dxa"/>
            <w:tcBorders>
              <w:top w:val="nil"/>
              <w:left w:val="nil"/>
              <w:bottom w:val="single" w:sz="12" w:space="0" w:color="00000A"/>
              <w:right w:val="nil"/>
            </w:tcBorders>
            <w:shd w:val="clear" w:color="auto" w:fill="auto"/>
          </w:tcPr>
          <w:p w14:paraId="11A625C6" w14:textId="77777777" w:rsidR="00266268" w:rsidRPr="000F18CF" w:rsidRDefault="00266268" w:rsidP="00020081">
            <w:pPr>
              <w:pStyle w:val="jpas21heading1"/>
              <w:spacing w:line="240" w:lineRule="auto"/>
              <w:ind w:left="0" w:firstLine="510"/>
              <w:outlineLvl w:val="9"/>
              <w:rPr>
                <w:rFonts w:ascii="Times New Roman" w:hAnsi="Times New Roman"/>
                <w:b w:val="0"/>
                <w:bCs/>
                <w:sz w:val="20"/>
                <w:szCs w:val="20"/>
              </w:rPr>
            </w:pPr>
            <w:r w:rsidRPr="000F18CF">
              <w:rPr>
                <w:rFonts w:ascii="Times New Roman" w:hAnsi="Times New Roman"/>
                <w:b w:val="0"/>
                <w:bCs/>
                <w:sz w:val="20"/>
                <w:szCs w:val="20"/>
              </w:rPr>
              <w:t>13.25</w:t>
            </w:r>
          </w:p>
        </w:tc>
        <w:tc>
          <w:tcPr>
            <w:tcW w:w="2014" w:type="dxa"/>
            <w:tcBorders>
              <w:top w:val="nil"/>
              <w:left w:val="nil"/>
              <w:bottom w:val="single" w:sz="12" w:space="0" w:color="00000A"/>
              <w:right w:val="nil"/>
            </w:tcBorders>
            <w:shd w:val="clear" w:color="auto" w:fill="auto"/>
          </w:tcPr>
          <w:p w14:paraId="2E03CD7C" w14:textId="77777777" w:rsidR="00266268" w:rsidRPr="000F18CF" w:rsidRDefault="00266268" w:rsidP="00020081">
            <w:pPr>
              <w:pStyle w:val="jpas21heading1"/>
              <w:spacing w:line="240" w:lineRule="auto"/>
              <w:ind w:left="0" w:firstLine="510"/>
              <w:outlineLvl w:val="9"/>
              <w:rPr>
                <w:rFonts w:ascii="Times New Roman" w:hAnsi="Times New Roman"/>
                <w:b w:val="0"/>
                <w:bCs/>
                <w:sz w:val="20"/>
                <w:szCs w:val="20"/>
              </w:rPr>
            </w:pPr>
            <w:r w:rsidRPr="000F18CF">
              <w:rPr>
                <w:rFonts w:ascii="Times New Roman" w:hAnsi="Times New Roman"/>
                <w:b w:val="0"/>
                <w:bCs/>
                <w:sz w:val="20"/>
                <w:szCs w:val="20"/>
              </w:rPr>
              <w:t>14.25</w:t>
            </w:r>
          </w:p>
        </w:tc>
        <w:tc>
          <w:tcPr>
            <w:tcW w:w="2014" w:type="dxa"/>
            <w:tcBorders>
              <w:top w:val="nil"/>
              <w:left w:val="nil"/>
              <w:bottom w:val="single" w:sz="12" w:space="0" w:color="00000A"/>
              <w:right w:val="nil"/>
            </w:tcBorders>
            <w:shd w:val="clear" w:color="auto" w:fill="auto"/>
          </w:tcPr>
          <w:p w14:paraId="62EEDC7F" w14:textId="77777777" w:rsidR="00266268" w:rsidRPr="000F18CF" w:rsidRDefault="00266268" w:rsidP="00020081">
            <w:pPr>
              <w:pStyle w:val="jpas21heading1"/>
              <w:spacing w:line="240" w:lineRule="auto"/>
              <w:ind w:left="0" w:firstLine="510"/>
              <w:outlineLvl w:val="9"/>
              <w:rPr>
                <w:rFonts w:ascii="Times New Roman" w:hAnsi="Times New Roman"/>
                <w:b w:val="0"/>
                <w:bCs/>
                <w:sz w:val="20"/>
                <w:szCs w:val="20"/>
              </w:rPr>
            </w:pPr>
            <w:r w:rsidRPr="000F18CF">
              <w:rPr>
                <w:rFonts w:ascii="Times New Roman" w:hAnsi="Times New Roman"/>
                <w:b w:val="0"/>
                <w:bCs/>
                <w:sz w:val="20"/>
                <w:szCs w:val="20"/>
              </w:rPr>
              <w:t>15.25</w:t>
            </w:r>
          </w:p>
        </w:tc>
      </w:tr>
    </w:tbl>
    <w:p w14:paraId="38CA7C37" w14:textId="056BE8A4" w:rsidR="00266268" w:rsidRDefault="00266268" w:rsidP="001D0B07">
      <w:pPr>
        <w:pStyle w:val="jpas21heading1"/>
        <w:spacing w:line="276" w:lineRule="auto"/>
        <w:ind w:left="0"/>
        <w:outlineLvl w:val="9"/>
        <w:rPr>
          <w:rFonts w:ascii="Times New Roman" w:hAnsi="Times New Roman"/>
        </w:rPr>
      </w:pPr>
      <w:r w:rsidRPr="00FC2A50">
        <w:rPr>
          <w:rFonts w:ascii="Times New Roman" w:hAnsi="Times New Roman"/>
        </w:rPr>
        <w:t xml:space="preserve">2.1.1. </w:t>
      </w:r>
      <w:r>
        <w:rPr>
          <w:rFonts w:ascii="Times New Roman" w:hAnsi="Times New Roman"/>
        </w:rPr>
        <w:t>İkinci Alt Başlık</w:t>
      </w:r>
      <w:r w:rsidRPr="00FC2A50">
        <w:rPr>
          <w:rFonts w:ascii="Times New Roman" w:hAnsi="Times New Roman"/>
        </w:rPr>
        <w:t xml:space="preserve"> </w:t>
      </w:r>
    </w:p>
    <w:p w14:paraId="4B0C1F66" w14:textId="77777777" w:rsidR="00266268" w:rsidRPr="00FC3E05" w:rsidRDefault="00266268" w:rsidP="001D0B07">
      <w:pPr>
        <w:pStyle w:val="jpas21heading1"/>
        <w:spacing w:before="0" w:line="240" w:lineRule="auto"/>
        <w:ind w:left="0" w:firstLine="340"/>
        <w:jc w:val="both"/>
        <w:outlineLvl w:val="9"/>
        <w:rPr>
          <w:rFonts w:ascii="Times New Roman" w:hAnsi="Times New Roman"/>
          <w:b w:val="0"/>
          <w:bCs/>
          <w:lang w:val="pt-BR"/>
        </w:rPr>
      </w:pPr>
      <w:r>
        <w:rPr>
          <w:rFonts w:ascii="Times New Roman" w:hAnsi="Times New Roman"/>
          <w:b w:val="0"/>
          <w:bCs/>
          <w:lang w:val="pt-BR"/>
        </w:rPr>
        <w:t>İkinci</w:t>
      </w:r>
      <w:r w:rsidRPr="00FC3E05">
        <w:rPr>
          <w:rFonts w:ascii="Times New Roman" w:hAnsi="Times New Roman"/>
          <w:b w:val="0"/>
          <w:bCs/>
          <w:lang w:val="pt-BR"/>
        </w:rPr>
        <w:t xml:space="preserve"> düzey başlıklar için de benzer numaralandırma devam edebilir.</w:t>
      </w:r>
    </w:p>
    <w:p w14:paraId="64E582BD" w14:textId="29342410" w:rsidR="00266268" w:rsidRPr="0009429E" w:rsidRDefault="00266268" w:rsidP="001153DC">
      <w:pPr>
        <w:pStyle w:val="jpas21heading1"/>
        <w:spacing w:line="276" w:lineRule="auto"/>
        <w:ind w:left="0"/>
        <w:outlineLvl w:val="9"/>
        <w:rPr>
          <w:rFonts w:ascii="Times New Roman" w:hAnsi="Times New Roman"/>
        </w:rPr>
      </w:pPr>
      <w:r w:rsidRPr="0009429E">
        <w:rPr>
          <w:rFonts w:ascii="Times New Roman" w:hAnsi="Times New Roman"/>
        </w:rPr>
        <w:t xml:space="preserve">3. </w:t>
      </w:r>
      <w:r>
        <w:rPr>
          <w:rFonts w:ascii="Times New Roman" w:hAnsi="Times New Roman"/>
        </w:rPr>
        <w:t xml:space="preserve">Bulgular ve Tartışma </w:t>
      </w:r>
    </w:p>
    <w:p w14:paraId="53D5685F" w14:textId="77777777" w:rsidR="00266268" w:rsidRDefault="00266268" w:rsidP="001153DC">
      <w:pPr>
        <w:pStyle w:val="jpas21heading1"/>
        <w:spacing w:before="0" w:line="276" w:lineRule="auto"/>
        <w:ind w:left="0" w:firstLine="340"/>
        <w:jc w:val="both"/>
        <w:outlineLvl w:val="9"/>
        <w:rPr>
          <w:rFonts w:ascii="Times New Roman" w:hAnsi="Times New Roman"/>
          <w:b w:val="0"/>
        </w:rPr>
      </w:pPr>
      <w:r w:rsidRPr="00FC3E05">
        <w:rPr>
          <w:rFonts w:ascii="Times New Roman" w:hAnsi="Times New Roman"/>
          <w:b w:val="0"/>
        </w:rPr>
        <w:t>Bu bölüm</w:t>
      </w:r>
      <w:r>
        <w:rPr>
          <w:rFonts w:ascii="Times New Roman" w:hAnsi="Times New Roman"/>
          <w:b w:val="0"/>
        </w:rPr>
        <w:t xml:space="preserve">de yapılan hesaplar, elde edilen sonuçlar, grafikler ve analizleri tartışılmalıdır. Gerektiğinde </w:t>
      </w:r>
      <w:r w:rsidRPr="00FC3E05">
        <w:rPr>
          <w:rFonts w:ascii="Times New Roman" w:hAnsi="Times New Roman"/>
          <w:b w:val="0"/>
        </w:rPr>
        <w:t>şekil ve tablolarla desteklenerek elde edilen sonuçları kapsamalıdır. Gerektiğinde ilgili literatürle karşılaştırma yapılabilir. Sonuçların sunumu hem açık hem de kısa olmalıdır. Tartışma bölümünde aşırı alıntılardan ve kapsamlı literatür tartışmalarından kaçınarak çalışmanın temel bulguları</w:t>
      </w:r>
      <w:r>
        <w:rPr>
          <w:rFonts w:ascii="Times New Roman" w:hAnsi="Times New Roman"/>
          <w:b w:val="0"/>
        </w:rPr>
        <w:t xml:space="preserve"> vurgulanmalıdır</w:t>
      </w:r>
      <w:r w:rsidRPr="00FC3E05">
        <w:rPr>
          <w:rFonts w:ascii="Times New Roman" w:hAnsi="Times New Roman"/>
          <w:b w:val="0"/>
        </w:rPr>
        <w:t>.</w:t>
      </w:r>
    </w:p>
    <w:p w14:paraId="3D11EAF0" w14:textId="77777777" w:rsidR="00266268" w:rsidRPr="0009429E" w:rsidRDefault="00266268" w:rsidP="001153DC">
      <w:pPr>
        <w:pStyle w:val="jpas21heading1"/>
        <w:spacing w:line="276" w:lineRule="auto"/>
        <w:ind w:left="0"/>
        <w:outlineLvl w:val="9"/>
        <w:rPr>
          <w:rFonts w:ascii="Times New Roman" w:hAnsi="Times New Roman"/>
        </w:rPr>
      </w:pPr>
      <w:r w:rsidRPr="0009429E">
        <w:rPr>
          <w:rFonts w:ascii="Times New Roman" w:hAnsi="Times New Roman"/>
        </w:rPr>
        <w:t xml:space="preserve">3.1. </w:t>
      </w:r>
      <w:r>
        <w:rPr>
          <w:rFonts w:ascii="Times New Roman" w:hAnsi="Times New Roman"/>
        </w:rPr>
        <w:t>Alt Başlık</w:t>
      </w:r>
    </w:p>
    <w:p w14:paraId="736EDEA3" w14:textId="77777777" w:rsidR="00266268" w:rsidRPr="00BA4645" w:rsidRDefault="00266268" w:rsidP="00DC6CF2">
      <w:pPr>
        <w:pStyle w:val="jpas31text"/>
        <w:spacing w:line="240" w:lineRule="auto"/>
        <w:ind w:left="0" w:firstLine="340"/>
        <w:rPr>
          <w:rFonts w:ascii="Times New Roman" w:hAnsi="Times New Roman"/>
        </w:rPr>
      </w:pPr>
      <w:r>
        <w:rPr>
          <w:rFonts w:ascii="Times New Roman" w:hAnsi="Times New Roman"/>
        </w:rPr>
        <w:t>Gerekirse Alt başlık verilebilir.</w:t>
      </w:r>
    </w:p>
    <w:p w14:paraId="7F60112A" w14:textId="0B2ED5A1" w:rsidR="00266268" w:rsidRDefault="00266268" w:rsidP="001153DC">
      <w:pPr>
        <w:pStyle w:val="jpas21heading1"/>
        <w:spacing w:line="276" w:lineRule="auto"/>
        <w:ind w:left="0"/>
        <w:outlineLvl w:val="9"/>
        <w:rPr>
          <w:rFonts w:ascii="Times New Roman" w:hAnsi="Times New Roman"/>
        </w:rPr>
      </w:pPr>
      <w:r>
        <w:rPr>
          <w:rFonts w:ascii="Times New Roman" w:hAnsi="Times New Roman"/>
        </w:rPr>
        <w:t>4. Sonuç</w:t>
      </w:r>
      <w:r w:rsidR="000F75FA">
        <w:rPr>
          <w:rFonts w:ascii="Times New Roman" w:hAnsi="Times New Roman"/>
        </w:rPr>
        <w:t xml:space="preserve"> </w:t>
      </w:r>
      <w:r w:rsidR="000F75FA" w:rsidRPr="00B24E8B">
        <w:rPr>
          <w:rFonts w:ascii="Times New Roman" w:hAnsi="Times New Roman"/>
          <w:color w:val="FF0000"/>
          <w:lang w:eastAsia="zh-CN"/>
        </w:rPr>
        <w:t>(*Zorunlu)</w:t>
      </w:r>
    </w:p>
    <w:p w14:paraId="237F8580" w14:textId="77777777" w:rsidR="00266268" w:rsidRDefault="00266268" w:rsidP="001153DC">
      <w:pPr>
        <w:pStyle w:val="jpas21heading1"/>
        <w:spacing w:before="0" w:line="240" w:lineRule="auto"/>
        <w:ind w:left="0" w:firstLine="340"/>
        <w:outlineLvl w:val="9"/>
        <w:rPr>
          <w:rFonts w:ascii="Times New Roman" w:hAnsi="Times New Roman"/>
          <w:b w:val="0"/>
          <w:bCs/>
        </w:rPr>
      </w:pPr>
      <w:r w:rsidRPr="00FC3E05">
        <w:rPr>
          <w:rFonts w:ascii="Times New Roman" w:hAnsi="Times New Roman"/>
          <w:b w:val="0"/>
          <w:bCs/>
        </w:rPr>
        <w:t>Sonuç bölümü, çalışmanın hedeflerini ve temel bulgularını kısa ve öz bir şekilde sunacak şekilde bağımsız olmalıdır. Ayrıca okuyuculara yönelik çalışmanın sonuçlarına ilişkin kısa ve somut öneri ve görüşler sunu</w:t>
      </w:r>
      <w:r>
        <w:rPr>
          <w:rFonts w:ascii="Times New Roman" w:hAnsi="Times New Roman"/>
          <w:b w:val="0"/>
          <w:bCs/>
        </w:rPr>
        <w:t>lmalıdır</w:t>
      </w:r>
      <w:r w:rsidRPr="00FC3E05">
        <w:rPr>
          <w:rFonts w:ascii="Times New Roman" w:hAnsi="Times New Roman"/>
          <w:b w:val="0"/>
          <w:bCs/>
        </w:rPr>
        <w:t>.</w:t>
      </w:r>
    </w:p>
    <w:p w14:paraId="6E31421C" w14:textId="272A2E16" w:rsidR="00266268" w:rsidRPr="00AC1347" w:rsidRDefault="00266268" w:rsidP="003878F4">
      <w:pPr>
        <w:pStyle w:val="jpas21heading1"/>
        <w:spacing w:line="276" w:lineRule="auto"/>
        <w:ind w:left="0"/>
        <w:outlineLvl w:val="9"/>
        <w:rPr>
          <w:rFonts w:ascii="Times New Roman" w:hAnsi="Times New Roman"/>
        </w:rPr>
      </w:pPr>
      <w:r>
        <w:rPr>
          <w:rFonts w:ascii="Times New Roman" w:hAnsi="Times New Roman"/>
        </w:rPr>
        <w:t>Teşekkür</w:t>
      </w:r>
      <w:r w:rsidR="00AC23C2">
        <w:rPr>
          <w:rFonts w:ascii="Times New Roman" w:hAnsi="Times New Roman"/>
        </w:rPr>
        <w:t xml:space="preserve"> </w:t>
      </w:r>
      <w:r w:rsidR="00AC23C2" w:rsidRPr="00B24E8B">
        <w:rPr>
          <w:rFonts w:ascii="Times New Roman" w:hAnsi="Times New Roman"/>
          <w:color w:val="FF0000"/>
          <w:lang w:eastAsia="zh-CN"/>
        </w:rPr>
        <w:t>(*Zorunlu)</w:t>
      </w:r>
    </w:p>
    <w:p w14:paraId="72C2185E" w14:textId="4512B62C" w:rsidR="00266268" w:rsidRDefault="00870052" w:rsidP="00870052">
      <w:pPr>
        <w:pStyle w:val="jpas21heading1"/>
        <w:spacing w:before="0" w:line="240" w:lineRule="auto"/>
        <w:ind w:left="0" w:firstLine="340"/>
        <w:jc w:val="both"/>
        <w:outlineLvl w:val="9"/>
        <w:rPr>
          <w:rFonts w:ascii="Times New Roman" w:hAnsi="Times New Roman"/>
          <w:b w:val="0"/>
          <w:bCs/>
        </w:rPr>
      </w:pPr>
      <w:r w:rsidRPr="00870052">
        <w:rPr>
          <w:rFonts w:ascii="Times New Roman" w:hAnsi="Times New Roman"/>
          <w:b w:val="0"/>
          <w:bCs/>
        </w:rPr>
        <w:t>Yazar</w:t>
      </w:r>
      <w:r w:rsidR="00AD120C">
        <w:rPr>
          <w:rFonts w:ascii="Times New Roman" w:hAnsi="Times New Roman"/>
          <w:b w:val="0"/>
          <w:bCs/>
        </w:rPr>
        <w:t>(</w:t>
      </w:r>
      <w:r w:rsidRPr="00870052">
        <w:rPr>
          <w:rFonts w:ascii="Times New Roman" w:hAnsi="Times New Roman"/>
          <w:b w:val="0"/>
          <w:bCs/>
        </w:rPr>
        <w:t>lar</w:t>
      </w:r>
      <w:r w:rsidR="00AD120C">
        <w:rPr>
          <w:rFonts w:ascii="Times New Roman" w:hAnsi="Times New Roman"/>
          <w:b w:val="0"/>
          <w:bCs/>
        </w:rPr>
        <w:t>)</w:t>
      </w:r>
      <w:r w:rsidRPr="00870052">
        <w:rPr>
          <w:rFonts w:ascii="Times New Roman" w:hAnsi="Times New Roman"/>
          <w:b w:val="0"/>
          <w:bCs/>
        </w:rPr>
        <w:t xml:space="preserve">, </w:t>
      </w:r>
      <w:bookmarkStart w:id="1" w:name="_Hlk195712224"/>
      <w:r w:rsidRPr="0075685D">
        <w:rPr>
          <w:rFonts w:ascii="Times New Roman" w:hAnsi="Times New Roman"/>
          <w:b w:val="0"/>
          <w:bCs/>
          <w:i/>
          <w:iCs/>
        </w:rPr>
        <w:t>International Journal of Pure and Applied Sciences</w:t>
      </w:r>
      <w:r>
        <w:rPr>
          <w:rFonts w:ascii="Times New Roman" w:hAnsi="Times New Roman"/>
          <w:b w:val="0"/>
          <w:bCs/>
        </w:rPr>
        <w:t xml:space="preserve"> </w:t>
      </w:r>
      <w:bookmarkEnd w:id="1"/>
      <w:r w:rsidRPr="00870052">
        <w:rPr>
          <w:rFonts w:ascii="Times New Roman" w:hAnsi="Times New Roman"/>
          <w:b w:val="0"/>
          <w:bCs/>
        </w:rPr>
        <w:t xml:space="preserve">dergisinin hakemlerine ve </w:t>
      </w:r>
      <w:r>
        <w:rPr>
          <w:rFonts w:ascii="Times New Roman" w:hAnsi="Times New Roman"/>
          <w:b w:val="0"/>
          <w:bCs/>
        </w:rPr>
        <w:t>dergi kurul</w:t>
      </w:r>
      <w:r w:rsidR="00186ADA">
        <w:rPr>
          <w:rFonts w:ascii="Times New Roman" w:hAnsi="Times New Roman"/>
          <w:b w:val="0"/>
          <w:bCs/>
        </w:rPr>
        <w:t>larına</w:t>
      </w:r>
      <w:r w:rsidRPr="00870052">
        <w:rPr>
          <w:rFonts w:ascii="Times New Roman" w:hAnsi="Times New Roman"/>
          <w:b w:val="0"/>
          <w:bCs/>
        </w:rPr>
        <w:t xml:space="preserve"> teşekkür eder.</w:t>
      </w:r>
      <w:r w:rsidR="00186ADA">
        <w:rPr>
          <w:rFonts w:ascii="Times New Roman" w:hAnsi="Times New Roman"/>
          <w:b w:val="0"/>
          <w:bCs/>
        </w:rPr>
        <w:t xml:space="preserve"> </w:t>
      </w:r>
      <w:r w:rsidR="00186ADA" w:rsidRPr="00216C87">
        <w:rPr>
          <w:rFonts w:ascii="Times New Roman" w:hAnsi="Times New Roman"/>
          <w:b w:val="0"/>
          <w:bCs/>
          <w:color w:val="FF0000"/>
        </w:rPr>
        <w:t>(Eğer proje desteği varsa burada verilerek teşekkür edilmelidir)</w:t>
      </w:r>
      <w:r w:rsidRPr="00216C87">
        <w:rPr>
          <w:rFonts w:ascii="Times New Roman" w:hAnsi="Times New Roman"/>
          <w:b w:val="0"/>
          <w:bCs/>
          <w:color w:val="FF0000"/>
        </w:rPr>
        <w:t xml:space="preserve"> </w:t>
      </w:r>
    </w:p>
    <w:p w14:paraId="1B2DB314" w14:textId="0F4F2C5E" w:rsidR="00266268" w:rsidRDefault="00266268" w:rsidP="003878F4">
      <w:pPr>
        <w:pStyle w:val="jpas21heading1"/>
        <w:spacing w:line="276" w:lineRule="auto"/>
        <w:ind w:left="0"/>
        <w:outlineLvl w:val="9"/>
        <w:rPr>
          <w:rFonts w:ascii="Times New Roman" w:hAnsi="Times New Roman"/>
        </w:rPr>
      </w:pPr>
      <w:r w:rsidRPr="00371B51">
        <w:rPr>
          <w:rFonts w:ascii="Times New Roman" w:hAnsi="Times New Roman"/>
        </w:rPr>
        <w:t xml:space="preserve">Çıkar </w:t>
      </w:r>
      <w:r>
        <w:rPr>
          <w:rFonts w:ascii="Times New Roman" w:hAnsi="Times New Roman"/>
        </w:rPr>
        <w:t>Ç</w:t>
      </w:r>
      <w:r w:rsidRPr="00371B51">
        <w:rPr>
          <w:rFonts w:ascii="Times New Roman" w:hAnsi="Times New Roman"/>
        </w:rPr>
        <w:t>atışması</w:t>
      </w:r>
      <w:r w:rsidR="00AC23C2">
        <w:rPr>
          <w:rFonts w:ascii="Times New Roman" w:hAnsi="Times New Roman"/>
        </w:rPr>
        <w:t xml:space="preserve"> </w:t>
      </w:r>
      <w:r w:rsidR="00AC23C2" w:rsidRPr="00B24E8B">
        <w:rPr>
          <w:rFonts w:ascii="Times New Roman" w:hAnsi="Times New Roman"/>
          <w:color w:val="FF0000"/>
          <w:lang w:eastAsia="zh-CN"/>
        </w:rPr>
        <w:t>(*Zorunlu)</w:t>
      </w:r>
    </w:p>
    <w:p w14:paraId="433BD384" w14:textId="753D682E" w:rsidR="00266268" w:rsidRDefault="00266268" w:rsidP="003878F4">
      <w:pPr>
        <w:pStyle w:val="jpas21heading1"/>
        <w:spacing w:before="0" w:line="240" w:lineRule="auto"/>
        <w:ind w:left="0" w:firstLine="340"/>
        <w:outlineLvl w:val="9"/>
        <w:rPr>
          <w:rFonts w:ascii="Times New Roman" w:hAnsi="Times New Roman"/>
          <w:b w:val="0"/>
          <w:bCs/>
        </w:rPr>
      </w:pPr>
      <w:r w:rsidRPr="00371B51">
        <w:rPr>
          <w:rFonts w:ascii="Times New Roman" w:hAnsi="Times New Roman"/>
          <w:b w:val="0"/>
          <w:bCs/>
        </w:rPr>
        <w:t>Yazar</w:t>
      </w:r>
      <w:r>
        <w:rPr>
          <w:rFonts w:ascii="Times New Roman" w:hAnsi="Times New Roman"/>
          <w:b w:val="0"/>
          <w:bCs/>
        </w:rPr>
        <w:t>(lar)</w:t>
      </w:r>
      <w:r w:rsidRPr="00371B51">
        <w:rPr>
          <w:rFonts w:ascii="Times New Roman" w:hAnsi="Times New Roman"/>
          <w:b w:val="0"/>
          <w:bCs/>
        </w:rPr>
        <w:t xml:space="preserve"> </w:t>
      </w:r>
      <w:r w:rsidR="00B6185E">
        <w:rPr>
          <w:rFonts w:ascii="Times New Roman" w:hAnsi="Times New Roman"/>
          <w:b w:val="0"/>
          <w:bCs/>
        </w:rPr>
        <w:t xml:space="preserve">bu çalışmada </w:t>
      </w:r>
      <w:r w:rsidR="00AD120C" w:rsidRPr="00AD120C">
        <w:rPr>
          <w:rFonts w:ascii="Times New Roman" w:hAnsi="Times New Roman"/>
          <w:b w:val="0"/>
          <w:bCs/>
        </w:rPr>
        <w:t xml:space="preserve">çıkar çatışması olmadığını beyan etmektedir. </w:t>
      </w:r>
      <w:r w:rsidR="00B6185E">
        <w:rPr>
          <w:rFonts w:ascii="Times New Roman" w:hAnsi="Times New Roman"/>
          <w:b w:val="0"/>
          <w:bCs/>
        </w:rPr>
        <w:t>Çalışma</w:t>
      </w:r>
      <w:r w:rsidR="001E12FA">
        <w:rPr>
          <w:rFonts w:ascii="Times New Roman" w:hAnsi="Times New Roman"/>
          <w:b w:val="0"/>
          <w:bCs/>
        </w:rPr>
        <w:t>,</w:t>
      </w:r>
      <w:r w:rsidR="00AD120C" w:rsidRPr="00AD120C">
        <w:rPr>
          <w:rFonts w:ascii="Times New Roman" w:hAnsi="Times New Roman"/>
          <w:b w:val="0"/>
          <w:bCs/>
        </w:rPr>
        <w:t xml:space="preserve"> tüm yazarların katkılarıyla yazılmıştır. </w:t>
      </w:r>
    </w:p>
    <w:p w14:paraId="692E5334" w14:textId="6C6369BA" w:rsidR="00266268" w:rsidRDefault="00266268" w:rsidP="003878F4">
      <w:pPr>
        <w:pStyle w:val="jpas21heading1"/>
        <w:spacing w:line="276" w:lineRule="auto"/>
        <w:ind w:left="0"/>
        <w:outlineLvl w:val="9"/>
        <w:rPr>
          <w:rFonts w:ascii="Times New Roman" w:hAnsi="Times New Roman"/>
        </w:rPr>
      </w:pPr>
      <w:r w:rsidRPr="00371B51">
        <w:rPr>
          <w:rFonts w:ascii="Times New Roman" w:hAnsi="Times New Roman"/>
        </w:rPr>
        <w:t>Araştırma ve Yayın Etiği Beyanı</w:t>
      </w:r>
      <w:r w:rsidR="00AC23C2">
        <w:rPr>
          <w:rFonts w:ascii="Times New Roman" w:hAnsi="Times New Roman"/>
        </w:rPr>
        <w:t xml:space="preserve"> </w:t>
      </w:r>
      <w:r w:rsidR="00AC23C2" w:rsidRPr="00B24E8B">
        <w:rPr>
          <w:rFonts w:ascii="Times New Roman" w:hAnsi="Times New Roman"/>
          <w:color w:val="FF0000"/>
          <w:lang w:eastAsia="zh-CN"/>
        </w:rPr>
        <w:t>(*Zorunlu)</w:t>
      </w:r>
    </w:p>
    <w:p w14:paraId="31D520B4" w14:textId="245922F8" w:rsidR="009F4EFE" w:rsidRDefault="00266268" w:rsidP="007E5D83">
      <w:pPr>
        <w:pStyle w:val="jpas21heading1"/>
        <w:spacing w:before="0" w:line="240" w:lineRule="auto"/>
        <w:ind w:left="0" w:firstLine="340"/>
        <w:jc w:val="both"/>
        <w:outlineLvl w:val="9"/>
        <w:rPr>
          <w:rFonts w:ascii="Times New Roman" w:hAnsi="Times New Roman"/>
          <w:b w:val="0"/>
          <w:bCs/>
        </w:rPr>
      </w:pPr>
      <w:r w:rsidRPr="00371B51">
        <w:rPr>
          <w:rFonts w:ascii="Times New Roman" w:hAnsi="Times New Roman"/>
          <w:b w:val="0"/>
          <w:bCs/>
        </w:rPr>
        <w:t>Yazar</w:t>
      </w:r>
      <w:r>
        <w:rPr>
          <w:rFonts w:ascii="Times New Roman" w:hAnsi="Times New Roman"/>
          <w:b w:val="0"/>
          <w:bCs/>
        </w:rPr>
        <w:t>(lar)</w:t>
      </w:r>
      <w:r w:rsidR="00A05961" w:rsidRPr="00A05961">
        <w:rPr>
          <w:rFonts w:ascii="Times New Roman" w:hAnsi="Times New Roman"/>
          <w:b w:val="0"/>
          <w:bCs/>
        </w:rPr>
        <w:t xml:space="preserve">, çalışmanın tüm süreçlerinde </w:t>
      </w:r>
      <w:r w:rsidR="00A05961" w:rsidRPr="0075685D">
        <w:rPr>
          <w:rFonts w:ascii="Times New Roman" w:hAnsi="Times New Roman"/>
          <w:b w:val="0"/>
          <w:bCs/>
          <w:i/>
          <w:iCs/>
        </w:rPr>
        <w:t>International Journal of Pure and Applied Sciences</w:t>
      </w:r>
      <w:r w:rsidR="00A05961">
        <w:rPr>
          <w:rFonts w:ascii="Times New Roman" w:hAnsi="Times New Roman"/>
          <w:b w:val="0"/>
          <w:bCs/>
        </w:rPr>
        <w:t xml:space="preserve"> </w:t>
      </w:r>
      <w:r w:rsidR="00A05961" w:rsidRPr="00A05961">
        <w:rPr>
          <w:rFonts w:ascii="Times New Roman" w:hAnsi="Times New Roman"/>
          <w:b w:val="0"/>
          <w:bCs/>
        </w:rPr>
        <w:t xml:space="preserve">dergisinin bilimsel, etik ve atıf kurallarına uyduklarını beyan etmişlerdir. </w:t>
      </w:r>
    </w:p>
    <w:p w14:paraId="3F6388CB" w14:textId="29E1D3F0" w:rsidR="007213F2" w:rsidRDefault="007213F2" w:rsidP="007213F2">
      <w:pPr>
        <w:pStyle w:val="jpas21heading1"/>
        <w:spacing w:before="0" w:line="240" w:lineRule="auto"/>
        <w:ind w:left="0" w:firstLine="340"/>
        <w:outlineLvl w:val="9"/>
        <w:rPr>
          <w:rFonts w:ascii="Times New Roman" w:hAnsi="Times New Roman"/>
          <w:b w:val="0"/>
          <w:bCs/>
          <w:i/>
          <w:iCs/>
          <w:color w:val="FF0000"/>
        </w:rPr>
      </w:pPr>
      <w:r w:rsidRPr="005C0EB3">
        <w:rPr>
          <w:rFonts w:ascii="Times New Roman" w:hAnsi="Times New Roman"/>
          <w:i/>
          <w:iCs/>
          <w:color w:val="FF0000"/>
          <w:lang w:eastAsia="zh-CN"/>
        </w:rPr>
        <w:t>*</w:t>
      </w:r>
      <w:r w:rsidRPr="00CD2FD7">
        <w:rPr>
          <w:rFonts w:ascii="Times New Roman" w:hAnsi="Times New Roman"/>
          <w:b w:val="0"/>
          <w:bCs/>
          <w:i/>
          <w:iCs/>
          <w:color w:val="FF0000"/>
          <w:lang w:eastAsia="zh-CN"/>
        </w:rPr>
        <w:t>Zorunlu</w:t>
      </w:r>
      <w:r w:rsidRPr="005C0EB3">
        <w:rPr>
          <w:rFonts w:ascii="Times New Roman" w:hAnsi="Times New Roman"/>
          <w:i/>
          <w:iCs/>
          <w:color w:val="FF0000"/>
          <w:lang w:eastAsia="zh-CN"/>
        </w:rPr>
        <w:t xml:space="preserve"> </w:t>
      </w:r>
      <w:r w:rsidR="001C398C" w:rsidRPr="005C0EB3">
        <w:rPr>
          <w:rFonts w:ascii="Times New Roman" w:hAnsi="Times New Roman"/>
          <w:b w:val="0"/>
          <w:bCs/>
          <w:i/>
          <w:iCs/>
          <w:color w:val="FF0000"/>
        </w:rPr>
        <w:t xml:space="preserve">bölümler makalede mutlaka yer almalıdır. </w:t>
      </w:r>
    </w:p>
    <w:p w14:paraId="34D8891F" w14:textId="77777777" w:rsidR="00605DD6" w:rsidRDefault="00605DD6" w:rsidP="007213F2">
      <w:pPr>
        <w:pStyle w:val="jpas21heading1"/>
        <w:spacing w:before="0" w:line="240" w:lineRule="auto"/>
        <w:ind w:left="0" w:firstLine="340"/>
        <w:outlineLvl w:val="9"/>
        <w:rPr>
          <w:rFonts w:ascii="Times New Roman" w:hAnsi="Times New Roman"/>
          <w:b w:val="0"/>
          <w:bCs/>
          <w:i/>
          <w:iCs/>
          <w:color w:val="FF0000"/>
        </w:rPr>
      </w:pPr>
    </w:p>
    <w:p w14:paraId="382A79A5" w14:textId="1B1B071E" w:rsidR="00DC20C8" w:rsidRDefault="00C1529F" w:rsidP="003878F4">
      <w:pPr>
        <w:pStyle w:val="jpas21heading1"/>
        <w:spacing w:line="276" w:lineRule="auto"/>
        <w:ind w:left="0"/>
        <w:outlineLvl w:val="9"/>
        <w:rPr>
          <w:rFonts w:ascii="Times New Roman" w:hAnsi="Times New Roman"/>
        </w:rPr>
      </w:pPr>
      <w:r>
        <w:rPr>
          <w:rFonts w:ascii="Times New Roman" w:hAnsi="Times New Roman"/>
        </w:rPr>
        <w:lastRenderedPageBreak/>
        <w:t>Kaynaklar</w:t>
      </w:r>
    </w:p>
    <w:p w14:paraId="6A74C2BB" w14:textId="079F0F9F" w:rsidR="00520992" w:rsidRDefault="00266268" w:rsidP="0012605B">
      <w:pPr>
        <w:pStyle w:val="jpas21heading1"/>
        <w:spacing w:before="0" w:line="240" w:lineRule="auto"/>
        <w:ind w:left="0" w:firstLine="340"/>
        <w:jc w:val="both"/>
        <w:outlineLvl w:val="9"/>
        <w:rPr>
          <w:rFonts w:ascii="Times New Roman" w:hAnsi="Times New Roman"/>
          <w:b w:val="0"/>
          <w:bCs/>
        </w:rPr>
      </w:pPr>
      <w:r w:rsidRPr="00266268">
        <w:rPr>
          <w:rFonts w:ascii="Times New Roman" w:hAnsi="Times New Roman"/>
          <w:b w:val="0"/>
          <w:bCs/>
        </w:rPr>
        <w:t xml:space="preserve">Kaynakları yazarken farklı formatlar kullanmadan </w:t>
      </w:r>
      <w:r w:rsidR="00F32866">
        <w:rPr>
          <w:rFonts w:ascii="Times New Roman" w:hAnsi="Times New Roman"/>
          <w:b w:val="0"/>
          <w:bCs/>
        </w:rPr>
        <w:t>IEEE</w:t>
      </w:r>
      <w:r w:rsidRPr="00266268">
        <w:rPr>
          <w:rFonts w:ascii="Times New Roman" w:hAnsi="Times New Roman"/>
          <w:b w:val="0"/>
          <w:bCs/>
        </w:rPr>
        <w:t xml:space="preserve"> formatında yazılmasına, alt ve üst boşlukların 0 nk, satır aralıklarının tek, sağ ve sol boşlukların 0,00 ve 0,</w:t>
      </w:r>
      <w:r w:rsidR="00F32866">
        <w:rPr>
          <w:rFonts w:ascii="Times New Roman" w:hAnsi="Times New Roman"/>
          <w:b w:val="0"/>
          <w:bCs/>
        </w:rPr>
        <w:t>6</w:t>
      </w:r>
      <w:r w:rsidRPr="00266268">
        <w:rPr>
          <w:rFonts w:ascii="Times New Roman" w:hAnsi="Times New Roman"/>
          <w:b w:val="0"/>
          <w:bCs/>
        </w:rPr>
        <w:t xml:space="preserve"> </w:t>
      </w:r>
      <w:r w:rsidR="00F32866">
        <w:rPr>
          <w:rFonts w:ascii="Times New Roman" w:hAnsi="Times New Roman"/>
          <w:b w:val="0"/>
          <w:bCs/>
        </w:rPr>
        <w:t>cm</w:t>
      </w:r>
      <w:r w:rsidRPr="00266268">
        <w:rPr>
          <w:rFonts w:ascii="Times New Roman" w:hAnsi="Times New Roman"/>
          <w:b w:val="0"/>
          <w:bCs/>
        </w:rPr>
        <w:t xml:space="preserve"> asılı olmasına dikkat ediniz. </w:t>
      </w:r>
    </w:p>
    <w:sdt>
      <w:sdtPr>
        <w:rPr>
          <w:rFonts w:ascii="Palatino Linotype" w:eastAsia="Times New Roman" w:hAnsi="Palatino Linotype"/>
          <w:b/>
          <w:bCs/>
          <w:snapToGrid w:val="0"/>
          <w:szCs w:val="22"/>
          <w:lang w:eastAsia="de-DE" w:bidi="en-US"/>
        </w:rPr>
        <w:tag w:val="MENDELEY_BIBLIOGRAPHY"/>
        <w:id w:val="-20018210"/>
        <w:placeholder>
          <w:docPart w:val="DefaultPlaceholder_-1854013440"/>
        </w:placeholder>
      </w:sdtPr>
      <w:sdtContent>
        <w:p w14:paraId="1089E2AE" w14:textId="77777777" w:rsidR="0012605B" w:rsidRPr="0012605B" w:rsidRDefault="0012605B" w:rsidP="00B558E5">
          <w:pPr>
            <w:autoSpaceDE w:val="0"/>
            <w:autoSpaceDN w:val="0"/>
            <w:spacing w:line="240" w:lineRule="auto"/>
            <w:ind w:left="-301" w:hanging="340"/>
            <w:divId w:val="1687058251"/>
            <w:rPr>
              <w:rFonts w:eastAsia="Times New Roman"/>
              <w:sz w:val="24"/>
              <w:szCs w:val="24"/>
            </w:rPr>
          </w:pPr>
          <w:r w:rsidRPr="0012605B">
            <w:rPr>
              <w:rFonts w:eastAsia="Times New Roman"/>
            </w:rPr>
            <w:t>[1]</w:t>
          </w:r>
          <w:r w:rsidRPr="0012605B">
            <w:rPr>
              <w:rFonts w:eastAsia="Times New Roman"/>
            </w:rPr>
            <w:tab/>
            <w:t xml:space="preserve">G. Doğan ve B. Ergen, “A new mobile convolutional neural network-based approach for pixel-wise road surface crack detection”, </w:t>
          </w:r>
          <w:r w:rsidRPr="0012605B">
            <w:rPr>
              <w:rFonts w:eastAsia="Times New Roman"/>
              <w:i/>
              <w:iCs/>
            </w:rPr>
            <w:t>Measurement (Lond)</w:t>
          </w:r>
          <w:r w:rsidRPr="0012605B">
            <w:rPr>
              <w:rFonts w:eastAsia="Times New Roman"/>
            </w:rPr>
            <w:t>, c. 195, May. 2022, doi: 10.1016/j.measurement.2022.111119.</w:t>
          </w:r>
        </w:p>
        <w:p w14:paraId="14C9E782" w14:textId="77777777" w:rsidR="0012605B" w:rsidRPr="0012605B" w:rsidRDefault="0012605B" w:rsidP="00B558E5">
          <w:pPr>
            <w:autoSpaceDE w:val="0"/>
            <w:autoSpaceDN w:val="0"/>
            <w:spacing w:line="240" w:lineRule="auto"/>
            <w:ind w:left="-301" w:hanging="340"/>
            <w:divId w:val="1623074059"/>
            <w:rPr>
              <w:rFonts w:eastAsia="Times New Roman"/>
            </w:rPr>
          </w:pPr>
          <w:r w:rsidRPr="0012605B">
            <w:rPr>
              <w:rFonts w:eastAsia="Times New Roman"/>
            </w:rPr>
            <w:t>[2]</w:t>
          </w:r>
          <w:r w:rsidRPr="0012605B">
            <w:rPr>
              <w:rFonts w:eastAsia="Times New Roman"/>
            </w:rPr>
            <w:tab/>
            <w:t xml:space="preserve">G. Doğan ve B. Ergen, “A new CNN-based semantic object segmentation for autonomous vehicles in urban traffic scenes”, </w:t>
          </w:r>
          <w:r w:rsidRPr="0012605B">
            <w:rPr>
              <w:rFonts w:eastAsia="Times New Roman"/>
              <w:i/>
              <w:iCs/>
            </w:rPr>
            <w:t>Int J Multimed Inf Retr</w:t>
          </w:r>
          <w:r w:rsidRPr="0012605B">
            <w:rPr>
              <w:rFonts w:eastAsia="Times New Roman"/>
            </w:rPr>
            <w:t>, c. 13, sy 1, Mar. 2024, doi: 10.1007/s13735-023-00313-5.</w:t>
          </w:r>
        </w:p>
        <w:p w14:paraId="20C33436" w14:textId="77777777" w:rsidR="0012605B" w:rsidRPr="0012605B" w:rsidRDefault="0012605B" w:rsidP="00B558E5">
          <w:pPr>
            <w:autoSpaceDE w:val="0"/>
            <w:autoSpaceDN w:val="0"/>
            <w:spacing w:line="240" w:lineRule="auto"/>
            <w:ind w:left="-301" w:hanging="340"/>
            <w:divId w:val="1802796646"/>
            <w:rPr>
              <w:rFonts w:eastAsia="Times New Roman"/>
            </w:rPr>
          </w:pPr>
          <w:r w:rsidRPr="0012605B">
            <w:rPr>
              <w:rFonts w:eastAsia="Times New Roman"/>
            </w:rPr>
            <w:t>[3]</w:t>
          </w:r>
          <w:r w:rsidRPr="0012605B">
            <w:rPr>
              <w:rFonts w:eastAsia="Times New Roman"/>
            </w:rPr>
            <w:tab/>
            <w:t xml:space="preserve">D. Feng </w:t>
          </w:r>
          <w:r w:rsidRPr="0012605B">
            <w:rPr>
              <w:rFonts w:eastAsia="Times New Roman"/>
              <w:i/>
              <w:iCs/>
            </w:rPr>
            <w:t>vd.</w:t>
          </w:r>
          <w:r w:rsidRPr="0012605B">
            <w:rPr>
              <w:rFonts w:eastAsia="Times New Roman"/>
            </w:rPr>
            <w:t xml:space="preserve">, “Deep Multi-Modal Object Detection and Semantic Segmentation for Autonomous Driving: Datasets, Methods, and Challenges”, </w:t>
          </w:r>
          <w:r w:rsidRPr="0012605B">
            <w:rPr>
              <w:rFonts w:eastAsia="Times New Roman"/>
              <w:i/>
              <w:iCs/>
            </w:rPr>
            <w:t>IEEE Transactions on Intelligent Transportation Systems</w:t>
          </w:r>
          <w:r w:rsidRPr="0012605B">
            <w:rPr>
              <w:rFonts w:eastAsia="Times New Roman"/>
            </w:rPr>
            <w:t>, c. 22, sy 3, ss. 1341-1360, Mar. 2021, doi: 10.1109/TITS.2020.2972974.</w:t>
          </w:r>
        </w:p>
        <w:p w14:paraId="7BB6BA4F" w14:textId="77777777" w:rsidR="0012605B" w:rsidRPr="0012605B" w:rsidRDefault="0012605B" w:rsidP="00B558E5">
          <w:pPr>
            <w:autoSpaceDE w:val="0"/>
            <w:autoSpaceDN w:val="0"/>
            <w:spacing w:line="240" w:lineRule="auto"/>
            <w:ind w:left="-301" w:hanging="340"/>
            <w:divId w:val="988480145"/>
            <w:rPr>
              <w:rFonts w:eastAsia="Times New Roman"/>
            </w:rPr>
          </w:pPr>
          <w:r w:rsidRPr="0012605B">
            <w:rPr>
              <w:rFonts w:eastAsia="Times New Roman"/>
            </w:rPr>
            <w:t>[4]</w:t>
          </w:r>
          <w:r w:rsidRPr="0012605B">
            <w:rPr>
              <w:rFonts w:eastAsia="Times New Roman"/>
            </w:rPr>
            <w:tab/>
            <w:t xml:space="preserve">W. Ding, I. Alrashdi, H. Hawash, ve M. Abdel-Basset, “DeepSecDrive: An explainable deep learning framework for real-time detection of cyberattack in in-vehicle networks”, </w:t>
          </w:r>
          <w:r w:rsidRPr="0012605B">
            <w:rPr>
              <w:rFonts w:eastAsia="Times New Roman"/>
              <w:i/>
              <w:iCs/>
            </w:rPr>
            <w:t>Inf Sci (N Y)</w:t>
          </w:r>
          <w:r w:rsidRPr="0012605B">
            <w:rPr>
              <w:rFonts w:eastAsia="Times New Roman"/>
            </w:rPr>
            <w:t>, c. 658, Şub. 2024, doi: 10.1016/j.ins.2023.120057.</w:t>
          </w:r>
        </w:p>
        <w:p w14:paraId="2C16720B" w14:textId="77777777" w:rsidR="0012605B" w:rsidRPr="0012605B" w:rsidRDefault="0012605B" w:rsidP="00B558E5">
          <w:pPr>
            <w:autoSpaceDE w:val="0"/>
            <w:autoSpaceDN w:val="0"/>
            <w:spacing w:line="240" w:lineRule="auto"/>
            <w:ind w:left="-301" w:hanging="340"/>
            <w:divId w:val="2072582610"/>
            <w:rPr>
              <w:rFonts w:eastAsia="Times New Roman"/>
            </w:rPr>
          </w:pPr>
          <w:r w:rsidRPr="0012605B">
            <w:rPr>
              <w:rFonts w:eastAsia="Times New Roman"/>
            </w:rPr>
            <w:t>[5]</w:t>
          </w:r>
          <w:r w:rsidRPr="0012605B">
            <w:rPr>
              <w:rFonts w:eastAsia="Times New Roman"/>
            </w:rPr>
            <w:tab/>
            <w:t xml:space="preserve">A. V. Oppenheim ve R. W. Schafer, </w:t>
          </w:r>
          <w:r w:rsidRPr="0012605B">
            <w:rPr>
              <w:rFonts w:eastAsia="Times New Roman"/>
              <w:i/>
              <w:iCs/>
            </w:rPr>
            <w:t>Ayrık Zamanlı Sinyal İşleme</w:t>
          </w:r>
          <w:r w:rsidRPr="0012605B">
            <w:rPr>
              <w:rFonts w:eastAsia="Times New Roman"/>
            </w:rPr>
            <w:t>, 3. Baskı. Upper Saddle River: NJ: Prentice Hall, 2010.</w:t>
          </w:r>
        </w:p>
        <w:p w14:paraId="7421E7E2" w14:textId="77777777" w:rsidR="0012605B" w:rsidRPr="0012605B" w:rsidRDefault="0012605B" w:rsidP="00B558E5">
          <w:pPr>
            <w:autoSpaceDE w:val="0"/>
            <w:autoSpaceDN w:val="0"/>
            <w:spacing w:line="240" w:lineRule="auto"/>
            <w:ind w:left="-301" w:hanging="340"/>
            <w:divId w:val="1455127980"/>
            <w:rPr>
              <w:rFonts w:eastAsia="Times New Roman"/>
            </w:rPr>
          </w:pPr>
          <w:r w:rsidRPr="0012605B">
            <w:rPr>
              <w:rFonts w:eastAsia="Times New Roman"/>
            </w:rPr>
            <w:t>[6]</w:t>
          </w:r>
          <w:r w:rsidRPr="0012605B">
            <w:rPr>
              <w:rFonts w:eastAsia="Times New Roman"/>
            </w:rPr>
            <w:tab/>
            <w:t xml:space="preserve">G. J. Myers, C. Sandler, ve T. Badgett, </w:t>
          </w:r>
          <w:r w:rsidRPr="0012605B">
            <w:rPr>
              <w:rFonts w:eastAsia="Times New Roman"/>
              <w:i/>
              <w:iCs/>
            </w:rPr>
            <w:t>Yazılım Testi Sanatı</w:t>
          </w:r>
          <w:r w:rsidRPr="0012605B">
            <w:rPr>
              <w:rFonts w:eastAsia="Times New Roman"/>
            </w:rPr>
            <w:t>, 3. Baskı. New York: John Wiley &amp; Sons, Inc., 2012. Erişim: 19 Haziran 2025. [Çevrimiçi]. Erişim adresi: https://doi.org/10.1002/9781118411554</w:t>
          </w:r>
        </w:p>
        <w:p w14:paraId="53C9CBC7" w14:textId="2A819829" w:rsidR="0012605B" w:rsidRPr="0012605B" w:rsidRDefault="0012605B" w:rsidP="00B558E5">
          <w:pPr>
            <w:autoSpaceDE w:val="0"/>
            <w:autoSpaceDN w:val="0"/>
            <w:spacing w:line="240" w:lineRule="auto"/>
            <w:ind w:left="-301" w:hanging="340"/>
            <w:divId w:val="631908637"/>
            <w:rPr>
              <w:rFonts w:eastAsia="Times New Roman"/>
            </w:rPr>
          </w:pPr>
          <w:r w:rsidRPr="0012605B">
            <w:rPr>
              <w:rFonts w:eastAsia="Times New Roman"/>
            </w:rPr>
            <w:t>[7]</w:t>
          </w:r>
          <w:r w:rsidRPr="0012605B">
            <w:rPr>
              <w:rFonts w:eastAsia="Times New Roman"/>
            </w:rPr>
            <w:tab/>
            <w:t>J. Doe ve A. Smith, “A new approach to image recognition using deep learning”, içinde</w:t>
          </w:r>
          <w:r w:rsidRPr="0012605B">
            <w:rPr>
              <w:rFonts w:eastAsia="Times New Roman"/>
              <w:i/>
              <w:iCs/>
            </w:rPr>
            <w:t xml:space="preserve"> 2019 International Conference on Machine Learning</w:t>
          </w:r>
          <w:r w:rsidRPr="0012605B">
            <w:rPr>
              <w:rFonts w:eastAsia="Times New Roman"/>
            </w:rPr>
            <w:t>, New York, NY, ABD, 2019, ss. 112-119. doi: 10.1109/ICML.2019.00016.</w:t>
          </w:r>
        </w:p>
        <w:p w14:paraId="525E92F2" w14:textId="7F9B62BD" w:rsidR="0012605B" w:rsidRPr="0009429E" w:rsidRDefault="0012605B" w:rsidP="0012605B">
          <w:pPr>
            <w:pStyle w:val="jpas21heading1"/>
            <w:spacing w:before="0" w:line="240" w:lineRule="auto"/>
            <w:ind w:left="0"/>
            <w:jc w:val="both"/>
            <w:outlineLvl w:val="9"/>
            <w:rPr>
              <w:rFonts w:ascii="Times New Roman" w:hAnsi="Times New Roman"/>
              <w:b w:val="0"/>
              <w:bCs/>
            </w:rPr>
          </w:pPr>
          <w:r w:rsidRPr="0012605B">
            <w:rPr>
              <w:b w:val="0"/>
            </w:rPr>
            <w:t> </w:t>
          </w:r>
        </w:p>
      </w:sdtContent>
    </w:sdt>
    <w:sectPr w:rsidR="0012605B" w:rsidRPr="0009429E" w:rsidSect="00DB2AEA">
      <w:headerReference w:type="even" r:id="rId9"/>
      <w:headerReference w:type="default" r:id="rId10"/>
      <w:footerReference w:type="default" r:id="rId11"/>
      <w:headerReference w:type="first" r:id="rId12"/>
      <w:footerReference w:type="first" r:id="rId13"/>
      <w:type w:val="continuous"/>
      <w:pgSz w:w="11906" w:h="16838" w:code="9"/>
      <w:pgMar w:top="1418" w:right="1417" w:bottom="851" w:left="1417" w:header="1134" w:footer="753"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535CC" w14:textId="77777777" w:rsidR="009F060D" w:rsidRDefault="009F060D">
      <w:pPr>
        <w:spacing w:line="240" w:lineRule="auto"/>
      </w:pPr>
      <w:r>
        <w:separator/>
      </w:r>
    </w:p>
  </w:endnote>
  <w:endnote w:type="continuationSeparator" w:id="0">
    <w:p w14:paraId="09FB281F" w14:textId="77777777" w:rsidR="009F060D" w:rsidRDefault="009F06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2"/>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75A4C" w14:textId="77777777" w:rsidR="0078634A" w:rsidRDefault="0078634A" w:rsidP="0078634A">
    <w:pPr>
      <w:pBdr>
        <w:top w:val="single" w:sz="4" w:space="0" w:color="000000"/>
      </w:pBdr>
      <w:tabs>
        <w:tab w:val="right" w:pos="8844"/>
      </w:tabs>
      <w:adjustRightInd w:val="0"/>
      <w:snapToGrid w:val="0"/>
      <w:spacing w:before="480" w:line="100" w:lineRule="exact"/>
      <w:jc w:val="left"/>
      <w:rPr>
        <w:i/>
        <w:sz w:val="16"/>
        <w:szCs w:val="16"/>
      </w:rPr>
    </w:pPr>
  </w:p>
  <w:p w14:paraId="2877D31D" w14:textId="54C72D76" w:rsidR="00E93239" w:rsidRPr="0002470D" w:rsidRDefault="0002470D" w:rsidP="0002470D">
    <w:pPr>
      <w:tabs>
        <w:tab w:val="right" w:pos="10466"/>
      </w:tabs>
      <w:adjustRightInd w:val="0"/>
      <w:snapToGrid w:val="0"/>
      <w:spacing w:line="240" w:lineRule="auto"/>
      <w:rPr>
        <w:iCs/>
        <w:sz w:val="16"/>
        <w:szCs w:val="16"/>
        <w:lang w:val="fr-CH"/>
      </w:rPr>
    </w:pPr>
    <w:r w:rsidRPr="0078634A">
      <w:rPr>
        <w:b/>
        <w:bCs/>
        <w:iCs/>
        <w:sz w:val="18"/>
        <w:szCs w:val="18"/>
        <w:lang w:val="pt-BR"/>
      </w:rPr>
      <w:t xml:space="preserve">IJPAS 2025, </w:t>
    </w:r>
    <w:r w:rsidRPr="0078634A">
      <w:rPr>
        <w:bCs/>
        <w:iCs/>
        <w:sz w:val="18"/>
        <w:szCs w:val="18"/>
        <w:lang w:val="pt-BR"/>
      </w:rPr>
      <w:t>https://doi.org/10.29132/ijpas.....</w:t>
    </w:r>
    <w:r w:rsidRPr="0078634A">
      <w:rPr>
        <w:iCs/>
        <w:sz w:val="16"/>
        <w:szCs w:val="16"/>
        <w:lang w:val="fr-CH"/>
      </w:rPr>
      <w:tab/>
    </w:r>
    <w:hyperlink r:id="rId1" w:history="1">
      <w:r w:rsidRPr="0078634A">
        <w:rPr>
          <w:rStyle w:val="Kpr"/>
          <w:iCs/>
          <w:sz w:val="18"/>
          <w:szCs w:val="18"/>
          <w:lang w:val="fr-CH"/>
        </w:rPr>
        <w:t>https://dergipark.org.tr/tr/pub/ijpas</w:t>
      </w:r>
    </w:hyperlink>
    <w:r w:rsidRPr="0078634A">
      <w:rPr>
        <w:iCs/>
        <w:sz w:val="18"/>
        <w:szCs w:val="18"/>
        <w:lang w:val="fr-CH"/>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05CE6" w14:textId="77777777" w:rsidR="00361163" w:rsidRDefault="00361163" w:rsidP="00655AB7">
    <w:pPr>
      <w:pBdr>
        <w:top w:val="single" w:sz="4" w:space="0" w:color="000000"/>
      </w:pBdr>
      <w:tabs>
        <w:tab w:val="right" w:pos="8844"/>
      </w:tabs>
      <w:adjustRightInd w:val="0"/>
      <w:snapToGrid w:val="0"/>
      <w:spacing w:before="480" w:line="100" w:lineRule="exact"/>
      <w:jc w:val="left"/>
      <w:rPr>
        <w:i/>
        <w:sz w:val="16"/>
        <w:szCs w:val="16"/>
      </w:rPr>
    </w:pPr>
  </w:p>
  <w:p w14:paraId="54488C04" w14:textId="43C6491E" w:rsidR="00E93239" w:rsidRPr="0078634A" w:rsidRDefault="00520992" w:rsidP="00157B05">
    <w:pPr>
      <w:tabs>
        <w:tab w:val="right" w:pos="10466"/>
      </w:tabs>
      <w:adjustRightInd w:val="0"/>
      <w:snapToGrid w:val="0"/>
      <w:spacing w:line="240" w:lineRule="auto"/>
      <w:rPr>
        <w:iCs/>
        <w:sz w:val="16"/>
        <w:szCs w:val="16"/>
        <w:lang w:val="fr-CH"/>
      </w:rPr>
    </w:pPr>
    <w:r w:rsidRPr="0078634A">
      <w:rPr>
        <w:b/>
        <w:bCs/>
        <w:iCs/>
        <w:sz w:val="18"/>
        <w:szCs w:val="18"/>
        <w:lang w:val="pt-BR"/>
      </w:rPr>
      <w:t>IJPAS 202</w:t>
    </w:r>
    <w:r w:rsidR="006B6BE6" w:rsidRPr="0078634A">
      <w:rPr>
        <w:b/>
        <w:bCs/>
        <w:iCs/>
        <w:sz w:val="18"/>
        <w:szCs w:val="18"/>
        <w:lang w:val="pt-BR"/>
      </w:rPr>
      <w:t xml:space="preserve">5, </w:t>
    </w:r>
    <w:r w:rsidR="00361163" w:rsidRPr="0078634A">
      <w:rPr>
        <w:bCs/>
        <w:iCs/>
        <w:sz w:val="18"/>
        <w:szCs w:val="18"/>
        <w:lang w:val="pt-BR"/>
      </w:rPr>
      <w:t>https://doi.org/</w:t>
    </w:r>
    <w:r w:rsidRPr="0078634A">
      <w:rPr>
        <w:bCs/>
        <w:iCs/>
        <w:sz w:val="18"/>
        <w:szCs w:val="18"/>
        <w:lang w:val="pt-BR"/>
      </w:rPr>
      <w:t>10.29132/ijpas.</w:t>
    </w:r>
    <w:r w:rsidR="00494767" w:rsidRPr="0078634A">
      <w:rPr>
        <w:bCs/>
        <w:iCs/>
        <w:sz w:val="18"/>
        <w:szCs w:val="18"/>
        <w:lang w:val="pt-BR"/>
      </w:rPr>
      <w:t>....</w:t>
    </w:r>
    <w:r w:rsidR="00157B05" w:rsidRPr="0078634A">
      <w:rPr>
        <w:iCs/>
        <w:sz w:val="16"/>
        <w:szCs w:val="16"/>
        <w:lang w:val="fr-CH"/>
      </w:rPr>
      <w:tab/>
    </w:r>
    <w:hyperlink r:id="rId1" w:history="1">
      <w:r w:rsidR="006B6BE6" w:rsidRPr="0078634A">
        <w:rPr>
          <w:rStyle w:val="Kpr"/>
          <w:iCs/>
          <w:sz w:val="18"/>
          <w:szCs w:val="18"/>
          <w:lang w:val="fr-CH"/>
        </w:rPr>
        <w:t>https://dergipark.org.tr/tr/pub/ijpas</w:t>
      </w:r>
    </w:hyperlink>
    <w:r w:rsidR="006B6BE6" w:rsidRPr="0078634A">
      <w:rPr>
        <w:iCs/>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FBEF4" w14:textId="77777777" w:rsidR="009F060D" w:rsidRDefault="009F060D">
      <w:pPr>
        <w:spacing w:line="240" w:lineRule="auto"/>
      </w:pPr>
      <w:r>
        <w:separator/>
      </w:r>
    </w:p>
  </w:footnote>
  <w:footnote w:type="continuationSeparator" w:id="0">
    <w:p w14:paraId="7BFE107B" w14:textId="77777777" w:rsidR="009F060D" w:rsidRDefault="009F06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B7EB4" w14:textId="77777777" w:rsidR="00E93239" w:rsidRDefault="00E93239" w:rsidP="00E93239">
    <w:pPr>
      <w:pStyle w:val="stBilgi"/>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6CE25" w14:textId="0969B2B6" w:rsidR="00361163" w:rsidRDefault="00AD26A5" w:rsidP="00157B05">
    <w:pPr>
      <w:tabs>
        <w:tab w:val="right" w:pos="10466"/>
      </w:tabs>
      <w:adjustRightInd w:val="0"/>
      <w:snapToGrid w:val="0"/>
      <w:spacing w:line="240" w:lineRule="auto"/>
      <w:rPr>
        <w:sz w:val="16"/>
      </w:rPr>
    </w:pPr>
    <w:r w:rsidRPr="00AD26A5">
      <w:t xml:space="preserve">International Journal of Pure and Applied Sciences </w:t>
    </w:r>
    <w:r w:rsidR="00494767">
      <w:t>….</w:t>
    </w:r>
    <w:r w:rsidR="00520992">
      <w:t>(</w:t>
    </w:r>
    <w:r w:rsidR="00494767">
      <w:t>..</w:t>
    </w:r>
    <w:r w:rsidR="00520992">
      <w:t>); (202</w:t>
    </w:r>
    <w:r w:rsidR="00CE685B">
      <w:t>5</w:t>
    </w:r>
    <w:r w:rsidR="00520992">
      <w:t>)</w:t>
    </w:r>
    <w:r w:rsidR="00157B05">
      <w:rPr>
        <w:sz w:val="16"/>
      </w:rPr>
      <w:tab/>
    </w:r>
    <w:r w:rsidR="00B070EB">
      <w:rPr>
        <w:sz w:val="16"/>
      </w:rPr>
      <w:fldChar w:fldCharType="begin"/>
    </w:r>
    <w:r w:rsidR="00B070EB">
      <w:rPr>
        <w:sz w:val="16"/>
      </w:rPr>
      <w:instrText xml:space="preserve"> PAGE   \* MERGEFORMAT </w:instrText>
    </w:r>
    <w:r w:rsidR="00B070EB">
      <w:rPr>
        <w:sz w:val="16"/>
      </w:rPr>
      <w:fldChar w:fldCharType="separate"/>
    </w:r>
    <w:r w:rsidR="00505150">
      <w:rPr>
        <w:sz w:val="16"/>
      </w:rPr>
      <w:t>5</w:t>
    </w:r>
    <w:r w:rsidR="00B070EB">
      <w:rPr>
        <w:sz w:val="16"/>
      </w:rPr>
      <w:fldChar w:fldCharType="end"/>
    </w:r>
    <w:r w:rsidR="00B070EB">
      <w:rPr>
        <w:sz w:val="16"/>
      </w:rPr>
      <w:t xml:space="preserve"> of </w:t>
    </w:r>
    <w:r w:rsidR="00B070EB">
      <w:rPr>
        <w:sz w:val="16"/>
      </w:rPr>
      <w:fldChar w:fldCharType="begin"/>
    </w:r>
    <w:r w:rsidR="00B070EB">
      <w:rPr>
        <w:sz w:val="16"/>
      </w:rPr>
      <w:instrText xml:space="preserve"> NUMPAGES   \* MERGEFORMAT </w:instrText>
    </w:r>
    <w:r w:rsidR="00B070EB">
      <w:rPr>
        <w:sz w:val="16"/>
      </w:rPr>
      <w:fldChar w:fldCharType="separate"/>
    </w:r>
    <w:r w:rsidR="00505150">
      <w:rPr>
        <w:sz w:val="16"/>
      </w:rPr>
      <w:t>5</w:t>
    </w:r>
    <w:r w:rsidR="00B070EB">
      <w:rPr>
        <w:sz w:val="16"/>
      </w:rPr>
      <w:fldChar w:fldCharType="end"/>
    </w:r>
  </w:p>
  <w:p w14:paraId="561F20C1" w14:textId="77777777" w:rsidR="00E93239" w:rsidRPr="00846E8C" w:rsidRDefault="00E93239" w:rsidP="00655AB7">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B50D9" w14:textId="2859A664" w:rsidR="00677836" w:rsidRDefault="00423696" w:rsidP="00B16CE8">
    <w:pPr>
      <w:tabs>
        <w:tab w:val="left" w:pos="142"/>
      </w:tabs>
    </w:pPr>
    <w:r>
      <w:rPr>
        <w:noProof/>
      </w:rPr>
      <mc:AlternateContent>
        <mc:Choice Requires="wps">
          <w:drawing>
            <wp:anchor distT="0" distB="0" distL="114300" distR="114300" simplePos="0" relativeHeight="251659264" behindDoc="0" locked="0" layoutInCell="1" allowOverlap="1" wp14:anchorId="236FE76C" wp14:editId="125123F2">
              <wp:simplePos x="0" y="0"/>
              <wp:positionH relativeFrom="margin">
                <wp:align>right</wp:align>
              </wp:positionH>
              <wp:positionV relativeFrom="paragraph">
                <wp:posOffset>177668</wp:posOffset>
              </wp:positionV>
              <wp:extent cx="1631818" cy="461393"/>
              <wp:effectExtent l="0" t="0" r="6985" b="0"/>
              <wp:wrapNone/>
              <wp:docPr id="674971786" name="Metin Kutusu 1"/>
              <wp:cNvGraphicFramePr/>
              <a:graphic xmlns:a="http://schemas.openxmlformats.org/drawingml/2006/main">
                <a:graphicData uri="http://schemas.microsoft.com/office/word/2010/wordprocessingShape">
                  <wps:wsp>
                    <wps:cNvSpPr txBox="1"/>
                    <wps:spPr>
                      <a:xfrm>
                        <a:off x="0" y="0"/>
                        <a:ext cx="1631818" cy="461393"/>
                      </a:xfrm>
                      <a:prstGeom prst="rect">
                        <a:avLst/>
                      </a:prstGeom>
                      <a:solidFill>
                        <a:schemeClr val="lt1"/>
                      </a:solidFill>
                      <a:ln w="6350">
                        <a:noFill/>
                      </a:ln>
                    </wps:spPr>
                    <wps:txbx>
                      <w:txbxContent>
                        <w:p w14:paraId="3C098886" w14:textId="670E3943" w:rsidR="000258A6" w:rsidRDefault="000258A6" w:rsidP="00423696">
                          <w:pPr>
                            <w:rPr>
                              <w:b/>
                              <w:bCs/>
                              <w:sz w:val="16"/>
                              <w:szCs w:val="14"/>
                            </w:rPr>
                          </w:pPr>
                          <w:r w:rsidRPr="00AA0D30">
                            <w:rPr>
                              <w:b/>
                              <w:bCs/>
                              <w:sz w:val="16"/>
                              <w:szCs w:val="14"/>
                            </w:rPr>
                            <w:t xml:space="preserve">Vol. </w:t>
                          </w:r>
                          <w:r w:rsidR="00BC5C96">
                            <w:rPr>
                              <w:b/>
                              <w:bCs/>
                              <w:sz w:val="16"/>
                              <w:szCs w:val="14"/>
                            </w:rPr>
                            <w:t>11</w:t>
                          </w:r>
                          <w:r w:rsidRPr="00AA0D30">
                            <w:rPr>
                              <w:b/>
                              <w:bCs/>
                              <w:sz w:val="16"/>
                              <w:szCs w:val="14"/>
                            </w:rPr>
                            <w:t>(</w:t>
                          </w:r>
                          <w:r w:rsidR="00BC5C96">
                            <w:rPr>
                              <w:b/>
                              <w:bCs/>
                              <w:sz w:val="16"/>
                              <w:szCs w:val="14"/>
                            </w:rPr>
                            <w:t>1</w:t>
                          </w:r>
                          <w:r w:rsidRPr="00AA0D30">
                            <w:rPr>
                              <w:b/>
                              <w:bCs/>
                              <w:sz w:val="16"/>
                              <w:szCs w:val="14"/>
                            </w:rPr>
                            <w:t>); 223-230 (202</w:t>
                          </w:r>
                          <w:r w:rsidR="000669D0">
                            <w:rPr>
                              <w:b/>
                              <w:bCs/>
                              <w:sz w:val="16"/>
                              <w:szCs w:val="14"/>
                            </w:rPr>
                            <w:t>5</w:t>
                          </w:r>
                          <w:r w:rsidRPr="00AA0D30">
                            <w:rPr>
                              <w:b/>
                              <w:bCs/>
                              <w:sz w:val="16"/>
                              <w:szCs w:val="14"/>
                            </w:rPr>
                            <w:t>)</w:t>
                          </w:r>
                        </w:p>
                        <w:p w14:paraId="77D26A47" w14:textId="1CE438D3" w:rsidR="00356E85" w:rsidRDefault="00356E85" w:rsidP="00423696">
                          <w:r w:rsidRPr="00E90BF7">
                            <w:rPr>
                              <w:b/>
                              <w:iCs/>
                              <w:sz w:val="16"/>
                              <w:szCs w:val="16"/>
                              <w:lang w:val="pt-BR"/>
                            </w:rPr>
                            <w:t>DOI:</w:t>
                          </w:r>
                          <w:r>
                            <w:rPr>
                              <w:bCs/>
                              <w:iCs/>
                              <w:sz w:val="16"/>
                              <w:szCs w:val="16"/>
                              <w:lang w:val="pt-BR"/>
                            </w:rPr>
                            <w:t xml:space="preserve"> </w:t>
                          </w:r>
                          <w:r w:rsidRPr="00423696">
                            <w:rPr>
                              <w:b/>
                              <w:iCs/>
                              <w:sz w:val="16"/>
                              <w:szCs w:val="16"/>
                              <w:lang w:val="pt-BR"/>
                            </w:rPr>
                            <w:t>10.29132/ijpas...............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FE76C" id="_x0000_t202" coordsize="21600,21600" o:spt="202" path="m,l,21600r21600,l21600,xe">
              <v:stroke joinstyle="miter"/>
              <v:path gradientshapeok="t" o:connecttype="rect"/>
            </v:shapetype>
            <v:shape id="Metin Kutusu 1" o:spid="_x0000_s1026" type="#_x0000_t202" style="position:absolute;left:0;text-align:left;margin-left:77.3pt;margin-top:14pt;width:128.5pt;height:36.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" fillcolor="white [3201]" stroked="f" strokeweight=".5pt">
              <v:textbox>
                <w:txbxContent>
                  <w:p w14:paraId="3C098886" w14:textId="670E3943" w:rsidR="000258A6" w:rsidRDefault="000258A6" w:rsidP="00423696">
                    <w:pPr>
                      <w:rPr>
                        <w:b/>
                        <w:bCs/>
                        <w:sz w:val="16"/>
                        <w:szCs w:val="14"/>
                      </w:rPr>
                    </w:pPr>
                    <w:r w:rsidRPr="00AA0D30">
                      <w:rPr>
                        <w:b/>
                        <w:bCs/>
                        <w:sz w:val="16"/>
                        <w:szCs w:val="14"/>
                      </w:rPr>
                      <w:t xml:space="preserve">Vol. </w:t>
                    </w:r>
                    <w:r w:rsidR="00BC5C96">
                      <w:rPr>
                        <w:b/>
                        <w:bCs/>
                        <w:sz w:val="16"/>
                        <w:szCs w:val="14"/>
                      </w:rPr>
                      <w:t>11</w:t>
                    </w:r>
                    <w:r w:rsidRPr="00AA0D30">
                      <w:rPr>
                        <w:b/>
                        <w:bCs/>
                        <w:sz w:val="16"/>
                        <w:szCs w:val="14"/>
                      </w:rPr>
                      <w:t>(</w:t>
                    </w:r>
                    <w:r w:rsidR="00BC5C96">
                      <w:rPr>
                        <w:b/>
                        <w:bCs/>
                        <w:sz w:val="16"/>
                        <w:szCs w:val="14"/>
                      </w:rPr>
                      <w:t>1</w:t>
                    </w:r>
                    <w:r w:rsidRPr="00AA0D30">
                      <w:rPr>
                        <w:b/>
                        <w:bCs/>
                        <w:sz w:val="16"/>
                        <w:szCs w:val="14"/>
                      </w:rPr>
                      <w:t>); 223-230 (202</w:t>
                    </w:r>
                    <w:r w:rsidR="000669D0">
                      <w:rPr>
                        <w:b/>
                        <w:bCs/>
                        <w:sz w:val="16"/>
                        <w:szCs w:val="14"/>
                      </w:rPr>
                      <w:t>5</w:t>
                    </w:r>
                    <w:r w:rsidRPr="00AA0D30">
                      <w:rPr>
                        <w:b/>
                        <w:bCs/>
                        <w:sz w:val="16"/>
                        <w:szCs w:val="14"/>
                      </w:rPr>
                      <w:t>)</w:t>
                    </w:r>
                  </w:p>
                  <w:p w14:paraId="77D26A47" w14:textId="1CE438D3" w:rsidR="00356E85" w:rsidRDefault="00356E85" w:rsidP="00423696">
                    <w:r w:rsidRPr="00E90BF7">
                      <w:rPr>
                        <w:b/>
                        <w:iCs/>
                        <w:sz w:val="16"/>
                        <w:szCs w:val="16"/>
                        <w:lang w:val="pt-BR"/>
                      </w:rPr>
                      <w:t>DOI:</w:t>
                    </w:r>
                    <w:r>
                      <w:rPr>
                        <w:bCs/>
                        <w:iCs/>
                        <w:sz w:val="16"/>
                        <w:szCs w:val="16"/>
                        <w:lang w:val="pt-BR"/>
                      </w:rPr>
                      <w:t xml:space="preserve"> </w:t>
                    </w:r>
                    <w:r w:rsidRPr="00423696">
                      <w:rPr>
                        <w:b/>
                        <w:iCs/>
                        <w:sz w:val="16"/>
                        <w:szCs w:val="16"/>
                        <w:lang w:val="pt-BR"/>
                      </w:rPr>
                      <w:t>10.29132/ijpas...............</w:t>
                    </w:r>
                  </w:p>
                </w:txbxContent>
              </v:textbox>
              <w10:wrap anchorx="margin"/>
            </v:shape>
          </w:pict>
        </mc:Fallback>
      </mc:AlternateConten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8"/>
      <w:gridCol w:w="2441"/>
      <w:gridCol w:w="1133"/>
    </w:tblGrid>
    <w:tr w:rsidR="00AA0D30" w14:paraId="0FD29467" w14:textId="77777777" w:rsidTr="00846C86">
      <w:tc>
        <w:tcPr>
          <w:tcW w:w="4531" w:type="dxa"/>
        </w:tcPr>
        <w:p w14:paraId="1B467D17" w14:textId="1A629BC9" w:rsidR="00846C86" w:rsidRDefault="00846C86" w:rsidP="00B16CE8">
          <w:pPr>
            <w:tabs>
              <w:tab w:val="left" w:pos="142"/>
            </w:tabs>
          </w:pPr>
          <w:r>
            <w:rPr>
              <w:noProof/>
            </w:rPr>
            <w:drawing>
              <wp:inline distT="0" distB="0" distL="0" distR="0" wp14:anchorId="53FF1C79" wp14:editId="7C79FFA9">
                <wp:extent cx="3354354" cy="404939"/>
                <wp:effectExtent l="0" t="0" r="0" b="0"/>
                <wp:docPr id="38853641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536415" name="Resim 2"/>
                        <pic:cNvPicPr>
                          <a:picLocks noChangeAspect="1" noChangeArrowheads="1"/>
                        </pic:cNvPicPr>
                      </pic:nvPicPr>
                      <pic:blipFill>
                        <a:blip r:embed="rId1"/>
                        <a:stretch>
                          <a:fillRect/>
                        </a:stretch>
                      </pic:blipFill>
                      <pic:spPr bwMode="auto">
                        <a:xfrm>
                          <a:off x="0" y="0"/>
                          <a:ext cx="3354354" cy="404939"/>
                        </a:xfrm>
                        <a:prstGeom prst="rect">
                          <a:avLst/>
                        </a:prstGeom>
                        <a:noFill/>
                        <a:ln>
                          <a:noFill/>
                        </a:ln>
                      </pic:spPr>
                    </pic:pic>
                  </a:graphicData>
                </a:graphic>
              </wp:inline>
            </w:drawing>
          </w:r>
        </w:p>
      </w:tc>
      <w:tc>
        <w:tcPr>
          <w:tcW w:w="3119" w:type="dxa"/>
          <w:vAlign w:val="center"/>
        </w:tcPr>
        <w:p w14:paraId="347973B8" w14:textId="5271F737" w:rsidR="00846C86" w:rsidRPr="00AA0D30" w:rsidRDefault="00846C86" w:rsidP="00846C86">
          <w:pPr>
            <w:tabs>
              <w:tab w:val="left" w:pos="142"/>
            </w:tabs>
            <w:jc w:val="center"/>
            <w:rPr>
              <w:b/>
              <w:bCs/>
            </w:rPr>
          </w:pPr>
        </w:p>
      </w:tc>
      <w:tc>
        <w:tcPr>
          <w:tcW w:w="1412" w:type="dxa"/>
        </w:tcPr>
        <w:p w14:paraId="7A39A096" w14:textId="15603EE5" w:rsidR="00846C86" w:rsidRDefault="00846C86" w:rsidP="00846C86">
          <w:pPr>
            <w:tabs>
              <w:tab w:val="left" w:pos="142"/>
            </w:tabs>
            <w:jc w:val="right"/>
          </w:pPr>
        </w:p>
      </w:tc>
    </w:tr>
  </w:tbl>
  <w:p w14:paraId="08285A10" w14:textId="28AA3CAB" w:rsidR="00E93239" w:rsidRPr="00361163" w:rsidRDefault="00677836" w:rsidP="00655AB7">
    <w:pPr>
      <w:pBdr>
        <w:bottom w:val="single" w:sz="4" w:space="1" w:color="000000"/>
      </w:pBdr>
      <w:adjustRightInd w:val="0"/>
      <w:snapToGrid w:val="0"/>
      <w:spacing w:line="100" w:lineRule="exact"/>
      <w:jc w:val="left"/>
    </w:pPr>
    <w:r>
      <w:rPr>
        <w:noProof/>
      </w:rPr>
      <w:drawing>
        <wp:inline distT="0" distB="0" distL="0" distR="0" wp14:anchorId="7E707259" wp14:editId="0B326DC8">
          <wp:extent cx="5756275" cy="734695"/>
          <wp:effectExtent l="0" t="0" r="0" b="8255"/>
          <wp:docPr id="74096302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6275" cy="7346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738AC"/>
    <w:multiLevelType w:val="hybridMultilevel"/>
    <w:tmpl w:val="2A5C90D2"/>
    <w:lvl w:ilvl="0" w:tplc="D8663ED0">
      <w:start w:val="1"/>
      <w:numFmt w:val="bullet"/>
      <w:lvlRestart w:val="0"/>
      <w:pStyle w:val="jpas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 w15:restartNumberingAfterBreak="0">
    <w:nsid w:val="10C451D2"/>
    <w:multiLevelType w:val="hybridMultilevel"/>
    <w:tmpl w:val="9312A29A"/>
    <w:lvl w:ilvl="0" w:tplc="0409000F">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2" w15:restartNumberingAfterBreak="0">
    <w:nsid w:val="18B468F5"/>
    <w:multiLevelType w:val="hybridMultilevel"/>
    <w:tmpl w:val="40FA3176"/>
    <w:lvl w:ilvl="0" w:tplc="5ED2F824">
      <w:start w:val="1"/>
      <w:numFmt w:val="decimal"/>
      <w:lvlRestart w:val="0"/>
      <w:pStyle w:val="jpas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C6F5D"/>
    <w:multiLevelType w:val="hybridMultilevel"/>
    <w:tmpl w:val="161A464C"/>
    <w:lvl w:ilvl="0" w:tplc="5F023DEC">
      <w:start w:val="1"/>
      <w:numFmt w:val="decimal"/>
      <w:lvlRestart w:val="0"/>
      <w:pStyle w:val="jpas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54157101"/>
    <w:multiLevelType w:val="hybridMultilevel"/>
    <w:tmpl w:val="865CFE22"/>
    <w:lvl w:ilvl="0" w:tplc="C142ACE0">
      <w:start w:val="1"/>
      <w:numFmt w:val="decimal"/>
      <w:lvlRestart w:val="0"/>
      <w:pStyle w:val="jpas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607767">
    <w:abstractNumId w:val="5"/>
  </w:num>
  <w:num w:numId="2" w16cid:durableId="1219316316">
    <w:abstractNumId w:val="7"/>
  </w:num>
  <w:num w:numId="3" w16cid:durableId="1279680338">
    <w:abstractNumId w:val="4"/>
  </w:num>
  <w:num w:numId="4" w16cid:durableId="766509206">
    <w:abstractNumId w:val="6"/>
  </w:num>
  <w:num w:numId="5" w16cid:durableId="929046915">
    <w:abstractNumId w:val="9"/>
  </w:num>
  <w:num w:numId="6" w16cid:durableId="554969311">
    <w:abstractNumId w:val="3"/>
  </w:num>
  <w:num w:numId="7" w16cid:durableId="1007756741">
    <w:abstractNumId w:val="9"/>
  </w:num>
  <w:num w:numId="8" w16cid:durableId="1817258351">
    <w:abstractNumId w:val="3"/>
  </w:num>
  <w:num w:numId="9" w16cid:durableId="1718624586">
    <w:abstractNumId w:val="9"/>
  </w:num>
  <w:num w:numId="10" w16cid:durableId="696589270">
    <w:abstractNumId w:val="3"/>
  </w:num>
  <w:num w:numId="11" w16cid:durableId="1859467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390304">
    <w:abstractNumId w:val="11"/>
  </w:num>
  <w:num w:numId="13" w16cid:durableId="2058502856">
    <w:abstractNumId w:val="12"/>
  </w:num>
  <w:num w:numId="14" w16cid:durableId="803892937">
    <w:abstractNumId w:val="9"/>
  </w:num>
  <w:num w:numId="15" w16cid:durableId="601497228">
    <w:abstractNumId w:val="3"/>
  </w:num>
  <w:num w:numId="16" w16cid:durableId="1129738994">
    <w:abstractNumId w:val="2"/>
  </w:num>
  <w:num w:numId="17" w16cid:durableId="85852353">
    <w:abstractNumId w:val="8"/>
  </w:num>
  <w:num w:numId="18" w16cid:durableId="1141925452">
    <w:abstractNumId w:val="0"/>
  </w:num>
  <w:num w:numId="19" w16cid:durableId="274795266">
    <w:abstractNumId w:val="9"/>
  </w:num>
  <w:num w:numId="20" w16cid:durableId="824198305">
    <w:abstractNumId w:val="3"/>
  </w:num>
  <w:num w:numId="21" w16cid:durableId="1084305224">
    <w:abstractNumId w:val="2"/>
  </w:num>
  <w:num w:numId="22" w16cid:durableId="835221505">
    <w:abstractNumId w:val="0"/>
  </w:num>
  <w:num w:numId="23" w16cid:durableId="1260454610">
    <w:abstractNumId w:val="10"/>
  </w:num>
  <w:num w:numId="24" w16cid:durableId="34533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4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6F"/>
    <w:rsid w:val="000048AB"/>
    <w:rsid w:val="00006281"/>
    <w:rsid w:val="000139F5"/>
    <w:rsid w:val="000168AC"/>
    <w:rsid w:val="00020081"/>
    <w:rsid w:val="0002470D"/>
    <w:rsid w:val="000258A6"/>
    <w:rsid w:val="0002732C"/>
    <w:rsid w:val="00032D91"/>
    <w:rsid w:val="00044913"/>
    <w:rsid w:val="00050E32"/>
    <w:rsid w:val="00065115"/>
    <w:rsid w:val="000669D0"/>
    <w:rsid w:val="000717CC"/>
    <w:rsid w:val="00074FC7"/>
    <w:rsid w:val="00092BA2"/>
    <w:rsid w:val="0009429E"/>
    <w:rsid w:val="00094D62"/>
    <w:rsid w:val="00096259"/>
    <w:rsid w:val="000B23EE"/>
    <w:rsid w:val="000B653D"/>
    <w:rsid w:val="000C3ED0"/>
    <w:rsid w:val="000D291B"/>
    <w:rsid w:val="000D37A9"/>
    <w:rsid w:val="000F18CF"/>
    <w:rsid w:val="000F6F8E"/>
    <w:rsid w:val="000F75FA"/>
    <w:rsid w:val="001009DA"/>
    <w:rsid w:val="001032EB"/>
    <w:rsid w:val="00106924"/>
    <w:rsid w:val="00111F06"/>
    <w:rsid w:val="001153DC"/>
    <w:rsid w:val="00122C05"/>
    <w:rsid w:val="00123409"/>
    <w:rsid w:val="0012605B"/>
    <w:rsid w:val="00126881"/>
    <w:rsid w:val="001307F8"/>
    <w:rsid w:val="001325E8"/>
    <w:rsid w:val="00153D84"/>
    <w:rsid w:val="00157B05"/>
    <w:rsid w:val="00162F2E"/>
    <w:rsid w:val="00172300"/>
    <w:rsid w:val="00180A64"/>
    <w:rsid w:val="00181D72"/>
    <w:rsid w:val="00186ADA"/>
    <w:rsid w:val="001A0585"/>
    <w:rsid w:val="001C398C"/>
    <w:rsid w:val="001D02DC"/>
    <w:rsid w:val="001D0B07"/>
    <w:rsid w:val="001D4F22"/>
    <w:rsid w:val="001E0D02"/>
    <w:rsid w:val="001E12FA"/>
    <w:rsid w:val="001E2AEB"/>
    <w:rsid w:val="001F11F4"/>
    <w:rsid w:val="001F1DCE"/>
    <w:rsid w:val="001F5535"/>
    <w:rsid w:val="001F6F01"/>
    <w:rsid w:val="0020401F"/>
    <w:rsid w:val="00204E85"/>
    <w:rsid w:val="00216C87"/>
    <w:rsid w:val="0022186F"/>
    <w:rsid w:val="002300A2"/>
    <w:rsid w:val="00230FA6"/>
    <w:rsid w:val="00233DE3"/>
    <w:rsid w:val="002359AE"/>
    <w:rsid w:val="00241044"/>
    <w:rsid w:val="00241AE4"/>
    <w:rsid w:val="00247839"/>
    <w:rsid w:val="00252224"/>
    <w:rsid w:val="002557C1"/>
    <w:rsid w:val="00257033"/>
    <w:rsid w:val="00266268"/>
    <w:rsid w:val="00274A18"/>
    <w:rsid w:val="00281CF9"/>
    <w:rsid w:val="00286709"/>
    <w:rsid w:val="00287B37"/>
    <w:rsid w:val="00294778"/>
    <w:rsid w:val="002A1CCD"/>
    <w:rsid w:val="002C0317"/>
    <w:rsid w:val="002D4C76"/>
    <w:rsid w:val="002E7198"/>
    <w:rsid w:val="002F6BA7"/>
    <w:rsid w:val="003014C8"/>
    <w:rsid w:val="0031604E"/>
    <w:rsid w:val="00317DDC"/>
    <w:rsid w:val="00321FE2"/>
    <w:rsid w:val="00322263"/>
    <w:rsid w:val="00325835"/>
    <w:rsid w:val="00326141"/>
    <w:rsid w:val="0033456E"/>
    <w:rsid w:val="00336495"/>
    <w:rsid w:val="00337A79"/>
    <w:rsid w:val="00347BC6"/>
    <w:rsid w:val="003535C5"/>
    <w:rsid w:val="003550C7"/>
    <w:rsid w:val="00355BFE"/>
    <w:rsid w:val="00356001"/>
    <w:rsid w:val="00356E85"/>
    <w:rsid w:val="00360F71"/>
    <w:rsid w:val="00361163"/>
    <w:rsid w:val="00361242"/>
    <w:rsid w:val="00363CA2"/>
    <w:rsid w:val="0037239D"/>
    <w:rsid w:val="00385A2E"/>
    <w:rsid w:val="003878F4"/>
    <w:rsid w:val="00391DA8"/>
    <w:rsid w:val="003973A7"/>
    <w:rsid w:val="003A3EBA"/>
    <w:rsid w:val="003C792A"/>
    <w:rsid w:val="003E1A58"/>
    <w:rsid w:val="00401D30"/>
    <w:rsid w:val="00407DDB"/>
    <w:rsid w:val="00411FBC"/>
    <w:rsid w:val="00412F4F"/>
    <w:rsid w:val="00413FE8"/>
    <w:rsid w:val="00421B5F"/>
    <w:rsid w:val="00423696"/>
    <w:rsid w:val="004263B9"/>
    <w:rsid w:val="00437517"/>
    <w:rsid w:val="00444977"/>
    <w:rsid w:val="00462520"/>
    <w:rsid w:val="004850CB"/>
    <w:rsid w:val="00494767"/>
    <w:rsid w:val="0049542C"/>
    <w:rsid w:val="00497807"/>
    <w:rsid w:val="004A17B2"/>
    <w:rsid w:val="004A44EB"/>
    <w:rsid w:val="004B08C1"/>
    <w:rsid w:val="004B4975"/>
    <w:rsid w:val="004C2F11"/>
    <w:rsid w:val="004C6E80"/>
    <w:rsid w:val="004E0CF8"/>
    <w:rsid w:val="004E2C43"/>
    <w:rsid w:val="004E40DE"/>
    <w:rsid w:val="004E6774"/>
    <w:rsid w:val="00500842"/>
    <w:rsid w:val="00501D3B"/>
    <w:rsid w:val="005041AD"/>
    <w:rsid w:val="00505150"/>
    <w:rsid w:val="00506B46"/>
    <w:rsid w:val="005102F9"/>
    <w:rsid w:val="00510841"/>
    <w:rsid w:val="00517305"/>
    <w:rsid w:val="00520992"/>
    <w:rsid w:val="00536E95"/>
    <w:rsid w:val="0054137B"/>
    <w:rsid w:val="005460DC"/>
    <w:rsid w:val="00551D5A"/>
    <w:rsid w:val="00560081"/>
    <w:rsid w:val="00560417"/>
    <w:rsid w:val="0057697B"/>
    <w:rsid w:val="0058586D"/>
    <w:rsid w:val="00597CCE"/>
    <w:rsid w:val="005A1EF5"/>
    <w:rsid w:val="005A4007"/>
    <w:rsid w:val="005A411A"/>
    <w:rsid w:val="005A7F58"/>
    <w:rsid w:val="005B1754"/>
    <w:rsid w:val="005B2602"/>
    <w:rsid w:val="005C0EB3"/>
    <w:rsid w:val="005C273E"/>
    <w:rsid w:val="005C44D7"/>
    <w:rsid w:val="005E23AA"/>
    <w:rsid w:val="005E33B8"/>
    <w:rsid w:val="005E4B1B"/>
    <w:rsid w:val="005F501F"/>
    <w:rsid w:val="00605DD6"/>
    <w:rsid w:val="006155D0"/>
    <w:rsid w:val="00620CDA"/>
    <w:rsid w:val="00631FD2"/>
    <w:rsid w:val="0063696F"/>
    <w:rsid w:val="00641F7F"/>
    <w:rsid w:val="00642882"/>
    <w:rsid w:val="00644938"/>
    <w:rsid w:val="00651B5B"/>
    <w:rsid w:val="00651D8F"/>
    <w:rsid w:val="00655AB7"/>
    <w:rsid w:val="00670639"/>
    <w:rsid w:val="0067167B"/>
    <w:rsid w:val="00677836"/>
    <w:rsid w:val="00692393"/>
    <w:rsid w:val="006936EB"/>
    <w:rsid w:val="006A7440"/>
    <w:rsid w:val="006B6BE6"/>
    <w:rsid w:val="006D08BB"/>
    <w:rsid w:val="006D0A5B"/>
    <w:rsid w:val="006D4F03"/>
    <w:rsid w:val="006D60C7"/>
    <w:rsid w:val="006E2089"/>
    <w:rsid w:val="006F0F5A"/>
    <w:rsid w:val="006F337C"/>
    <w:rsid w:val="0071421D"/>
    <w:rsid w:val="007203D4"/>
    <w:rsid w:val="007213F2"/>
    <w:rsid w:val="007302A6"/>
    <w:rsid w:val="00731871"/>
    <w:rsid w:val="00741EE4"/>
    <w:rsid w:val="007468D3"/>
    <w:rsid w:val="0075685D"/>
    <w:rsid w:val="00765479"/>
    <w:rsid w:val="0078634A"/>
    <w:rsid w:val="00790470"/>
    <w:rsid w:val="007A3997"/>
    <w:rsid w:val="007A7369"/>
    <w:rsid w:val="007B33D1"/>
    <w:rsid w:val="007B3E51"/>
    <w:rsid w:val="007C1C16"/>
    <w:rsid w:val="007D4070"/>
    <w:rsid w:val="007D448F"/>
    <w:rsid w:val="007E0280"/>
    <w:rsid w:val="007E5D83"/>
    <w:rsid w:val="007F479A"/>
    <w:rsid w:val="00801CA1"/>
    <w:rsid w:val="00802CA1"/>
    <w:rsid w:val="00814718"/>
    <w:rsid w:val="00846284"/>
    <w:rsid w:val="008469D7"/>
    <w:rsid w:val="00846C86"/>
    <w:rsid w:val="0086233C"/>
    <w:rsid w:val="00870052"/>
    <w:rsid w:val="008712FD"/>
    <w:rsid w:val="008827F7"/>
    <w:rsid w:val="00885F96"/>
    <w:rsid w:val="0088632A"/>
    <w:rsid w:val="00886E0E"/>
    <w:rsid w:val="0089662E"/>
    <w:rsid w:val="00897E91"/>
    <w:rsid w:val="008A60E0"/>
    <w:rsid w:val="008C62F3"/>
    <w:rsid w:val="008D539C"/>
    <w:rsid w:val="008D6BC2"/>
    <w:rsid w:val="008E24DB"/>
    <w:rsid w:val="008E2990"/>
    <w:rsid w:val="008E6735"/>
    <w:rsid w:val="008F2472"/>
    <w:rsid w:val="008F3197"/>
    <w:rsid w:val="00904A2E"/>
    <w:rsid w:val="00912E19"/>
    <w:rsid w:val="00915790"/>
    <w:rsid w:val="00931EE5"/>
    <w:rsid w:val="00937607"/>
    <w:rsid w:val="0095139F"/>
    <w:rsid w:val="009518EE"/>
    <w:rsid w:val="0096274A"/>
    <w:rsid w:val="0096489F"/>
    <w:rsid w:val="009668E4"/>
    <w:rsid w:val="00986E14"/>
    <w:rsid w:val="0099350F"/>
    <w:rsid w:val="009A0052"/>
    <w:rsid w:val="009A7AE1"/>
    <w:rsid w:val="009B2628"/>
    <w:rsid w:val="009B5AF3"/>
    <w:rsid w:val="009B7E13"/>
    <w:rsid w:val="009C327B"/>
    <w:rsid w:val="009D1618"/>
    <w:rsid w:val="009D1DAB"/>
    <w:rsid w:val="009E4C08"/>
    <w:rsid w:val="009E7D62"/>
    <w:rsid w:val="009F060D"/>
    <w:rsid w:val="009F21B3"/>
    <w:rsid w:val="009F2D82"/>
    <w:rsid w:val="009F4EFE"/>
    <w:rsid w:val="009F4F7E"/>
    <w:rsid w:val="009F70E6"/>
    <w:rsid w:val="00A009F0"/>
    <w:rsid w:val="00A05961"/>
    <w:rsid w:val="00A239EE"/>
    <w:rsid w:val="00A4762B"/>
    <w:rsid w:val="00A55641"/>
    <w:rsid w:val="00A60121"/>
    <w:rsid w:val="00A62C4E"/>
    <w:rsid w:val="00A632CD"/>
    <w:rsid w:val="00A80107"/>
    <w:rsid w:val="00A82271"/>
    <w:rsid w:val="00A952F4"/>
    <w:rsid w:val="00AA0D30"/>
    <w:rsid w:val="00AC1347"/>
    <w:rsid w:val="00AC23C2"/>
    <w:rsid w:val="00AC57CD"/>
    <w:rsid w:val="00AD120C"/>
    <w:rsid w:val="00AD26A5"/>
    <w:rsid w:val="00AD5115"/>
    <w:rsid w:val="00AE1244"/>
    <w:rsid w:val="00AE285F"/>
    <w:rsid w:val="00AE5B25"/>
    <w:rsid w:val="00AF02FF"/>
    <w:rsid w:val="00B04984"/>
    <w:rsid w:val="00B04BF6"/>
    <w:rsid w:val="00B070EB"/>
    <w:rsid w:val="00B15085"/>
    <w:rsid w:val="00B16CE8"/>
    <w:rsid w:val="00B219DF"/>
    <w:rsid w:val="00B24E8B"/>
    <w:rsid w:val="00B32C45"/>
    <w:rsid w:val="00B400B2"/>
    <w:rsid w:val="00B40B3E"/>
    <w:rsid w:val="00B4177B"/>
    <w:rsid w:val="00B47F9F"/>
    <w:rsid w:val="00B558E5"/>
    <w:rsid w:val="00B57A34"/>
    <w:rsid w:val="00B6185E"/>
    <w:rsid w:val="00B650A0"/>
    <w:rsid w:val="00B6628B"/>
    <w:rsid w:val="00B774C8"/>
    <w:rsid w:val="00B85191"/>
    <w:rsid w:val="00BA1666"/>
    <w:rsid w:val="00BA25E9"/>
    <w:rsid w:val="00BA4645"/>
    <w:rsid w:val="00BB13EC"/>
    <w:rsid w:val="00BB2748"/>
    <w:rsid w:val="00BB2DFA"/>
    <w:rsid w:val="00BB66A1"/>
    <w:rsid w:val="00BB7F8E"/>
    <w:rsid w:val="00BC1405"/>
    <w:rsid w:val="00BC5C96"/>
    <w:rsid w:val="00BC71E4"/>
    <w:rsid w:val="00BD72A3"/>
    <w:rsid w:val="00BF017D"/>
    <w:rsid w:val="00BF2264"/>
    <w:rsid w:val="00C13B59"/>
    <w:rsid w:val="00C13DC5"/>
    <w:rsid w:val="00C1529F"/>
    <w:rsid w:val="00C15725"/>
    <w:rsid w:val="00C32FAF"/>
    <w:rsid w:val="00C33050"/>
    <w:rsid w:val="00C45CBE"/>
    <w:rsid w:val="00C47858"/>
    <w:rsid w:val="00C5119C"/>
    <w:rsid w:val="00C52F5A"/>
    <w:rsid w:val="00C6120E"/>
    <w:rsid w:val="00C62D22"/>
    <w:rsid w:val="00C70278"/>
    <w:rsid w:val="00C87F99"/>
    <w:rsid w:val="00C938CB"/>
    <w:rsid w:val="00C95241"/>
    <w:rsid w:val="00C9559F"/>
    <w:rsid w:val="00C963E1"/>
    <w:rsid w:val="00CA1DF5"/>
    <w:rsid w:val="00CA26B9"/>
    <w:rsid w:val="00CA3762"/>
    <w:rsid w:val="00CB6385"/>
    <w:rsid w:val="00CC005D"/>
    <w:rsid w:val="00CC1526"/>
    <w:rsid w:val="00CC406C"/>
    <w:rsid w:val="00CC49AA"/>
    <w:rsid w:val="00CC7FC0"/>
    <w:rsid w:val="00CD0B6D"/>
    <w:rsid w:val="00CD2FD7"/>
    <w:rsid w:val="00CD7998"/>
    <w:rsid w:val="00CE4B3D"/>
    <w:rsid w:val="00CE685B"/>
    <w:rsid w:val="00D02B2E"/>
    <w:rsid w:val="00D06332"/>
    <w:rsid w:val="00D14240"/>
    <w:rsid w:val="00D145AB"/>
    <w:rsid w:val="00D36A07"/>
    <w:rsid w:val="00D45561"/>
    <w:rsid w:val="00D65871"/>
    <w:rsid w:val="00D92BBB"/>
    <w:rsid w:val="00D96C02"/>
    <w:rsid w:val="00D9725C"/>
    <w:rsid w:val="00DA217A"/>
    <w:rsid w:val="00DA60BD"/>
    <w:rsid w:val="00DA6401"/>
    <w:rsid w:val="00DB24BC"/>
    <w:rsid w:val="00DB2AEA"/>
    <w:rsid w:val="00DC20C8"/>
    <w:rsid w:val="00DC6CF2"/>
    <w:rsid w:val="00DD7C3D"/>
    <w:rsid w:val="00DE1C23"/>
    <w:rsid w:val="00DE5BE7"/>
    <w:rsid w:val="00DF7EE0"/>
    <w:rsid w:val="00E07410"/>
    <w:rsid w:val="00E125CC"/>
    <w:rsid w:val="00E21649"/>
    <w:rsid w:val="00E2755C"/>
    <w:rsid w:val="00E30300"/>
    <w:rsid w:val="00E3700E"/>
    <w:rsid w:val="00E424FE"/>
    <w:rsid w:val="00E42992"/>
    <w:rsid w:val="00E55855"/>
    <w:rsid w:val="00E56358"/>
    <w:rsid w:val="00E61C53"/>
    <w:rsid w:val="00E65E55"/>
    <w:rsid w:val="00E74700"/>
    <w:rsid w:val="00E90BF7"/>
    <w:rsid w:val="00E93239"/>
    <w:rsid w:val="00E941F8"/>
    <w:rsid w:val="00E9555F"/>
    <w:rsid w:val="00E96DDF"/>
    <w:rsid w:val="00E976E4"/>
    <w:rsid w:val="00EA3986"/>
    <w:rsid w:val="00EA5421"/>
    <w:rsid w:val="00EC64FD"/>
    <w:rsid w:val="00EC7802"/>
    <w:rsid w:val="00ED0C49"/>
    <w:rsid w:val="00ED727B"/>
    <w:rsid w:val="00EE13BF"/>
    <w:rsid w:val="00EE2F84"/>
    <w:rsid w:val="00EE4AB2"/>
    <w:rsid w:val="00EF6613"/>
    <w:rsid w:val="00EF7291"/>
    <w:rsid w:val="00F01EDF"/>
    <w:rsid w:val="00F06C85"/>
    <w:rsid w:val="00F11516"/>
    <w:rsid w:val="00F121AC"/>
    <w:rsid w:val="00F13A91"/>
    <w:rsid w:val="00F15F3D"/>
    <w:rsid w:val="00F21892"/>
    <w:rsid w:val="00F23A83"/>
    <w:rsid w:val="00F32866"/>
    <w:rsid w:val="00F338EB"/>
    <w:rsid w:val="00F4254F"/>
    <w:rsid w:val="00F43CEE"/>
    <w:rsid w:val="00F549D3"/>
    <w:rsid w:val="00F67F9C"/>
    <w:rsid w:val="00F84A9B"/>
    <w:rsid w:val="00F97709"/>
    <w:rsid w:val="00FA136D"/>
    <w:rsid w:val="00FC061F"/>
    <w:rsid w:val="00FC2A50"/>
    <w:rsid w:val="00FC2EF2"/>
    <w:rsid w:val="00FC3769"/>
    <w:rsid w:val="00FC52C8"/>
    <w:rsid w:val="00FD217E"/>
    <w:rsid w:val="00FD59AC"/>
    <w:rsid w:val="00FD79B1"/>
    <w:rsid w:val="00FE2FCE"/>
    <w:rsid w:val="00FF0646"/>
    <w:rsid w:val="00FF2A40"/>
    <w:rsid w:val="00FF5C49"/>
    <w:rsid w:val="2D6E3F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A37BE1"/>
  <w15:chartTrackingRefBased/>
  <w15:docId w15:val="{1731AC6B-75C9-41CF-B6E6-20FB2694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color w:val="000000"/>
        <w:sz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70D"/>
    <w:pPr>
      <w:spacing w:line="260" w:lineRule="atLeast"/>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jpas11articletype">
    <w:name w:val="İjpas_1.1_article_type"/>
    <w:next w:val="Normal"/>
    <w:qFormat/>
    <w:rsid w:val="00DC20C8"/>
    <w:pPr>
      <w:adjustRightInd w:val="0"/>
      <w:snapToGrid w:val="0"/>
      <w:spacing w:before="240"/>
    </w:pPr>
    <w:rPr>
      <w:rFonts w:ascii="Palatino Linotype" w:eastAsia="Times New Roman" w:hAnsi="Palatino Linotype"/>
      <w:i/>
      <w:snapToGrid w:val="0"/>
      <w:szCs w:val="22"/>
      <w:lang w:eastAsia="de-DE" w:bidi="en-US"/>
    </w:rPr>
  </w:style>
  <w:style w:type="paragraph" w:customStyle="1" w:styleId="jpas12title">
    <w:name w:val="İjpas_1.2_title"/>
    <w:next w:val="Normal"/>
    <w:qFormat/>
    <w:rsid w:val="00DC20C8"/>
    <w:pPr>
      <w:adjustRightInd w:val="0"/>
      <w:snapToGrid w:val="0"/>
      <w:spacing w:after="240" w:line="240" w:lineRule="atLeast"/>
    </w:pPr>
    <w:rPr>
      <w:rFonts w:ascii="Palatino Linotype" w:eastAsia="Times New Roman" w:hAnsi="Palatino Linotype"/>
      <w:b/>
      <w:snapToGrid w:val="0"/>
      <w:sz w:val="36"/>
      <w:lang w:eastAsia="de-DE" w:bidi="en-US"/>
    </w:rPr>
  </w:style>
  <w:style w:type="paragraph" w:customStyle="1" w:styleId="jpas13authornames">
    <w:name w:val="İjpas_1.3_authornames"/>
    <w:next w:val="Normal"/>
    <w:qFormat/>
    <w:rsid w:val="00DC20C8"/>
    <w:pPr>
      <w:adjustRightInd w:val="0"/>
      <w:snapToGrid w:val="0"/>
      <w:spacing w:after="360" w:line="260" w:lineRule="atLeast"/>
    </w:pPr>
    <w:rPr>
      <w:rFonts w:ascii="Palatino Linotype" w:eastAsia="Times New Roman" w:hAnsi="Palatino Linotype"/>
      <w:b/>
      <w:szCs w:val="22"/>
      <w:lang w:eastAsia="de-DE" w:bidi="en-US"/>
    </w:rPr>
  </w:style>
  <w:style w:type="paragraph" w:customStyle="1" w:styleId="jpas14history">
    <w:name w:val="İjpas_1.4_history"/>
    <w:basedOn w:val="Normal"/>
    <w:next w:val="Normal"/>
    <w:qFormat/>
    <w:rsid w:val="00DC20C8"/>
    <w:pPr>
      <w:adjustRightInd w:val="0"/>
      <w:snapToGrid w:val="0"/>
      <w:spacing w:line="240" w:lineRule="atLeast"/>
      <w:ind w:right="113"/>
      <w:jc w:val="left"/>
    </w:pPr>
    <w:rPr>
      <w:rFonts w:eastAsia="Times New Roman"/>
      <w:sz w:val="14"/>
      <w:lang w:eastAsia="de-DE" w:bidi="en-US"/>
    </w:rPr>
  </w:style>
  <w:style w:type="paragraph" w:customStyle="1" w:styleId="jpas16affiliation">
    <w:name w:val="İjpas_1.6_affiliation"/>
    <w:qFormat/>
    <w:rsid w:val="00DC20C8"/>
    <w:pPr>
      <w:adjustRightInd w:val="0"/>
      <w:snapToGrid w:val="0"/>
      <w:spacing w:line="200" w:lineRule="atLeast"/>
      <w:ind w:left="2806" w:hanging="198"/>
    </w:pPr>
    <w:rPr>
      <w:rFonts w:ascii="Palatino Linotype" w:eastAsia="Times New Roman" w:hAnsi="Palatino Linotype"/>
      <w:sz w:val="16"/>
      <w:szCs w:val="18"/>
      <w:lang w:eastAsia="de-DE" w:bidi="en-US"/>
    </w:rPr>
  </w:style>
  <w:style w:type="paragraph" w:customStyle="1" w:styleId="jpas17abstract">
    <w:name w:val="İjpas_1.7_abstract"/>
    <w:next w:val="Normal"/>
    <w:qFormat/>
    <w:rsid w:val="00DC20C8"/>
    <w:pPr>
      <w:adjustRightInd w:val="0"/>
      <w:snapToGrid w:val="0"/>
      <w:spacing w:before="240" w:line="260" w:lineRule="atLeast"/>
      <w:ind w:left="2608"/>
      <w:jc w:val="both"/>
    </w:pPr>
    <w:rPr>
      <w:rFonts w:ascii="Palatino Linotype" w:eastAsia="Times New Roman" w:hAnsi="Palatino Linotype"/>
      <w:sz w:val="18"/>
      <w:szCs w:val="22"/>
      <w:lang w:eastAsia="de-DE" w:bidi="en-US"/>
    </w:rPr>
  </w:style>
  <w:style w:type="paragraph" w:customStyle="1" w:styleId="jpas18keywords">
    <w:name w:val="İjpas_1.8_keywords"/>
    <w:next w:val="Normal"/>
    <w:qFormat/>
    <w:rsid w:val="00DC20C8"/>
    <w:pPr>
      <w:adjustRightInd w:val="0"/>
      <w:snapToGrid w:val="0"/>
      <w:spacing w:before="240" w:line="260" w:lineRule="atLeast"/>
      <w:ind w:left="2608"/>
      <w:jc w:val="both"/>
    </w:pPr>
    <w:rPr>
      <w:rFonts w:ascii="Palatino Linotype" w:eastAsia="Times New Roman" w:hAnsi="Palatino Linotype"/>
      <w:snapToGrid w:val="0"/>
      <w:sz w:val="18"/>
      <w:szCs w:val="22"/>
      <w:lang w:eastAsia="de-DE" w:bidi="en-US"/>
    </w:rPr>
  </w:style>
  <w:style w:type="paragraph" w:customStyle="1" w:styleId="jpas19line">
    <w:name w:val="İjpas_1.9_line"/>
    <w:qFormat/>
    <w:rsid w:val="00DC20C8"/>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szCs w:val="24"/>
      <w:lang w:eastAsia="de-DE" w:bidi="en-US"/>
    </w:rPr>
  </w:style>
  <w:style w:type="table" w:customStyle="1" w:styleId="Mdeck5tablebodythreelines">
    <w:name w:val="M_deck_5_table_body_three_lines"/>
    <w:basedOn w:val="NormalTablo"/>
    <w:uiPriority w:val="99"/>
    <w:rsid w:val="008712FD"/>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oKlavuzu">
    <w:name w:val="Table Grid"/>
    <w:basedOn w:val="NormalTablo"/>
    <w:uiPriority w:val="39"/>
    <w:rsid w:val="00DC20C8"/>
    <w:pPr>
      <w:spacing w:line="260" w:lineRule="atLeast"/>
      <w:jc w:val="both"/>
    </w:pPr>
    <w:rPr>
      <w:rFonts w:ascii="Palatino Linotype" w:hAnsi="Palatino Linoty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DC20C8"/>
    <w:pPr>
      <w:tabs>
        <w:tab w:val="center" w:pos="4153"/>
        <w:tab w:val="right" w:pos="8306"/>
      </w:tabs>
      <w:snapToGrid w:val="0"/>
      <w:spacing w:line="240" w:lineRule="atLeast"/>
    </w:pPr>
    <w:rPr>
      <w:szCs w:val="18"/>
    </w:rPr>
  </w:style>
  <w:style w:type="character" w:customStyle="1" w:styleId="AltBilgiChar">
    <w:name w:val="Alt Bilgi Char"/>
    <w:link w:val="AltBilgi"/>
    <w:uiPriority w:val="99"/>
    <w:rsid w:val="00DC20C8"/>
    <w:rPr>
      <w:rFonts w:ascii="Palatino Linotype" w:hAnsi="Palatino Linotype"/>
      <w:noProof/>
      <w:color w:val="000000"/>
      <w:szCs w:val="18"/>
    </w:rPr>
  </w:style>
  <w:style w:type="paragraph" w:styleId="stBilgi">
    <w:name w:val="header"/>
    <w:basedOn w:val="Normal"/>
    <w:link w:val="stBilgiChar"/>
    <w:uiPriority w:val="99"/>
    <w:rsid w:val="00DC20C8"/>
    <w:pPr>
      <w:pBdr>
        <w:bottom w:val="single" w:sz="6" w:space="1" w:color="auto"/>
      </w:pBdr>
      <w:tabs>
        <w:tab w:val="center" w:pos="4153"/>
        <w:tab w:val="right" w:pos="8306"/>
      </w:tabs>
      <w:snapToGrid w:val="0"/>
      <w:spacing w:line="240" w:lineRule="atLeast"/>
      <w:jc w:val="center"/>
    </w:pPr>
    <w:rPr>
      <w:szCs w:val="18"/>
    </w:rPr>
  </w:style>
  <w:style w:type="character" w:customStyle="1" w:styleId="stBilgiChar">
    <w:name w:val="Üst Bilgi Char"/>
    <w:link w:val="stBilgi"/>
    <w:uiPriority w:val="99"/>
    <w:rsid w:val="00DC20C8"/>
    <w:rPr>
      <w:rFonts w:ascii="Palatino Linotype" w:hAnsi="Palatino Linotype"/>
      <w:noProof/>
      <w:color w:val="000000"/>
      <w:szCs w:val="18"/>
    </w:rPr>
  </w:style>
  <w:style w:type="paragraph" w:customStyle="1" w:styleId="jpasheader">
    <w:name w:val="İjpasheader"/>
    <w:qFormat/>
    <w:rsid w:val="00DC20C8"/>
    <w:pPr>
      <w:adjustRightInd w:val="0"/>
      <w:snapToGrid w:val="0"/>
      <w:spacing w:line="260" w:lineRule="atLeast"/>
      <w:jc w:val="both"/>
    </w:pPr>
    <w:rPr>
      <w:rFonts w:ascii="Palatino Linotype" w:eastAsia="Times New Roman" w:hAnsi="Palatino Linotype"/>
      <w:i/>
      <w:sz w:val="24"/>
      <w:szCs w:val="22"/>
      <w:lang w:eastAsia="de-CH"/>
    </w:rPr>
  </w:style>
  <w:style w:type="paragraph" w:customStyle="1" w:styleId="jpas32textnoindent">
    <w:name w:val="İjpas_3.2_text_no_indent"/>
    <w:basedOn w:val="jpas31text"/>
    <w:qFormat/>
    <w:rsid w:val="00DC20C8"/>
    <w:pPr>
      <w:ind w:firstLine="0"/>
    </w:pPr>
  </w:style>
  <w:style w:type="paragraph" w:customStyle="1" w:styleId="jpas31text">
    <w:name w:val="İjpas_3.1_text"/>
    <w:qFormat/>
    <w:rsid w:val="00C6120E"/>
    <w:pPr>
      <w:adjustRightInd w:val="0"/>
      <w:snapToGrid w:val="0"/>
      <w:spacing w:line="228" w:lineRule="auto"/>
      <w:ind w:left="2608" w:firstLine="425"/>
      <w:jc w:val="both"/>
    </w:pPr>
    <w:rPr>
      <w:rFonts w:ascii="Palatino Linotype" w:eastAsia="Times New Roman" w:hAnsi="Palatino Linotype"/>
      <w:snapToGrid w:val="0"/>
      <w:szCs w:val="22"/>
      <w:lang w:eastAsia="de-DE" w:bidi="en-US"/>
    </w:rPr>
  </w:style>
  <w:style w:type="paragraph" w:customStyle="1" w:styleId="jpas33textspaceafter">
    <w:name w:val="İjpas_3.3_text_space_after"/>
    <w:qFormat/>
    <w:rsid w:val="00DC20C8"/>
    <w:pPr>
      <w:adjustRightInd w:val="0"/>
      <w:snapToGrid w:val="0"/>
      <w:spacing w:after="240" w:line="228" w:lineRule="auto"/>
      <w:ind w:left="2608"/>
      <w:jc w:val="both"/>
    </w:pPr>
    <w:rPr>
      <w:rFonts w:ascii="Palatino Linotype" w:eastAsia="Times New Roman" w:hAnsi="Palatino Linotype"/>
      <w:snapToGrid w:val="0"/>
      <w:szCs w:val="22"/>
      <w:lang w:eastAsia="de-DE" w:bidi="en-US"/>
    </w:rPr>
  </w:style>
  <w:style w:type="paragraph" w:customStyle="1" w:styleId="jpas35textbeforelist">
    <w:name w:val="İjpas_3.5_text_before_list"/>
    <w:qFormat/>
    <w:rsid w:val="00DC20C8"/>
    <w:pPr>
      <w:adjustRightInd w:val="0"/>
      <w:snapToGrid w:val="0"/>
      <w:spacing w:line="228" w:lineRule="auto"/>
      <w:ind w:left="2608" w:firstLine="425"/>
      <w:jc w:val="both"/>
    </w:pPr>
    <w:rPr>
      <w:rFonts w:ascii="Palatino Linotype" w:eastAsia="Times New Roman" w:hAnsi="Palatino Linotype"/>
      <w:snapToGrid w:val="0"/>
      <w:szCs w:val="22"/>
      <w:lang w:eastAsia="de-DE" w:bidi="en-US"/>
    </w:rPr>
  </w:style>
  <w:style w:type="paragraph" w:customStyle="1" w:styleId="jpas36textafterlist">
    <w:name w:val="İjpas_3.6_text_after_list"/>
    <w:qFormat/>
    <w:rsid w:val="00DC20C8"/>
    <w:pPr>
      <w:adjustRightInd w:val="0"/>
      <w:snapToGrid w:val="0"/>
      <w:spacing w:before="120" w:line="228" w:lineRule="auto"/>
      <w:ind w:left="2608"/>
      <w:jc w:val="both"/>
    </w:pPr>
    <w:rPr>
      <w:rFonts w:ascii="Palatino Linotype" w:eastAsia="Times New Roman" w:hAnsi="Palatino Linotype"/>
      <w:snapToGrid w:val="0"/>
      <w:szCs w:val="22"/>
      <w:lang w:eastAsia="de-DE" w:bidi="en-US"/>
    </w:rPr>
  </w:style>
  <w:style w:type="paragraph" w:customStyle="1" w:styleId="jpas37itemize">
    <w:name w:val="İjpas_3.7_itemize"/>
    <w:qFormat/>
    <w:rsid w:val="00CD0B6D"/>
    <w:pPr>
      <w:numPr>
        <w:numId w:val="21"/>
      </w:numPr>
      <w:adjustRightInd w:val="0"/>
      <w:snapToGrid w:val="0"/>
      <w:spacing w:line="228" w:lineRule="auto"/>
      <w:jc w:val="both"/>
    </w:pPr>
    <w:rPr>
      <w:rFonts w:ascii="Palatino Linotype" w:eastAsia="Times New Roman" w:hAnsi="Palatino Linotype"/>
      <w:szCs w:val="22"/>
      <w:lang w:eastAsia="de-DE" w:bidi="en-US"/>
    </w:rPr>
  </w:style>
  <w:style w:type="paragraph" w:customStyle="1" w:styleId="jpas38bullet">
    <w:name w:val="İjpas_3.8_bullet"/>
    <w:qFormat/>
    <w:rsid w:val="00CD0B6D"/>
    <w:pPr>
      <w:numPr>
        <w:numId w:val="22"/>
      </w:numPr>
      <w:adjustRightInd w:val="0"/>
      <w:snapToGrid w:val="0"/>
      <w:spacing w:line="228" w:lineRule="auto"/>
      <w:jc w:val="both"/>
    </w:pPr>
    <w:rPr>
      <w:rFonts w:ascii="Palatino Linotype" w:eastAsia="Times New Roman" w:hAnsi="Palatino Linotype"/>
      <w:szCs w:val="22"/>
      <w:lang w:eastAsia="de-DE" w:bidi="en-US"/>
    </w:rPr>
  </w:style>
  <w:style w:type="paragraph" w:customStyle="1" w:styleId="jpas39equation">
    <w:name w:val="İjpas_3.9_equation"/>
    <w:qFormat/>
    <w:rsid w:val="00DC20C8"/>
    <w:pPr>
      <w:adjustRightInd w:val="0"/>
      <w:snapToGrid w:val="0"/>
      <w:spacing w:before="120" w:after="120" w:line="260" w:lineRule="atLeast"/>
      <w:ind w:left="709"/>
      <w:jc w:val="center"/>
    </w:pPr>
    <w:rPr>
      <w:rFonts w:ascii="Palatino Linotype" w:eastAsia="Times New Roman" w:hAnsi="Palatino Linotype"/>
      <w:snapToGrid w:val="0"/>
      <w:szCs w:val="22"/>
      <w:lang w:eastAsia="de-DE" w:bidi="en-US"/>
    </w:rPr>
  </w:style>
  <w:style w:type="paragraph" w:customStyle="1" w:styleId="jpas3aequationnumber">
    <w:name w:val="İjpas_3.a_equation_number"/>
    <w:qFormat/>
    <w:rsid w:val="00DC20C8"/>
    <w:pPr>
      <w:spacing w:before="120" w:after="120"/>
      <w:jc w:val="right"/>
    </w:pPr>
    <w:rPr>
      <w:rFonts w:ascii="Palatino Linotype" w:eastAsia="Times New Roman" w:hAnsi="Palatino Linotype"/>
      <w:snapToGrid w:val="0"/>
      <w:szCs w:val="22"/>
      <w:lang w:eastAsia="de-DE" w:bidi="en-US"/>
    </w:rPr>
  </w:style>
  <w:style w:type="paragraph" w:customStyle="1" w:styleId="jpas41tablecaption">
    <w:name w:val="İjpas_4.1_table_caption"/>
    <w:qFormat/>
    <w:rsid w:val="00DC20C8"/>
    <w:pPr>
      <w:adjustRightInd w:val="0"/>
      <w:snapToGrid w:val="0"/>
      <w:spacing w:before="240" w:after="120" w:line="228" w:lineRule="auto"/>
      <w:ind w:left="2608"/>
      <w:jc w:val="both"/>
    </w:pPr>
    <w:rPr>
      <w:rFonts w:ascii="Palatino Linotype" w:eastAsia="Times New Roman" w:hAnsi="Palatino Linotype" w:cs="Cordia New"/>
      <w:sz w:val="18"/>
      <w:szCs w:val="22"/>
      <w:lang w:eastAsia="de-DE" w:bidi="en-US"/>
    </w:rPr>
  </w:style>
  <w:style w:type="paragraph" w:customStyle="1" w:styleId="jpas42tablebody">
    <w:name w:val="İjpas 4.2_table_body"/>
    <w:qFormat/>
    <w:rsid w:val="00AD5115"/>
    <w:pPr>
      <w:adjustRightInd w:val="0"/>
      <w:snapToGrid w:val="0"/>
      <w:spacing w:line="260" w:lineRule="atLeast"/>
      <w:jc w:val="center"/>
    </w:pPr>
    <w:rPr>
      <w:rFonts w:ascii="Palatino Linotype" w:eastAsia="Times New Roman" w:hAnsi="Palatino Linotype"/>
      <w:snapToGrid w:val="0"/>
      <w:lang w:eastAsia="de-DE" w:bidi="en-US"/>
    </w:rPr>
  </w:style>
  <w:style w:type="paragraph" w:customStyle="1" w:styleId="jpas43tablefooter">
    <w:name w:val="İjpas_4.3_table_footer"/>
    <w:next w:val="jpas31text"/>
    <w:qFormat/>
    <w:rsid w:val="00DC20C8"/>
    <w:pPr>
      <w:adjustRightInd w:val="0"/>
      <w:snapToGrid w:val="0"/>
      <w:spacing w:line="228" w:lineRule="auto"/>
      <w:ind w:left="2608"/>
      <w:jc w:val="both"/>
    </w:pPr>
    <w:rPr>
      <w:rFonts w:ascii="Palatino Linotype" w:eastAsia="Times New Roman" w:hAnsi="Palatino Linotype" w:cs="Cordia New"/>
      <w:sz w:val="18"/>
      <w:szCs w:val="22"/>
      <w:lang w:eastAsia="de-DE" w:bidi="en-US"/>
    </w:rPr>
  </w:style>
  <w:style w:type="paragraph" w:customStyle="1" w:styleId="jpasfigurecaption">
    <w:name w:val="İjpas_figure_caption"/>
    <w:qFormat/>
    <w:rsid w:val="00DC20C8"/>
    <w:pPr>
      <w:adjustRightInd w:val="0"/>
      <w:snapToGrid w:val="0"/>
      <w:spacing w:before="120" w:after="240" w:line="228" w:lineRule="auto"/>
      <w:ind w:left="2608"/>
      <w:jc w:val="both"/>
    </w:pPr>
    <w:rPr>
      <w:rFonts w:ascii="Palatino Linotype" w:eastAsia="Times New Roman" w:hAnsi="Palatino Linotype"/>
      <w:sz w:val="18"/>
      <w:lang w:eastAsia="de-DE" w:bidi="en-US"/>
    </w:rPr>
  </w:style>
  <w:style w:type="paragraph" w:customStyle="1" w:styleId="jpas2figure">
    <w:name w:val="İjpas2_figure"/>
    <w:qFormat/>
    <w:rsid w:val="00DC20C8"/>
    <w:pPr>
      <w:adjustRightInd w:val="0"/>
      <w:snapToGrid w:val="0"/>
      <w:spacing w:before="240" w:after="120"/>
      <w:jc w:val="center"/>
    </w:pPr>
    <w:rPr>
      <w:rFonts w:ascii="Palatino Linotype" w:eastAsia="Times New Roman" w:hAnsi="Palatino Linotype"/>
      <w:snapToGrid w:val="0"/>
      <w:lang w:eastAsia="de-DE" w:bidi="en-US"/>
    </w:rPr>
  </w:style>
  <w:style w:type="paragraph" w:customStyle="1" w:styleId="jpas23heading3">
    <w:name w:val="İjpas_2.3_heading3"/>
    <w:qFormat/>
    <w:rsid w:val="00DC20C8"/>
    <w:pPr>
      <w:adjustRightInd w:val="0"/>
      <w:snapToGrid w:val="0"/>
      <w:spacing w:before="60" w:after="60" w:line="228" w:lineRule="auto"/>
      <w:ind w:left="2608"/>
      <w:outlineLvl w:val="2"/>
    </w:pPr>
    <w:rPr>
      <w:rFonts w:ascii="Palatino Linotype" w:eastAsia="Times New Roman" w:hAnsi="Palatino Linotype"/>
      <w:snapToGrid w:val="0"/>
      <w:szCs w:val="22"/>
      <w:lang w:eastAsia="de-DE" w:bidi="en-US"/>
    </w:rPr>
  </w:style>
  <w:style w:type="paragraph" w:customStyle="1" w:styleId="jpas21heading1">
    <w:name w:val="İjpas_2.1_heading1"/>
    <w:qFormat/>
    <w:rsid w:val="00DC20C8"/>
    <w:pPr>
      <w:adjustRightInd w:val="0"/>
      <w:snapToGrid w:val="0"/>
      <w:spacing w:before="240" w:after="60" w:line="228" w:lineRule="auto"/>
      <w:ind w:left="2608"/>
      <w:outlineLvl w:val="0"/>
    </w:pPr>
    <w:rPr>
      <w:rFonts w:ascii="Palatino Linotype" w:eastAsia="Times New Roman" w:hAnsi="Palatino Linotype"/>
      <w:b/>
      <w:snapToGrid w:val="0"/>
      <w:szCs w:val="22"/>
      <w:lang w:eastAsia="de-DE" w:bidi="en-US"/>
    </w:rPr>
  </w:style>
  <w:style w:type="paragraph" w:customStyle="1" w:styleId="jpas22heading2">
    <w:name w:val="İjpas_2.2_heading2"/>
    <w:qFormat/>
    <w:rsid w:val="00DC20C8"/>
    <w:pPr>
      <w:adjustRightInd w:val="0"/>
      <w:snapToGrid w:val="0"/>
      <w:spacing w:before="60" w:after="60" w:line="228" w:lineRule="auto"/>
      <w:ind w:left="2608"/>
      <w:outlineLvl w:val="1"/>
    </w:pPr>
    <w:rPr>
      <w:rFonts w:ascii="Palatino Linotype" w:eastAsia="Times New Roman" w:hAnsi="Palatino Linotype"/>
      <w:i/>
      <w:noProof/>
      <w:snapToGrid w:val="0"/>
      <w:szCs w:val="22"/>
      <w:lang w:eastAsia="de-DE" w:bidi="en-US"/>
    </w:rPr>
  </w:style>
  <w:style w:type="paragraph" w:customStyle="1" w:styleId="jpas1References">
    <w:name w:val="İjpas.1_References"/>
    <w:qFormat/>
    <w:rsid w:val="00DA6401"/>
    <w:pPr>
      <w:numPr>
        <w:numId w:val="23"/>
      </w:numPr>
      <w:adjustRightInd w:val="0"/>
      <w:snapToGrid w:val="0"/>
      <w:spacing w:line="228" w:lineRule="auto"/>
      <w:jc w:val="both"/>
    </w:pPr>
    <w:rPr>
      <w:rFonts w:ascii="Palatino Linotype" w:eastAsia="Times New Roman" w:hAnsi="Palatino Linotype"/>
      <w:sz w:val="18"/>
      <w:lang w:eastAsia="de-DE" w:bidi="en-US"/>
    </w:rPr>
  </w:style>
  <w:style w:type="paragraph" w:styleId="BalonMetni">
    <w:name w:val="Balloon Text"/>
    <w:basedOn w:val="Normal"/>
    <w:link w:val="BalonMetniChar"/>
    <w:uiPriority w:val="99"/>
    <w:rsid w:val="00DC20C8"/>
    <w:rPr>
      <w:rFonts w:cs="Tahoma"/>
      <w:szCs w:val="18"/>
    </w:rPr>
  </w:style>
  <w:style w:type="character" w:customStyle="1" w:styleId="BalonMetniChar">
    <w:name w:val="Balon Metni Char"/>
    <w:link w:val="BalonMetni"/>
    <w:uiPriority w:val="99"/>
    <w:rsid w:val="00DC20C8"/>
    <w:rPr>
      <w:rFonts w:ascii="Palatino Linotype" w:hAnsi="Palatino Linotype" w:cs="Tahoma"/>
      <w:noProof/>
      <w:color w:val="000000"/>
      <w:szCs w:val="18"/>
    </w:rPr>
  </w:style>
  <w:style w:type="character" w:styleId="SatrNumaras">
    <w:name w:val="line number"/>
    <w:uiPriority w:val="99"/>
    <w:rsid w:val="001307F8"/>
    <w:rPr>
      <w:rFonts w:ascii="Palatino Linotype" w:hAnsi="Palatino Linotype"/>
      <w:sz w:val="16"/>
    </w:rPr>
  </w:style>
  <w:style w:type="table" w:customStyle="1" w:styleId="MDPI41threelinetable">
    <w:name w:val="MDPI_4.1_three_line_table"/>
    <w:basedOn w:val="NormalTablo"/>
    <w:uiPriority w:val="99"/>
    <w:rsid w:val="00DC20C8"/>
    <w:pPr>
      <w:adjustRightInd w:val="0"/>
      <w:snapToGrid w:val="0"/>
      <w:jc w:val="center"/>
    </w:pPr>
    <w:rPr>
      <w:rFonts w:ascii="Palatino Linotype" w:hAnsi="Palatino Linotype"/>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Kpr">
    <w:name w:val="Hyperlink"/>
    <w:uiPriority w:val="99"/>
    <w:rsid w:val="00DC20C8"/>
    <w:rPr>
      <w:color w:val="0000FF"/>
      <w:u w:val="single"/>
    </w:rPr>
  </w:style>
  <w:style w:type="character" w:styleId="zmlenmeyenBahsetme">
    <w:name w:val="Unresolved Mention"/>
    <w:uiPriority w:val="99"/>
    <w:semiHidden/>
    <w:unhideWhenUsed/>
    <w:rsid w:val="00DE5BE7"/>
    <w:rPr>
      <w:color w:val="605E5C"/>
      <w:shd w:val="clear" w:color="auto" w:fill="E1DFDD"/>
    </w:rPr>
  </w:style>
  <w:style w:type="table" w:styleId="DzTablo4">
    <w:name w:val="Plain Table 4"/>
    <w:basedOn w:val="NormalTablo"/>
    <w:uiPriority w:val="44"/>
    <w:rsid w:val="00C13DC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jpas34textspacebefore">
    <w:name w:val="İjpas_3.4_text_space_before"/>
    <w:qFormat/>
    <w:rsid w:val="00DC20C8"/>
    <w:pPr>
      <w:adjustRightInd w:val="0"/>
      <w:snapToGrid w:val="0"/>
      <w:spacing w:before="240" w:line="228" w:lineRule="auto"/>
      <w:ind w:left="2608"/>
      <w:jc w:val="both"/>
    </w:pPr>
    <w:rPr>
      <w:rFonts w:ascii="Palatino Linotype" w:eastAsia="Times New Roman" w:hAnsi="Palatino Linotype"/>
      <w:snapToGrid w:val="0"/>
      <w:szCs w:val="22"/>
      <w:lang w:eastAsia="de-DE" w:bidi="en-US"/>
    </w:rPr>
  </w:style>
  <w:style w:type="paragraph" w:customStyle="1" w:styleId="jpas1theorem">
    <w:name w:val="İjpas1_theorem"/>
    <w:qFormat/>
    <w:rsid w:val="00DC20C8"/>
    <w:pPr>
      <w:adjustRightInd w:val="0"/>
      <w:snapToGrid w:val="0"/>
      <w:spacing w:line="228" w:lineRule="auto"/>
      <w:ind w:left="2608"/>
      <w:jc w:val="both"/>
    </w:pPr>
    <w:rPr>
      <w:rFonts w:ascii="Palatino Linotype" w:eastAsia="Times New Roman" w:hAnsi="Palatino Linotype"/>
      <w:i/>
      <w:snapToGrid w:val="0"/>
      <w:szCs w:val="22"/>
      <w:lang w:eastAsia="de-DE" w:bidi="en-US"/>
    </w:rPr>
  </w:style>
  <w:style w:type="paragraph" w:customStyle="1" w:styleId="jpas2proof">
    <w:name w:val="İjpas.2_proof"/>
    <w:qFormat/>
    <w:rsid w:val="00DC20C8"/>
    <w:pPr>
      <w:adjustRightInd w:val="0"/>
      <w:snapToGrid w:val="0"/>
      <w:spacing w:line="228" w:lineRule="auto"/>
      <w:ind w:left="2608"/>
      <w:jc w:val="both"/>
    </w:pPr>
    <w:rPr>
      <w:rFonts w:ascii="Palatino Linotype" w:eastAsia="Times New Roman" w:hAnsi="Palatino Linotype"/>
      <w:snapToGrid w:val="0"/>
      <w:szCs w:val="22"/>
      <w:lang w:eastAsia="de-DE" w:bidi="en-US"/>
    </w:rPr>
  </w:style>
  <w:style w:type="paragraph" w:customStyle="1" w:styleId="jpas1Citation">
    <w:name w:val="İjpas1_Citation"/>
    <w:qFormat/>
    <w:rsid w:val="00DC20C8"/>
    <w:pPr>
      <w:adjustRightInd w:val="0"/>
      <w:snapToGrid w:val="0"/>
      <w:spacing w:line="240" w:lineRule="atLeast"/>
      <w:ind w:right="113"/>
    </w:pPr>
    <w:rPr>
      <w:rFonts w:ascii="Palatino Linotype" w:hAnsi="Palatino Linotype" w:cs="Cordia New"/>
      <w:sz w:val="14"/>
      <w:szCs w:val="22"/>
    </w:rPr>
  </w:style>
  <w:style w:type="paragraph" w:customStyle="1" w:styleId="jpasBackMatter">
    <w:name w:val="İjpas_BackMatter"/>
    <w:qFormat/>
    <w:rsid w:val="00DC20C8"/>
    <w:pPr>
      <w:adjustRightInd w:val="0"/>
      <w:snapToGrid w:val="0"/>
      <w:spacing w:after="120" w:line="228" w:lineRule="auto"/>
      <w:ind w:left="2608"/>
      <w:jc w:val="both"/>
    </w:pPr>
    <w:rPr>
      <w:rFonts w:ascii="Palatino Linotype" w:eastAsia="Times New Roman" w:hAnsi="Palatino Linotype"/>
      <w:snapToGrid w:val="0"/>
      <w:sz w:val="18"/>
      <w:lang w:eastAsia="en-US" w:bidi="en-US"/>
    </w:rPr>
  </w:style>
  <w:style w:type="paragraph" w:customStyle="1" w:styleId="jpas3Notes">
    <w:name w:val="İjpas3_Notes"/>
    <w:qFormat/>
    <w:rsid w:val="00DC20C8"/>
    <w:pPr>
      <w:adjustRightInd w:val="0"/>
      <w:snapToGrid w:val="0"/>
      <w:spacing w:before="240" w:line="228" w:lineRule="auto"/>
      <w:jc w:val="both"/>
    </w:pPr>
    <w:rPr>
      <w:rFonts w:ascii="Palatino Linotype" w:hAnsi="Palatino Linotype"/>
      <w:snapToGrid w:val="0"/>
      <w:sz w:val="18"/>
      <w:lang w:eastAsia="en-US" w:bidi="en-US"/>
    </w:rPr>
  </w:style>
  <w:style w:type="paragraph" w:customStyle="1" w:styleId="jpas15academiceditor">
    <w:name w:val="İjpas_1.5_academic_editor"/>
    <w:qFormat/>
    <w:rsid w:val="00413FE8"/>
    <w:pPr>
      <w:adjustRightInd w:val="0"/>
      <w:snapToGrid w:val="0"/>
      <w:spacing w:before="120" w:line="240" w:lineRule="atLeast"/>
      <w:ind w:right="113"/>
    </w:pPr>
    <w:rPr>
      <w:rFonts w:ascii="Palatino Linotype" w:eastAsia="Times New Roman" w:hAnsi="Palatino Linotype"/>
      <w:sz w:val="14"/>
      <w:szCs w:val="22"/>
      <w:lang w:eastAsia="de-DE" w:bidi="en-US"/>
    </w:rPr>
  </w:style>
  <w:style w:type="paragraph" w:customStyle="1" w:styleId="jpas19classification">
    <w:name w:val="İjpas_1.9_classification"/>
    <w:qFormat/>
    <w:rsid w:val="00DC20C8"/>
    <w:pPr>
      <w:spacing w:before="240" w:line="260" w:lineRule="atLeast"/>
      <w:ind w:left="113"/>
      <w:jc w:val="both"/>
    </w:pPr>
    <w:rPr>
      <w:rFonts w:ascii="Palatino Linotype" w:eastAsia="Times New Roman" w:hAnsi="Palatino Linotype"/>
      <w:b/>
      <w:szCs w:val="22"/>
      <w:lang w:eastAsia="de-DE" w:bidi="en-US"/>
    </w:rPr>
  </w:style>
  <w:style w:type="paragraph" w:customStyle="1" w:styleId="jpas411onetablecaption">
    <w:name w:val="İjpas_4.1.1_one_table_caption"/>
    <w:qFormat/>
    <w:rsid w:val="00DC20C8"/>
    <w:pPr>
      <w:adjustRightInd w:val="0"/>
      <w:snapToGrid w:val="0"/>
      <w:spacing w:before="240" w:after="120" w:line="260" w:lineRule="atLeast"/>
      <w:jc w:val="center"/>
    </w:pPr>
    <w:rPr>
      <w:rFonts w:ascii="Palatino Linotype" w:hAnsi="Palatino Linotype" w:cs="Cordia New"/>
      <w:noProof/>
      <w:sz w:val="18"/>
      <w:szCs w:val="22"/>
      <w:lang w:bidi="en-US"/>
    </w:rPr>
  </w:style>
  <w:style w:type="paragraph" w:customStyle="1" w:styleId="jpasonefigurecaption">
    <w:name w:val="İjpas_one_figure_caption"/>
    <w:qFormat/>
    <w:rsid w:val="00DC20C8"/>
    <w:pPr>
      <w:adjustRightInd w:val="0"/>
      <w:snapToGrid w:val="0"/>
      <w:spacing w:before="240" w:after="120" w:line="260" w:lineRule="atLeast"/>
      <w:jc w:val="center"/>
    </w:pPr>
    <w:rPr>
      <w:rFonts w:ascii="Palatino Linotype" w:hAnsi="Palatino Linotype"/>
      <w:noProof/>
      <w:sz w:val="18"/>
      <w:lang w:bidi="en-US"/>
    </w:rPr>
  </w:style>
  <w:style w:type="paragraph" w:customStyle="1" w:styleId="jpas2Copyright">
    <w:name w:val="İjpas2_Copyright"/>
    <w:qFormat/>
    <w:rsid w:val="00092BA2"/>
    <w:pPr>
      <w:adjustRightInd w:val="0"/>
      <w:snapToGrid w:val="0"/>
      <w:spacing w:before="60" w:line="240" w:lineRule="atLeast"/>
      <w:ind w:right="113"/>
      <w:jc w:val="both"/>
    </w:pPr>
    <w:rPr>
      <w:rFonts w:ascii="Palatino Linotype" w:eastAsia="Times New Roman" w:hAnsi="Palatino Linotype"/>
      <w:noProof/>
      <w:snapToGrid w:val="0"/>
      <w:sz w:val="14"/>
      <w:lang w:val="en-GB" w:eastAsia="en-GB"/>
    </w:rPr>
  </w:style>
  <w:style w:type="paragraph" w:customStyle="1" w:styleId="MDPI73CopyrightImage">
    <w:name w:val="MDPI_7.3_CopyrightImage"/>
    <w:rsid w:val="00DC20C8"/>
    <w:pPr>
      <w:adjustRightInd w:val="0"/>
      <w:snapToGrid w:val="0"/>
      <w:spacing w:after="100" w:line="260" w:lineRule="atLeast"/>
      <w:jc w:val="right"/>
    </w:pPr>
    <w:rPr>
      <w:rFonts w:ascii="Palatino Linotype" w:eastAsia="Times New Roman" w:hAnsi="Palatino Linotype"/>
      <w:lang w:eastAsia="de-CH"/>
    </w:rPr>
  </w:style>
  <w:style w:type="paragraph" w:customStyle="1" w:styleId="jpasequationFram">
    <w:name w:val="İjpas_equationFram"/>
    <w:qFormat/>
    <w:rsid w:val="00DC20C8"/>
    <w:pPr>
      <w:adjustRightInd w:val="0"/>
      <w:snapToGrid w:val="0"/>
      <w:spacing w:before="120" w:after="120"/>
      <w:jc w:val="center"/>
    </w:pPr>
    <w:rPr>
      <w:rFonts w:ascii="Palatino Linotype" w:eastAsia="Times New Roman" w:hAnsi="Palatino Linotype"/>
      <w:snapToGrid w:val="0"/>
      <w:szCs w:val="22"/>
      <w:lang w:eastAsia="de-DE" w:bidi="en-US"/>
    </w:rPr>
  </w:style>
  <w:style w:type="paragraph" w:customStyle="1" w:styleId="jpasIfooter">
    <w:name w:val="İjpasI_footer"/>
    <w:qFormat/>
    <w:rsid w:val="00DC20C8"/>
    <w:pPr>
      <w:adjustRightInd w:val="0"/>
      <w:snapToGrid w:val="0"/>
      <w:spacing w:before="120" w:line="260" w:lineRule="atLeast"/>
      <w:jc w:val="center"/>
    </w:pPr>
    <w:rPr>
      <w:rFonts w:ascii="Palatino Linotype" w:eastAsia="Times New Roman" w:hAnsi="Palatino Linotype"/>
      <w:lang w:eastAsia="de-DE"/>
    </w:rPr>
  </w:style>
  <w:style w:type="paragraph" w:customStyle="1" w:styleId="jpasfirstpage">
    <w:name w:val="İjpas_firstpage"/>
    <w:qFormat/>
    <w:rsid w:val="00DC20C8"/>
    <w:pPr>
      <w:tabs>
        <w:tab w:val="right" w:pos="8845"/>
      </w:tabs>
      <w:spacing w:line="160" w:lineRule="exact"/>
    </w:pPr>
    <w:rPr>
      <w:rFonts w:ascii="Palatino Linotype" w:eastAsia="Times New Roman" w:hAnsi="Palatino Linotype"/>
      <w:sz w:val="16"/>
      <w:lang w:eastAsia="de-DE"/>
    </w:rPr>
  </w:style>
  <w:style w:type="paragraph" w:customStyle="1" w:styleId="jpasIheader">
    <w:name w:val="İjpasI_header"/>
    <w:qFormat/>
    <w:rsid w:val="00DC20C8"/>
    <w:pPr>
      <w:adjustRightInd w:val="0"/>
      <w:snapToGrid w:val="0"/>
      <w:spacing w:after="240" w:line="260" w:lineRule="atLeast"/>
      <w:jc w:val="both"/>
    </w:pPr>
    <w:rPr>
      <w:rFonts w:ascii="Palatino Linotype" w:eastAsia="Times New Roman" w:hAnsi="Palatino Linotype"/>
      <w:iCs/>
      <w:sz w:val="16"/>
      <w:lang w:eastAsia="de-DE"/>
    </w:rPr>
  </w:style>
  <w:style w:type="paragraph" w:customStyle="1" w:styleId="MDPIheadercitation">
    <w:name w:val="MDPI_header_citation"/>
    <w:rsid w:val="00DC20C8"/>
    <w:pPr>
      <w:spacing w:after="240"/>
    </w:pPr>
    <w:rPr>
      <w:rFonts w:ascii="Palatino Linotype" w:eastAsia="Times New Roman" w:hAnsi="Palatino Linotype"/>
      <w:snapToGrid w:val="0"/>
      <w:sz w:val="18"/>
      <w:lang w:eastAsia="de-DE" w:bidi="en-US"/>
    </w:rPr>
  </w:style>
  <w:style w:type="paragraph" w:customStyle="1" w:styleId="jpasheadermdpilogo">
    <w:name w:val="İjpas_header_mdpi_logo"/>
    <w:qFormat/>
    <w:rsid w:val="00DC20C8"/>
    <w:pPr>
      <w:adjustRightInd w:val="0"/>
      <w:snapToGrid w:val="0"/>
      <w:spacing w:line="260" w:lineRule="atLeast"/>
      <w:jc w:val="right"/>
    </w:pPr>
    <w:rPr>
      <w:rFonts w:ascii="Palatino Linotype" w:eastAsia="Times New Roman" w:hAnsi="Palatino Linotype"/>
      <w:sz w:val="24"/>
      <w:szCs w:val="22"/>
      <w:lang w:eastAsia="de-CH"/>
    </w:rPr>
  </w:style>
  <w:style w:type="table" w:customStyle="1" w:styleId="MDPITable">
    <w:name w:val="MDPI_Table"/>
    <w:basedOn w:val="NormalTablo"/>
    <w:uiPriority w:val="99"/>
    <w:rsid w:val="00DC20C8"/>
    <w:rPr>
      <w:rFonts w:ascii="Palatino Linotype" w:hAnsi="Palatino Linotype"/>
      <w:lang w:val="en-CA" w:eastAsia="en-US"/>
    </w:rPr>
    <w:tblPr>
      <w:tblCellMar>
        <w:left w:w="0" w:type="dxa"/>
        <w:right w:w="0" w:type="dxa"/>
      </w:tblCellMar>
    </w:tblPr>
  </w:style>
  <w:style w:type="paragraph" w:customStyle="1" w:styleId="jpastext">
    <w:name w:val="İjpas_text"/>
    <w:qFormat/>
    <w:rsid w:val="00DC20C8"/>
    <w:pPr>
      <w:spacing w:line="260" w:lineRule="atLeast"/>
      <w:ind w:left="425" w:right="425" w:firstLine="284"/>
      <w:jc w:val="both"/>
    </w:pPr>
    <w:rPr>
      <w:rFonts w:eastAsia="Times New Roman"/>
      <w:noProof/>
      <w:snapToGrid w:val="0"/>
      <w:szCs w:val="22"/>
      <w:lang w:eastAsia="de-DE" w:bidi="en-US"/>
    </w:rPr>
  </w:style>
  <w:style w:type="paragraph" w:customStyle="1" w:styleId="jpastitle">
    <w:name w:val="İjpas_title"/>
    <w:qFormat/>
    <w:rsid w:val="00DC20C8"/>
    <w:pPr>
      <w:adjustRightInd w:val="0"/>
      <w:snapToGrid w:val="0"/>
      <w:spacing w:after="240" w:line="260" w:lineRule="atLeast"/>
      <w:jc w:val="both"/>
    </w:pPr>
    <w:rPr>
      <w:rFonts w:ascii="Palatino Linotype" w:eastAsia="Times New Roman" w:hAnsi="Palatino Linotype"/>
      <w:b/>
      <w:snapToGrid w:val="0"/>
      <w:sz w:val="36"/>
      <w:lang w:eastAsia="de-DE" w:bidi="en-US"/>
    </w:rPr>
  </w:style>
  <w:style w:type="character" w:customStyle="1" w:styleId="apple-converted-space">
    <w:name w:val="apple-converted-space"/>
    <w:rsid w:val="00DC20C8"/>
  </w:style>
  <w:style w:type="paragraph" w:styleId="Kaynaka">
    <w:name w:val="Bibliography"/>
    <w:basedOn w:val="Normal"/>
    <w:next w:val="Normal"/>
    <w:uiPriority w:val="37"/>
    <w:semiHidden/>
    <w:unhideWhenUsed/>
    <w:rsid w:val="00DC20C8"/>
  </w:style>
  <w:style w:type="paragraph" w:styleId="GvdeMetni">
    <w:name w:val="Body Text"/>
    <w:link w:val="GvdeMetniChar"/>
    <w:rsid w:val="00DC20C8"/>
    <w:pPr>
      <w:spacing w:after="120" w:line="340" w:lineRule="atLeast"/>
      <w:jc w:val="both"/>
    </w:pPr>
    <w:rPr>
      <w:rFonts w:ascii="Palatino Linotype" w:hAnsi="Palatino Linotype"/>
      <w:sz w:val="24"/>
      <w:lang w:eastAsia="de-DE"/>
    </w:rPr>
  </w:style>
  <w:style w:type="character" w:customStyle="1" w:styleId="GvdeMetniChar">
    <w:name w:val="Gövde Metni Char"/>
    <w:link w:val="GvdeMetni"/>
    <w:rsid w:val="00DC20C8"/>
    <w:rPr>
      <w:rFonts w:ascii="Palatino Linotype" w:hAnsi="Palatino Linotype"/>
      <w:color w:val="000000"/>
      <w:sz w:val="24"/>
      <w:lang w:eastAsia="de-DE"/>
    </w:rPr>
  </w:style>
  <w:style w:type="character" w:styleId="AklamaBavurusu">
    <w:name w:val="annotation reference"/>
    <w:rsid w:val="00DC20C8"/>
    <w:rPr>
      <w:sz w:val="21"/>
      <w:szCs w:val="21"/>
    </w:rPr>
  </w:style>
  <w:style w:type="paragraph" w:styleId="AklamaMetni">
    <w:name w:val="annotation text"/>
    <w:basedOn w:val="Normal"/>
    <w:link w:val="AklamaMetniChar"/>
    <w:rsid w:val="00DC20C8"/>
  </w:style>
  <w:style w:type="character" w:customStyle="1" w:styleId="AklamaMetniChar">
    <w:name w:val="Açıklama Metni Char"/>
    <w:link w:val="AklamaMetni"/>
    <w:rsid w:val="00DC20C8"/>
    <w:rPr>
      <w:rFonts w:ascii="Palatino Linotype" w:hAnsi="Palatino Linotype"/>
      <w:noProof/>
      <w:color w:val="000000"/>
    </w:rPr>
  </w:style>
  <w:style w:type="paragraph" w:styleId="AklamaKonusu">
    <w:name w:val="annotation subject"/>
    <w:basedOn w:val="AklamaMetni"/>
    <w:next w:val="AklamaMetni"/>
    <w:link w:val="AklamaKonusuChar"/>
    <w:rsid w:val="00DC20C8"/>
    <w:rPr>
      <w:b/>
      <w:bCs/>
    </w:rPr>
  </w:style>
  <w:style w:type="character" w:customStyle="1" w:styleId="AklamaKonusuChar">
    <w:name w:val="Açıklama Konusu Char"/>
    <w:link w:val="AklamaKonusu"/>
    <w:rsid w:val="00DC20C8"/>
    <w:rPr>
      <w:rFonts w:ascii="Palatino Linotype" w:hAnsi="Palatino Linotype"/>
      <w:b/>
      <w:bCs/>
      <w:noProof/>
      <w:color w:val="000000"/>
    </w:rPr>
  </w:style>
  <w:style w:type="character" w:styleId="SonNotBavurusu">
    <w:name w:val="endnote reference"/>
    <w:rsid w:val="00DC20C8"/>
    <w:rPr>
      <w:vertAlign w:val="superscript"/>
    </w:rPr>
  </w:style>
  <w:style w:type="paragraph" w:styleId="SonNotMetni">
    <w:name w:val="endnote text"/>
    <w:basedOn w:val="Normal"/>
    <w:link w:val="SonNotMetniChar"/>
    <w:semiHidden/>
    <w:unhideWhenUsed/>
    <w:rsid w:val="00DC20C8"/>
    <w:pPr>
      <w:spacing w:line="240" w:lineRule="auto"/>
    </w:pPr>
  </w:style>
  <w:style w:type="character" w:customStyle="1" w:styleId="SonNotMetniChar">
    <w:name w:val="Son Not Metni Char"/>
    <w:link w:val="SonNotMetni"/>
    <w:semiHidden/>
    <w:rsid w:val="00DC20C8"/>
    <w:rPr>
      <w:rFonts w:ascii="Palatino Linotype" w:hAnsi="Palatino Linotype"/>
      <w:noProof/>
      <w:color w:val="000000"/>
    </w:rPr>
  </w:style>
  <w:style w:type="character" w:styleId="zlenenKpr">
    <w:name w:val="FollowedHyperlink"/>
    <w:rsid w:val="00DC20C8"/>
    <w:rPr>
      <w:color w:val="954F72"/>
      <w:u w:val="single"/>
    </w:rPr>
  </w:style>
  <w:style w:type="paragraph" w:styleId="DipnotMetni">
    <w:name w:val="footnote text"/>
    <w:basedOn w:val="Normal"/>
    <w:link w:val="DipnotMetniChar"/>
    <w:semiHidden/>
    <w:unhideWhenUsed/>
    <w:rsid w:val="00DC20C8"/>
    <w:pPr>
      <w:spacing w:line="240" w:lineRule="auto"/>
    </w:pPr>
  </w:style>
  <w:style w:type="character" w:customStyle="1" w:styleId="DipnotMetniChar">
    <w:name w:val="Dipnot Metni Char"/>
    <w:link w:val="DipnotMetni"/>
    <w:semiHidden/>
    <w:rsid w:val="00DC20C8"/>
    <w:rPr>
      <w:rFonts w:ascii="Palatino Linotype" w:hAnsi="Palatino Linotype"/>
      <w:noProof/>
      <w:color w:val="000000"/>
    </w:rPr>
  </w:style>
  <w:style w:type="paragraph" w:styleId="NormalWeb">
    <w:name w:val="Normal (Web)"/>
    <w:basedOn w:val="Normal"/>
    <w:uiPriority w:val="99"/>
    <w:rsid w:val="00DC20C8"/>
    <w:rPr>
      <w:szCs w:val="24"/>
    </w:rPr>
  </w:style>
  <w:style w:type="paragraph" w:customStyle="1" w:styleId="jpasMsoFootnoteText">
    <w:name w:val="İjpasMsoFootnoteText"/>
    <w:basedOn w:val="NormalWeb"/>
    <w:qFormat/>
    <w:rsid w:val="00DC20C8"/>
  </w:style>
  <w:style w:type="character" w:styleId="SayfaNumaras">
    <w:name w:val="page number"/>
    <w:rsid w:val="00DC20C8"/>
  </w:style>
  <w:style w:type="character" w:styleId="YerTutucuMetni">
    <w:name w:val="Placeholder Text"/>
    <w:uiPriority w:val="99"/>
    <w:semiHidden/>
    <w:rsid w:val="00DC20C8"/>
    <w:rPr>
      <w:color w:val="808080"/>
    </w:rPr>
  </w:style>
  <w:style w:type="paragraph" w:customStyle="1" w:styleId="jpas1FootNotes">
    <w:name w:val="İjpas.1_FootNotes"/>
    <w:qFormat/>
    <w:rsid w:val="0054137B"/>
    <w:pPr>
      <w:numPr>
        <w:numId w:val="20"/>
      </w:numPr>
      <w:adjustRightInd w:val="0"/>
      <w:snapToGrid w:val="0"/>
      <w:spacing w:line="228" w:lineRule="auto"/>
    </w:pPr>
    <w:rPr>
      <w:rFonts w:ascii="Palatino Linotype" w:eastAsiaTheme="minorEastAsia" w:hAnsi="Palatino Linotype"/>
      <w:noProof/>
      <w:sz w:val="18"/>
    </w:rPr>
  </w:style>
  <w:style w:type="paragraph" w:styleId="ResimYazs">
    <w:name w:val="caption"/>
    <w:basedOn w:val="Normal"/>
    <w:next w:val="Normal"/>
    <w:uiPriority w:val="35"/>
    <w:unhideWhenUsed/>
    <w:qFormat/>
    <w:rsid w:val="001F6F01"/>
    <w:pPr>
      <w:spacing w:after="200" w:line="240" w:lineRule="auto"/>
      <w:jc w:val="left"/>
    </w:pPr>
    <w:rPr>
      <w:rFonts w:asciiTheme="minorHAnsi" w:eastAsiaTheme="minorHAnsi" w:hAnsiTheme="minorHAnsi" w:cstheme="minorBidi"/>
      <w:i/>
      <w:iCs/>
      <w:color w:val="44546A" w:themeColor="text2"/>
      <w:sz w:val="18"/>
      <w:szCs w:val="18"/>
      <w:lang w:val="tr-TR" w:eastAsia="en-US"/>
    </w:rPr>
  </w:style>
  <w:style w:type="paragraph" w:customStyle="1" w:styleId="jpas">
    <w:name w:val="İjpas"/>
    <w:basedOn w:val="Normal"/>
    <w:qFormat/>
    <w:rsid w:val="00FD217E"/>
    <w:pPr>
      <w:spacing w:before="120" w:after="120" w:line="240" w:lineRule="auto"/>
    </w:pPr>
    <w:rPr>
      <w:rFonts w:eastAsiaTheme="minorHAnsi"/>
      <w:color w:val="auto"/>
      <w:sz w:val="24"/>
      <w:szCs w:val="24"/>
      <w:lang w:val="tr-TR" w:eastAsia="en-US"/>
    </w:rPr>
  </w:style>
  <w:style w:type="paragraph" w:customStyle="1" w:styleId="jpas-ekilAklamas">
    <w:name w:val="İjpas-Şekil Açıklaması"/>
    <w:basedOn w:val="Normal"/>
    <w:qFormat/>
    <w:rsid w:val="005E4B1B"/>
    <w:pPr>
      <w:spacing w:before="120" w:after="240" w:line="240" w:lineRule="auto"/>
      <w:jc w:val="center"/>
    </w:pPr>
    <w:rPr>
      <w:rFonts w:eastAsiaTheme="minorHAnsi"/>
      <w:color w:val="auto"/>
      <w:sz w:val="20"/>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86709">
      <w:bodyDiv w:val="1"/>
      <w:marLeft w:val="0"/>
      <w:marRight w:val="0"/>
      <w:marTop w:val="0"/>
      <w:marBottom w:val="0"/>
      <w:divBdr>
        <w:top w:val="none" w:sz="0" w:space="0" w:color="auto"/>
        <w:left w:val="none" w:sz="0" w:space="0" w:color="auto"/>
        <w:bottom w:val="none" w:sz="0" w:space="0" w:color="auto"/>
        <w:right w:val="none" w:sz="0" w:space="0" w:color="auto"/>
      </w:divBdr>
    </w:div>
    <w:div w:id="561332272">
      <w:bodyDiv w:val="1"/>
      <w:marLeft w:val="0"/>
      <w:marRight w:val="0"/>
      <w:marTop w:val="0"/>
      <w:marBottom w:val="0"/>
      <w:divBdr>
        <w:top w:val="none" w:sz="0" w:space="0" w:color="auto"/>
        <w:left w:val="none" w:sz="0" w:space="0" w:color="auto"/>
        <w:bottom w:val="none" w:sz="0" w:space="0" w:color="auto"/>
        <w:right w:val="none" w:sz="0" w:space="0" w:color="auto"/>
      </w:divBdr>
      <w:divsChild>
        <w:div w:id="1687058251">
          <w:marLeft w:val="640"/>
          <w:marRight w:val="0"/>
          <w:marTop w:val="0"/>
          <w:marBottom w:val="0"/>
          <w:divBdr>
            <w:top w:val="none" w:sz="0" w:space="0" w:color="auto"/>
            <w:left w:val="none" w:sz="0" w:space="0" w:color="auto"/>
            <w:bottom w:val="none" w:sz="0" w:space="0" w:color="auto"/>
            <w:right w:val="none" w:sz="0" w:space="0" w:color="auto"/>
          </w:divBdr>
        </w:div>
        <w:div w:id="1623074059">
          <w:marLeft w:val="640"/>
          <w:marRight w:val="0"/>
          <w:marTop w:val="0"/>
          <w:marBottom w:val="0"/>
          <w:divBdr>
            <w:top w:val="none" w:sz="0" w:space="0" w:color="auto"/>
            <w:left w:val="none" w:sz="0" w:space="0" w:color="auto"/>
            <w:bottom w:val="none" w:sz="0" w:space="0" w:color="auto"/>
            <w:right w:val="none" w:sz="0" w:space="0" w:color="auto"/>
          </w:divBdr>
        </w:div>
        <w:div w:id="1802796646">
          <w:marLeft w:val="640"/>
          <w:marRight w:val="0"/>
          <w:marTop w:val="0"/>
          <w:marBottom w:val="0"/>
          <w:divBdr>
            <w:top w:val="none" w:sz="0" w:space="0" w:color="auto"/>
            <w:left w:val="none" w:sz="0" w:space="0" w:color="auto"/>
            <w:bottom w:val="none" w:sz="0" w:space="0" w:color="auto"/>
            <w:right w:val="none" w:sz="0" w:space="0" w:color="auto"/>
          </w:divBdr>
        </w:div>
        <w:div w:id="988480145">
          <w:marLeft w:val="640"/>
          <w:marRight w:val="0"/>
          <w:marTop w:val="0"/>
          <w:marBottom w:val="0"/>
          <w:divBdr>
            <w:top w:val="none" w:sz="0" w:space="0" w:color="auto"/>
            <w:left w:val="none" w:sz="0" w:space="0" w:color="auto"/>
            <w:bottom w:val="none" w:sz="0" w:space="0" w:color="auto"/>
            <w:right w:val="none" w:sz="0" w:space="0" w:color="auto"/>
          </w:divBdr>
        </w:div>
        <w:div w:id="2072582610">
          <w:marLeft w:val="640"/>
          <w:marRight w:val="0"/>
          <w:marTop w:val="0"/>
          <w:marBottom w:val="0"/>
          <w:divBdr>
            <w:top w:val="none" w:sz="0" w:space="0" w:color="auto"/>
            <w:left w:val="none" w:sz="0" w:space="0" w:color="auto"/>
            <w:bottom w:val="none" w:sz="0" w:space="0" w:color="auto"/>
            <w:right w:val="none" w:sz="0" w:space="0" w:color="auto"/>
          </w:divBdr>
        </w:div>
        <w:div w:id="1455127980">
          <w:marLeft w:val="640"/>
          <w:marRight w:val="0"/>
          <w:marTop w:val="0"/>
          <w:marBottom w:val="0"/>
          <w:divBdr>
            <w:top w:val="none" w:sz="0" w:space="0" w:color="auto"/>
            <w:left w:val="none" w:sz="0" w:space="0" w:color="auto"/>
            <w:bottom w:val="none" w:sz="0" w:space="0" w:color="auto"/>
            <w:right w:val="none" w:sz="0" w:space="0" w:color="auto"/>
          </w:divBdr>
        </w:div>
        <w:div w:id="631908637">
          <w:marLeft w:val="640"/>
          <w:marRight w:val="0"/>
          <w:marTop w:val="0"/>
          <w:marBottom w:val="0"/>
          <w:divBdr>
            <w:top w:val="none" w:sz="0" w:space="0" w:color="auto"/>
            <w:left w:val="none" w:sz="0" w:space="0" w:color="auto"/>
            <w:bottom w:val="none" w:sz="0" w:space="0" w:color="auto"/>
            <w:right w:val="none" w:sz="0" w:space="0" w:color="auto"/>
          </w:divBdr>
        </w:div>
      </w:divsChild>
    </w:div>
    <w:div w:id="1028264763">
      <w:bodyDiv w:val="1"/>
      <w:marLeft w:val="0"/>
      <w:marRight w:val="0"/>
      <w:marTop w:val="0"/>
      <w:marBottom w:val="0"/>
      <w:divBdr>
        <w:top w:val="none" w:sz="0" w:space="0" w:color="auto"/>
        <w:left w:val="none" w:sz="0" w:space="0" w:color="auto"/>
        <w:bottom w:val="none" w:sz="0" w:space="0" w:color="auto"/>
        <w:right w:val="none" w:sz="0" w:space="0" w:color="auto"/>
      </w:divBdr>
    </w:div>
    <w:div w:id="1821194976">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dergipark.org.tr/tr/pub/ijpa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ergipark.org.tr/tr/pub/ijpa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n_\Downloads\processes-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FA254D8B80E441984875618984BBD33"/>
        <w:category>
          <w:name w:val="Genel"/>
          <w:gallery w:val="placeholder"/>
        </w:category>
        <w:types>
          <w:type w:val="bbPlcHdr"/>
        </w:types>
        <w:behaviors>
          <w:behavior w:val="content"/>
        </w:behaviors>
        <w:guid w:val="{6AE77366-EE14-4A0C-8809-2AB6D24F7EA2}"/>
      </w:docPartPr>
      <w:docPartBody>
        <w:p w:rsidR="00E213EE" w:rsidRDefault="00522736" w:rsidP="00522736">
          <w:pPr>
            <w:pStyle w:val="CFA254D8B80E441984875618984BBD33"/>
          </w:pPr>
          <w:r w:rsidRPr="00B70ADA">
            <w:rPr>
              <w:rStyle w:val="YerTutucuMetni"/>
            </w:rPr>
            <w:t>Metin girmek için buraya tıklayın veya dokunun.</w:t>
          </w:r>
        </w:p>
      </w:docPartBody>
    </w:docPart>
    <w:docPart>
      <w:docPartPr>
        <w:name w:val="DefaultPlaceholder_-1854013440"/>
        <w:category>
          <w:name w:val="Genel"/>
          <w:gallery w:val="placeholder"/>
        </w:category>
        <w:types>
          <w:type w:val="bbPlcHdr"/>
        </w:types>
        <w:behaviors>
          <w:behavior w:val="content"/>
        </w:behaviors>
        <w:guid w:val="{3245347E-0848-428A-8AB0-0E4A3DF14B27}"/>
      </w:docPartPr>
      <w:docPartBody>
        <w:p w:rsidR="00E213EE" w:rsidRDefault="00522736">
          <w:r w:rsidRPr="00445137">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2"/>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736"/>
    <w:rsid w:val="00444977"/>
    <w:rsid w:val="004466C5"/>
    <w:rsid w:val="00522736"/>
    <w:rsid w:val="006155D0"/>
    <w:rsid w:val="00732101"/>
    <w:rsid w:val="00E21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uiPriority w:val="99"/>
    <w:semiHidden/>
    <w:rsid w:val="00522736"/>
    <w:rPr>
      <w:color w:val="808080"/>
    </w:rPr>
  </w:style>
  <w:style w:type="paragraph" w:customStyle="1" w:styleId="CFA254D8B80E441984875618984BBD33">
    <w:name w:val="CFA254D8B80E441984875618984BBD33"/>
    <w:rsid w:val="005227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E70D0EE-9F73-4574-8FB1-9C723DF775CC}">
  <we:reference id="wa200005502" version="1.0.0.11" store="tr-TR" storeType="OMEX"/>
  <we:alternateReferences>
    <we:reference id="wa200005502" version="1.0.0.11" store="wa20000550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BF6FCA69-124E-4ED5-B467-6455F3F3E0F6}">
  <we:reference id="WA104382081" version="1.55.1.0" store="Omex" storeType="OMEX"/>
  <we:alternateReferences>
    <we:reference id="WA104382081" version="1.55.1.0" store="WA104382081" storeType="OMEX"/>
  </we:alternateReferences>
  <we:properties>
    <we:property name="MENDELEY_CITATIONS" value="[{&quot;citationID&quot;:&quot;MENDELEY_CITATION_c34a064e-fe92-4f7e-ab81-553d929ba32b&quot;,&quot;properties&quot;:{&quot;noteIndex&quot;:0},&quot;isEdited&quot;:false,&quot;manualOverride&quot;:{&quot;isManuallyOverridden&quot;:false,&quot;citeprocText&quot;:&quot;[1]&quot;,&quot;manualOverrideText&quot;:&quot;&quot;},&quot;citationTag&quot;:&quot;MENDELEY_CITATION_v3_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&quot;,&quot;citationItems&quot;:[{&quot;id&quot;:&quot;0bc1e402-7e6b-3993-8925-dcbb57025a88&quot;,&quot;itemData&quot;:{&quot;type&quot;:&quot;article-journal&quot;,&quot;id&quot;:&quot;0bc1e402-7e6b-3993-8925-dcbb57025a88&quot;,&quot;title&quot;:&quot;A new mobile convolutional neural network-based approach for pixel-wise road surface crack detection&quot;,&quot;author&quot;:[{&quot;family&quot;:&quot;Doğan&quot;,&quot;given&quot;:&quot;Gürkan&quot;,&quot;parse-names&quot;:false,&quot;dropping-particle&quot;:&quot;&quot;,&quot;non-dropping-particle&quot;:&quot;&quot;},{&quot;family&quot;:&quot;Ergen&quot;,&quot;given&quot;:&quot;Burhan&quot;,&quot;parse-names&quot;:false,&quot;dropping-particle&quot;:&quot;&quot;,&quot;non-dropping-particle&quot;:&quot;&quot;}],&quot;container-title&quot;:&quot;Measurement: Journal of the International Measurement Confederation&quot;,&quot;container-title-short&quot;:&quot;Measurement (Lond)&quot;,&quot;DOI&quot;:&quot;10.1016/j.measurement.2022.111119&quot;,&quot;ISSN&quot;:&quot;02632241&quot;,&quot;issued&quot;:{&quot;date-parts&quot;:[[2022,5,31]]},&quot;abstract&quot;:&quot;In recent years, the worldwide road network has grown rapidly and reached an enormous size. Parallel to this size of the road network, the imperfections on the road surfaces are just as large. This has led to a significant increase in road maintenance costs for traffic management departments. Researchers have proposed methods for automatic flaw detection using deep neural networks to reduce road maintenance costs. However, these methods are insufficient in terms of performance and lightness. In this study, a convolutional neural network-based approach is proposed, which provides more successful road surface crack detection and requires less lightweight compared to other studies. Since the performance of the proposed approach is higher and more lightweight, it can be used more effectively and efficiently in mobile systems.&quot;,&quot;publisher&quot;:&quot;Elsevier B.V.&quot;,&quot;volume&quot;:&quot;195&quot;},&quot;isTemporary&quot;:false}]},{&quot;citationID&quot;:&quot;MENDELEY_CITATION_d85a1cd6-241c-4b82-ba98-ebe43dbd6d4b&quot;,&quot;properties&quot;:{&quot;noteIndex&quot;:0},&quot;isEdited&quot;:false,&quot;manualOverride&quot;:{&quot;isManuallyOverridden&quot;:true,&quot;citeprocText&quot;:&quot;[2], [3], [4], [5], [6], [7]&quot;,&quot;manualOverrideText&quot;:&quot;[2]-[7]&quot;},&quot;citationTag&quot;:&quot;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&quot;,&quot;citationItems&quot;:[{&quot;id&quot;:&quot;7e6fb351-8db5-3a99-a8b4-a472a77bf899&quot;,&quot;itemData&quot;:{&quot;type&quot;:&quot;article-journal&quot;,&quot;id&quot;:&quot;7e6fb351-8db5-3a99-a8b4-a472a77bf899&quot;,&quot;title&quot;:&quot;A new CNN-based semantic object segmentation for autonomous vehicles in urban traffic scenes&quot;,&quot;author&quot;:[{&quot;family&quot;:&quot;Doğan&quot;,&quot;given&quot;:&quot;Gürkan&quot;,&quot;parse-names&quot;:false,&quot;dropping-particle&quot;:&quot;&quot;,&quot;non-dropping-particle&quot;:&quot;&quot;},{&quot;family&quot;:&quot;Ergen&quot;,&quot;given&quot;:&quot;Burhan&quot;,&quot;parse-names&quot;:false,&quot;dropping-particle&quot;:&quot;&quot;,&quot;non-dropping-particle&quot;:&quot;&quot;}],&quot;container-title&quot;:&quot;International Journal of Multimedia Information Retrieval&quot;,&quot;container-title-short&quot;:&quot;Int J Multimed Inf Retr&quot;,&quot;DOI&quot;:&quot;10.1007/s13735-023-00313-5&quot;,&quot;ISSN&quot;:&quot;2192662X&quot;,&quot;issued&quot;:{&quot;date-parts&quot;:[[2024,3,1]]},&quot;abstract&quot;:&quot;Semantic segmentation is the most important stage of making sense of the visual traffic scene for autonomous driving. In recent years, convolutional neural networks (CNN)-based methods for semantic segmentation of urban traffic scenes are among the trending studies. However, the methods developed in the studies carried out so far are insufficient in terms of accuracy performance criteria. In this study, a new CNN-based semantic segmentation method with higher accuracy performance is proposed. A new module, the Attentional Atrous Feature Pooling (AAFP) Module, has been developed for the proposed method. This module is located between the encoder and decoder in the general network structure and aims to obtain multi-scale information and add attentional features to large and small objects. As a result of experimental tests with the CamVid data set, an accuracy value of approximately 2% higher was achieved with a mIoU value of 70.59% compared to other state-of-art methods. Therefore, the proposed method can semantically segment objects in the urban traffic scene better than other methods.&quot;,&quot;publisher&quot;:&quot;Springer Science and Business Media Deutschland GmbH&quot;,&quot;issue&quot;:&quot;1&quot;,&quot;volume&quot;:&quot;13&quot;},&quot;isTemporary&quot;:false},{&quot;id&quot;:&quot;f8e24713-7825-340e-91a6-c03283306e24&quot;,&quot;itemData&quot;:{&quot;type&quot;:&quot;article-journal&quot;,&quot;id&quot;:&quot;f8e24713-7825-340e-91a6-c03283306e24&quot;,&quot;title&quot;:&quot;Deep Multi-Modal Object Detection and Semantic Segmentation for Autonomous Driving: Datasets, Methods, and Challenges&quot;,&quot;author&quot;:[{&quot;family&quot;:&quot;Feng&quot;,&quot;given&quot;:&quot;Di&quot;,&quot;parse-names&quot;:false,&quot;dropping-particle&quot;:&quot;&quot;,&quot;non-dropping-particle&quot;:&quot;&quot;},{&quot;family&quot;:&quot;Haase-Schutz&quot;,&quot;given&quot;:&quot;Christian&quot;,&quot;parse-names&quot;:false,&quot;dropping-particle&quot;:&quot;&quot;,&quot;non-dropping-particle&quot;:&quot;&quot;},{&quot;family&quot;:&quot;Rosenbaum&quot;,&quot;given&quot;:&quot;Lars&quot;,&quot;parse-names&quot;:false,&quot;dropping-particle&quot;:&quot;&quot;,&quot;non-dropping-particle&quot;:&quot;&quot;},{&quot;family&quot;:&quot;Hertlein&quot;,&quot;given&quot;:&quot;Heinz&quot;,&quot;parse-names&quot;:false,&quot;dropping-particle&quot;:&quot;&quot;,&quot;non-dropping-particle&quot;:&quot;&quot;},{&quot;family&quot;:&quot;Glaser&quot;,&quot;given&quot;:&quot;Claudius&quot;,&quot;parse-names&quot;:false,&quot;dropping-particle&quot;:&quot;&quot;,&quot;non-dropping-particle&quot;:&quot;&quot;},{&quot;family&quot;:&quot;Timm&quot;,&quot;given&quot;:&quot;Fabian&quot;,&quot;parse-names&quot;:false,&quot;dropping-particle&quot;:&quot;&quot;,&quot;non-dropping-particle&quot;:&quot;&quot;},{&quot;family&quot;:&quot;Wiesbeck&quot;,&quot;given&quot;:&quot;Werner&quot;,&quot;parse-names&quot;:false,&quot;dropping-particle&quot;:&quot;&quot;,&quot;non-dropping-particle&quot;:&quot;&quot;},{&quot;family&quot;:&quot;Dietmayer&quot;,&quot;given&quot;:&quot;Klaus&quot;,&quot;parse-names&quot;:false,&quot;dropping-particle&quot;:&quot;&quot;,&quot;non-dropping-particle&quot;:&quot;&quot;}],&quot;container-title&quot;:&quot;IEEE Transactions on Intelligent Transportation Systems&quot;,&quot;DOI&quot;:&quot;10.1109/TITS.2020.2972974&quot;,&quot;ISSN&quot;:&quot;1524-9050&quot;,&quot;issued&quot;:{&quot;date-parts&quot;:[[2021,3]]},&quot;page&quot;:&quot;1341-1360&quot;,&quot;issue&quot;:&quot;3&quot;,&quot;volume&quot;:&quot;22&quot;,&quot;container-title-short&quot;:&quot;&quot;},&quot;isTemporary&quot;:false},{&quot;id&quot;:&quot;0ce0b301-047a-32ff-92c3-c313bd1bc7d2&quot;,&quot;itemData&quot;:{&quot;type&quot;:&quot;article-journal&quot;,&quot;id&quot;:&quot;0ce0b301-047a-32ff-92c3-c313bd1bc7d2&quot;,&quot;title&quot;:&quot;DeepSecDrive: An explainable deep learning framework for real-time detection of cyberattack in in-vehicle networks&quot;,&quot;author&quot;:[{&quot;family&quot;:&quot;Ding&quot;,&quot;given&quot;:&quot;Weiping&quot;,&quot;parse-names&quot;:false,&quot;dropping-particle&quot;:&quot;&quot;,&quot;non-dropping-particle&quot;:&quot;&quot;},{&quot;family&quot;:&quot;Alrashdi&quot;,&quot;given&quot;:&quot;Ibrahim&quot;,&quot;parse-names&quot;:false,&quot;dropping-particle&quot;:&quot;&quot;,&quot;non-dropping-particle&quot;:&quot;&quot;},{&quot;family&quot;:&quot;Hawash&quot;,&quot;given&quot;:&quot;Hossam&quot;,&quot;parse-names&quot;:false,&quot;dropping-particle&quot;:&quot;&quot;,&quot;non-dropping-particle&quot;:&quot;&quot;},{&quot;family&quot;:&quot;Abdel-Basset&quot;,&quot;given&quot;:&quot;Mohamed&quot;,&quot;parse-names&quot;:false,&quot;dropping-particle&quot;:&quot;&quot;,&quot;non-dropping-particle&quot;:&quot;&quot;}],&quot;container-title&quot;:&quot;Information Sciences&quot;,&quot;container-title-short&quot;:&quot;Inf Sci (N Y)&quot;,&quot;DOI&quot;:&quot;10.1016/j.ins.2023.120057&quot;,&quot;ISSN&quot;:&quot;00200255&quot;,&quot;issued&quot;:{&quot;date-parts&quot;:[[2024,2,1]]},&quot;abstract&quot;:&quot;Autonomous driving (AD) technologies are becoming increasingly popular, promising significant enhancements in road safety and efficiency. However, the susceptibility of autonomous vehicles to cyberattacks highlights the critical need for protecting the security and dependability of in-vehicular networks (IVNs). This study proposes a lightweight, efficient, and explainable deep learning framework, DeepSecDrive, for early detection of security threats against IVN. DeepSecDrive presents robust feature extractor units designed with deformable convolutions and a lightweight non-local network (LNLN). The former promotes dynamic change of receptive field to enhance extraction of complex features from the traffics of in-vehicle networks, while the latter enables learning contextual representations and non-local relationships in vehicular data. DeepSecDrive integrates Shapley Additive exPlanations to construct multi-level interpretability units, providing local and global explanations for model decisions in terms of feature contributions to the overall performance. Proof-of-concept experiments are conducted to evaluate the efficacy and durability of DeepSecDrive on real-world IVN attacks from Car-Hacking dataset, and the experimental results demonstrate the ability of our model to outperform state-of-the-art detection methods.&quot;,&quot;publisher&quot;:&quot;Elsevier Inc.&quot;,&quot;volume&quot;:&quot;658&quot;},&quot;isTemporary&quot;:false},{&quot;id&quot;:&quot;e9e7d0a4-85d0-3349-8aee-efff1019b6b8&quot;,&quot;itemData&quot;:{&quot;type&quot;:&quot;book&quot;,&quot;id&quot;:&quot;e9e7d0a4-85d0-3349-8aee-efff1019b6b8&quot;,&quot;title&quot;:&quot;Ayrık Zamanlı Sinyal İşleme&quot;,&quot;author&quot;:[{&quot;family&quot;:&quot;Oppenheim&quot;,&quot;given&quot;:&quot;Alan&quot;,&quot;parse-names&quot;:false,&quot;dropping-particle&quot;:&quot;V.&quot;,&quot;non-dropping-particle&quot;:&quot;&quot;},{&quot;family&quot;:&quot;Schafer&quot;,&quot;given&quot;:&quot;Ronald W.&quot;,&quot;parse-names&quot;:false,&quot;dropping-particle&quot;:&quot;&quot;,&quot;non-dropping-particle&quot;:&quot;&quot;}],&quot;issued&quot;:{&quot;date-parts&quot;:[[2010]]},&quot;publisher-place&quot;:&quot;Upper Saddle River&quot;,&quot;edition&quot;:&quot;3. Baskı&quot;,&quot;publisher&quot;:&quot;NJ: Prentice Hall&quot;,&quot;container-title-short&quot;:&quot;&quot;},&quot;isTemporary&quot;:false},{&quot;id&quot;:&quot;5cc338ad-289c-31bf-8a9e-3fe16db48d0c&quot;,&quot;itemData&quot;:{&quot;type&quot;:&quot;book&quot;,&quot;id&quot;:&quot;5cc338ad-289c-31bf-8a9e-3fe16db48d0c&quot;,&quot;title&quot;:&quot;Yazılım Testi Sanatı&quot;,&quot;author&quot;:[{&quot;family&quot;:&quot;Myers&quot;,&quot;given&quot;:&quot;Glenford J.&quot;,&quot;parse-names&quot;:false,&quot;dropping-particle&quot;:&quot;&quot;,&quot;non-dropping-particle&quot;:&quot;&quot;},{&quot;family&quot;:&quot;Sandler&quot;,&quot;given&quot;:&quot;Corey&quot;,&quot;parse-names&quot;:false,&quot;dropping-particle&quot;:&quot;&quot;,&quot;non-dropping-particle&quot;:&quot;&quot;},{&quot;family&quot;:&quot;Badgett&quot;,&quot;given&quot;:&quot;Tom&quot;,&quot;parse-names&quot;:false,&quot;dropping-particle&quot;:&quot;&quot;,&quot;non-dropping-particle&quot;:&quot;&quot;}],&quot;accessed&quot;:{&quot;date-parts&quot;:[[2025,6,19]]},&quot;URL&quot;:&quot;https://doi.org/10.1002/9781118411554&quot;,&quot;issued&quot;:{&quot;date-parts&quot;:[[2012]]},&quot;publisher-place&quot;:&quot;New York&quot;,&quot;edition&quot;:&quot;3. Baskı&quot;,&quot;publisher&quot;:&quot;John Wiley &amp; Sons, Inc.&quot;,&quot;container-title-short&quot;:&quot;&quot;},&quot;isTemporary&quot;:false},{&quot;id&quot;:&quot;61dc1fa1-1203-3625-80b5-4f41e200eb92&quot;,&quot;itemData&quot;:{&quot;type&quot;:&quot;paper-conference&quot;,&quot;id&quot;:&quot;61dc1fa1-1203-3625-80b5-4f41e200eb92&quot;,&quot;title&quot;:&quot;A new approach to image recognition using deep learning&quot;,&quot;author&quot;:[{&quot;family&quot;:&quot;Doe&quot;,&quot;given&quot;:&quot;J.&quot;,&quot;parse-names&quot;:false,&quot;dropping-particle&quot;:&quot;&quot;,&quot;non-dropping-particle&quot;:&quot;&quot;},{&quot;family&quot;:&quot;Smith&quot;,&quot;given&quot;:&quot;A.&quot;,&quot;parse-names&quot;:false,&quot;dropping-particle&quot;:&quot;&quot;,&quot;non-dropping-particle&quot;:&quot;&quot;}],&quot;container-title&quot;:&quot;Proceedings of the 2019 International Conference on Machine Learning&quot;,&quot;DOI&quot;:&quot;10.1109/ICML.2019.00016&quot;,&quot;issued&quot;:{&quot;date-parts&quot;:[[2019]]},&quot;publisher-place&quot;:&quot;New York, NY, ABD&quot;,&quot;page&quot;:&quot;112-119&quot;,&quot;container-title-short&quot;:&quot;&quot;},&quot;isTemporary&quot;:false}]}]"/>
    <we:property name="MENDELEY_CITATIONS_LOCALE_CODE" value="&quot;tr-TR&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639C3-5C1D-405B-BCE5-20FF2531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processes-template.dot</Template>
  <TotalTime>164</TotalTime>
  <Pages>4</Pages>
  <Words>1053</Words>
  <Characters>6005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Type of the Paper (Article</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User</dc:creator>
  <cp:keywords/>
  <dc:description/>
  <cp:lastModifiedBy>Gürkan DOĞAN</cp:lastModifiedBy>
  <cp:revision>121</cp:revision>
  <cp:lastPrinted>2024-01-23T12:57:00Z</cp:lastPrinted>
  <dcterms:created xsi:type="dcterms:W3CDTF">2024-01-26T10:35:00Z</dcterms:created>
  <dcterms:modified xsi:type="dcterms:W3CDTF">2025-06-19T21:20:00Z</dcterms:modified>
</cp:coreProperties>
</file>