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E85B" w14:textId="77777777" w:rsidR="005408F6" w:rsidRPr="00D33A2D" w:rsidRDefault="005408F6" w:rsidP="003C5963">
      <w:pPr>
        <w:jc w:val="center"/>
        <w:rPr>
          <w:rFonts w:ascii="Book Antiqua" w:hAnsi="Book Antiqua"/>
          <w:sz w:val="20"/>
          <w:szCs w:val="20"/>
        </w:rPr>
      </w:pPr>
    </w:p>
    <w:p w14:paraId="4DDED41C" w14:textId="77777777" w:rsidR="003C5963" w:rsidRPr="00D33A2D" w:rsidRDefault="00F83D4F" w:rsidP="005F50A4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GAB AKADEMİ SOSYAL BİLİMLER</w:t>
      </w:r>
      <w:r w:rsidR="003C5963" w:rsidRPr="00D33A2D">
        <w:rPr>
          <w:rFonts w:ascii="Book Antiqua" w:hAnsi="Book Antiqua"/>
          <w:b/>
          <w:bCs/>
          <w:sz w:val="20"/>
          <w:szCs w:val="20"/>
        </w:rPr>
        <w:t xml:space="preserve"> DERGİSİ</w:t>
      </w:r>
    </w:p>
    <w:p w14:paraId="787C02F8" w14:textId="77777777" w:rsidR="003C5963" w:rsidRPr="00D33A2D" w:rsidRDefault="00F83D4F" w:rsidP="005F50A4">
      <w:pPr>
        <w:jc w:val="center"/>
        <w:rPr>
          <w:rFonts w:ascii="Book Antiqua" w:hAnsi="Book Antiqua"/>
          <w:b/>
          <w:bCs/>
          <w:i/>
          <w:iCs/>
          <w:sz w:val="20"/>
          <w:szCs w:val="20"/>
        </w:rPr>
      </w:pPr>
      <w:r>
        <w:rPr>
          <w:rFonts w:ascii="Book Antiqua" w:hAnsi="Book Antiqua"/>
          <w:b/>
          <w:bCs/>
          <w:i/>
          <w:iCs/>
          <w:sz w:val="20"/>
          <w:szCs w:val="20"/>
        </w:rPr>
        <w:t>GAB ACADEMY</w:t>
      </w:r>
      <w:r w:rsidR="003C5963" w:rsidRPr="00D33A2D">
        <w:rPr>
          <w:rFonts w:ascii="Book Antiqua" w:hAnsi="Book Antiqua"/>
          <w:b/>
          <w:bCs/>
          <w:i/>
          <w:iCs/>
          <w:sz w:val="20"/>
          <w:szCs w:val="20"/>
        </w:rPr>
        <w:t xml:space="preserve"> JOURNAL OF SOCIAL SCIENCES</w:t>
      </w:r>
    </w:p>
    <w:p w14:paraId="488AEB44" w14:textId="77777777" w:rsidR="003C5963" w:rsidRPr="00D33A2D" w:rsidRDefault="003C5963" w:rsidP="003C5963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D33A2D">
        <w:rPr>
          <w:rFonts w:ascii="Book Antiqua" w:hAnsi="Book Antiqua"/>
          <w:b/>
          <w:bCs/>
          <w:sz w:val="20"/>
          <w:szCs w:val="20"/>
        </w:rPr>
        <w:t xml:space="preserve">ISSN:  </w:t>
      </w:r>
      <w:r w:rsidR="00F83D4F">
        <w:rPr>
          <w:rFonts w:ascii="Book Antiqua" w:hAnsi="Book Antiqua"/>
          <w:b/>
          <w:bCs/>
          <w:sz w:val="20"/>
          <w:szCs w:val="20"/>
        </w:rPr>
        <w:t>2792-0194</w:t>
      </w:r>
    </w:p>
    <w:p w14:paraId="14705D42" w14:textId="77777777" w:rsidR="003C5963" w:rsidRPr="00D33A2D" w:rsidRDefault="003C5963" w:rsidP="003C5963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D33A2D">
        <w:rPr>
          <w:rFonts w:ascii="Book Antiqua" w:hAnsi="Book Antiqua"/>
          <w:b/>
          <w:bCs/>
          <w:sz w:val="20"/>
          <w:szCs w:val="20"/>
        </w:rPr>
        <w:t xml:space="preserve">Dergi web sayfası: </w:t>
      </w:r>
      <w:r w:rsidR="005F50A4" w:rsidRPr="00F83D4F">
        <w:rPr>
          <w:rFonts w:ascii="Book Antiqua" w:hAnsi="Book Antiqua"/>
          <w:sz w:val="20"/>
          <w:szCs w:val="20"/>
        </w:rPr>
        <w:t>https://www.</w:t>
      </w:r>
      <w:r w:rsidR="00F83D4F">
        <w:rPr>
          <w:rFonts w:ascii="Book Antiqua" w:hAnsi="Book Antiqua"/>
          <w:sz w:val="20"/>
          <w:szCs w:val="20"/>
        </w:rPr>
        <w:t>gab.org.tr</w:t>
      </w:r>
    </w:p>
    <w:p w14:paraId="35B66061" w14:textId="77777777" w:rsidR="003C5963" w:rsidRPr="00D33A2D" w:rsidRDefault="003C5963" w:rsidP="003C5963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D33A2D">
        <w:rPr>
          <w:rFonts w:ascii="Book Antiqua" w:hAnsi="Book Antiqua"/>
          <w:b/>
          <w:bCs/>
          <w:sz w:val="20"/>
          <w:szCs w:val="20"/>
        </w:rPr>
        <w:t>Dergi Sahibi:</w:t>
      </w:r>
      <w:r w:rsidR="005F50A4">
        <w:rPr>
          <w:rFonts w:ascii="Book Antiqua" w:hAnsi="Book Antiqua"/>
          <w:b/>
          <w:bCs/>
          <w:sz w:val="20"/>
          <w:szCs w:val="20"/>
        </w:rPr>
        <w:t xml:space="preserve"> </w:t>
      </w:r>
      <w:r w:rsidR="00F83D4F">
        <w:rPr>
          <w:rFonts w:ascii="Book Antiqua" w:hAnsi="Book Antiqua"/>
          <w:sz w:val="20"/>
          <w:szCs w:val="20"/>
        </w:rPr>
        <w:t>Genç Akademisyenler Birliği adına Dr. Yunus Kocabıyık</w:t>
      </w:r>
    </w:p>
    <w:p w14:paraId="309C33F1" w14:textId="77777777" w:rsidR="003C5963" w:rsidRPr="00D33A2D" w:rsidRDefault="003C5963" w:rsidP="003C5963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D33A2D">
        <w:rPr>
          <w:rFonts w:ascii="Book Antiqua" w:hAnsi="Book Antiqua"/>
          <w:b/>
          <w:bCs/>
          <w:sz w:val="20"/>
          <w:szCs w:val="20"/>
        </w:rPr>
        <w:t xml:space="preserve">Editör: </w:t>
      </w:r>
      <w:r w:rsidR="00F83D4F">
        <w:rPr>
          <w:rFonts w:ascii="Book Antiqua" w:hAnsi="Book Antiqua"/>
          <w:sz w:val="20"/>
          <w:szCs w:val="20"/>
        </w:rPr>
        <w:t>Dr. Mustafa Murat Batman</w:t>
      </w:r>
    </w:p>
    <w:p w14:paraId="7381820F" w14:textId="77777777" w:rsidR="003C5963" w:rsidRPr="00D33A2D" w:rsidRDefault="003C5963" w:rsidP="003C5963">
      <w:pPr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C5963" w:rsidRPr="00D33A2D" w14:paraId="407D0D5C" w14:textId="77777777" w:rsidTr="003C5963">
        <w:tc>
          <w:tcPr>
            <w:tcW w:w="1838" w:type="dxa"/>
          </w:tcPr>
          <w:p w14:paraId="4A676DAA" w14:textId="77777777" w:rsidR="003C5963" w:rsidRPr="00F83D4F" w:rsidRDefault="003C5963" w:rsidP="003C5963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83D4F">
              <w:rPr>
                <w:rFonts w:ascii="Book Antiqua" w:hAnsi="Book Antiqua"/>
                <w:b/>
                <w:bCs/>
                <w:sz w:val="20"/>
                <w:szCs w:val="20"/>
              </w:rPr>
              <w:t>Makale Başlığı</w:t>
            </w:r>
          </w:p>
        </w:tc>
        <w:tc>
          <w:tcPr>
            <w:tcW w:w="7224" w:type="dxa"/>
          </w:tcPr>
          <w:p w14:paraId="7CE6E21A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C5963" w:rsidRPr="00D33A2D" w14:paraId="764412BA" w14:textId="77777777" w:rsidTr="003C5963">
        <w:tc>
          <w:tcPr>
            <w:tcW w:w="1838" w:type="dxa"/>
          </w:tcPr>
          <w:p w14:paraId="18765D76" w14:textId="77777777" w:rsidR="003C5963" w:rsidRPr="00F83D4F" w:rsidRDefault="003C5963" w:rsidP="003C5963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83D4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Yazarlar </w:t>
            </w:r>
          </w:p>
        </w:tc>
        <w:tc>
          <w:tcPr>
            <w:tcW w:w="7224" w:type="dxa"/>
          </w:tcPr>
          <w:p w14:paraId="0FEC45F2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C8F6428" w14:textId="77777777" w:rsidR="003C5963" w:rsidRPr="00D33A2D" w:rsidRDefault="003C5963" w:rsidP="003C5963">
      <w:pPr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5963" w:rsidRPr="00D33A2D" w14:paraId="2D9EC189" w14:textId="77777777" w:rsidTr="006F076E">
        <w:tc>
          <w:tcPr>
            <w:tcW w:w="9062" w:type="dxa"/>
            <w:gridSpan w:val="2"/>
          </w:tcPr>
          <w:p w14:paraId="14020C4E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Eserden sorumlu </w:t>
            </w:r>
            <w:r w:rsidRPr="003C5963">
              <w:rPr>
                <w:rFonts w:ascii="Book Antiqua" w:hAnsi="Book Antiqua"/>
                <w:sz w:val="20"/>
                <w:szCs w:val="20"/>
              </w:rPr>
              <w:t xml:space="preserve">yazarın </w:t>
            </w: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bilgileri </w:t>
            </w:r>
          </w:p>
        </w:tc>
      </w:tr>
      <w:tr w:rsidR="003C5963" w:rsidRPr="00D33A2D" w14:paraId="646CAF53" w14:textId="77777777" w:rsidTr="003C5963">
        <w:tc>
          <w:tcPr>
            <w:tcW w:w="4531" w:type="dxa"/>
          </w:tcPr>
          <w:p w14:paraId="3E737D43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4531" w:type="dxa"/>
          </w:tcPr>
          <w:p w14:paraId="6F993AAB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C5963" w:rsidRPr="00D33A2D" w14:paraId="00607101" w14:textId="77777777" w:rsidTr="003C5963">
        <w:tc>
          <w:tcPr>
            <w:tcW w:w="4531" w:type="dxa"/>
          </w:tcPr>
          <w:p w14:paraId="388EF113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Adresi </w:t>
            </w:r>
          </w:p>
        </w:tc>
        <w:tc>
          <w:tcPr>
            <w:tcW w:w="4531" w:type="dxa"/>
          </w:tcPr>
          <w:p w14:paraId="5EC32B49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C5963" w:rsidRPr="00D33A2D" w14:paraId="219B2D73" w14:textId="77777777" w:rsidTr="003C5963">
        <w:tc>
          <w:tcPr>
            <w:tcW w:w="4531" w:type="dxa"/>
          </w:tcPr>
          <w:p w14:paraId="0EDBF2E8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E-posta </w:t>
            </w:r>
          </w:p>
        </w:tc>
        <w:tc>
          <w:tcPr>
            <w:tcW w:w="4531" w:type="dxa"/>
          </w:tcPr>
          <w:p w14:paraId="270262F6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C5963" w:rsidRPr="00D33A2D" w14:paraId="15E34F57" w14:textId="77777777" w:rsidTr="003C5963">
        <w:tc>
          <w:tcPr>
            <w:tcW w:w="4531" w:type="dxa"/>
          </w:tcPr>
          <w:p w14:paraId="592B55AA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4531" w:type="dxa"/>
          </w:tcPr>
          <w:p w14:paraId="6E824022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C67812A" w14:textId="77777777" w:rsidR="003C5963" w:rsidRPr="00D33A2D" w:rsidRDefault="003C5963" w:rsidP="003C5963">
      <w:pPr>
        <w:jc w:val="both"/>
        <w:rPr>
          <w:rFonts w:ascii="Book Antiqua" w:hAnsi="Book Antiqua"/>
          <w:sz w:val="20"/>
          <w:szCs w:val="20"/>
        </w:rPr>
      </w:pPr>
    </w:p>
    <w:p w14:paraId="39D309D1" w14:textId="77777777" w:rsidR="003C5963" w:rsidRPr="00D33A2D" w:rsidRDefault="003C5963" w:rsidP="003C5963">
      <w:pPr>
        <w:jc w:val="both"/>
        <w:rPr>
          <w:rFonts w:ascii="Book Antiqua" w:hAnsi="Book Antiqua"/>
          <w:sz w:val="20"/>
          <w:szCs w:val="20"/>
        </w:rPr>
      </w:pPr>
      <w:r w:rsidRPr="003C5963">
        <w:rPr>
          <w:rFonts w:ascii="Book Antiqua" w:hAnsi="Book Antiqua"/>
          <w:sz w:val="20"/>
          <w:szCs w:val="20"/>
        </w:rPr>
        <w:t>Yazar/</w:t>
      </w:r>
      <w:proofErr w:type="spellStart"/>
      <w:r w:rsidRPr="003C5963">
        <w:rPr>
          <w:rFonts w:ascii="Book Antiqua" w:hAnsi="Book Antiqua"/>
          <w:sz w:val="20"/>
          <w:szCs w:val="20"/>
        </w:rPr>
        <w:t>lar</w:t>
      </w:r>
      <w:proofErr w:type="spellEnd"/>
      <w:r w:rsidRPr="003C5963">
        <w:rPr>
          <w:rFonts w:ascii="Book Antiqua" w:hAnsi="Book Antiqua"/>
          <w:sz w:val="20"/>
          <w:szCs w:val="20"/>
        </w:rPr>
        <w:t xml:space="preserve"> a</w:t>
      </w:r>
      <w:r w:rsidR="005F50A4">
        <w:rPr>
          <w:rFonts w:ascii="Book Antiqua" w:hAnsi="Book Antiqua"/>
          <w:sz w:val="20"/>
          <w:szCs w:val="20"/>
        </w:rPr>
        <w:t>ş</w:t>
      </w:r>
      <w:r w:rsidRPr="003C5963">
        <w:rPr>
          <w:rFonts w:ascii="Book Antiqua" w:hAnsi="Book Antiqua"/>
          <w:sz w:val="20"/>
          <w:szCs w:val="20"/>
        </w:rPr>
        <w:t>a</w:t>
      </w:r>
      <w:r w:rsidR="005F50A4">
        <w:rPr>
          <w:rFonts w:ascii="Book Antiqua" w:hAnsi="Book Antiqua"/>
          <w:sz w:val="20"/>
          <w:szCs w:val="20"/>
        </w:rPr>
        <w:t>ğ</w:t>
      </w:r>
      <w:r w:rsidRPr="003C5963">
        <w:rPr>
          <w:rFonts w:ascii="Book Antiqua" w:hAnsi="Book Antiqua"/>
          <w:sz w:val="20"/>
          <w:szCs w:val="20"/>
        </w:rPr>
        <w:t>ıdak</w:t>
      </w:r>
      <w:r w:rsidRPr="00D33A2D">
        <w:rPr>
          <w:rFonts w:ascii="Book Antiqua" w:hAnsi="Book Antiqua"/>
          <w:sz w:val="20"/>
          <w:szCs w:val="20"/>
        </w:rPr>
        <w:t>i</w:t>
      </w:r>
      <w:r w:rsidRPr="003C5963">
        <w:rPr>
          <w:rFonts w:ascii="Book Antiqua" w:hAnsi="Book Antiqua"/>
          <w:sz w:val="20"/>
          <w:szCs w:val="20"/>
        </w:rPr>
        <w:t xml:space="preserve"> </w:t>
      </w:r>
      <w:r w:rsidRPr="00D33A2D">
        <w:rPr>
          <w:rFonts w:ascii="Book Antiqua" w:hAnsi="Book Antiqua"/>
          <w:sz w:val="20"/>
          <w:szCs w:val="20"/>
        </w:rPr>
        <w:t>i</w:t>
      </w:r>
      <w:r w:rsidRPr="003C5963">
        <w:rPr>
          <w:rFonts w:ascii="Book Antiqua" w:hAnsi="Book Antiqua"/>
          <w:sz w:val="20"/>
          <w:szCs w:val="20"/>
        </w:rPr>
        <w:t xml:space="preserve">fadeleri onayladıklarını belirtirler: </w:t>
      </w:r>
    </w:p>
    <w:p w14:paraId="702C5D6E" w14:textId="77777777" w:rsidR="003C5963" w:rsidRPr="003C5963" w:rsidRDefault="005F50A4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3C5963" w:rsidRPr="00D33A2D">
        <w:rPr>
          <w:rFonts w:ascii="Book Antiqua" w:hAnsi="Book Antiqua"/>
          <w:sz w:val="20"/>
          <w:szCs w:val="20"/>
        </w:rPr>
        <w:t>B</w:t>
      </w:r>
      <w:r w:rsidR="003C5963" w:rsidRPr="003C5963">
        <w:rPr>
          <w:rFonts w:ascii="Book Antiqua" w:hAnsi="Book Antiqua"/>
          <w:sz w:val="20"/>
          <w:szCs w:val="20"/>
        </w:rPr>
        <w:t>u makalenin bir kısmı</w:t>
      </w:r>
      <w:r>
        <w:rPr>
          <w:rFonts w:ascii="Book Antiqua" w:hAnsi="Book Antiqua"/>
          <w:sz w:val="20"/>
          <w:szCs w:val="20"/>
        </w:rPr>
        <w:t xml:space="preserve"> </w:t>
      </w:r>
      <w:r w:rsidR="003C5963" w:rsidRPr="003C5963">
        <w:rPr>
          <w:rFonts w:ascii="Book Antiqua" w:hAnsi="Book Antiqua"/>
          <w:sz w:val="20"/>
          <w:szCs w:val="20"/>
        </w:rPr>
        <w:t>ya da tamamı ba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>ka bir yerde yayınlanmamı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>,</w:t>
      </w:r>
      <w:r w:rsidR="003C5963" w:rsidRPr="00D33A2D">
        <w:rPr>
          <w:rFonts w:ascii="Book Antiqua" w:hAnsi="Book Antiqua"/>
          <w:sz w:val="20"/>
          <w:szCs w:val="20"/>
        </w:rPr>
        <w:t xml:space="preserve"> </w:t>
      </w:r>
      <w:r w:rsidR="003C5963" w:rsidRPr="003C5963">
        <w:rPr>
          <w:rFonts w:ascii="Book Antiqua" w:hAnsi="Book Antiqua"/>
          <w:sz w:val="20"/>
          <w:szCs w:val="20"/>
        </w:rPr>
        <w:t>yayınlanmak</w:t>
      </w:r>
      <w:r w:rsidR="003C5963" w:rsidRPr="00D33A2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ü</w:t>
      </w:r>
      <w:r w:rsidR="003C5963" w:rsidRPr="003C5963">
        <w:rPr>
          <w:rFonts w:ascii="Book Antiqua" w:hAnsi="Book Antiqua"/>
          <w:sz w:val="20"/>
          <w:szCs w:val="20"/>
        </w:rPr>
        <w:t>zere ba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>ka bir yere yollanmamı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 xml:space="preserve">tır, </w:t>
      </w:r>
    </w:p>
    <w:p w14:paraId="7109423D" w14:textId="77777777" w:rsidR="003C5963" w:rsidRPr="003C5963" w:rsidRDefault="005F50A4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3C5963" w:rsidRPr="003C5963">
        <w:rPr>
          <w:rFonts w:ascii="Book Antiqua" w:hAnsi="Book Antiqua"/>
          <w:sz w:val="20"/>
          <w:szCs w:val="20"/>
        </w:rPr>
        <w:t>T</w:t>
      </w:r>
      <w:r>
        <w:rPr>
          <w:rFonts w:ascii="Book Antiqua" w:hAnsi="Book Antiqua"/>
          <w:sz w:val="20"/>
          <w:szCs w:val="20"/>
        </w:rPr>
        <w:t>ü</w:t>
      </w:r>
      <w:r w:rsidR="003C5963" w:rsidRPr="003C5963">
        <w:rPr>
          <w:rFonts w:ascii="Book Antiqua" w:hAnsi="Book Antiqua"/>
          <w:sz w:val="20"/>
          <w:szCs w:val="20"/>
        </w:rPr>
        <w:t>m yazarlar ilg</w:t>
      </w:r>
      <w:r w:rsidR="003C5963" w:rsidRPr="00D33A2D">
        <w:rPr>
          <w:rFonts w:ascii="Book Antiqua" w:hAnsi="Book Antiqua"/>
          <w:sz w:val="20"/>
          <w:szCs w:val="20"/>
        </w:rPr>
        <w:t>il</w:t>
      </w:r>
      <w:r w:rsidR="003C5963" w:rsidRPr="003C5963">
        <w:rPr>
          <w:rFonts w:ascii="Book Antiqua" w:hAnsi="Book Antiqua"/>
          <w:sz w:val="20"/>
          <w:szCs w:val="20"/>
        </w:rPr>
        <w:t>i makaleyi okumu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 xml:space="preserve"> ve onaylamı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 xml:space="preserve">tır, dergiye yayınlanmak </w:t>
      </w:r>
      <w:r>
        <w:rPr>
          <w:rFonts w:ascii="Book Antiqua" w:hAnsi="Book Antiqua"/>
          <w:sz w:val="20"/>
          <w:szCs w:val="20"/>
        </w:rPr>
        <w:t>ü</w:t>
      </w:r>
      <w:r w:rsidR="003C5963" w:rsidRPr="003C5963">
        <w:rPr>
          <w:rFonts w:ascii="Book Antiqua" w:hAnsi="Book Antiqua"/>
          <w:sz w:val="20"/>
          <w:szCs w:val="20"/>
        </w:rPr>
        <w:t>zere g</w:t>
      </w:r>
      <w:r>
        <w:rPr>
          <w:rFonts w:ascii="Book Antiqua" w:hAnsi="Book Antiqua"/>
          <w:sz w:val="20"/>
          <w:szCs w:val="20"/>
        </w:rPr>
        <w:t>ö</w:t>
      </w:r>
      <w:r w:rsidR="003C5963" w:rsidRPr="003C5963">
        <w:rPr>
          <w:rFonts w:ascii="Book Antiqua" w:hAnsi="Book Antiqua"/>
          <w:sz w:val="20"/>
          <w:szCs w:val="20"/>
        </w:rPr>
        <w:t>nderildi</w:t>
      </w:r>
      <w:r>
        <w:rPr>
          <w:rFonts w:ascii="Book Antiqua" w:hAnsi="Book Antiqua"/>
          <w:sz w:val="20"/>
          <w:szCs w:val="20"/>
        </w:rPr>
        <w:t>ği</w:t>
      </w:r>
      <w:r w:rsidR="003C5963" w:rsidRPr="003C5963">
        <w:rPr>
          <w:rFonts w:ascii="Book Antiqua" w:hAnsi="Book Antiqua"/>
          <w:sz w:val="20"/>
          <w:szCs w:val="20"/>
        </w:rPr>
        <w:t xml:space="preserve">nden haberdardırlar. </w:t>
      </w:r>
    </w:p>
    <w:p w14:paraId="0B3F12FA" w14:textId="77777777" w:rsidR="003C5963" w:rsidRPr="003C5963" w:rsidRDefault="005F50A4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3C5963" w:rsidRPr="003C5963">
        <w:rPr>
          <w:rFonts w:ascii="Book Antiqua" w:hAnsi="Book Antiqua"/>
          <w:sz w:val="20"/>
          <w:szCs w:val="20"/>
        </w:rPr>
        <w:t>Makale yazar/</w:t>
      </w:r>
      <w:proofErr w:type="spellStart"/>
      <w:r w:rsidR="003C5963" w:rsidRPr="003C5963">
        <w:rPr>
          <w:rFonts w:ascii="Book Antiqua" w:hAnsi="Book Antiqua"/>
          <w:sz w:val="20"/>
          <w:szCs w:val="20"/>
        </w:rPr>
        <w:t>lar</w:t>
      </w:r>
      <w:proofErr w:type="spellEnd"/>
      <w:r w:rsidR="003C5963" w:rsidRPr="003C5963">
        <w:rPr>
          <w:rFonts w:ascii="Book Antiqua" w:hAnsi="Book Antiqua"/>
          <w:sz w:val="20"/>
          <w:szCs w:val="20"/>
        </w:rPr>
        <w:t xml:space="preserve"> tarafından yazılmı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ö</w:t>
      </w:r>
      <w:r w:rsidR="003C5963" w:rsidRPr="003C5963">
        <w:rPr>
          <w:rFonts w:ascii="Book Antiqua" w:hAnsi="Book Antiqua"/>
          <w:sz w:val="20"/>
          <w:szCs w:val="20"/>
        </w:rPr>
        <w:t>zg</w:t>
      </w:r>
      <w:r>
        <w:rPr>
          <w:rFonts w:ascii="Book Antiqua" w:hAnsi="Book Antiqua"/>
          <w:sz w:val="20"/>
          <w:szCs w:val="20"/>
        </w:rPr>
        <w:t>ü</w:t>
      </w:r>
      <w:r w:rsidR="003C5963" w:rsidRPr="003C5963">
        <w:rPr>
          <w:rFonts w:ascii="Book Antiqua" w:hAnsi="Book Antiqua"/>
          <w:sz w:val="20"/>
          <w:szCs w:val="20"/>
        </w:rPr>
        <w:t xml:space="preserve">n bir </w:t>
      </w:r>
      <w:proofErr w:type="spellStart"/>
      <w:r w:rsidR="003C5963" w:rsidRPr="003C5963">
        <w:rPr>
          <w:rFonts w:ascii="Book Antiqua" w:hAnsi="Book Antiqua"/>
          <w:sz w:val="20"/>
          <w:szCs w:val="20"/>
        </w:rPr>
        <w:t>c</w:t>
      </w:r>
      <w:r w:rsidR="003C5963" w:rsidRPr="003C5963">
        <w:rPr>
          <w:rFonts w:ascii="Times New Roman" w:hAnsi="Times New Roman" w:cs="Times New Roman"/>
          <w:sz w:val="20"/>
          <w:szCs w:val="20"/>
        </w:rPr>
        <w:t>̧</w:t>
      </w:r>
      <w:r w:rsidR="003C5963" w:rsidRPr="003C5963">
        <w:rPr>
          <w:rFonts w:ascii="Book Antiqua" w:hAnsi="Book Antiqua"/>
          <w:sz w:val="20"/>
          <w:szCs w:val="20"/>
        </w:rPr>
        <w:t>alı</w:t>
      </w:r>
      <w:r>
        <w:rPr>
          <w:rFonts w:ascii="Book Antiqua" w:hAnsi="Book Antiqua"/>
          <w:sz w:val="20"/>
          <w:szCs w:val="20"/>
        </w:rPr>
        <w:t>ş</w:t>
      </w:r>
      <w:r w:rsidR="003C5963" w:rsidRPr="003C5963">
        <w:rPr>
          <w:rFonts w:ascii="Book Antiqua" w:hAnsi="Book Antiqua"/>
          <w:sz w:val="20"/>
          <w:szCs w:val="20"/>
        </w:rPr>
        <w:t>madır</w:t>
      </w:r>
      <w:proofErr w:type="spellEnd"/>
      <w:r w:rsidR="003C5963" w:rsidRPr="003C5963">
        <w:rPr>
          <w:rFonts w:ascii="Book Antiqua" w:hAnsi="Book Antiqua"/>
          <w:sz w:val="20"/>
          <w:szCs w:val="20"/>
        </w:rPr>
        <w:t xml:space="preserve">, </w:t>
      </w:r>
    </w:p>
    <w:p w14:paraId="0DC7BB31" w14:textId="77777777" w:rsidR="003C5963" w:rsidRPr="003C5963" w:rsidRDefault="005F50A4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3C5963" w:rsidRPr="003C5963">
        <w:rPr>
          <w:rFonts w:ascii="Book Antiqua" w:hAnsi="Book Antiqua"/>
          <w:sz w:val="20"/>
          <w:szCs w:val="20"/>
        </w:rPr>
        <w:t>Makalenin i</w:t>
      </w:r>
      <w:r>
        <w:rPr>
          <w:rFonts w:ascii="Book Antiqua" w:hAnsi="Book Antiqua"/>
          <w:sz w:val="20"/>
          <w:szCs w:val="20"/>
        </w:rPr>
        <w:t>ç</w:t>
      </w:r>
      <w:r w:rsidR="003C5963" w:rsidRPr="003C5963">
        <w:rPr>
          <w:rFonts w:ascii="Book Antiqua" w:hAnsi="Book Antiqua"/>
          <w:sz w:val="20"/>
          <w:szCs w:val="20"/>
        </w:rPr>
        <w:t>inde yer alan bilgilerin sorumlulu</w:t>
      </w:r>
      <w:r>
        <w:rPr>
          <w:rFonts w:ascii="Book Antiqua" w:hAnsi="Book Antiqua"/>
          <w:sz w:val="20"/>
          <w:szCs w:val="20"/>
        </w:rPr>
        <w:t>ğ</w:t>
      </w:r>
      <w:r w:rsidR="003C5963" w:rsidRPr="003C5963">
        <w:rPr>
          <w:rFonts w:ascii="Book Antiqua" w:hAnsi="Book Antiqua"/>
          <w:sz w:val="20"/>
          <w:szCs w:val="20"/>
        </w:rPr>
        <w:t>u yazar/</w:t>
      </w:r>
      <w:proofErr w:type="spellStart"/>
      <w:r w:rsidR="003C5963" w:rsidRPr="003C5963">
        <w:rPr>
          <w:rFonts w:ascii="Book Antiqua" w:hAnsi="Book Antiqua"/>
          <w:sz w:val="20"/>
          <w:szCs w:val="20"/>
        </w:rPr>
        <w:t>larına</w:t>
      </w:r>
      <w:proofErr w:type="spellEnd"/>
      <w:r w:rsidR="003C5963" w:rsidRPr="003C5963">
        <w:rPr>
          <w:rFonts w:ascii="Book Antiqua" w:hAnsi="Book Antiqua"/>
          <w:sz w:val="20"/>
          <w:szCs w:val="20"/>
        </w:rPr>
        <w:t xml:space="preserve"> aittir, </w:t>
      </w:r>
    </w:p>
    <w:p w14:paraId="42650D62" w14:textId="77777777" w:rsidR="003C5963" w:rsidRDefault="005F50A4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3C5963" w:rsidRPr="003C5963">
        <w:rPr>
          <w:rFonts w:ascii="Book Antiqua" w:hAnsi="Book Antiqua"/>
          <w:sz w:val="20"/>
          <w:szCs w:val="20"/>
        </w:rPr>
        <w:t>Yazar/</w:t>
      </w:r>
      <w:proofErr w:type="spellStart"/>
      <w:r w:rsidR="003C5963" w:rsidRPr="00D33A2D">
        <w:rPr>
          <w:rFonts w:ascii="Book Antiqua" w:hAnsi="Book Antiqua"/>
          <w:sz w:val="20"/>
          <w:szCs w:val="20"/>
        </w:rPr>
        <w:t>l</w:t>
      </w:r>
      <w:r w:rsidR="003C5963" w:rsidRPr="003C5963">
        <w:rPr>
          <w:rFonts w:ascii="Book Antiqua" w:hAnsi="Book Antiqua"/>
          <w:sz w:val="20"/>
          <w:szCs w:val="20"/>
        </w:rPr>
        <w:t>ar</w:t>
      </w:r>
      <w:proofErr w:type="spellEnd"/>
      <w:r w:rsidR="003C5963" w:rsidRPr="003C5963">
        <w:rPr>
          <w:rFonts w:ascii="Book Antiqua" w:hAnsi="Book Antiqua"/>
          <w:sz w:val="20"/>
          <w:szCs w:val="20"/>
        </w:rPr>
        <w:t xml:space="preserve"> makalenin telif hakkından feragat ederler, </w:t>
      </w:r>
    </w:p>
    <w:p w14:paraId="6C4BBABD" w14:textId="5211743A" w:rsidR="00BF4107" w:rsidRPr="00D33A2D" w:rsidRDefault="00BF4107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Pr="00BF4107">
        <w:rPr>
          <w:rFonts w:ascii="Book Antiqua" w:hAnsi="Book Antiqua"/>
          <w:sz w:val="20"/>
          <w:szCs w:val="20"/>
        </w:rPr>
        <w:t>Makalelerin telif hakları ve etik kurallara uygunluğu tamamen yazarların sorumluluğundadır. Herhangi bir ihlal durumunda, ortaya çıkabilecek tüm sorumluluk yazarına aittir.</w:t>
      </w:r>
    </w:p>
    <w:p w14:paraId="39BF467D" w14:textId="77777777" w:rsidR="003C5963" w:rsidRPr="00D33A2D" w:rsidRDefault="003C5963" w:rsidP="003C5963">
      <w:pPr>
        <w:jc w:val="both"/>
        <w:rPr>
          <w:rFonts w:ascii="Book Antiqua" w:hAnsi="Book Antiqua"/>
          <w:sz w:val="20"/>
          <w:szCs w:val="20"/>
        </w:rPr>
      </w:pPr>
    </w:p>
    <w:p w14:paraId="79FFF3BC" w14:textId="77777777" w:rsidR="003C5963" w:rsidRPr="003C5963" w:rsidRDefault="003C5963" w:rsidP="003C5963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3C5963">
        <w:rPr>
          <w:rFonts w:ascii="Book Antiqua" w:hAnsi="Book Antiqua"/>
          <w:sz w:val="20"/>
          <w:szCs w:val="20"/>
        </w:rPr>
        <w:t xml:space="preserve">Bu makalenin telif hakkı </w:t>
      </w:r>
      <w:r w:rsidR="00F83D4F">
        <w:rPr>
          <w:rFonts w:ascii="Book Antiqua" w:hAnsi="Book Antiqua"/>
          <w:b/>
          <w:bCs/>
          <w:sz w:val="20"/>
          <w:szCs w:val="20"/>
        </w:rPr>
        <w:t>GAB AKADEMİ DERGİSİ</w:t>
      </w:r>
      <w:r w:rsidR="00D33A2D" w:rsidRPr="00D33A2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3C5963">
        <w:rPr>
          <w:rFonts w:ascii="Book Antiqua" w:hAnsi="Book Antiqua"/>
          <w:sz w:val="20"/>
          <w:szCs w:val="20"/>
        </w:rPr>
        <w:t>Yayın Kurulu makalenin yayınlanabilmesi konusunda yetkili kılınmı</w:t>
      </w:r>
      <w:r w:rsidR="005F50A4">
        <w:rPr>
          <w:rFonts w:ascii="Book Antiqua" w:hAnsi="Book Antiqua"/>
          <w:sz w:val="20"/>
          <w:szCs w:val="20"/>
        </w:rPr>
        <w:t>ş</w:t>
      </w:r>
      <w:r w:rsidRPr="003C5963">
        <w:rPr>
          <w:rFonts w:ascii="Book Antiqua" w:hAnsi="Book Antiqua"/>
          <w:sz w:val="20"/>
          <w:szCs w:val="20"/>
        </w:rPr>
        <w:t>tır.</w:t>
      </w:r>
    </w:p>
    <w:p w14:paraId="6B367AB1" w14:textId="77777777" w:rsidR="00D33A2D" w:rsidRPr="00D33A2D" w:rsidRDefault="00D33A2D" w:rsidP="00D33A2D">
      <w:pPr>
        <w:jc w:val="both"/>
        <w:rPr>
          <w:rFonts w:ascii="Book Antiqua" w:hAnsi="Book Antiqua"/>
          <w:sz w:val="20"/>
          <w:szCs w:val="20"/>
        </w:rPr>
      </w:pPr>
      <w:r w:rsidRPr="00D33A2D">
        <w:rPr>
          <w:rFonts w:ascii="Book Antiqua" w:hAnsi="Book Antiqua"/>
          <w:sz w:val="20"/>
          <w:szCs w:val="20"/>
        </w:rPr>
        <w:t>Yukarıdaki konular dı</w:t>
      </w:r>
      <w:r w:rsidR="005F50A4">
        <w:rPr>
          <w:rFonts w:ascii="Book Antiqua" w:hAnsi="Book Antiqua"/>
          <w:sz w:val="20"/>
          <w:szCs w:val="20"/>
        </w:rPr>
        <w:t>ş</w:t>
      </w:r>
      <w:r w:rsidRPr="00D33A2D">
        <w:rPr>
          <w:rFonts w:ascii="Book Antiqua" w:hAnsi="Book Antiqua"/>
          <w:sz w:val="20"/>
          <w:szCs w:val="20"/>
        </w:rPr>
        <w:t>ında yazar/</w:t>
      </w:r>
      <w:proofErr w:type="spellStart"/>
      <w:r w:rsidRPr="00D33A2D">
        <w:rPr>
          <w:rFonts w:ascii="Book Antiqua" w:hAnsi="Book Antiqua"/>
          <w:sz w:val="20"/>
          <w:szCs w:val="20"/>
        </w:rPr>
        <w:t>ların</w:t>
      </w:r>
      <w:proofErr w:type="spellEnd"/>
      <w:r w:rsidRPr="00D33A2D">
        <w:rPr>
          <w:rFonts w:ascii="Book Antiqua" w:hAnsi="Book Antiqua"/>
          <w:sz w:val="20"/>
          <w:szCs w:val="20"/>
        </w:rPr>
        <w:t xml:space="preserve"> a</w:t>
      </w:r>
      <w:r w:rsidR="005F50A4">
        <w:rPr>
          <w:rFonts w:ascii="Book Antiqua" w:hAnsi="Book Antiqua"/>
          <w:sz w:val="20"/>
          <w:szCs w:val="20"/>
        </w:rPr>
        <w:t>ş</w:t>
      </w:r>
      <w:r w:rsidRPr="00D33A2D">
        <w:rPr>
          <w:rFonts w:ascii="Book Antiqua" w:hAnsi="Book Antiqua"/>
          <w:sz w:val="20"/>
          <w:szCs w:val="20"/>
        </w:rPr>
        <w:t>a</w:t>
      </w:r>
      <w:r w:rsidR="005F50A4">
        <w:rPr>
          <w:rFonts w:ascii="Book Antiqua" w:hAnsi="Book Antiqua"/>
          <w:sz w:val="20"/>
          <w:szCs w:val="20"/>
        </w:rPr>
        <w:t>ğ</w:t>
      </w:r>
      <w:r w:rsidRPr="00D33A2D">
        <w:rPr>
          <w:rFonts w:ascii="Book Antiqua" w:hAnsi="Book Antiqua"/>
          <w:sz w:val="20"/>
          <w:szCs w:val="20"/>
        </w:rPr>
        <w:t xml:space="preserve">ıdaki hakları ayrıca saklıdır; </w:t>
      </w:r>
    </w:p>
    <w:p w14:paraId="240DBAD5" w14:textId="77777777" w:rsidR="00D33A2D" w:rsidRPr="005F50A4" w:rsidRDefault="005F50A4" w:rsidP="005F50A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="00D33A2D" w:rsidRPr="005F50A4">
        <w:rPr>
          <w:rFonts w:ascii="Book Antiqua" w:hAnsi="Book Antiqua"/>
          <w:sz w:val="20"/>
          <w:szCs w:val="20"/>
        </w:rPr>
        <w:t>Telif hakkı dı</w:t>
      </w:r>
      <w:r>
        <w:rPr>
          <w:rFonts w:ascii="Book Antiqua" w:hAnsi="Book Antiqua"/>
          <w:sz w:val="20"/>
          <w:szCs w:val="20"/>
        </w:rPr>
        <w:t>ş</w:t>
      </w:r>
      <w:r w:rsidR="00D33A2D" w:rsidRPr="005F50A4">
        <w:rPr>
          <w:rFonts w:ascii="Book Antiqua" w:hAnsi="Book Antiqua"/>
          <w:sz w:val="20"/>
          <w:szCs w:val="20"/>
        </w:rPr>
        <w:t xml:space="preserve">ındaki patent vb. </w:t>
      </w:r>
      <w:r>
        <w:rPr>
          <w:rFonts w:ascii="Book Antiqua" w:hAnsi="Book Antiqua"/>
          <w:sz w:val="20"/>
          <w:szCs w:val="20"/>
        </w:rPr>
        <w:t>bütün</w:t>
      </w:r>
      <w:r w:rsidR="00D33A2D" w:rsidRPr="005F50A4">
        <w:rPr>
          <w:rFonts w:ascii="Book Antiqua" w:hAnsi="Book Antiqua"/>
          <w:sz w:val="20"/>
          <w:szCs w:val="20"/>
        </w:rPr>
        <w:t xml:space="preserve"> tescil edilmi</w:t>
      </w:r>
      <w:r>
        <w:rPr>
          <w:rFonts w:ascii="Book Antiqua" w:hAnsi="Book Antiqua"/>
          <w:sz w:val="20"/>
          <w:szCs w:val="20"/>
        </w:rPr>
        <w:t>ş</w:t>
      </w:r>
      <w:r w:rsidR="00D33A2D" w:rsidRPr="005F50A4">
        <w:rPr>
          <w:rFonts w:ascii="Book Antiqua" w:hAnsi="Book Antiqua"/>
          <w:sz w:val="20"/>
          <w:szCs w:val="20"/>
        </w:rPr>
        <w:t xml:space="preserve"> hakları yazar/</w:t>
      </w:r>
      <w:proofErr w:type="spellStart"/>
      <w:r w:rsidR="00D33A2D" w:rsidRPr="005F50A4">
        <w:rPr>
          <w:rFonts w:ascii="Book Antiqua" w:hAnsi="Book Antiqua"/>
          <w:sz w:val="20"/>
          <w:szCs w:val="20"/>
        </w:rPr>
        <w:t>lara</w:t>
      </w:r>
      <w:proofErr w:type="spellEnd"/>
      <w:r w:rsidR="00D33A2D" w:rsidRPr="005F50A4">
        <w:rPr>
          <w:rFonts w:ascii="Book Antiqua" w:hAnsi="Book Antiqua"/>
          <w:sz w:val="20"/>
          <w:szCs w:val="20"/>
        </w:rPr>
        <w:t xml:space="preserve"> aittir,</w:t>
      </w:r>
      <w:r w:rsidR="00D33A2D" w:rsidRPr="005F50A4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-</w:t>
      </w:r>
      <w:r w:rsidR="00D33A2D" w:rsidRPr="005F50A4">
        <w:rPr>
          <w:rFonts w:ascii="Book Antiqua" w:hAnsi="Book Antiqua"/>
          <w:sz w:val="20"/>
          <w:szCs w:val="20"/>
        </w:rPr>
        <w:t>Yazar/</w:t>
      </w:r>
      <w:proofErr w:type="spellStart"/>
      <w:r w:rsidR="00D33A2D" w:rsidRPr="005F50A4">
        <w:rPr>
          <w:rFonts w:ascii="Book Antiqua" w:hAnsi="Book Antiqua"/>
          <w:sz w:val="20"/>
          <w:szCs w:val="20"/>
        </w:rPr>
        <w:t>lar</w:t>
      </w:r>
      <w:proofErr w:type="spellEnd"/>
      <w:r w:rsidR="00D33A2D" w:rsidRPr="005F50A4">
        <w:rPr>
          <w:rFonts w:ascii="Book Antiqua" w:hAnsi="Book Antiqua"/>
          <w:sz w:val="20"/>
          <w:szCs w:val="20"/>
        </w:rPr>
        <w:t xml:space="preserve"> makalenin </w:t>
      </w:r>
      <w:r>
        <w:rPr>
          <w:rFonts w:ascii="Book Antiqua" w:hAnsi="Book Antiqua"/>
          <w:sz w:val="20"/>
          <w:szCs w:val="20"/>
        </w:rPr>
        <w:t>tümünü</w:t>
      </w:r>
      <w:r w:rsidR="00D33A2D" w:rsidRPr="005F50A4">
        <w:rPr>
          <w:rFonts w:ascii="Book Antiqua" w:hAnsi="Book Antiqua"/>
          <w:sz w:val="20"/>
          <w:szCs w:val="20"/>
        </w:rPr>
        <w:t xml:space="preserve"> kitaplarında ve derslerinde, </w:t>
      </w:r>
      <w:r>
        <w:rPr>
          <w:rFonts w:ascii="Book Antiqua" w:hAnsi="Book Antiqua"/>
          <w:sz w:val="20"/>
          <w:szCs w:val="20"/>
        </w:rPr>
        <w:t>sözlü</w:t>
      </w:r>
      <w:r w:rsidR="00D33A2D" w:rsidRPr="005F50A4">
        <w:rPr>
          <w:rFonts w:ascii="Book Antiqua" w:hAnsi="Book Antiqua"/>
          <w:sz w:val="20"/>
          <w:szCs w:val="20"/>
        </w:rPr>
        <w:t xml:space="preserve"> sunumlarında ve konferanslarda kullanabilirler,</w:t>
      </w:r>
      <w:r w:rsidR="00D33A2D" w:rsidRPr="005F50A4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-</w:t>
      </w:r>
      <w:r w:rsidR="00D33A2D" w:rsidRPr="005F50A4">
        <w:rPr>
          <w:rFonts w:ascii="Book Antiqua" w:hAnsi="Book Antiqua"/>
          <w:sz w:val="20"/>
          <w:szCs w:val="20"/>
        </w:rPr>
        <w:t xml:space="preserve">Makalenin </w:t>
      </w:r>
      <w:r>
        <w:rPr>
          <w:rFonts w:ascii="Book Antiqua" w:hAnsi="Book Antiqua"/>
          <w:sz w:val="20"/>
          <w:szCs w:val="20"/>
        </w:rPr>
        <w:t>tümü</w:t>
      </w:r>
      <w:r w:rsidR="00D33A2D" w:rsidRPr="005F50A4">
        <w:rPr>
          <w:rFonts w:ascii="Book Antiqua" w:hAnsi="Book Antiqua"/>
          <w:sz w:val="20"/>
          <w:szCs w:val="20"/>
        </w:rPr>
        <w:t xml:space="preserve"> ya da bir </w:t>
      </w:r>
      <w:r>
        <w:rPr>
          <w:rFonts w:ascii="Book Antiqua" w:hAnsi="Book Antiqua"/>
          <w:sz w:val="20"/>
          <w:szCs w:val="20"/>
        </w:rPr>
        <w:t>bölümünü</w:t>
      </w:r>
      <w:r w:rsidR="00D33A2D" w:rsidRPr="005F50A4">
        <w:rPr>
          <w:rFonts w:ascii="Book Antiqua" w:hAnsi="Book Antiqua"/>
          <w:sz w:val="20"/>
          <w:szCs w:val="20"/>
        </w:rPr>
        <w:t xml:space="preserve"> satı</w:t>
      </w:r>
      <w:r>
        <w:rPr>
          <w:rFonts w:ascii="Book Antiqua" w:hAnsi="Book Antiqua"/>
          <w:sz w:val="20"/>
          <w:szCs w:val="20"/>
        </w:rPr>
        <w:t>ş</w:t>
      </w:r>
      <w:r w:rsidR="00D33A2D" w:rsidRPr="005F50A4">
        <w:rPr>
          <w:rFonts w:ascii="Book Antiqua" w:hAnsi="Book Antiqua"/>
          <w:sz w:val="20"/>
          <w:szCs w:val="20"/>
        </w:rPr>
        <w:t xml:space="preserve"> ama</w:t>
      </w:r>
      <w:r>
        <w:rPr>
          <w:rFonts w:ascii="Book Antiqua" w:hAnsi="Book Antiqua"/>
          <w:sz w:val="20"/>
          <w:szCs w:val="20"/>
        </w:rPr>
        <w:t>ç</w:t>
      </w:r>
      <w:r w:rsidR="00D33A2D" w:rsidRPr="005F50A4">
        <w:rPr>
          <w:rFonts w:ascii="Book Antiqua" w:hAnsi="Book Antiqua"/>
          <w:sz w:val="20"/>
          <w:szCs w:val="20"/>
        </w:rPr>
        <w:t>lı olmamak ko</w:t>
      </w:r>
      <w:r>
        <w:rPr>
          <w:rFonts w:ascii="Book Antiqua" w:hAnsi="Book Antiqua"/>
          <w:sz w:val="20"/>
          <w:szCs w:val="20"/>
        </w:rPr>
        <w:t>ş</w:t>
      </w:r>
      <w:r w:rsidR="00D33A2D" w:rsidRPr="005F50A4">
        <w:rPr>
          <w:rFonts w:ascii="Book Antiqua" w:hAnsi="Book Antiqua"/>
          <w:sz w:val="20"/>
          <w:szCs w:val="20"/>
        </w:rPr>
        <w:t>ulu ile kendi faaliyetleri i</w:t>
      </w:r>
      <w:r>
        <w:rPr>
          <w:rFonts w:ascii="Book Antiqua" w:hAnsi="Book Antiqua"/>
          <w:sz w:val="20"/>
          <w:szCs w:val="20"/>
        </w:rPr>
        <w:t>ç</w:t>
      </w:r>
      <w:r w:rsidR="00D33A2D" w:rsidRPr="005F50A4">
        <w:rPr>
          <w:rFonts w:ascii="Book Antiqua" w:hAnsi="Book Antiqua"/>
          <w:sz w:val="20"/>
          <w:szCs w:val="20"/>
        </w:rPr>
        <w:t xml:space="preserve">in </w:t>
      </w:r>
      <w:r>
        <w:rPr>
          <w:rFonts w:ascii="Book Antiqua" w:hAnsi="Book Antiqua"/>
          <w:sz w:val="20"/>
          <w:szCs w:val="20"/>
        </w:rPr>
        <w:t>ç</w:t>
      </w:r>
      <w:r w:rsidR="00D33A2D" w:rsidRPr="005F50A4">
        <w:rPr>
          <w:rFonts w:ascii="Book Antiqua" w:hAnsi="Book Antiqua"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>ğ</w:t>
      </w:r>
      <w:r w:rsidR="00D33A2D" w:rsidRPr="005F50A4">
        <w:rPr>
          <w:rFonts w:ascii="Book Antiqua" w:hAnsi="Book Antiqua"/>
          <w:sz w:val="20"/>
          <w:szCs w:val="20"/>
        </w:rPr>
        <w:t xml:space="preserve">altma hakkına sahiptirler. </w:t>
      </w:r>
    </w:p>
    <w:p w14:paraId="3DC551D3" w14:textId="77777777" w:rsidR="00D33A2D" w:rsidRPr="00D33A2D" w:rsidRDefault="00D33A2D" w:rsidP="00D33A2D">
      <w:pPr>
        <w:jc w:val="both"/>
        <w:rPr>
          <w:rFonts w:ascii="Book Antiqua" w:hAnsi="Book Antiqua"/>
          <w:sz w:val="20"/>
          <w:szCs w:val="20"/>
        </w:rPr>
      </w:pPr>
    </w:p>
    <w:p w14:paraId="55E0DA53" w14:textId="77777777" w:rsidR="00D33A2D" w:rsidRPr="00D33A2D" w:rsidRDefault="00D33A2D" w:rsidP="00D33A2D">
      <w:pPr>
        <w:jc w:val="both"/>
        <w:rPr>
          <w:rFonts w:ascii="Book Antiqua" w:hAnsi="Book Antiqua"/>
          <w:sz w:val="20"/>
          <w:szCs w:val="20"/>
        </w:rPr>
      </w:pPr>
      <w:r w:rsidRPr="00D33A2D">
        <w:rPr>
          <w:rFonts w:ascii="Book Antiqua" w:hAnsi="Book Antiqua"/>
          <w:sz w:val="20"/>
          <w:szCs w:val="20"/>
        </w:rPr>
        <w:t>Yukarıdaki haklar dı</w:t>
      </w:r>
      <w:r w:rsidR="005F50A4">
        <w:rPr>
          <w:rFonts w:ascii="Book Antiqua" w:hAnsi="Book Antiqua"/>
          <w:sz w:val="20"/>
          <w:szCs w:val="20"/>
        </w:rPr>
        <w:t>ş</w:t>
      </w:r>
      <w:r w:rsidRPr="00D33A2D">
        <w:rPr>
          <w:rFonts w:ascii="Book Antiqua" w:hAnsi="Book Antiqua"/>
          <w:sz w:val="20"/>
          <w:szCs w:val="20"/>
        </w:rPr>
        <w:t xml:space="preserve">ında makalenin </w:t>
      </w:r>
      <w:r w:rsidR="005F50A4">
        <w:rPr>
          <w:rFonts w:ascii="Book Antiqua" w:hAnsi="Book Antiqua"/>
          <w:sz w:val="20"/>
          <w:szCs w:val="20"/>
        </w:rPr>
        <w:t>ç</w:t>
      </w:r>
      <w:r w:rsidRPr="00D33A2D">
        <w:rPr>
          <w:rFonts w:ascii="Book Antiqua" w:hAnsi="Book Antiqua"/>
          <w:sz w:val="20"/>
          <w:szCs w:val="20"/>
        </w:rPr>
        <w:t>o</w:t>
      </w:r>
      <w:r w:rsidR="005F50A4">
        <w:rPr>
          <w:rFonts w:ascii="Book Antiqua" w:hAnsi="Book Antiqua"/>
          <w:sz w:val="20"/>
          <w:szCs w:val="20"/>
        </w:rPr>
        <w:t>ğ</w:t>
      </w:r>
      <w:r w:rsidRPr="00D33A2D">
        <w:rPr>
          <w:rFonts w:ascii="Book Antiqua" w:hAnsi="Book Antiqua"/>
          <w:sz w:val="20"/>
          <w:szCs w:val="20"/>
        </w:rPr>
        <w:t>altılması, postalanması ve di</w:t>
      </w:r>
      <w:r w:rsidR="005F50A4">
        <w:rPr>
          <w:rFonts w:ascii="Book Antiqua" w:hAnsi="Book Antiqua"/>
          <w:sz w:val="20"/>
          <w:szCs w:val="20"/>
        </w:rPr>
        <w:t>ğ</w:t>
      </w:r>
      <w:r w:rsidRPr="00D33A2D">
        <w:rPr>
          <w:rFonts w:ascii="Book Antiqua" w:hAnsi="Book Antiqua"/>
          <w:sz w:val="20"/>
          <w:szCs w:val="20"/>
        </w:rPr>
        <w:t>er yollardan da</w:t>
      </w:r>
      <w:r w:rsidR="005F50A4">
        <w:rPr>
          <w:rFonts w:ascii="Book Antiqua" w:hAnsi="Book Antiqua"/>
          <w:sz w:val="20"/>
          <w:szCs w:val="20"/>
        </w:rPr>
        <w:t>ğ</w:t>
      </w:r>
      <w:r w:rsidRPr="00D33A2D">
        <w:rPr>
          <w:rFonts w:ascii="Book Antiqua" w:hAnsi="Book Antiqua"/>
          <w:sz w:val="20"/>
          <w:szCs w:val="20"/>
        </w:rPr>
        <w:t xml:space="preserve">ıtılması, ancak </w:t>
      </w:r>
      <w:r w:rsidR="00F83D4F">
        <w:rPr>
          <w:rFonts w:ascii="Book Antiqua" w:hAnsi="Book Antiqua"/>
          <w:b/>
          <w:bCs/>
          <w:sz w:val="20"/>
          <w:szCs w:val="20"/>
        </w:rPr>
        <w:t>GAB AKADEMİ DERGİSİ</w:t>
      </w:r>
      <w:r w:rsidRPr="00D33A2D">
        <w:rPr>
          <w:rFonts w:ascii="Book Antiqua" w:hAnsi="Book Antiqua"/>
          <w:b/>
          <w:bCs/>
          <w:sz w:val="20"/>
          <w:szCs w:val="20"/>
        </w:rPr>
        <w:t xml:space="preserve"> </w:t>
      </w:r>
      <w:r w:rsidRPr="00D33A2D">
        <w:rPr>
          <w:rFonts w:ascii="Book Antiqua" w:hAnsi="Book Antiqua"/>
          <w:sz w:val="20"/>
          <w:szCs w:val="20"/>
        </w:rPr>
        <w:t xml:space="preserve">Yetkilisinin ya da Yayın Kurulunun izni ile yapılabilir. Makalenin </w:t>
      </w:r>
      <w:r w:rsidR="005F50A4">
        <w:rPr>
          <w:rFonts w:ascii="Book Antiqua" w:hAnsi="Book Antiqua"/>
          <w:sz w:val="20"/>
          <w:szCs w:val="20"/>
        </w:rPr>
        <w:t>tümü</w:t>
      </w:r>
      <w:r w:rsidRPr="00D33A2D">
        <w:rPr>
          <w:rFonts w:ascii="Book Antiqua" w:hAnsi="Book Antiqua"/>
          <w:sz w:val="20"/>
          <w:szCs w:val="20"/>
        </w:rPr>
        <w:t xml:space="preserve"> yada bir kısmından atıf yapılarak yararlanılabilir. </w:t>
      </w:r>
    </w:p>
    <w:p w14:paraId="2E2497B7" w14:textId="77777777" w:rsidR="00D33A2D" w:rsidRDefault="00D33A2D" w:rsidP="00D33A2D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D33A2D">
        <w:rPr>
          <w:rFonts w:ascii="Book Antiqua" w:hAnsi="Book Antiqua"/>
          <w:sz w:val="20"/>
          <w:szCs w:val="20"/>
        </w:rPr>
        <w:t>Bu belge t</w:t>
      </w:r>
      <w:r w:rsidR="005F50A4">
        <w:rPr>
          <w:rFonts w:ascii="Book Antiqua" w:hAnsi="Book Antiqua"/>
          <w:sz w:val="20"/>
          <w:szCs w:val="20"/>
        </w:rPr>
        <w:t>ü</w:t>
      </w:r>
      <w:r w:rsidRPr="00D33A2D">
        <w:rPr>
          <w:rFonts w:ascii="Book Antiqua" w:hAnsi="Book Antiqua"/>
          <w:sz w:val="20"/>
          <w:szCs w:val="20"/>
        </w:rPr>
        <w:t>m yazarlar tarafından imzalanmalıdır, yazarların farklı kurulu</w:t>
      </w:r>
      <w:r w:rsidR="005F50A4">
        <w:rPr>
          <w:rFonts w:ascii="Book Antiqua" w:hAnsi="Book Antiqua"/>
          <w:sz w:val="20"/>
          <w:szCs w:val="20"/>
        </w:rPr>
        <w:t>ş</w:t>
      </w:r>
      <w:r w:rsidRPr="00D33A2D">
        <w:rPr>
          <w:rFonts w:ascii="Book Antiqua" w:hAnsi="Book Antiqua"/>
          <w:sz w:val="20"/>
          <w:szCs w:val="20"/>
        </w:rPr>
        <w:t>larda bulunması durumunda imzalar farklı formlarda sunulabilir. Belgenin Islak imzalı hali tarayıcıda taranmı</w:t>
      </w:r>
      <w:r w:rsidR="005F50A4">
        <w:rPr>
          <w:rFonts w:ascii="Book Antiqua" w:hAnsi="Book Antiqua"/>
          <w:sz w:val="20"/>
          <w:szCs w:val="20"/>
        </w:rPr>
        <w:t>ş</w:t>
      </w:r>
      <w:r w:rsidRPr="00D33A2D">
        <w:rPr>
          <w:rFonts w:ascii="Book Antiqua" w:hAnsi="Book Antiqua"/>
          <w:sz w:val="20"/>
          <w:szCs w:val="20"/>
        </w:rPr>
        <w:t xml:space="preserve"> jpeg formatında ya da pdf formatında olmalı ve Makale ile birlikte dergi</w:t>
      </w:r>
      <w:r w:rsidR="00376E61">
        <w:rPr>
          <w:rFonts w:ascii="Book Antiqua" w:hAnsi="Book Antiqua"/>
          <w:sz w:val="20"/>
          <w:szCs w:val="20"/>
        </w:rPr>
        <w:t>nin</w:t>
      </w:r>
      <w:r w:rsidRPr="00D33A2D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376E61" w:rsidRPr="00376E61">
        <w:rPr>
          <w:rFonts w:ascii="Book Antiqua" w:hAnsi="Book Antiqua"/>
          <w:b/>
          <w:bCs/>
          <w:sz w:val="20"/>
          <w:szCs w:val="20"/>
        </w:rPr>
        <w:t>DergiPark</w:t>
      </w:r>
      <w:proofErr w:type="spellEnd"/>
      <w:r w:rsidR="00376E61">
        <w:rPr>
          <w:rFonts w:ascii="Book Antiqua" w:hAnsi="Book Antiqua"/>
          <w:sz w:val="20"/>
          <w:szCs w:val="20"/>
        </w:rPr>
        <w:t xml:space="preserve"> sistemine gönderilmelidir.</w:t>
      </w:r>
      <w:r w:rsidRPr="00D33A2D">
        <w:rPr>
          <w:rFonts w:ascii="Book Antiqua" w:hAnsi="Book Antiqua"/>
          <w:sz w:val="20"/>
          <w:szCs w:val="20"/>
        </w:rPr>
        <w:t xml:space="preserve"> </w:t>
      </w:r>
    </w:p>
    <w:p w14:paraId="4CDD2118" w14:textId="77777777" w:rsidR="00376E61" w:rsidRPr="00D33A2D" w:rsidRDefault="00376E61" w:rsidP="00D33A2D">
      <w:pPr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3A2D" w:rsidRPr="00D33A2D" w14:paraId="48A1FA89" w14:textId="77777777" w:rsidTr="00D33A2D">
        <w:tc>
          <w:tcPr>
            <w:tcW w:w="3020" w:type="dxa"/>
          </w:tcPr>
          <w:p w14:paraId="5A4B78D9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33A2D">
              <w:rPr>
                <w:rFonts w:ascii="Book Antiqua" w:hAnsi="Book Antiqua"/>
                <w:b/>
                <w:bCs/>
                <w:sz w:val="20"/>
                <w:szCs w:val="20"/>
              </w:rPr>
              <w:t>Yazar/</w:t>
            </w:r>
            <w:proofErr w:type="spellStart"/>
            <w:r w:rsidRPr="00D33A2D">
              <w:rPr>
                <w:rFonts w:ascii="Book Antiqua" w:hAnsi="Book Antiqua"/>
                <w:b/>
                <w:bCs/>
                <w:sz w:val="20"/>
                <w:szCs w:val="20"/>
              </w:rPr>
              <w:t>lar</w:t>
            </w:r>
            <w:proofErr w:type="spellEnd"/>
            <w:r w:rsidRPr="00D33A2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Adı ve Soyadı</w:t>
            </w:r>
          </w:p>
        </w:tc>
        <w:tc>
          <w:tcPr>
            <w:tcW w:w="3021" w:type="dxa"/>
          </w:tcPr>
          <w:p w14:paraId="1C680296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33A2D">
              <w:rPr>
                <w:rFonts w:ascii="Book Antiqua" w:hAnsi="Book Antiqu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3021" w:type="dxa"/>
          </w:tcPr>
          <w:p w14:paraId="5D380198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33A2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İmza </w:t>
            </w:r>
          </w:p>
        </w:tc>
      </w:tr>
      <w:tr w:rsidR="00D33A2D" w:rsidRPr="00D33A2D" w14:paraId="13A5379B" w14:textId="77777777" w:rsidTr="00D33A2D">
        <w:tc>
          <w:tcPr>
            <w:tcW w:w="3020" w:type="dxa"/>
          </w:tcPr>
          <w:p w14:paraId="09153D34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ED9A8CB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2D305D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3A2D" w:rsidRPr="00D33A2D" w14:paraId="7571035B" w14:textId="77777777" w:rsidTr="00D33A2D">
        <w:tc>
          <w:tcPr>
            <w:tcW w:w="3020" w:type="dxa"/>
          </w:tcPr>
          <w:p w14:paraId="4452E44A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B0CC074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33FE63F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3A2D" w:rsidRPr="00D33A2D" w14:paraId="76AD2F65" w14:textId="77777777" w:rsidTr="00D33A2D">
        <w:tc>
          <w:tcPr>
            <w:tcW w:w="3020" w:type="dxa"/>
          </w:tcPr>
          <w:p w14:paraId="0B9ABFA9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AB764C6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A1EA79" w14:textId="77777777" w:rsidR="00D33A2D" w:rsidRPr="00D33A2D" w:rsidRDefault="00D33A2D" w:rsidP="00D33A2D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D00373D" w14:textId="77777777" w:rsidR="00F83D4F" w:rsidRDefault="00D33A2D" w:rsidP="00D33A2D">
      <w:pPr>
        <w:jc w:val="both"/>
        <w:rPr>
          <w:rFonts w:ascii="Book Antiqua" w:hAnsi="Book Antiqua"/>
          <w:sz w:val="20"/>
          <w:szCs w:val="20"/>
        </w:rPr>
      </w:pPr>
      <w:r w:rsidRPr="00D33A2D">
        <w:rPr>
          <w:rFonts w:ascii="Book Antiqua" w:hAnsi="Book Antiqua"/>
          <w:sz w:val="20"/>
          <w:szCs w:val="20"/>
        </w:rPr>
        <w:t>Satır sayısı yazar sayısına göre artırılıp azaltılabilir.</w:t>
      </w:r>
      <w:r w:rsidR="00376E61">
        <w:rPr>
          <w:rFonts w:ascii="Book Antiqua" w:hAnsi="Book Antiqua"/>
          <w:sz w:val="20"/>
          <w:szCs w:val="20"/>
        </w:rPr>
        <w:t xml:space="preserve"> </w:t>
      </w:r>
      <w:r w:rsidR="00F83D4F">
        <w:rPr>
          <w:rFonts w:ascii="Book Antiqua" w:hAnsi="Book Antiqua"/>
          <w:sz w:val="20"/>
          <w:szCs w:val="20"/>
        </w:rPr>
        <w:t>Yazarlardan sadece sorumlu yazarın imzasının olması yeterlidir.</w:t>
      </w:r>
    </w:p>
    <w:p w14:paraId="3C54219C" w14:textId="77777777" w:rsidR="003C5963" w:rsidRPr="003C5963" w:rsidRDefault="003C5963" w:rsidP="003C5963">
      <w:pPr>
        <w:jc w:val="both"/>
        <w:rPr>
          <w:rFonts w:ascii="Book Antiqua" w:hAnsi="Book Antiqua"/>
          <w:sz w:val="20"/>
          <w:szCs w:val="20"/>
        </w:rPr>
      </w:pPr>
    </w:p>
    <w:p w14:paraId="029A40A8" w14:textId="77777777" w:rsidR="003C5963" w:rsidRPr="00D33A2D" w:rsidRDefault="00F83D4F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Genç Akademisyenler Birliği</w:t>
      </w:r>
    </w:p>
    <w:p w14:paraId="72AF1E7B" w14:textId="77777777" w:rsidR="00F83D4F" w:rsidRDefault="00F83D4F" w:rsidP="003C5963">
      <w:pPr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Şenyuva</w:t>
      </w:r>
      <w:proofErr w:type="spellEnd"/>
      <w:r>
        <w:rPr>
          <w:rFonts w:ascii="Book Antiqua" w:hAnsi="Book Antiqua"/>
          <w:sz w:val="20"/>
          <w:szCs w:val="20"/>
        </w:rPr>
        <w:t xml:space="preserve"> Mahallesi Şeyhan Cad. No:11/C13, Posta Kodu: 06300</w:t>
      </w:r>
    </w:p>
    <w:p w14:paraId="43315065" w14:textId="77777777" w:rsidR="003C5963" w:rsidRPr="00D33A2D" w:rsidRDefault="00F83D4F" w:rsidP="003C5963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Keçiören/ANKARA </w:t>
      </w:r>
      <w:r w:rsidR="00D33A2D" w:rsidRPr="00D33A2D">
        <w:rPr>
          <w:rFonts w:ascii="Book Antiqua" w:hAnsi="Book Antiqua"/>
          <w:sz w:val="20"/>
          <w:szCs w:val="20"/>
        </w:rPr>
        <w:t xml:space="preserve"> </w:t>
      </w:r>
      <w:hyperlink r:id="rId7" w:history="1">
        <w:r w:rsidRPr="00D80F96">
          <w:rPr>
            <w:rStyle w:val="Kpr"/>
            <w:rFonts w:ascii="Book Antiqua" w:hAnsi="Book Antiqua"/>
            <w:b/>
            <w:bCs/>
            <w:sz w:val="20"/>
            <w:szCs w:val="20"/>
          </w:rPr>
          <w:t>bilgi@gab.org.tr</w:t>
        </w:r>
      </w:hyperlink>
      <w:r>
        <w:rPr>
          <w:rFonts w:ascii="Book Antiqua" w:hAnsi="Book Antiqua"/>
          <w:b/>
          <w:bCs/>
          <w:sz w:val="20"/>
          <w:szCs w:val="20"/>
        </w:rPr>
        <w:t xml:space="preserve"> , </w:t>
      </w:r>
      <w:r w:rsidR="00D33A2D" w:rsidRPr="00D33A2D">
        <w:rPr>
          <w:rFonts w:ascii="Book Antiqua" w:hAnsi="Book Antiqua"/>
          <w:sz w:val="20"/>
          <w:szCs w:val="20"/>
        </w:rPr>
        <w:t xml:space="preserve"> </w:t>
      </w:r>
      <w:r w:rsidRPr="00F83D4F">
        <w:rPr>
          <w:rFonts w:ascii="Book Antiqua" w:hAnsi="Book Antiqua"/>
          <w:sz w:val="20"/>
          <w:szCs w:val="20"/>
        </w:rPr>
        <w:t>https://www.</w:t>
      </w:r>
      <w:r>
        <w:rPr>
          <w:rFonts w:ascii="Book Antiqua" w:hAnsi="Book Antiqua"/>
          <w:sz w:val="20"/>
          <w:szCs w:val="20"/>
        </w:rPr>
        <w:t>gab.org.tr</w:t>
      </w:r>
      <w:r w:rsidRPr="00D33A2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, GSM: 0530 366 8090</w:t>
      </w:r>
    </w:p>
    <w:sectPr w:rsidR="003C5963" w:rsidRPr="00D33A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0686" w14:textId="77777777" w:rsidR="0013768E" w:rsidRDefault="0013768E" w:rsidP="005F50A4">
      <w:r>
        <w:separator/>
      </w:r>
    </w:p>
  </w:endnote>
  <w:endnote w:type="continuationSeparator" w:id="0">
    <w:p w14:paraId="1FF30D0B" w14:textId="77777777" w:rsidR="0013768E" w:rsidRDefault="0013768E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F206" w14:textId="77777777" w:rsidR="0013768E" w:rsidRDefault="0013768E" w:rsidP="005F50A4">
      <w:r>
        <w:separator/>
      </w:r>
    </w:p>
  </w:footnote>
  <w:footnote w:type="continuationSeparator" w:id="0">
    <w:p w14:paraId="4C043ABB" w14:textId="77777777" w:rsidR="0013768E" w:rsidRDefault="0013768E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AEAE" w14:textId="77777777" w:rsidR="005F50A4" w:rsidRPr="005F50A4" w:rsidRDefault="00F83D4F" w:rsidP="005F50A4">
    <w:pPr>
      <w:pStyle w:val="stBilgi"/>
      <w:jc w:val="center"/>
    </w:pPr>
    <w:r>
      <w:rPr>
        <w:noProof/>
      </w:rPr>
      <w:drawing>
        <wp:inline distT="0" distB="0" distL="0" distR="0" wp14:anchorId="7A385F77" wp14:editId="5FB34F97">
          <wp:extent cx="1009650" cy="642494"/>
          <wp:effectExtent l="0" t="0" r="0" b="5715"/>
          <wp:docPr id="65656473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64738" name="Resim 656564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104" cy="67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8C2"/>
    <w:multiLevelType w:val="multilevel"/>
    <w:tmpl w:val="639E0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970"/>
    <w:multiLevelType w:val="hybridMultilevel"/>
    <w:tmpl w:val="3D16F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54018">
    <w:abstractNumId w:val="0"/>
  </w:num>
  <w:num w:numId="2" w16cid:durableId="100744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63"/>
    <w:rsid w:val="00091A8C"/>
    <w:rsid w:val="0013768E"/>
    <w:rsid w:val="002A3C0E"/>
    <w:rsid w:val="002D2909"/>
    <w:rsid w:val="003033BC"/>
    <w:rsid w:val="00376E61"/>
    <w:rsid w:val="003C5963"/>
    <w:rsid w:val="004E310D"/>
    <w:rsid w:val="005408F6"/>
    <w:rsid w:val="00567ADD"/>
    <w:rsid w:val="005B1B2F"/>
    <w:rsid w:val="005F50A4"/>
    <w:rsid w:val="00BF4107"/>
    <w:rsid w:val="00C304C4"/>
    <w:rsid w:val="00D33A2D"/>
    <w:rsid w:val="00EB4135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FFCD"/>
  <w15:chartTrackingRefBased/>
  <w15:docId w15:val="{19B69E15-D33D-3F4E-8BCE-240933D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3A2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3A2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F50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50A4"/>
  </w:style>
  <w:style w:type="paragraph" w:styleId="AltBilgi">
    <w:name w:val="footer"/>
    <w:basedOn w:val="Normal"/>
    <w:link w:val="AltBilgiChar"/>
    <w:uiPriority w:val="99"/>
    <w:unhideWhenUsed/>
    <w:rsid w:val="005F50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50A4"/>
  </w:style>
  <w:style w:type="paragraph" w:styleId="ListeParagraf">
    <w:name w:val="List Paragraph"/>
    <w:basedOn w:val="Normal"/>
    <w:uiPriority w:val="34"/>
    <w:qFormat/>
    <w:rsid w:val="005F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gi@gab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 Akademi Telif Devir Formu</dc:title>
  <dc:subject/>
  <dc:creator>Microsoft Office User</dc:creator>
  <cp:keywords/>
  <dc:description/>
  <cp:lastModifiedBy>tuba</cp:lastModifiedBy>
  <cp:revision>5</cp:revision>
  <dcterms:created xsi:type="dcterms:W3CDTF">2023-06-19T09:11:00Z</dcterms:created>
  <dcterms:modified xsi:type="dcterms:W3CDTF">2024-10-26T11:22:00Z</dcterms:modified>
  <cp:category/>
</cp:coreProperties>
</file>