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C46" w:rsidRPr="007A205B" w:rsidRDefault="00937C46" w:rsidP="006C7369">
      <w:pPr>
        <w:spacing w:after="0" w:line="240" w:lineRule="auto"/>
        <w:rPr>
          <w:rFonts w:ascii="Garamond" w:hAnsi="Garamond"/>
          <w:b/>
          <w:bCs/>
          <w:sz w:val="32"/>
          <w:szCs w:val="24"/>
        </w:rPr>
      </w:pPr>
    </w:p>
    <w:p w:rsidR="003B6518" w:rsidRPr="006C7369" w:rsidRDefault="002B2646" w:rsidP="006C7369">
      <w:pPr>
        <w:spacing w:after="0" w:line="240" w:lineRule="auto"/>
        <w:rPr>
          <w:rFonts w:ascii="Garamond" w:hAnsi="Garamond"/>
          <w:b/>
          <w:bCs/>
          <w:sz w:val="24"/>
          <w:szCs w:val="24"/>
        </w:rPr>
      </w:pPr>
      <w:r w:rsidRPr="002B2646">
        <w:rPr>
          <w:rFonts w:ascii="Garamond" w:hAnsi="Garamond"/>
          <w:b/>
          <w:bCs/>
          <w:color w:val="C00000"/>
          <w:sz w:val="32"/>
          <w:szCs w:val="24"/>
        </w:rPr>
        <w:t>Name of the Article in Original Language</w:t>
      </w:r>
      <w:r w:rsidR="00294598">
        <w:rPr>
          <w:rStyle w:val="DipnotBavurusu"/>
          <w:rFonts w:ascii="Garamond" w:hAnsi="Garamond"/>
          <w:b/>
          <w:bCs/>
          <w:color w:val="C00000"/>
          <w:sz w:val="32"/>
          <w:szCs w:val="24"/>
        </w:rPr>
        <w:footnoteReference w:id="1"/>
      </w:r>
    </w:p>
    <w:p w:rsidR="006C7369" w:rsidRDefault="006C7369" w:rsidP="006C7369">
      <w:pPr>
        <w:spacing w:after="0" w:line="240" w:lineRule="auto"/>
        <w:rPr>
          <w:rFonts w:ascii="Garamond" w:hAnsi="Garamond"/>
          <w:bCs/>
          <w:sz w:val="24"/>
          <w:szCs w:val="24"/>
        </w:rPr>
      </w:pPr>
    </w:p>
    <w:p w:rsidR="00CD25F0" w:rsidRDefault="002B2646" w:rsidP="006C7369">
      <w:pPr>
        <w:spacing w:after="0" w:line="240" w:lineRule="auto"/>
        <w:rPr>
          <w:rFonts w:ascii="Garamond" w:hAnsi="Garamond"/>
          <w:bCs/>
          <w:sz w:val="28"/>
          <w:szCs w:val="24"/>
        </w:rPr>
      </w:pPr>
      <w:r w:rsidRPr="002B2646">
        <w:rPr>
          <w:rFonts w:ascii="Garamond" w:hAnsi="Garamond"/>
          <w:bCs/>
          <w:sz w:val="28"/>
          <w:szCs w:val="24"/>
        </w:rPr>
        <w:t>First Author's Name and Surname</w:t>
      </w:r>
      <w:r w:rsidRPr="002B2646">
        <w:rPr>
          <w:rStyle w:val="DipnotBavurusu"/>
          <w:rFonts w:ascii="Garamond" w:hAnsi="Garamond"/>
          <w:bCs/>
          <w:sz w:val="28"/>
          <w:szCs w:val="24"/>
          <w:vertAlign w:val="baseline"/>
        </w:rPr>
        <w:t xml:space="preserve"> </w:t>
      </w:r>
      <w:r w:rsidR="00294598" w:rsidRPr="000E1519">
        <w:rPr>
          <w:rStyle w:val="DipnotBavurusu"/>
          <w:rFonts w:ascii="Garamond" w:hAnsi="Garamond"/>
          <w:bCs/>
          <w:sz w:val="28"/>
          <w:szCs w:val="24"/>
        </w:rPr>
        <w:footnoteReference w:id="2"/>
      </w:r>
      <w:r w:rsidR="00294598" w:rsidRPr="000E1519">
        <w:rPr>
          <w:rFonts w:ascii="Garamond" w:hAnsi="Garamond"/>
          <w:bCs/>
          <w:sz w:val="28"/>
          <w:szCs w:val="24"/>
        </w:rPr>
        <w:t xml:space="preserve">, </w:t>
      </w:r>
      <w:r>
        <w:rPr>
          <w:rFonts w:ascii="Garamond" w:hAnsi="Garamond"/>
          <w:bCs/>
          <w:sz w:val="28"/>
          <w:szCs w:val="24"/>
        </w:rPr>
        <w:t>Second</w:t>
      </w:r>
      <w:r w:rsidRPr="002B2646">
        <w:rPr>
          <w:rFonts w:ascii="Garamond" w:hAnsi="Garamond"/>
          <w:bCs/>
          <w:sz w:val="28"/>
          <w:szCs w:val="24"/>
        </w:rPr>
        <w:t xml:space="preserve"> Author's Name and Surname</w:t>
      </w:r>
      <w:r w:rsidRPr="002B2646">
        <w:rPr>
          <w:rStyle w:val="DipnotBavurusu"/>
          <w:rFonts w:ascii="Garamond" w:hAnsi="Garamond"/>
          <w:bCs/>
          <w:sz w:val="28"/>
          <w:szCs w:val="24"/>
          <w:vertAlign w:val="baseline"/>
        </w:rPr>
        <w:t xml:space="preserve"> </w:t>
      </w:r>
      <w:r w:rsidR="00294598" w:rsidRPr="000E1519">
        <w:rPr>
          <w:rStyle w:val="DipnotBavurusu"/>
          <w:rFonts w:ascii="Garamond" w:hAnsi="Garamond"/>
          <w:bCs/>
          <w:sz w:val="28"/>
          <w:szCs w:val="24"/>
        </w:rPr>
        <w:footnoteReference w:id="3"/>
      </w:r>
      <w:r w:rsidR="00294598" w:rsidRPr="000E1519">
        <w:rPr>
          <w:rFonts w:ascii="Garamond" w:hAnsi="Garamond"/>
          <w:bCs/>
          <w:sz w:val="28"/>
          <w:szCs w:val="24"/>
        </w:rPr>
        <w:t xml:space="preserve">, </w:t>
      </w:r>
      <w:r>
        <w:rPr>
          <w:rFonts w:ascii="Garamond" w:hAnsi="Garamond"/>
          <w:bCs/>
          <w:sz w:val="28"/>
          <w:szCs w:val="24"/>
        </w:rPr>
        <w:t xml:space="preserve">Third </w:t>
      </w:r>
      <w:r w:rsidRPr="002B2646">
        <w:rPr>
          <w:rFonts w:ascii="Garamond" w:hAnsi="Garamond"/>
          <w:bCs/>
          <w:sz w:val="28"/>
          <w:szCs w:val="24"/>
        </w:rPr>
        <w:t>Author's Name and Surname</w:t>
      </w:r>
      <w:r w:rsidRPr="002B2646">
        <w:rPr>
          <w:rStyle w:val="DipnotBavurusu"/>
          <w:rFonts w:ascii="Garamond" w:hAnsi="Garamond"/>
          <w:bCs/>
          <w:sz w:val="28"/>
          <w:szCs w:val="24"/>
          <w:vertAlign w:val="baseline"/>
        </w:rPr>
        <w:t xml:space="preserve"> </w:t>
      </w:r>
      <w:r w:rsidR="00294598" w:rsidRPr="000E1519">
        <w:rPr>
          <w:rStyle w:val="DipnotBavurusu"/>
          <w:rFonts w:ascii="Garamond" w:hAnsi="Garamond"/>
          <w:bCs/>
          <w:sz w:val="28"/>
          <w:szCs w:val="24"/>
        </w:rPr>
        <w:footnoteReference w:id="4"/>
      </w:r>
      <w:r w:rsidR="00294598" w:rsidRPr="000E1519">
        <w:rPr>
          <w:rFonts w:ascii="Garamond" w:hAnsi="Garamond"/>
          <w:bCs/>
          <w:sz w:val="28"/>
          <w:szCs w:val="24"/>
        </w:rPr>
        <w:t xml:space="preserve">, </w:t>
      </w:r>
      <w:r>
        <w:rPr>
          <w:rFonts w:ascii="Garamond" w:hAnsi="Garamond"/>
          <w:bCs/>
          <w:sz w:val="28"/>
          <w:szCs w:val="24"/>
        </w:rPr>
        <w:t>Forth</w:t>
      </w:r>
      <w:r w:rsidRPr="002B2646">
        <w:rPr>
          <w:rFonts w:ascii="Garamond" w:hAnsi="Garamond"/>
          <w:bCs/>
          <w:sz w:val="28"/>
          <w:szCs w:val="24"/>
        </w:rPr>
        <w:t xml:space="preserve"> Author's Name and Surname</w:t>
      </w:r>
      <w:r w:rsidRPr="002B2646">
        <w:rPr>
          <w:rStyle w:val="DipnotBavurusu"/>
          <w:rFonts w:ascii="Garamond" w:hAnsi="Garamond"/>
          <w:bCs/>
          <w:sz w:val="28"/>
          <w:szCs w:val="24"/>
          <w:vertAlign w:val="baseline"/>
        </w:rPr>
        <w:t xml:space="preserve"> </w:t>
      </w:r>
      <w:r w:rsidR="00294598" w:rsidRPr="000E1519">
        <w:rPr>
          <w:rStyle w:val="DipnotBavurusu"/>
          <w:rFonts w:ascii="Garamond" w:hAnsi="Garamond"/>
          <w:bCs/>
          <w:sz w:val="28"/>
          <w:szCs w:val="24"/>
        </w:rPr>
        <w:footnoteReference w:id="5"/>
      </w:r>
      <w:r w:rsidR="00294598" w:rsidRPr="000E1519">
        <w:rPr>
          <w:rFonts w:ascii="Garamond" w:hAnsi="Garamond"/>
          <w:bCs/>
          <w:sz w:val="28"/>
          <w:szCs w:val="24"/>
        </w:rPr>
        <w:t xml:space="preserve"> </w:t>
      </w:r>
      <w:r>
        <w:rPr>
          <w:rFonts w:ascii="Garamond" w:hAnsi="Garamond"/>
          <w:bCs/>
          <w:sz w:val="28"/>
          <w:szCs w:val="24"/>
        </w:rPr>
        <w:t>and</w:t>
      </w:r>
      <w:r w:rsidR="00294598" w:rsidRPr="000E1519">
        <w:rPr>
          <w:rFonts w:ascii="Garamond" w:hAnsi="Garamond"/>
          <w:bCs/>
          <w:sz w:val="28"/>
          <w:szCs w:val="24"/>
        </w:rPr>
        <w:t xml:space="preserve"> </w:t>
      </w:r>
      <w:r w:rsidRPr="002B2646">
        <w:rPr>
          <w:rFonts w:ascii="Garamond" w:hAnsi="Garamond"/>
          <w:bCs/>
          <w:sz w:val="28"/>
          <w:szCs w:val="24"/>
        </w:rPr>
        <w:t>Fi</w:t>
      </w:r>
      <w:r w:rsidR="00D5449B">
        <w:rPr>
          <w:rFonts w:ascii="Garamond" w:hAnsi="Garamond"/>
          <w:bCs/>
          <w:sz w:val="28"/>
          <w:szCs w:val="24"/>
        </w:rPr>
        <w:t xml:space="preserve">fth </w:t>
      </w:r>
      <w:r w:rsidRPr="002B2646">
        <w:rPr>
          <w:rFonts w:ascii="Garamond" w:hAnsi="Garamond"/>
          <w:bCs/>
          <w:sz w:val="28"/>
          <w:szCs w:val="24"/>
        </w:rPr>
        <w:t>Author's Name and Surname</w:t>
      </w:r>
      <w:r w:rsidRPr="002B2646">
        <w:rPr>
          <w:rStyle w:val="DipnotBavurusu"/>
          <w:rFonts w:ascii="Garamond" w:hAnsi="Garamond"/>
          <w:bCs/>
          <w:sz w:val="28"/>
          <w:szCs w:val="24"/>
          <w:vertAlign w:val="baseline"/>
        </w:rPr>
        <w:t xml:space="preserve"> </w:t>
      </w:r>
      <w:r w:rsidR="00294598" w:rsidRPr="000E1519">
        <w:rPr>
          <w:rStyle w:val="DipnotBavurusu"/>
          <w:rFonts w:ascii="Garamond" w:hAnsi="Garamond"/>
          <w:bCs/>
          <w:sz w:val="28"/>
          <w:szCs w:val="24"/>
        </w:rPr>
        <w:footnoteReference w:id="6"/>
      </w:r>
    </w:p>
    <w:p w:rsidR="00294598" w:rsidRDefault="00294598" w:rsidP="006C7369">
      <w:pPr>
        <w:spacing w:after="0" w:line="240" w:lineRule="auto"/>
        <w:rPr>
          <w:rFonts w:ascii="Garamond" w:hAnsi="Garamond"/>
          <w:bCs/>
          <w:sz w:val="24"/>
          <w:szCs w:val="24"/>
        </w:rPr>
      </w:pPr>
    </w:p>
    <w:p w:rsidR="00CD4A1F" w:rsidRPr="002B00C0" w:rsidRDefault="006C7369" w:rsidP="006C7369">
      <w:pPr>
        <w:spacing w:after="0" w:line="240" w:lineRule="auto"/>
        <w:jc w:val="both"/>
        <w:rPr>
          <w:rFonts w:ascii="Garamond" w:hAnsi="Garamond"/>
          <w:b/>
          <w:sz w:val="20"/>
          <w:szCs w:val="20"/>
        </w:rPr>
      </w:pPr>
      <w:r w:rsidRPr="006C7369">
        <w:rPr>
          <w:rFonts w:ascii="Garamond" w:hAnsi="Garamond"/>
          <w:b/>
          <w:sz w:val="20"/>
          <w:szCs w:val="20"/>
        </w:rPr>
        <w:t>Öz</w:t>
      </w:r>
    </w:p>
    <w:p w:rsidR="00FB29D9" w:rsidRPr="00FB29D9" w:rsidRDefault="002B00C0" w:rsidP="00FB29D9">
      <w:pPr>
        <w:spacing w:after="0" w:line="240" w:lineRule="auto"/>
        <w:jc w:val="both"/>
        <w:rPr>
          <w:rFonts w:ascii="Garamond" w:hAnsi="Garamond"/>
          <w:bCs/>
          <w:sz w:val="20"/>
          <w:szCs w:val="24"/>
        </w:rPr>
      </w:pPr>
      <w:r w:rsidRPr="00FB29D9">
        <w:rPr>
          <w:rFonts w:ascii="Garamond" w:hAnsi="Garamond"/>
          <w:sz w:val="20"/>
          <w:szCs w:val="20"/>
        </w:rPr>
        <w:t xml:space="preserve">The abstract should be arranged in such a way as to include the purpose, method and findings-results of the article and should not exceed </w:t>
      </w:r>
      <w:r w:rsidR="006B7432">
        <w:rPr>
          <w:rFonts w:ascii="Garamond" w:hAnsi="Garamond"/>
          <w:sz w:val="20"/>
          <w:szCs w:val="20"/>
        </w:rPr>
        <w:t>1</w:t>
      </w:r>
      <w:r w:rsidR="006B7432" w:rsidRPr="006B7432">
        <w:rPr>
          <w:rFonts w:ascii="Garamond" w:hAnsi="Garamond"/>
          <w:sz w:val="20"/>
          <w:szCs w:val="20"/>
        </w:rPr>
        <w:t>50-220 (min.-max.)</w:t>
      </w:r>
      <w:r w:rsidRPr="00FB29D9">
        <w:rPr>
          <w:rFonts w:ascii="Garamond" w:hAnsi="Garamond"/>
          <w:sz w:val="20"/>
          <w:szCs w:val="20"/>
        </w:rPr>
        <w:t xml:space="preserve"> words. The abstract should be written in 10 font size and single line spacing.</w:t>
      </w:r>
      <w:r w:rsidR="006C7369" w:rsidRPr="00FB29D9">
        <w:rPr>
          <w:rFonts w:ascii="Garamond" w:hAnsi="Garamond"/>
          <w:noProof/>
          <w:spacing w:val="-4"/>
          <w:sz w:val="20"/>
          <w:szCs w:val="20"/>
        </w:rPr>
        <w:t xml:space="preserve"> </w:t>
      </w:r>
      <w:r w:rsidR="006B7432" w:rsidRPr="00FB29D9">
        <w:rPr>
          <w:rFonts w:ascii="Garamond" w:hAnsi="Garamond"/>
          <w:sz w:val="20"/>
          <w:szCs w:val="20"/>
        </w:rPr>
        <w:t xml:space="preserve">The abstract should be arranged in such a way as to include the purpose, method and findings-results of the article and should not exceed </w:t>
      </w:r>
      <w:r w:rsidR="006B7432">
        <w:rPr>
          <w:rFonts w:ascii="Garamond" w:hAnsi="Garamond"/>
          <w:sz w:val="20"/>
          <w:szCs w:val="20"/>
        </w:rPr>
        <w:t>1</w:t>
      </w:r>
      <w:r w:rsidR="006B7432" w:rsidRPr="006B7432">
        <w:rPr>
          <w:rFonts w:ascii="Garamond" w:hAnsi="Garamond"/>
          <w:sz w:val="20"/>
          <w:szCs w:val="20"/>
        </w:rPr>
        <w:t>50-220 (min.-max.)</w:t>
      </w:r>
      <w:r w:rsidR="006B7432" w:rsidRPr="00FB29D9">
        <w:rPr>
          <w:rFonts w:ascii="Garamond" w:hAnsi="Garamond"/>
          <w:sz w:val="20"/>
          <w:szCs w:val="20"/>
        </w:rPr>
        <w:t xml:space="preserve"> words. The abstract should be written in 10 font size and single line spacing.</w:t>
      </w:r>
      <w:r w:rsidR="006B7432" w:rsidRPr="00FB29D9">
        <w:rPr>
          <w:rFonts w:ascii="Garamond" w:hAnsi="Garamond"/>
          <w:noProof/>
          <w:spacing w:val="-4"/>
          <w:sz w:val="20"/>
          <w:szCs w:val="20"/>
        </w:rPr>
        <w:t xml:space="preserve"> </w:t>
      </w:r>
      <w:r w:rsidR="006B7432" w:rsidRPr="00FB29D9">
        <w:rPr>
          <w:rFonts w:ascii="Garamond" w:hAnsi="Garamond"/>
          <w:sz w:val="20"/>
          <w:szCs w:val="20"/>
        </w:rPr>
        <w:t xml:space="preserve">The abstract should be arranged in such a way as to include the purpose, method and findings-results of the article and should not exceed </w:t>
      </w:r>
      <w:r w:rsidR="006B7432">
        <w:rPr>
          <w:rFonts w:ascii="Garamond" w:hAnsi="Garamond"/>
          <w:sz w:val="20"/>
          <w:szCs w:val="20"/>
        </w:rPr>
        <w:t>1</w:t>
      </w:r>
      <w:r w:rsidR="006B7432" w:rsidRPr="006B7432">
        <w:rPr>
          <w:rFonts w:ascii="Garamond" w:hAnsi="Garamond"/>
          <w:sz w:val="20"/>
          <w:szCs w:val="20"/>
        </w:rPr>
        <w:t>50-220 (min.-max.)</w:t>
      </w:r>
      <w:r w:rsidR="006B7432" w:rsidRPr="00FB29D9">
        <w:rPr>
          <w:rFonts w:ascii="Garamond" w:hAnsi="Garamond"/>
          <w:sz w:val="20"/>
          <w:szCs w:val="20"/>
        </w:rPr>
        <w:t xml:space="preserve"> words. The abstract should be written in 10 font size and single line spacing.</w:t>
      </w:r>
      <w:r w:rsidR="006B7432" w:rsidRPr="00FB29D9">
        <w:rPr>
          <w:rFonts w:ascii="Garamond" w:hAnsi="Garamond"/>
          <w:noProof/>
          <w:spacing w:val="-4"/>
          <w:sz w:val="20"/>
          <w:szCs w:val="20"/>
        </w:rPr>
        <w:t xml:space="preserve"> </w:t>
      </w:r>
      <w:r w:rsidR="006B7432" w:rsidRPr="00FB29D9">
        <w:rPr>
          <w:rFonts w:ascii="Garamond" w:hAnsi="Garamond"/>
          <w:sz w:val="20"/>
          <w:szCs w:val="20"/>
        </w:rPr>
        <w:t xml:space="preserve">The abstract should be arranged in such a way as to include the purpose, method and findings-results of the article and should not exceed </w:t>
      </w:r>
      <w:r w:rsidR="006B7432">
        <w:rPr>
          <w:rFonts w:ascii="Garamond" w:hAnsi="Garamond"/>
          <w:sz w:val="20"/>
          <w:szCs w:val="20"/>
        </w:rPr>
        <w:t>1</w:t>
      </w:r>
      <w:r w:rsidR="006B7432" w:rsidRPr="006B7432">
        <w:rPr>
          <w:rFonts w:ascii="Garamond" w:hAnsi="Garamond"/>
          <w:sz w:val="20"/>
          <w:szCs w:val="20"/>
        </w:rPr>
        <w:t>50-220 (min.-max.)</w:t>
      </w:r>
      <w:r w:rsidR="006B7432" w:rsidRPr="00FB29D9">
        <w:rPr>
          <w:rFonts w:ascii="Garamond" w:hAnsi="Garamond"/>
          <w:sz w:val="20"/>
          <w:szCs w:val="20"/>
        </w:rPr>
        <w:t xml:space="preserve"> words. The abstract should be written in 10 font size and single line spacing.</w:t>
      </w:r>
      <w:r w:rsidR="006B7432" w:rsidRPr="00FB29D9">
        <w:rPr>
          <w:rFonts w:ascii="Garamond" w:hAnsi="Garamond"/>
          <w:noProof/>
          <w:spacing w:val="-4"/>
          <w:sz w:val="20"/>
          <w:szCs w:val="20"/>
        </w:rPr>
        <w:t xml:space="preserve"> </w:t>
      </w:r>
      <w:r w:rsidR="006B7432" w:rsidRPr="00FB29D9">
        <w:rPr>
          <w:rFonts w:ascii="Garamond" w:hAnsi="Garamond"/>
          <w:sz w:val="20"/>
          <w:szCs w:val="20"/>
        </w:rPr>
        <w:t xml:space="preserve">The abstract should be arranged in such a way as to include the purpose, method and findings-results of the article and should not exceed </w:t>
      </w:r>
      <w:r w:rsidR="006B7432">
        <w:rPr>
          <w:rFonts w:ascii="Garamond" w:hAnsi="Garamond"/>
          <w:sz w:val="20"/>
          <w:szCs w:val="20"/>
        </w:rPr>
        <w:t>1</w:t>
      </w:r>
      <w:r w:rsidR="006B7432" w:rsidRPr="006B7432">
        <w:rPr>
          <w:rFonts w:ascii="Garamond" w:hAnsi="Garamond"/>
          <w:sz w:val="20"/>
          <w:szCs w:val="20"/>
        </w:rPr>
        <w:t>50-220 (min.-max.)</w:t>
      </w:r>
      <w:r w:rsidR="006B7432" w:rsidRPr="00FB29D9">
        <w:rPr>
          <w:rFonts w:ascii="Garamond" w:hAnsi="Garamond"/>
          <w:sz w:val="20"/>
          <w:szCs w:val="20"/>
        </w:rPr>
        <w:t xml:space="preserve"> words. The abstract should be written in 10 font size and single line spacing.</w:t>
      </w:r>
      <w:r w:rsidR="006B7432" w:rsidRPr="00FB29D9">
        <w:rPr>
          <w:rFonts w:ascii="Garamond" w:hAnsi="Garamond"/>
          <w:noProof/>
          <w:spacing w:val="-4"/>
          <w:sz w:val="20"/>
          <w:szCs w:val="20"/>
        </w:rPr>
        <w:t xml:space="preserve"> </w:t>
      </w:r>
      <w:r w:rsidR="006B7432">
        <w:rPr>
          <w:rFonts w:ascii="Garamond" w:hAnsi="Garamond"/>
          <w:sz w:val="20"/>
          <w:szCs w:val="20"/>
        </w:rPr>
        <w:t xml:space="preserve"> </w:t>
      </w:r>
    </w:p>
    <w:p w:rsidR="006C7369" w:rsidRPr="00FB29D9" w:rsidRDefault="006C7369" w:rsidP="006C7369">
      <w:pPr>
        <w:spacing w:after="0" w:line="240" w:lineRule="auto"/>
        <w:jc w:val="both"/>
        <w:rPr>
          <w:rFonts w:ascii="Garamond" w:hAnsi="Garamond"/>
          <w:bCs/>
          <w:sz w:val="20"/>
          <w:szCs w:val="24"/>
        </w:rPr>
      </w:pPr>
    </w:p>
    <w:p w:rsidR="00FA1A3B" w:rsidRPr="00FB29D9" w:rsidRDefault="002B00C0" w:rsidP="006C7369">
      <w:pPr>
        <w:spacing w:after="0" w:line="240" w:lineRule="auto"/>
        <w:rPr>
          <w:rFonts w:ascii="Garamond" w:hAnsi="Garamond"/>
          <w:sz w:val="20"/>
          <w:szCs w:val="20"/>
        </w:rPr>
      </w:pPr>
      <w:r w:rsidRPr="00FB29D9">
        <w:rPr>
          <w:rFonts w:ascii="Garamond" w:hAnsi="Garamond"/>
          <w:i/>
          <w:sz w:val="20"/>
          <w:szCs w:val="20"/>
        </w:rPr>
        <w:t>Keywords</w:t>
      </w:r>
      <w:r w:rsidR="006C7369" w:rsidRPr="00FB29D9">
        <w:rPr>
          <w:rFonts w:ascii="Garamond" w:hAnsi="Garamond"/>
          <w:i/>
          <w:sz w:val="20"/>
          <w:szCs w:val="20"/>
        </w:rPr>
        <w:t>:</w:t>
      </w:r>
      <w:r w:rsidR="006C7369" w:rsidRPr="00FB29D9">
        <w:rPr>
          <w:rFonts w:ascii="Garamond" w:hAnsi="Garamond"/>
          <w:sz w:val="20"/>
          <w:szCs w:val="20"/>
        </w:rPr>
        <w:t xml:space="preserve"> </w:t>
      </w:r>
      <w:r w:rsidR="0050635E" w:rsidRPr="00FB29D9">
        <w:rPr>
          <w:rFonts w:ascii="Garamond" w:hAnsi="Garamond"/>
          <w:sz w:val="20"/>
          <w:szCs w:val="20"/>
        </w:rPr>
        <w:t>Self, self-esteem, stress, coping with stress, managing stress</w:t>
      </w:r>
    </w:p>
    <w:p w:rsidR="0050635E" w:rsidRPr="00FB29D9" w:rsidRDefault="0050635E" w:rsidP="006C7369">
      <w:pPr>
        <w:spacing w:after="0" w:line="240" w:lineRule="auto"/>
        <w:rPr>
          <w:rFonts w:ascii="Garamond" w:hAnsi="Garamond"/>
          <w:sz w:val="24"/>
        </w:rPr>
      </w:pPr>
    </w:p>
    <w:p w:rsidR="006C7369" w:rsidRPr="00433690" w:rsidRDefault="0050635E" w:rsidP="006C7369">
      <w:pPr>
        <w:spacing w:after="0" w:line="240" w:lineRule="auto"/>
        <w:jc w:val="both"/>
        <w:rPr>
          <w:rFonts w:ascii="Garamond" w:hAnsi="Garamond"/>
          <w:b/>
          <w:color w:val="C00000"/>
          <w:sz w:val="24"/>
        </w:rPr>
      </w:pPr>
      <w:bookmarkStart w:id="0" w:name="_GoBack"/>
      <w:r w:rsidRPr="00433690">
        <w:rPr>
          <w:rFonts w:ascii="Garamond" w:hAnsi="Garamond"/>
          <w:b/>
          <w:color w:val="C00000"/>
          <w:sz w:val="24"/>
        </w:rPr>
        <w:t>The title of the article in the second language (for example, English)</w:t>
      </w:r>
    </w:p>
    <w:bookmarkEnd w:id="0"/>
    <w:p w:rsidR="0050635E" w:rsidRPr="00FB29D9" w:rsidRDefault="0050635E" w:rsidP="006C7369">
      <w:pPr>
        <w:spacing w:after="0" w:line="240" w:lineRule="auto"/>
        <w:jc w:val="both"/>
        <w:rPr>
          <w:rFonts w:ascii="Garamond" w:hAnsi="Garamond"/>
          <w:b/>
          <w:sz w:val="20"/>
          <w:szCs w:val="20"/>
        </w:rPr>
      </w:pPr>
    </w:p>
    <w:p w:rsidR="00CD4A1F" w:rsidRPr="00FB29D9" w:rsidRDefault="00CD4A1F" w:rsidP="006C7369">
      <w:pPr>
        <w:spacing w:after="0" w:line="240" w:lineRule="auto"/>
        <w:jc w:val="both"/>
        <w:rPr>
          <w:rFonts w:ascii="Garamond" w:hAnsi="Garamond"/>
          <w:b/>
          <w:sz w:val="20"/>
          <w:szCs w:val="20"/>
        </w:rPr>
      </w:pPr>
      <w:r w:rsidRPr="00FB29D9">
        <w:rPr>
          <w:rFonts w:ascii="Garamond" w:hAnsi="Garamond"/>
          <w:b/>
          <w:sz w:val="20"/>
          <w:szCs w:val="20"/>
        </w:rPr>
        <w:t>Abstract</w:t>
      </w:r>
    </w:p>
    <w:p w:rsidR="006B7432" w:rsidRPr="00FB29D9" w:rsidRDefault="006B7432" w:rsidP="006B7432">
      <w:pPr>
        <w:spacing w:after="0" w:line="240" w:lineRule="auto"/>
        <w:jc w:val="both"/>
        <w:rPr>
          <w:rFonts w:ascii="Garamond" w:hAnsi="Garamond"/>
          <w:bCs/>
          <w:sz w:val="20"/>
          <w:szCs w:val="24"/>
        </w:rPr>
      </w:pPr>
      <w:r w:rsidRPr="00FB29D9">
        <w:rPr>
          <w:rFonts w:ascii="Garamond" w:hAnsi="Garamond"/>
          <w:sz w:val="20"/>
          <w:szCs w:val="20"/>
        </w:rPr>
        <w:t xml:space="preserve">The abstract should be arranged in such a way as to include the purpose, method and findings-results of the article and should not exceed </w:t>
      </w:r>
      <w:r>
        <w:rPr>
          <w:rFonts w:ascii="Garamond" w:hAnsi="Garamond"/>
          <w:sz w:val="20"/>
          <w:szCs w:val="20"/>
        </w:rPr>
        <w:t>1</w:t>
      </w:r>
      <w:r w:rsidRPr="006B7432">
        <w:rPr>
          <w:rFonts w:ascii="Garamond" w:hAnsi="Garamond"/>
          <w:sz w:val="20"/>
          <w:szCs w:val="20"/>
        </w:rPr>
        <w:t>50-220 (min.-max.)</w:t>
      </w:r>
      <w:r w:rsidRPr="00FB29D9">
        <w:rPr>
          <w:rFonts w:ascii="Garamond" w:hAnsi="Garamond"/>
          <w:sz w:val="20"/>
          <w:szCs w:val="20"/>
        </w:rPr>
        <w:t xml:space="preserve"> words. The abstract should be written in 10 font size and single line spacing.</w:t>
      </w:r>
      <w:r w:rsidRPr="00FB29D9">
        <w:rPr>
          <w:rFonts w:ascii="Garamond" w:hAnsi="Garamond"/>
          <w:noProof/>
          <w:spacing w:val="-4"/>
          <w:sz w:val="20"/>
          <w:szCs w:val="20"/>
        </w:rPr>
        <w:t xml:space="preserve"> </w:t>
      </w:r>
      <w:r w:rsidRPr="00FB29D9">
        <w:rPr>
          <w:rFonts w:ascii="Garamond" w:hAnsi="Garamond"/>
          <w:sz w:val="20"/>
          <w:szCs w:val="20"/>
        </w:rPr>
        <w:t xml:space="preserve">The abstract should be arranged in such a way as to include the purpose, method and findings-results of the article and should not exceed </w:t>
      </w:r>
      <w:r>
        <w:rPr>
          <w:rFonts w:ascii="Garamond" w:hAnsi="Garamond"/>
          <w:sz w:val="20"/>
          <w:szCs w:val="20"/>
        </w:rPr>
        <w:t>1</w:t>
      </w:r>
      <w:r w:rsidRPr="006B7432">
        <w:rPr>
          <w:rFonts w:ascii="Garamond" w:hAnsi="Garamond"/>
          <w:sz w:val="20"/>
          <w:szCs w:val="20"/>
        </w:rPr>
        <w:t>50-220 (min.-max.)</w:t>
      </w:r>
      <w:r w:rsidRPr="00FB29D9">
        <w:rPr>
          <w:rFonts w:ascii="Garamond" w:hAnsi="Garamond"/>
          <w:sz w:val="20"/>
          <w:szCs w:val="20"/>
        </w:rPr>
        <w:t xml:space="preserve"> words. The abstract should be written in 10 font size and single line spacing.</w:t>
      </w:r>
      <w:r w:rsidRPr="00FB29D9">
        <w:rPr>
          <w:rFonts w:ascii="Garamond" w:hAnsi="Garamond"/>
          <w:noProof/>
          <w:spacing w:val="-4"/>
          <w:sz w:val="20"/>
          <w:szCs w:val="20"/>
        </w:rPr>
        <w:t xml:space="preserve"> </w:t>
      </w:r>
      <w:r w:rsidRPr="00FB29D9">
        <w:rPr>
          <w:rFonts w:ascii="Garamond" w:hAnsi="Garamond"/>
          <w:sz w:val="20"/>
          <w:szCs w:val="20"/>
        </w:rPr>
        <w:t xml:space="preserve">The abstract should be arranged in such a way as to include the purpose, method and findings-results of the article and should not exceed </w:t>
      </w:r>
      <w:r>
        <w:rPr>
          <w:rFonts w:ascii="Garamond" w:hAnsi="Garamond"/>
          <w:sz w:val="20"/>
          <w:szCs w:val="20"/>
        </w:rPr>
        <w:t>1</w:t>
      </w:r>
      <w:r w:rsidRPr="006B7432">
        <w:rPr>
          <w:rFonts w:ascii="Garamond" w:hAnsi="Garamond"/>
          <w:sz w:val="20"/>
          <w:szCs w:val="20"/>
        </w:rPr>
        <w:t>50-220 (min.-max.)</w:t>
      </w:r>
      <w:r w:rsidRPr="00FB29D9">
        <w:rPr>
          <w:rFonts w:ascii="Garamond" w:hAnsi="Garamond"/>
          <w:sz w:val="20"/>
          <w:szCs w:val="20"/>
        </w:rPr>
        <w:t xml:space="preserve"> words. The abstract should be written in 10 font size and single line spacing.</w:t>
      </w:r>
      <w:r w:rsidRPr="00FB29D9">
        <w:rPr>
          <w:rFonts w:ascii="Garamond" w:hAnsi="Garamond"/>
          <w:noProof/>
          <w:spacing w:val="-4"/>
          <w:sz w:val="20"/>
          <w:szCs w:val="20"/>
        </w:rPr>
        <w:t xml:space="preserve"> </w:t>
      </w:r>
      <w:r w:rsidRPr="00FB29D9">
        <w:rPr>
          <w:rFonts w:ascii="Garamond" w:hAnsi="Garamond"/>
          <w:sz w:val="20"/>
          <w:szCs w:val="20"/>
        </w:rPr>
        <w:t xml:space="preserve">The abstract should be arranged in such a way as to include the purpose, method and findings-results of the article and should not exceed </w:t>
      </w:r>
      <w:r>
        <w:rPr>
          <w:rFonts w:ascii="Garamond" w:hAnsi="Garamond"/>
          <w:sz w:val="20"/>
          <w:szCs w:val="20"/>
        </w:rPr>
        <w:t>1</w:t>
      </w:r>
      <w:r w:rsidRPr="006B7432">
        <w:rPr>
          <w:rFonts w:ascii="Garamond" w:hAnsi="Garamond"/>
          <w:sz w:val="20"/>
          <w:szCs w:val="20"/>
        </w:rPr>
        <w:t>50-220 (min.-max.)</w:t>
      </w:r>
      <w:r w:rsidRPr="00FB29D9">
        <w:rPr>
          <w:rFonts w:ascii="Garamond" w:hAnsi="Garamond"/>
          <w:sz w:val="20"/>
          <w:szCs w:val="20"/>
        </w:rPr>
        <w:t xml:space="preserve"> words. The abstract should be written in 10 font size and single line spacing.</w:t>
      </w:r>
      <w:r w:rsidRPr="00FB29D9">
        <w:rPr>
          <w:rFonts w:ascii="Garamond" w:hAnsi="Garamond"/>
          <w:noProof/>
          <w:spacing w:val="-4"/>
          <w:sz w:val="20"/>
          <w:szCs w:val="20"/>
        </w:rPr>
        <w:t xml:space="preserve"> </w:t>
      </w:r>
      <w:r w:rsidRPr="00FB29D9">
        <w:rPr>
          <w:rFonts w:ascii="Garamond" w:hAnsi="Garamond"/>
          <w:sz w:val="20"/>
          <w:szCs w:val="20"/>
        </w:rPr>
        <w:t xml:space="preserve">The abstract should be arranged in such a way as to include the purpose, method and findings-results of the article and should not exceed </w:t>
      </w:r>
      <w:r>
        <w:rPr>
          <w:rFonts w:ascii="Garamond" w:hAnsi="Garamond"/>
          <w:sz w:val="20"/>
          <w:szCs w:val="20"/>
        </w:rPr>
        <w:t>1</w:t>
      </w:r>
      <w:r w:rsidRPr="006B7432">
        <w:rPr>
          <w:rFonts w:ascii="Garamond" w:hAnsi="Garamond"/>
          <w:sz w:val="20"/>
          <w:szCs w:val="20"/>
        </w:rPr>
        <w:t>50-220 (min.-max.)</w:t>
      </w:r>
      <w:r w:rsidRPr="00FB29D9">
        <w:rPr>
          <w:rFonts w:ascii="Garamond" w:hAnsi="Garamond"/>
          <w:sz w:val="20"/>
          <w:szCs w:val="20"/>
        </w:rPr>
        <w:t xml:space="preserve"> words. The abstract should be written in 10 font size and single line spacing.</w:t>
      </w:r>
      <w:r w:rsidRPr="00FB29D9">
        <w:rPr>
          <w:rFonts w:ascii="Garamond" w:hAnsi="Garamond"/>
          <w:noProof/>
          <w:spacing w:val="-4"/>
          <w:sz w:val="20"/>
          <w:szCs w:val="20"/>
        </w:rPr>
        <w:t xml:space="preserve"> </w:t>
      </w:r>
      <w:r>
        <w:rPr>
          <w:rFonts w:ascii="Garamond" w:hAnsi="Garamond"/>
          <w:sz w:val="20"/>
          <w:szCs w:val="20"/>
        </w:rPr>
        <w:t xml:space="preserve"> </w:t>
      </w:r>
    </w:p>
    <w:p w:rsidR="006C7369" w:rsidRPr="00FB29D9" w:rsidRDefault="006C7369" w:rsidP="006C7369">
      <w:pPr>
        <w:spacing w:after="0" w:line="240" w:lineRule="auto"/>
        <w:jc w:val="both"/>
        <w:rPr>
          <w:rFonts w:ascii="Garamond" w:hAnsi="Garamond"/>
          <w:b/>
          <w:sz w:val="20"/>
        </w:rPr>
      </w:pPr>
    </w:p>
    <w:p w:rsidR="006C7369" w:rsidRPr="00FB29D9" w:rsidRDefault="006B7432" w:rsidP="006C7369">
      <w:pPr>
        <w:spacing w:after="0" w:line="240" w:lineRule="auto"/>
        <w:ind w:right="-2"/>
        <w:rPr>
          <w:rFonts w:ascii="Garamond" w:hAnsi="Garamond"/>
          <w:noProof/>
          <w:sz w:val="20"/>
          <w:szCs w:val="20"/>
          <w:lang w:val="en-US"/>
        </w:rPr>
      </w:pPr>
      <w:r>
        <w:rPr>
          <w:rFonts w:ascii="Garamond" w:hAnsi="Garamond"/>
          <w:i/>
          <w:sz w:val="20"/>
          <w:szCs w:val="20"/>
          <w:lang w:val="en-US"/>
        </w:rPr>
        <w:t>Keyw</w:t>
      </w:r>
      <w:r w:rsidR="006C7369" w:rsidRPr="00FB29D9">
        <w:rPr>
          <w:rFonts w:ascii="Garamond" w:hAnsi="Garamond"/>
          <w:i/>
          <w:sz w:val="20"/>
          <w:szCs w:val="20"/>
          <w:lang w:val="en-US"/>
        </w:rPr>
        <w:t>ords:</w:t>
      </w:r>
      <w:r w:rsidR="006C7369" w:rsidRPr="00FB29D9">
        <w:rPr>
          <w:rFonts w:ascii="Garamond" w:hAnsi="Garamond"/>
          <w:sz w:val="20"/>
          <w:szCs w:val="20"/>
          <w:lang w:val="en-US"/>
        </w:rPr>
        <w:t xml:space="preserve"> </w:t>
      </w:r>
      <w:r w:rsidR="006C7369" w:rsidRPr="00FB29D9">
        <w:rPr>
          <w:rFonts w:ascii="Garamond" w:hAnsi="Garamond"/>
          <w:noProof/>
          <w:sz w:val="20"/>
          <w:szCs w:val="20"/>
          <w:lang w:val="en-US"/>
        </w:rPr>
        <w:t>Self, Self Esteem, Stress, Coping with Stress, Stress Management</w:t>
      </w:r>
    </w:p>
    <w:p w:rsidR="00A67C95" w:rsidRDefault="00A67C95" w:rsidP="00FB29D9">
      <w:pPr>
        <w:spacing w:before="120" w:after="120" w:line="240" w:lineRule="auto"/>
        <w:rPr>
          <w:rFonts w:ascii="Garamond" w:hAnsi="Garamond"/>
          <w:b/>
          <w:sz w:val="24"/>
          <w:szCs w:val="24"/>
        </w:rPr>
      </w:pPr>
    </w:p>
    <w:p w:rsidR="006B7432" w:rsidRDefault="006B7432" w:rsidP="00FB29D9">
      <w:pPr>
        <w:spacing w:before="120" w:after="120" w:line="240" w:lineRule="auto"/>
        <w:rPr>
          <w:rFonts w:ascii="Garamond" w:hAnsi="Garamond"/>
          <w:b/>
          <w:sz w:val="24"/>
          <w:szCs w:val="24"/>
        </w:rPr>
      </w:pPr>
    </w:p>
    <w:p w:rsidR="006B7432" w:rsidRDefault="006B7432" w:rsidP="00FB29D9">
      <w:pPr>
        <w:spacing w:before="120" w:after="120" w:line="240" w:lineRule="auto"/>
        <w:rPr>
          <w:rFonts w:ascii="Garamond" w:hAnsi="Garamond"/>
          <w:b/>
          <w:sz w:val="24"/>
          <w:szCs w:val="24"/>
        </w:rPr>
      </w:pPr>
    </w:p>
    <w:p w:rsidR="006B7432" w:rsidRDefault="006B7432" w:rsidP="00FB29D9">
      <w:pPr>
        <w:spacing w:before="120" w:after="120" w:line="240" w:lineRule="auto"/>
        <w:rPr>
          <w:rFonts w:ascii="Garamond" w:hAnsi="Garamond"/>
          <w:b/>
          <w:sz w:val="24"/>
          <w:szCs w:val="24"/>
        </w:rPr>
      </w:pPr>
    </w:p>
    <w:p w:rsidR="006B7432" w:rsidRDefault="006B7432" w:rsidP="00FB29D9">
      <w:pPr>
        <w:spacing w:before="120" w:after="120" w:line="240" w:lineRule="auto"/>
        <w:rPr>
          <w:rFonts w:ascii="Garamond" w:hAnsi="Garamond"/>
          <w:b/>
          <w:sz w:val="24"/>
          <w:szCs w:val="24"/>
        </w:rPr>
      </w:pPr>
    </w:p>
    <w:p w:rsidR="00697437" w:rsidRPr="00FB29D9" w:rsidRDefault="004B4828" w:rsidP="00697437">
      <w:pPr>
        <w:spacing w:before="120" w:after="120" w:line="240" w:lineRule="auto"/>
        <w:jc w:val="center"/>
        <w:rPr>
          <w:rFonts w:ascii="Garamond" w:hAnsi="Garamond"/>
          <w:b/>
          <w:szCs w:val="24"/>
        </w:rPr>
      </w:pPr>
      <w:r w:rsidRPr="00FB29D9">
        <w:rPr>
          <w:rFonts w:ascii="Garamond" w:hAnsi="Garamond"/>
          <w:b/>
          <w:sz w:val="24"/>
          <w:szCs w:val="24"/>
        </w:rPr>
        <w:lastRenderedPageBreak/>
        <w:t>Introduction</w:t>
      </w:r>
    </w:p>
    <w:p w:rsidR="00697437" w:rsidRPr="00FB29D9" w:rsidRDefault="005E20BD" w:rsidP="00F6633F">
      <w:pPr>
        <w:spacing w:before="120" w:after="120" w:line="240" w:lineRule="auto"/>
        <w:ind w:firstLine="426"/>
        <w:jc w:val="both"/>
        <w:rPr>
          <w:rFonts w:ascii="Garamond" w:hAnsi="Garamond"/>
          <w:szCs w:val="24"/>
        </w:rPr>
      </w:pPr>
      <w:r w:rsidRPr="00FB29D9">
        <w:rPr>
          <w:rFonts w:ascii="Garamond" w:hAnsi="Garamond"/>
          <w:szCs w:val="24"/>
        </w:rPr>
        <w:t>Information about the introductory part of the article will be posted here. The font used in articles should be Garamond. For articles that require the use of a custom font, the font used must also be submitted with the article. The article page layout should have margins of 2.5 cm from the top, right and left edges and 1.5 cm from the bottom edge. The text of the article should be written in Garamond font, size 11, single line spacing, spacing before and after 6 pt. The text should be written in one column. Each paragraph should consist of at least three sentences. Paragraphs should start with an indent of 0.75 cm, there should be no spaces between paragraphs.</w:t>
      </w:r>
    </w:p>
    <w:p w:rsidR="00FB29D9" w:rsidRPr="00FB29D9" w:rsidRDefault="00FB29D9" w:rsidP="00FB29D9">
      <w:pPr>
        <w:spacing w:before="120" w:after="120" w:line="240" w:lineRule="auto"/>
        <w:ind w:firstLine="426"/>
        <w:jc w:val="both"/>
        <w:rPr>
          <w:rFonts w:ascii="Garamond" w:hAnsi="Garamond"/>
          <w:szCs w:val="24"/>
        </w:rPr>
      </w:pPr>
      <w:r w:rsidRPr="00FB29D9">
        <w:rPr>
          <w:rFonts w:ascii="Garamond" w:hAnsi="Garamond"/>
          <w:szCs w:val="24"/>
        </w:rPr>
        <w:t>Information about the introductory part of the article will be posted here. The font used in articles should be Garamond. For articles that require the use of a custom font, the font used must also be submitted with the article. The article page layout should have margins of 2.5 cm from the top, right and left edges and 1.5 cm from the bottom edge. The text of the article should be written in Garamond font, size 11, single line spacing, spacing before and after 6 pt. The text should be written in one column. Each paragraph should consist of at least three sentences. Paragraphs should start with an indent of 0.75 cm, there should be no spaces between paragraphs.</w:t>
      </w:r>
    </w:p>
    <w:p w:rsidR="00FB29D9" w:rsidRPr="00FB29D9" w:rsidRDefault="00FB29D9" w:rsidP="00FB29D9">
      <w:pPr>
        <w:spacing w:before="120" w:after="120" w:line="240" w:lineRule="auto"/>
        <w:ind w:firstLine="426"/>
        <w:jc w:val="both"/>
        <w:rPr>
          <w:rFonts w:ascii="Garamond" w:hAnsi="Garamond"/>
          <w:szCs w:val="24"/>
        </w:rPr>
      </w:pPr>
      <w:r w:rsidRPr="00FB29D9">
        <w:rPr>
          <w:rFonts w:ascii="Garamond" w:hAnsi="Garamond"/>
          <w:szCs w:val="24"/>
        </w:rPr>
        <w:t>Information about the introductory part of the article will be posted here. The font used in articles should be Garamond. For articles that require the use of a custom font, the font used must also be submitted with the article. The article page layout should have margins of 2.5 cm from the top, right and left edges and 1.5 cm from the bottom edge. The text of the article should be written in Garamond font, size 11, single line spacing, spacing before and after 6 pt. The text should be written in one column. Each paragraph should consist of at least three sentences. Paragraphs should start with an indent of 0.75 cm, there should be no spaces between paragraphs.</w:t>
      </w:r>
    </w:p>
    <w:p w:rsidR="00FB29D9" w:rsidRPr="00FB29D9" w:rsidRDefault="00FB29D9" w:rsidP="00FB29D9">
      <w:pPr>
        <w:spacing w:before="120" w:after="120" w:line="240" w:lineRule="auto"/>
        <w:ind w:firstLine="426"/>
        <w:jc w:val="both"/>
        <w:rPr>
          <w:rFonts w:ascii="Garamond" w:hAnsi="Garamond"/>
          <w:szCs w:val="24"/>
        </w:rPr>
      </w:pPr>
      <w:r w:rsidRPr="00FB29D9">
        <w:rPr>
          <w:rFonts w:ascii="Garamond" w:hAnsi="Garamond"/>
          <w:szCs w:val="24"/>
        </w:rPr>
        <w:t>Information about the introductory part of the article will be posted here. The font used in articles should be Garamond. For articles that require the use of a custom font, the font used must also be submitted with the article. The article page layout should have margins of 2.5 cm from the top, right and left edges and 1.5 cm from the bottom edge. The text of the article should be written in Garamond font, size 11, single line spacing, spacing before and after 6 pt. The text should be written in one column. Each paragraph should consist of at least three sentences. Paragraphs should start with an indent of 0.75 cm, there should be no spaces between paragraphs.</w:t>
      </w:r>
    </w:p>
    <w:p w:rsidR="00FB29D9" w:rsidRPr="00FB29D9" w:rsidRDefault="00FB29D9" w:rsidP="00FB29D9">
      <w:pPr>
        <w:spacing w:before="120" w:after="120" w:line="240" w:lineRule="auto"/>
        <w:ind w:firstLine="426"/>
        <w:jc w:val="both"/>
        <w:rPr>
          <w:rFonts w:ascii="Garamond" w:hAnsi="Garamond"/>
          <w:szCs w:val="24"/>
        </w:rPr>
      </w:pPr>
      <w:r w:rsidRPr="00FB29D9">
        <w:rPr>
          <w:rFonts w:ascii="Garamond" w:hAnsi="Garamond"/>
          <w:szCs w:val="24"/>
        </w:rPr>
        <w:t>Information about the introductory part of the article will be posted here. The font used in articles should be Garamond. For articles that require the use of a custom font, the font used must also be submitted with the article. The article page layout should have margins of 2.5 cm from the top, right and left edges and 1.5 cm from the bottom edge. The text of the article should be written in Garamond font, size 11, single line spacing, spacing before and after 6 pt. The text should be written in one column. Each paragraph should consist of at least three sentences. Paragraphs should start with an indent of 0.75 cm, there should be no spaces between paragraphs.</w:t>
      </w:r>
    </w:p>
    <w:p w:rsidR="00FB29D9" w:rsidRPr="00FB29D9" w:rsidRDefault="00FB29D9" w:rsidP="00FB29D9">
      <w:pPr>
        <w:spacing w:before="120" w:after="120" w:line="240" w:lineRule="auto"/>
        <w:ind w:firstLine="426"/>
        <w:jc w:val="both"/>
        <w:rPr>
          <w:rFonts w:ascii="Garamond" w:hAnsi="Garamond"/>
          <w:szCs w:val="24"/>
        </w:rPr>
      </w:pPr>
      <w:r w:rsidRPr="00FB29D9">
        <w:rPr>
          <w:rFonts w:ascii="Garamond" w:hAnsi="Garamond"/>
          <w:szCs w:val="24"/>
        </w:rPr>
        <w:t>Information about the introductory part of the article will be posted here. The font used in articles should be Garamond. For articles that require the use of a custom font, the font used must also be submitted with the article. The article page layout should have margins of 2.5 cm from the top, right and left edges and 1.5 cm from the bottom edge. The text of the article should be written in Garamond font, size 11, single line spacing, spacing before and after 6 pt. The text should be written in one column. Each paragraph should consist of at least three sentences. Paragraphs should start with an indent of 0.75 cm, there should be no spaces between paragraphs.</w:t>
      </w:r>
    </w:p>
    <w:p w:rsidR="00FB29D9" w:rsidRPr="00FB29D9" w:rsidRDefault="00FB29D9" w:rsidP="00FB29D9">
      <w:pPr>
        <w:spacing w:before="120" w:after="120" w:line="240" w:lineRule="auto"/>
        <w:ind w:firstLine="426"/>
        <w:jc w:val="both"/>
        <w:rPr>
          <w:rFonts w:ascii="Garamond" w:hAnsi="Garamond"/>
          <w:szCs w:val="24"/>
        </w:rPr>
      </w:pPr>
      <w:r w:rsidRPr="00FB29D9">
        <w:rPr>
          <w:rFonts w:ascii="Garamond" w:hAnsi="Garamond"/>
          <w:szCs w:val="24"/>
        </w:rPr>
        <w:t>Information about the introductory part of the article will be posted here. The font used in articles should be Garamond. For articles that require the use of a custom font, the font used must also be submitted with the article. The article page layout should have margins of 2.5 cm from the top, right and left edges and 1.5 cm from the bottom edge. The text of the article should be written in Garamond font, size 11, single line spacing, spacing before and after 6 pt. The text should be written in one column. Each paragraph should consist of at least three sentences. Paragraphs should start with an indent of 0.75 cm, there should be no spaces between paragraphs.</w:t>
      </w:r>
    </w:p>
    <w:p w:rsidR="00F6633F" w:rsidRDefault="00F6633F" w:rsidP="00F6633F">
      <w:pPr>
        <w:spacing w:before="120" w:after="120" w:line="240" w:lineRule="auto"/>
        <w:ind w:firstLine="426"/>
        <w:jc w:val="both"/>
        <w:rPr>
          <w:rFonts w:ascii="Garamond" w:hAnsi="Garamond"/>
          <w:color w:val="000000"/>
          <w:szCs w:val="24"/>
        </w:rPr>
      </w:pPr>
    </w:p>
    <w:p w:rsidR="00F6633F" w:rsidRDefault="00F6633F" w:rsidP="00697437">
      <w:pPr>
        <w:spacing w:before="120" w:after="120" w:line="240" w:lineRule="auto"/>
        <w:ind w:firstLine="426"/>
        <w:jc w:val="both"/>
        <w:rPr>
          <w:rFonts w:ascii="Garamond" w:hAnsi="Garamond"/>
          <w:color w:val="000000"/>
          <w:szCs w:val="24"/>
        </w:rPr>
      </w:pPr>
    </w:p>
    <w:p w:rsidR="00697437" w:rsidRPr="00FB29D9" w:rsidRDefault="006C6F16" w:rsidP="00E87D7A">
      <w:pPr>
        <w:spacing w:before="120" w:after="120" w:line="240" w:lineRule="auto"/>
        <w:jc w:val="center"/>
        <w:rPr>
          <w:rFonts w:ascii="Garamond" w:hAnsi="Garamond"/>
          <w:b/>
          <w:szCs w:val="24"/>
        </w:rPr>
      </w:pPr>
      <w:r w:rsidRPr="00FB29D9">
        <w:rPr>
          <w:rFonts w:ascii="Garamond" w:hAnsi="Garamond"/>
          <w:b/>
          <w:sz w:val="24"/>
          <w:szCs w:val="24"/>
        </w:rPr>
        <w:lastRenderedPageBreak/>
        <w:t>Method</w:t>
      </w:r>
    </w:p>
    <w:p w:rsidR="00F6633F" w:rsidRPr="00FB29D9" w:rsidRDefault="006C6F16" w:rsidP="00F6633F">
      <w:pPr>
        <w:spacing w:before="120" w:after="120" w:line="240" w:lineRule="auto"/>
        <w:ind w:firstLine="426"/>
        <w:jc w:val="both"/>
        <w:rPr>
          <w:rFonts w:ascii="Garamond" w:hAnsi="Garamond"/>
          <w:szCs w:val="24"/>
        </w:rPr>
      </w:pPr>
      <w:r w:rsidRPr="00FB29D9">
        <w:rPr>
          <w:rFonts w:ascii="Garamond" w:hAnsi="Garamond"/>
          <w:szCs w:val="24"/>
        </w:rPr>
        <w:t>Information about the method section of the article will be included here. "Garamond" font should be used as font in articles. In articles that require the use of a special font, the font used should also be sent with the article. There should be 2.5 cm margins from the top, right and left edges and 1.5 cm from the bottom in the page layout of the article. The text of the article should be written in "Garamond" font, size 11, single line spacing, 6 pt spacing before and after. The text should be written as a single column. Each paragraph should consist of at least three sentences. Paragraphs should start with a 0.75 cm indent, no spaces should be left between paragraphs.</w:t>
      </w:r>
    </w:p>
    <w:p w:rsidR="006C6F16" w:rsidRPr="00FB29D9" w:rsidRDefault="006C6F16" w:rsidP="006C6F16">
      <w:pPr>
        <w:spacing w:before="120" w:after="120" w:line="240" w:lineRule="auto"/>
        <w:jc w:val="both"/>
        <w:rPr>
          <w:rFonts w:ascii="Garamond" w:hAnsi="Garamond"/>
          <w:b/>
          <w:szCs w:val="24"/>
        </w:rPr>
      </w:pPr>
      <w:r w:rsidRPr="00FB29D9">
        <w:rPr>
          <w:rFonts w:ascii="Garamond" w:hAnsi="Garamond"/>
          <w:b/>
          <w:szCs w:val="24"/>
        </w:rPr>
        <w:t>Universe – Sampling</w:t>
      </w:r>
    </w:p>
    <w:p w:rsidR="006C6F16" w:rsidRPr="00FB29D9" w:rsidRDefault="006C6F16" w:rsidP="006C6F16">
      <w:pPr>
        <w:spacing w:before="120" w:after="120" w:line="240" w:lineRule="auto"/>
        <w:ind w:firstLine="426"/>
        <w:jc w:val="both"/>
        <w:rPr>
          <w:rFonts w:ascii="Garamond" w:hAnsi="Garamond"/>
          <w:szCs w:val="24"/>
        </w:rPr>
      </w:pPr>
      <w:r w:rsidRPr="00FB29D9">
        <w:rPr>
          <w:rFonts w:ascii="Garamond" w:hAnsi="Garamond"/>
          <w:szCs w:val="24"/>
        </w:rPr>
        <w:t>Information about the universe and sample of the article will be included here. "Garamond" font should be used as font in articles. In articles that require the use of a special font, the font used should also be sent with the article. There should be 2.5 cm margins from the top, right and left edges and 1.5 cm from the bottom in the page layout of the article. The text of the article should be written in "Garamond" font, size 11, single line spacing, 6 pt spacing before and after. The text should be written as a single column. Each paragraph should consist of at least three sentences. Paragraphs should start with a 0.75 cm indent, no spaces should be left between paragraphs.</w:t>
      </w:r>
    </w:p>
    <w:p w:rsidR="00425C70" w:rsidRPr="00FB29D9" w:rsidRDefault="00425C70" w:rsidP="00425C70">
      <w:pPr>
        <w:spacing w:before="120" w:after="120" w:line="240" w:lineRule="auto"/>
        <w:jc w:val="both"/>
        <w:rPr>
          <w:rFonts w:ascii="Garamond" w:hAnsi="Garamond"/>
          <w:b/>
          <w:szCs w:val="24"/>
        </w:rPr>
      </w:pPr>
      <w:r w:rsidRPr="00FB29D9">
        <w:rPr>
          <w:rFonts w:ascii="Garamond" w:hAnsi="Garamond"/>
          <w:b/>
          <w:szCs w:val="24"/>
        </w:rPr>
        <w:t>Data Collection Tools</w:t>
      </w:r>
    </w:p>
    <w:p w:rsidR="00E87D7A" w:rsidRPr="00FB29D9" w:rsidRDefault="00425C70" w:rsidP="00425C70">
      <w:pPr>
        <w:spacing w:before="120" w:after="120" w:line="240" w:lineRule="auto"/>
        <w:ind w:firstLine="426"/>
        <w:jc w:val="both"/>
        <w:rPr>
          <w:rFonts w:ascii="Garamond" w:hAnsi="Garamond"/>
          <w:szCs w:val="24"/>
        </w:rPr>
      </w:pPr>
      <w:r w:rsidRPr="00FB29D9">
        <w:rPr>
          <w:rFonts w:ascii="Garamond" w:hAnsi="Garamond"/>
          <w:i/>
          <w:szCs w:val="24"/>
        </w:rPr>
        <w:t xml:space="preserve">Data Collection Tool Name. </w:t>
      </w:r>
      <w:r w:rsidRPr="00FB29D9">
        <w:rPr>
          <w:rFonts w:ascii="Garamond" w:hAnsi="Garamond"/>
          <w:szCs w:val="24"/>
        </w:rPr>
        <w:t>Information about the article's data collection tool(s) will be included here. "Garamond" font should be used as font in articles. In articles that require the use of a special font, the font used should also be sent with the article. There should be 2.5 cm margins from the top, right and left edges and 1.5 cm from the bottom in the page layout of the article. The text of the article should be written in "Garamond" font, size 11, single line spacing, 6 pt spacing before and after. The text should be written as a single column. Each paragraph should consist of at least three sentences. Paragraphs should start with a 0.75 cm indent, no spaces should be left between paragraphs.</w:t>
      </w:r>
    </w:p>
    <w:p w:rsidR="00425C70" w:rsidRPr="00FB29D9" w:rsidRDefault="00425C70" w:rsidP="00425C70">
      <w:pPr>
        <w:spacing w:before="120" w:after="120" w:line="240" w:lineRule="auto"/>
        <w:jc w:val="both"/>
        <w:rPr>
          <w:rFonts w:ascii="Garamond" w:hAnsi="Garamond"/>
          <w:b/>
          <w:szCs w:val="24"/>
        </w:rPr>
      </w:pPr>
      <w:r w:rsidRPr="00FB29D9">
        <w:rPr>
          <w:rFonts w:ascii="Garamond" w:hAnsi="Garamond"/>
          <w:b/>
          <w:szCs w:val="24"/>
        </w:rPr>
        <w:t>Data Analysis</w:t>
      </w:r>
    </w:p>
    <w:p w:rsidR="00FB29D9" w:rsidRPr="00FB29D9" w:rsidRDefault="00425C70" w:rsidP="00FB29D9">
      <w:pPr>
        <w:spacing w:before="120" w:after="120" w:line="240" w:lineRule="auto"/>
        <w:ind w:firstLine="426"/>
        <w:jc w:val="both"/>
        <w:rPr>
          <w:rFonts w:ascii="Garamond" w:hAnsi="Garamond"/>
          <w:szCs w:val="24"/>
        </w:rPr>
      </w:pPr>
      <w:r w:rsidRPr="00FB29D9">
        <w:rPr>
          <w:rFonts w:ascii="Garamond" w:hAnsi="Garamond"/>
          <w:szCs w:val="24"/>
        </w:rPr>
        <w:t xml:space="preserve">Information about the article's data analysis will be included here. </w:t>
      </w:r>
      <w:r w:rsidR="005B27C3" w:rsidRPr="00FB29D9">
        <w:rPr>
          <w:rFonts w:ascii="Garamond" w:hAnsi="Garamond"/>
          <w:szCs w:val="24"/>
        </w:rPr>
        <w:t xml:space="preserve"> </w:t>
      </w:r>
      <w:r w:rsidR="00FB29D9" w:rsidRPr="00FB29D9">
        <w:rPr>
          <w:rFonts w:ascii="Garamond" w:hAnsi="Garamond"/>
          <w:szCs w:val="24"/>
        </w:rPr>
        <w:t>Information about the article's data collection tool(s) will be included here. "Garamond" font should be used as font in articles. In articles that require the use of a special font, the font used should also be sent with the article. There should be 2.5 cm margins from the top, right and left edges and 1.5 cm from the bottom in the page layout of the article. The text of the article should be written in "Garamond" font, size 11, single line spacing, 6 pt spacing before and after. The text should be written as a single column. Each paragraph should consist of at least three sentences. Paragraphs should start with a 0.75 cm indent, no spaces should be left between paragraphs.</w:t>
      </w:r>
    </w:p>
    <w:p w:rsidR="00E87D7A" w:rsidRPr="00FB29D9" w:rsidRDefault="00E87D7A" w:rsidP="00E87D7A">
      <w:pPr>
        <w:spacing w:before="120" w:after="120" w:line="240" w:lineRule="auto"/>
        <w:ind w:firstLine="426"/>
        <w:jc w:val="both"/>
        <w:rPr>
          <w:rFonts w:ascii="Garamond" w:hAnsi="Garamond"/>
          <w:szCs w:val="24"/>
        </w:rPr>
      </w:pPr>
    </w:p>
    <w:p w:rsidR="00697437" w:rsidRPr="00FB29D9" w:rsidRDefault="00425C70" w:rsidP="00E87D7A">
      <w:pPr>
        <w:spacing w:before="120" w:after="120" w:line="240" w:lineRule="auto"/>
        <w:jc w:val="center"/>
        <w:rPr>
          <w:rFonts w:ascii="Garamond" w:hAnsi="Garamond"/>
          <w:szCs w:val="24"/>
        </w:rPr>
      </w:pPr>
      <w:r w:rsidRPr="00FB29D9">
        <w:rPr>
          <w:rFonts w:ascii="Garamond" w:eastAsia="Calibri" w:hAnsi="Garamond"/>
          <w:b/>
          <w:sz w:val="24"/>
          <w:szCs w:val="24"/>
        </w:rPr>
        <w:t>Results obtained</w:t>
      </w:r>
    </w:p>
    <w:p w:rsidR="00FB29D9" w:rsidRPr="00FB29D9" w:rsidRDefault="00425C70" w:rsidP="00FB29D9">
      <w:pPr>
        <w:spacing w:before="120" w:after="120" w:line="240" w:lineRule="auto"/>
        <w:ind w:firstLine="426"/>
        <w:jc w:val="both"/>
        <w:rPr>
          <w:rFonts w:ascii="Garamond" w:hAnsi="Garamond"/>
          <w:szCs w:val="24"/>
        </w:rPr>
      </w:pPr>
      <w:r w:rsidRPr="00FB29D9">
        <w:rPr>
          <w:rFonts w:ascii="Garamond" w:hAnsi="Garamond"/>
          <w:szCs w:val="24"/>
        </w:rPr>
        <w:t>Information on the results of the article will be posted here.</w:t>
      </w:r>
      <w:r w:rsidRPr="00425C70">
        <w:rPr>
          <w:rFonts w:ascii="Garamond" w:hAnsi="Garamond"/>
          <w:color w:val="00B050"/>
          <w:szCs w:val="24"/>
        </w:rPr>
        <w:t xml:space="preserve"> </w:t>
      </w:r>
      <w:r w:rsidR="00FB29D9" w:rsidRPr="00FB29D9">
        <w:rPr>
          <w:rFonts w:ascii="Garamond" w:hAnsi="Garamond"/>
          <w:szCs w:val="24"/>
        </w:rPr>
        <w:t>Information about the article's data collection tool(s) will be included here. "Garamond" font should be used as font in articles. In articles that require the use of a special font, the font used should also be sent with the article. There should be 2.5 cm margins from the top, right and left edges and 1.5 cm from the bottom in the page layout of the article. The text of the article should be written in "Garamond" font, size 11, single line spacing, 6 pt spacing before and after. The text should be written as a single column. Each paragraph should consist of at least three sentences. Paragraphs should start with a 0.75 cm indent, no spaces should be left between paragraphs.</w:t>
      </w:r>
    </w:p>
    <w:p w:rsidR="00C16AC4" w:rsidRDefault="00C16AC4" w:rsidP="00731266">
      <w:pPr>
        <w:spacing w:before="120" w:after="120" w:line="240" w:lineRule="auto"/>
        <w:jc w:val="center"/>
        <w:rPr>
          <w:rFonts w:ascii="Garamond" w:eastAsia="Calibri" w:hAnsi="Garamond"/>
          <w:b/>
          <w:szCs w:val="18"/>
        </w:rPr>
      </w:pPr>
    </w:p>
    <w:p w:rsidR="00697437" w:rsidRPr="00E87D7A" w:rsidRDefault="00E87D7A" w:rsidP="00731266">
      <w:pPr>
        <w:spacing w:before="120" w:after="120" w:line="240" w:lineRule="auto"/>
        <w:jc w:val="center"/>
        <w:rPr>
          <w:rFonts w:ascii="Garamond" w:eastAsia="Calibri" w:hAnsi="Garamond"/>
          <w:b/>
          <w:color w:val="000000"/>
          <w:sz w:val="28"/>
          <w:szCs w:val="24"/>
        </w:rPr>
      </w:pPr>
      <w:r w:rsidRPr="00E87D7A">
        <w:rPr>
          <w:rFonts w:ascii="Garamond" w:eastAsia="Calibri" w:hAnsi="Garamond"/>
          <w:b/>
          <w:szCs w:val="18"/>
        </w:rPr>
        <w:t>Tablo 1.</w:t>
      </w:r>
      <w:r w:rsidRPr="00E87D7A">
        <w:rPr>
          <w:rFonts w:ascii="Garamond" w:eastAsia="Calibri" w:hAnsi="Garamond"/>
          <w:szCs w:val="18"/>
        </w:rPr>
        <w:t xml:space="preserve"> </w:t>
      </w:r>
      <w:r w:rsidR="00425C70">
        <w:rPr>
          <w:rFonts w:ascii="Garamond" w:eastAsia="Calibri" w:hAnsi="Garamond"/>
          <w:i/>
          <w:szCs w:val="18"/>
        </w:rPr>
        <w:t>Table Name</w:t>
      </w:r>
    </w:p>
    <w:tbl>
      <w:tblPr>
        <w:tblW w:w="9072" w:type="dxa"/>
        <w:jc w:val="center"/>
        <w:tblCellMar>
          <w:left w:w="30" w:type="dxa"/>
          <w:right w:w="30" w:type="dxa"/>
        </w:tblCellMar>
        <w:tblLook w:val="0000" w:firstRow="0" w:lastRow="0" w:firstColumn="0" w:lastColumn="0" w:noHBand="0" w:noVBand="0"/>
      </w:tblPr>
      <w:tblGrid>
        <w:gridCol w:w="2293"/>
        <w:gridCol w:w="836"/>
        <w:gridCol w:w="1693"/>
        <w:gridCol w:w="706"/>
        <w:gridCol w:w="842"/>
        <w:gridCol w:w="704"/>
        <w:gridCol w:w="557"/>
        <w:gridCol w:w="724"/>
        <w:gridCol w:w="717"/>
      </w:tblGrid>
      <w:tr w:rsidR="00697437" w:rsidRPr="000C0DF7" w:rsidTr="00FB29D9">
        <w:trPr>
          <w:cantSplit/>
          <w:tblHeader/>
          <w:jc w:val="center"/>
        </w:trPr>
        <w:tc>
          <w:tcPr>
            <w:tcW w:w="1264"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Model</w:t>
            </w:r>
          </w:p>
        </w:tc>
        <w:tc>
          <w:tcPr>
            <w:tcW w:w="461"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B</w:t>
            </w:r>
          </w:p>
        </w:tc>
        <w:tc>
          <w:tcPr>
            <w:tcW w:w="933"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Standart Hata</w:t>
            </w:r>
          </w:p>
        </w:tc>
        <w:tc>
          <w:tcPr>
            <w:tcW w:w="389"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Beta</w:t>
            </w:r>
          </w:p>
        </w:tc>
        <w:tc>
          <w:tcPr>
            <w:tcW w:w="464"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t</w:t>
            </w:r>
          </w:p>
        </w:tc>
        <w:tc>
          <w:tcPr>
            <w:tcW w:w="388"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p</w:t>
            </w:r>
          </w:p>
        </w:tc>
        <w:tc>
          <w:tcPr>
            <w:tcW w:w="307"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r</w:t>
            </w:r>
          </w:p>
        </w:tc>
        <w:tc>
          <w:tcPr>
            <w:tcW w:w="399"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Partial r</w:t>
            </w:r>
          </w:p>
        </w:tc>
        <w:tc>
          <w:tcPr>
            <w:tcW w:w="395"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Part r</w:t>
            </w:r>
          </w:p>
        </w:tc>
      </w:tr>
      <w:tr w:rsidR="00697437" w:rsidRPr="00E87D7A" w:rsidTr="00322A17">
        <w:trPr>
          <w:cantSplit/>
          <w:jc w:val="center"/>
        </w:trPr>
        <w:tc>
          <w:tcPr>
            <w:tcW w:w="1725" w:type="pct"/>
            <w:gridSpan w:val="2"/>
            <w:tcBorders>
              <w:top w:val="single" w:sz="12" w:space="0" w:color="auto"/>
              <w:bottom w:val="single" w:sz="12" w:space="0" w:color="auto"/>
            </w:tcBorders>
            <w:shd w:val="clear" w:color="auto" w:fill="FFFFFF"/>
            <w:tcMar>
              <w:top w:w="30" w:type="dxa"/>
              <w:left w:w="30" w:type="dxa"/>
              <w:bottom w:w="30" w:type="dxa"/>
              <w:right w:w="30" w:type="dxa"/>
            </w:tcMar>
          </w:tcPr>
          <w:p w:rsidR="00697437" w:rsidRPr="00E87D7A" w:rsidRDefault="00697437" w:rsidP="002C352C">
            <w:pPr>
              <w:autoSpaceDE w:val="0"/>
              <w:autoSpaceDN w:val="0"/>
              <w:adjustRightInd w:val="0"/>
              <w:spacing w:after="0" w:line="240" w:lineRule="auto"/>
              <w:rPr>
                <w:rFonts w:ascii="Garamond" w:eastAsia="Calibri" w:hAnsi="Garamond"/>
                <w:sz w:val="18"/>
                <w:szCs w:val="18"/>
              </w:rPr>
            </w:pPr>
          </w:p>
        </w:tc>
        <w:tc>
          <w:tcPr>
            <w:tcW w:w="1322" w:type="pct"/>
            <w:gridSpan w:val="2"/>
            <w:tcBorders>
              <w:top w:val="single" w:sz="12" w:space="0" w:color="auto"/>
              <w:bottom w:val="single" w:sz="12" w:space="0" w:color="auto"/>
            </w:tcBorders>
            <w:shd w:val="clear" w:color="auto" w:fill="FFFFFF"/>
            <w:tcMar>
              <w:top w:w="30" w:type="dxa"/>
              <w:left w:w="30" w:type="dxa"/>
              <w:bottom w:w="30" w:type="dxa"/>
              <w:right w:w="30" w:type="dxa"/>
            </w:tcMar>
          </w:tcPr>
          <w:p w:rsidR="00697437" w:rsidRPr="00E87D7A" w:rsidRDefault="00697437" w:rsidP="002C352C">
            <w:pPr>
              <w:autoSpaceDE w:val="0"/>
              <w:autoSpaceDN w:val="0"/>
              <w:adjustRightInd w:val="0"/>
              <w:spacing w:after="0" w:line="240" w:lineRule="auto"/>
              <w:rPr>
                <w:rFonts w:ascii="Garamond" w:eastAsia="Calibri" w:hAnsi="Garamond"/>
                <w:sz w:val="18"/>
                <w:szCs w:val="18"/>
                <w:highlight w:val="yellow"/>
              </w:rPr>
            </w:pPr>
          </w:p>
        </w:tc>
        <w:tc>
          <w:tcPr>
            <w:tcW w:w="852" w:type="pct"/>
            <w:gridSpan w:val="2"/>
            <w:tcBorders>
              <w:top w:val="single" w:sz="12" w:space="0" w:color="auto"/>
              <w:bottom w:val="single" w:sz="12" w:space="0" w:color="auto"/>
            </w:tcBorders>
            <w:shd w:val="clear" w:color="auto" w:fill="FFFFFF"/>
            <w:tcMar>
              <w:top w:w="30" w:type="dxa"/>
              <w:left w:w="30" w:type="dxa"/>
              <w:bottom w:w="30" w:type="dxa"/>
              <w:right w:w="30" w:type="dxa"/>
            </w:tcMar>
          </w:tcPr>
          <w:p w:rsidR="00697437" w:rsidRPr="00E87D7A" w:rsidRDefault="00697437" w:rsidP="007947B4">
            <w:pPr>
              <w:autoSpaceDE w:val="0"/>
              <w:autoSpaceDN w:val="0"/>
              <w:adjustRightInd w:val="0"/>
              <w:spacing w:after="0" w:line="240" w:lineRule="auto"/>
              <w:rPr>
                <w:rFonts w:ascii="Garamond" w:eastAsia="Calibri" w:hAnsi="Garamond"/>
                <w:sz w:val="18"/>
                <w:szCs w:val="18"/>
              </w:rPr>
            </w:pPr>
          </w:p>
        </w:tc>
        <w:tc>
          <w:tcPr>
            <w:tcW w:w="706" w:type="pct"/>
            <w:gridSpan w:val="2"/>
            <w:tcBorders>
              <w:top w:val="single" w:sz="12" w:space="0" w:color="auto"/>
              <w:bottom w:val="single" w:sz="12" w:space="0" w:color="auto"/>
            </w:tcBorders>
            <w:shd w:val="clear" w:color="auto" w:fill="FFFFFF"/>
            <w:tcMar>
              <w:top w:w="30" w:type="dxa"/>
              <w:left w:w="30" w:type="dxa"/>
              <w:bottom w:w="30" w:type="dxa"/>
              <w:right w:w="30" w:type="dxa"/>
            </w:tcMar>
          </w:tcPr>
          <w:p w:rsidR="00697437" w:rsidRPr="00E87D7A" w:rsidRDefault="00697437" w:rsidP="007947B4">
            <w:pPr>
              <w:autoSpaceDE w:val="0"/>
              <w:autoSpaceDN w:val="0"/>
              <w:adjustRightInd w:val="0"/>
              <w:spacing w:after="0" w:line="240" w:lineRule="auto"/>
              <w:rPr>
                <w:rFonts w:ascii="Garamond" w:eastAsia="Calibri" w:hAnsi="Garamond"/>
                <w:sz w:val="18"/>
                <w:szCs w:val="18"/>
              </w:rPr>
            </w:pPr>
          </w:p>
        </w:tc>
        <w:tc>
          <w:tcPr>
            <w:tcW w:w="395" w:type="pct"/>
            <w:tcBorders>
              <w:top w:val="single" w:sz="12" w:space="0" w:color="auto"/>
              <w:bottom w:val="single" w:sz="12" w:space="0" w:color="auto"/>
            </w:tcBorders>
            <w:shd w:val="clear" w:color="auto" w:fill="FFFFFF"/>
            <w:tcMar>
              <w:top w:w="30" w:type="dxa"/>
              <w:left w:w="30" w:type="dxa"/>
              <w:bottom w:w="30" w:type="dxa"/>
              <w:right w:w="30" w:type="dxa"/>
            </w:tcMar>
          </w:tcPr>
          <w:p w:rsidR="00697437" w:rsidRPr="00E87D7A" w:rsidRDefault="00697437" w:rsidP="002C352C">
            <w:pPr>
              <w:autoSpaceDE w:val="0"/>
              <w:autoSpaceDN w:val="0"/>
              <w:adjustRightInd w:val="0"/>
              <w:spacing w:after="0" w:line="240" w:lineRule="auto"/>
              <w:rPr>
                <w:rFonts w:ascii="Garamond" w:eastAsia="Calibri" w:hAnsi="Garamond"/>
                <w:sz w:val="18"/>
                <w:szCs w:val="18"/>
              </w:rPr>
            </w:pPr>
          </w:p>
        </w:tc>
      </w:tr>
    </w:tbl>
    <w:p w:rsidR="00FB29D9" w:rsidRPr="00FB29D9" w:rsidRDefault="00FB29D9" w:rsidP="00FB29D9">
      <w:pPr>
        <w:spacing w:before="120" w:after="120" w:line="240" w:lineRule="auto"/>
        <w:ind w:firstLine="426"/>
        <w:jc w:val="both"/>
        <w:rPr>
          <w:rFonts w:ascii="Garamond" w:hAnsi="Garamond"/>
          <w:szCs w:val="24"/>
        </w:rPr>
      </w:pPr>
      <w:r w:rsidRPr="00FB29D9">
        <w:rPr>
          <w:rFonts w:ascii="Garamond" w:hAnsi="Garamond"/>
          <w:szCs w:val="24"/>
        </w:rPr>
        <w:t>Information on the results of the article will be posted here.</w:t>
      </w:r>
      <w:r w:rsidRPr="00425C70">
        <w:rPr>
          <w:rFonts w:ascii="Garamond" w:hAnsi="Garamond"/>
          <w:color w:val="00B050"/>
          <w:szCs w:val="24"/>
        </w:rPr>
        <w:t xml:space="preserve"> </w:t>
      </w:r>
      <w:r w:rsidRPr="00FB29D9">
        <w:rPr>
          <w:rFonts w:ascii="Garamond" w:hAnsi="Garamond"/>
          <w:szCs w:val="24"/>
        </w:rPr>
        <w:t xml:space="preserve">Information about the article's data collection tool(s) will be included here. "Garamond" font should be used as font in articles. In articles that </w:t>
      </w:r>
      <w:r w:rsidRPr="00FB29D9">
        <w:rPr>
          <w:rFonts w:ascii="Garamond" w:hAnsi="Garamond"/>
          <w:szCs w:val="24"/>
        </w:rPr>
        <w:lastRenderedPageBreak/>
        <w:t>require the use of a special font, the font used should also be sent with the article. There should be 2.5 cm margins from the top, right and left edges and 1.5 cm from the bottom in the page layout of the article. The text of the article should be written in "Garamond" font, size 11, single line spacing, 6 pt spacing before and after. The text should be written as a single column. Each paragraph should consist of at least three sentences. Paragraphs should start with a 0.75 cm indent, no spaces should be left between paragraphs.</w:t>
      </w:r>
    </w:p>
    <w:p w:rsidR="00992B1F" w:rsidRDefault="009F67D8" w:rsidP="00992B1F">
      <w:pPr>
        <w:spacing w:before="120" w:after="120" w:line="240" w:lineRule="auto"/>
        <w:jc w:val="center"/>
        <w:rPr>
          <w:rFonts w:ascii="Garamond" w:eastAsia="Calibri" w:hAnsi="Garamond"/>
          <w:b/>
          <w:szCs w:val="18"/>
        </w:rPr>
      </w:pPr>
      <w:r>
        <w:rPr>
          <w:noProof/>
          <w:lang w:val="en-US"/>
        </w:rPr>
        <w:drawing>
          <wp:inline distT="0" distB="0" distL="0" distR="0">
            <wp:extent cx="3589744" cy="2591728"/>
            <wp:effectExtent l="0" t="0" r="0" b="0"/>
            <wp:docPr id="1" name="Resim 1" descr="meb örgüt yapısı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b örgüt yapısı ile ilgili gö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2493" cy="2593713"/>
                    </a:xfrm>
                    <a:prstGeom prst="rect">
                      <a:avLst/>
                    </a:prstGeom>
                    <a:noFill/>
                    <a:ln>
                      <a:noFill/>
                    </a:ln>
                  </pic:spPr>
                </pic:pic>
              </a:graphicData>
            </a:graphic>
          </wp:inline>
        </w:drawing>
      </w:r>
    </w:p>
    <w:p w:rsidR="00992B1F" w:rsidRPr="00E87D7A" w:rsidRDefault="00992B1F" w:rsidP="00992B1F">
      <w:pPr>
        <w:spacing w:before="120" w:after="120" w:line="240" w:lineRule="auto"/>
        <w:jc w:val="center"/>
        <w:rPr>
          <w:rFonts w:ascii="Garamond" w:eastAsia="Calibri" w:hAnsi="Garamond"/>
          <w:b/>
          <w:color w:val="000000"/>
          <w:sz w:val="28"/>
          <w:szCs w:val="24"/>
        </w:rPr>
      </w:pPr>
      <w:r>
        <w:rPr>
          <w:rFonts w:ascii="Garamond" w:eastAsia="Calibri" w:hAnsi="Garamond"/>
          <w:b/>
          <w:szCs w:val="18"/>
        </w:rPr>
        <w:t>Şekil</w:t>
      </w:r>
      <w:r w:rsidRPr="00E87D7A">
        <w:rPr>
          <w:rFonts w:ascii="Garamond" w:eastAsia="Calibri" w:hAnsi="Garamond"/>
          <w:b/>
          <w:szCs w:val="18"/>
        </w:rPr>
        <w:t xml:space="preserve"> 1.</w:t>
      </w:r>
      <w:r w:rsidRPr="00E87D7A">
        <w:rPr>
          <w:rFonts w:ascii="Garamond" w:eastAsia="Calibri" w:hAnsi="Garamond"/>
          <w:szCs w:val="18"/>
        </w:rPr>
        <w:t xml:space="preserve"> </w:t>
      </w:r>
      <w:r w:rsidR="008D4C97" w:rsidRPr="008D4C97">
        <w:rPr>
          <w:rFonts w:ascii="Garamond" w:eastAsia="Calibri" w:hAnsi="Garamond"/>
          <w:i/>
          <w:szCs w:val="18"/>
        </w:rPr>
        <w:t>Name of the figure</w:t>
      </w:r>
    </w:p>
    <w:p w:rsidR="00FB29D9" w:rsidRPr="00FB29D9" w:rsidRDefault="00FB29D9" w:rsidP="00FB29D9">
      <w:pPr>
        <w:spacing w:before="120" w:after="120" w:line="240" w:lineRule="auto"/>
        <w:ind w:firstLine="426"/>
        <w:jc w:val="both"/>
        <w:rPr>
          <w:rFonts w:ascii="Garamond" w:hAnsi="Garamond"/>
          <w:szCs w:val="24"/>
        </w:rPr>
      </w:pPr>
      <w:r w:rsidRPr="00FB29D9">
        <w:rPr>
          <w:rFonts w:ascii="Garamond" w:hAnsi="Garamond"/>
          <w:szCs w:val="24"/>
        </w:rPr>
        <w:t>Information on the results of the article will be posted here.</w:t>
      </w:r>
      <w:r w:rsidRPr="00425C70">
        <w:rPr>
          <w:rFonts w:ascii="Garamond" w:hAnsi="Garamond"/>
          <w:color w:val="00B050"/>
          <w:szCs w:val="24"/>
        </w:rPr>
        <w:t xml:space="preserve"> </w:t>
      </w:r>
      <w:r w:rsidRPr="00FB29D9">
        <w:rPr>
          <w:rFonts w:ascii="Garamond" w:hAnsi="Garamond"/>
          <w:szCs w:val="24"/>
        </w:rPr>
        <w:t>Information about the article's data collection tool(s) will be included here. "Garamond" font should be used as font in articles. In articles that require the use of a special font, the font used should also be sent with the article. There should be 2.5 cm margins from the top, right and left edges and 1.5 cm from the bottom in the page layout of the article. The text of the article should be written in "Garamond" font, size 11, single line spacing, 6 pt spacing before and after. The text should be written as a single column. Each paragraph should consist of at least three sentences. Paragraphs should start with a 0.75 cm indent, no spaces should be left between paragraphs.</w:t>
      </w:r>
    </w:p>
    <w:p w:rsidR="009F67D8" w:rsidRDefault="00AD5B72" w:rsidP="00AD5B72">
      <w:pPr>
        <w:tabs>
          <w:tab w:val="left" w:pos="3645"/>
        </w:tabs>
        <w:spacing w:before="120" w:after="120" w:line="240" w:lineRule="auto"/>
        <w:jc w:val="center"/>
        <w:rPr>
          <w:rFonts w:ascii="Garamond" w:hAnsi="Garamond"/>
          <w:color w:val="000000"/>
          <w:szCs w:val="24"/>
        </w:rPr>
      </w:pPr>
      <w:r>
        <w:rPr>
          <w:noProof/>
          <w:lang w:val="en-US"/>
        </w:rPr>
        <w:drawing>
          <wp:inline distT="0" distB="0" distL="0" distR="0" wp14:anchorId="69EB940F" wp14:editId="0D9BF75E">
            <wp:extent cx="1401666" cy="1762963"/>
            <wp:effectExtent l="0" t="0" r="8255" b="8890"/>
            <wp:docPr id="2" name="Resim 2" descr="frederick taylo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derick taylor ile ilgili görsel sonuc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1651" cy="1762944"/>
                    </a:xfrm>
                    <a:prstGeom prst="rect">
                      <a:avLst/>
                    </a:prstGeom>
                    <a:noFill/>
                    <a:ln>
                      <a:noFill/>
                    </a:ln>
                  </pic:spPr>
                </pic:pic>
              </a:graphicData>
            </a:graphic>
          </wp:inline>
        </w:drawing>
      </w:r>
    </w:p>
    <w:p w:rsidR="009F67D8" w:rsidRDefault="002563FE" w:rsidP="009F67D8">
      <w:pPr>
        <w:tabs>
          <w:tab w:val="left" w:pos="3645"/>
        </w:tabs>
        <w:spacing w:before="120" w:after="120" w:line="240" w:lineRule="auto"/>
        <w:jc w:val="center"/>
        <w:rPr>
          <w:rFonts w:ascii="Garamond" w:hAnsi="Garamond"/>
          <w:color w:val="000000"/>
          <w:szCs w:val="24"/>
        </w:rPr>
      </w:pPr>
      <w:r>
        <w:rPr>
          <w:rFonts w:ascii="Garamond" w:eastAsia="Calibri" w:hAnsi="Garamond"/>
          <w:b/>
          <w:szCs w:val="18"/>
        </w:rPr>
        <w:t>I</w:t>
      </w:r>
      <w:r w:rsidRPr="002563FE">
        <w:rPr>
          <w:rFonts w:ascii="Garamond" w:eastAsia="Calibri" w:hAnsi="Garamond"/>
          <w:b/>
          <w:szCs w:val="18"/>
        </w:rPr>
        <w:t>mage</w:t>
      </w:r>
      <w:r w:rsidR="009F67D8" w:rsidRPr="00E87D7A">
        <w:rPr>
          <w:rFonts w:ascii="Garamond" w:eastAsia="Calibri" w:hAnsi="Garamond"/>
          <w:b/>
          <w:szCs w:val="18"/>
        </w:rPr>
        <w:t xml:space="preserve"> 1.</w:t>
      </w:r>
      <w:r w:rsidR="009F67D8" w:rsidRPr="00E87D7A">
        <w:rPr>
          <w:rFonts w:ascii="Garamond" w:eastAsia="Calibri" w:hAnsi="Garamond"/>
          <w:szCs w:val="18"/>
        </w:rPr>
        <w:t xml:space="preserve"> </w:t>
      </w:r>
      <w:r w:rsidR="00AD5B72" w:rsidRPr="00AD5B72">
        <w:rPr>
          <w:rFonts w:ascii="Garamond" w:eastAsia="Calibri" w:hAnsi="Garamond"/>
          <w:i/>
          <w:szCs w:val="18"/>
        </w:rPr>
        <w:t>Frederic Winslow Taylor</w:t>
      </w:r>
    </w:p>
    <w:p w:rsidR="00FB29D9" w:rsidRPr="00FB29D9" w:rsidRDefault="00FB29D9" w:rsidP="00FB29D9">
      <w:pPr>
        <w:spacing w:before="120" w:after="120" w:line="240" w:lineRule="auto"/>
        <w:ind w:firstLine="426"/>
        <w:jc w:val="both"/>
        <w:rPr>
          <w:rFonts w:ascii="Garamond" w:hAnsi="Garamond"/>
          <w:szCs w:val="24"/>
        </w:rPr>
      </w:pPr>
      <w:r w:rsidRPr="00FB29D9">
        <w:rPr>
          <w:rFonts w:ascii="Garamond" w:hAnsi="Garamond"/>
          <w:szCs w:val="24"/>
        </w:rPr>
        <w:t>Information on the results of the article will be posted here.</w:t>
      </w:r>
      <w:r w:rsidRPr="00425C70">
        <w:rPr>
          <w:rFonts w:ascii="Garamond" w:hAnsi="Garamond"/>
          <w:color w:val="00B050"/>
          <w:szCs w:val="24"/>
        </w:rPr>
        <w:t xml:space="preserve"> </w:t>
      </w:r>
      <w:r w:rsidRPr="00FB29D9">
        <w:rPr>
          <w:rFonts w:ascii="Garamond" w:hAnsi="Garamond"/>
          <w:szCs w:val="24"/>
        </w:rPr>
        <w:t>Information about the article's data collection tool(s) will be included here. "Garamond" font should be used as font in articles. In articles that require the use of a special font, the font used should also be sent with the article. There should be 2.5 cm margins from the top, right and left edges and 1.5 cm from the bottom in the page layout of the article. The text of the article should be written in "Garamond" font, size 11, single line spacing, 6 pt spacing before and after. The text should be written as a single column. Each paragraph should consist of at least three sentences. Paragraphs should start with a 0.75 cm indent, no spaces should be left between paragraphs.</w:t>
      </w:r>
    </w:p>
    <w:p w:rsidR="00FB29D9" w:rsidRPr="00FB29D9" w:rsidRDefault="00FB29D9" w:rsidP="00FB29D9">
      <w:pPr>
        <w:spacing w:before="120" w:after="120" w:line="240" w:lineRule="auto"/>
        <w:ind w:firstLine="426"/>
        <w:jc w:val="both"/>
        <w:rPr>
          <w:rFonts w:ascii="Garamond" w:hAnsi="Garamond"/>
          <w:szCs w:val="24"/>
        </w:rPr>
      </w:pPr>
      <w:r w:rsidRPr="00FB29D9">
        <w:rPr>
          <w:rFonts w:ascii="Garamond" w:hAnsi="Garamond"/>
          <w:szCs w:val="24"/>
        </w:rPr>
        <w:t>Information on the results of the article will be posted here.</w:t>
      </w:r>
      <w:r w:rsidRPr="00425C70">
        <w:rPr>
          <w:rFonts w:ascii="Garamond" w:hAnsi="Garamond"/>
          <w:color w:val="00B050"/>
          <w:szCs w:val="24"/>
        </w:rPr>
        <w:t xml:space="preserve"> </w:t>
      </w:r>
      <w:r w:rsidRPr="00FB29D9">
        <w:rPr>
          <w:rFonts w:ascii="Garamond" w:hAnsi="Garamond"/>
          <w:szCs w:val="24"/>
        </w:rPr>
        <w:t xml:space="preserve">Information about the article's data collection tool(s) will be included here. "Garamond" font should be used as font in articles. In articles that </w:t>
      </w:r>
      <w:r w:rsidRPr="00FB29D9">
        <w:rPr>
          <w:rFonts w:ascii="Garamond" w:hAnsi="Garamond"/>
          <w:szCs w:val="24"/>
        </w:rPr>
        <w:lastRenderedPageBreak/>
        <w:t>require the use of a special font, the font used should also be sent with the article. There should be 2.5 cm margins from the top, right and left edges and 1.5 cm from the bottom in the page layout of the article. The text of the article should be written in "Garamond" font, size 11, single line spacing, 6 pt spacing before and after. The text should be written as a single column. Each paragraph should consist of at least three sentences. Paragraphs should start with a 0.75 cm indent, no spaces should be left between paragraphs.</w:t>
      </w:r>
    </w:p>
    <w:p w:rsidR="00FB29D9" w:rsidRPr="00FB29D9" w:rsidRDefault="00FB29D9" w:rsidP="00FB29D9">
      <w:pPr>
        <w:spacing w:before="120" w:after="120" w:line="240" w:lineRule="auto"/>
        <w:ind w:firstLine="426"/>
        <w:jc w:val="both"/>
        <w:rPr>
          <w:rFonts w:ascii="Garamond" w:hAnsi="Garamond"/>
          <w:szCs w:val="24"/>
        </w:rPr>
      </w:pPr>
      <w:r w:rsidRPr="00FB29D9">
        <w:rPr>
          <w:rFonts w:ascii="Garamond" w:hAnsi="Garamond"/>
          <w:szCs w:val="24"/>
        </w:rPr>
        <w:t>Information on the results of the article will be posted here.</w:t>
      </w:r>
      <w:r w:rsidRPr="00425C70">
        <w:rPr>
          <w:rFonts w:ascii="Garamond" w:hAnsi="Garamond"/>
          <w:color w:val="00B050"/>
          <w:szCs w:val="24"/>
        </w:rPr>
        <w:t xml:space="preserve"> </w:t>
      </w:r>
      <w:r w:rsidRPr="00FB29D9">
        <w:rPr>
          <w:rFonts w:ascii="Garamond" w:hAnsi="Garamond"/>
          <w:szCs w:val="24"/>
        </w:rPr>
        <w:t>Information about the article's data collection tool(s) will be included here. "Garamond" font should be used as font in articles. In articles that require the use of a special font, the font used should also be sent with the article. There should be 2.5 cm margins from the top, right and left edges and 1.5 cm from the bottom in the page layout of the article. The text of the article should be written in "Garamond" font, size 11, single line spacing, 6 pt spacing before and after. The text should be written as a single column. Each paragraph should consist of at least three sentences. Paragraphs should start with a 0.75 cm indent, no spaces should be left between paragraphs.</w:t>
      </w:r>
    </w:p>
    <w:p w:rsidR="002563FE" w:rsidRPr="00FB29D9" w:rsidRDefault="002563FE" w:rsidP="002563FE">
      <w:pPr>
        <w:tabs>
          <w:tab w:val="left" w:pos="3645"/>
        </w:tabs>
        <w:spacing w:before="120" w:after="120" w:line="240" w:lineRule="auto"/>
        <w:ind w:firstLine="426"/>
        <w:jc w:val="center"/>
        <w:rPr>
          <w:rFonts w:ascii="Garamond" w:hAnsi="Garamond"/>
          <w:b/>
          <w:sz w:val="24"/>
          <w:szCs w:val="24"/>
        </w:rPr>
      </w:pPr>
      <w:r w:rsidRPr="00FB29D9">
        <w:rPr>
          <w:rFonts w:ascii="Garamond" w:hAnsi="Garamond"/>
          <w:b/>
          <w:sz w:val="24"/>
          <w:szCs w:val="24"/>
        </w:rPr>
        <w:t>Discussion, Conclusion and Recommendations</w:t>
      </w:r>
    </w:p>
    <w:p w:rsidR="00FB29D9" w:rsidRPr="00FB29D9" w:rsidRDefault="002563FE" w:rsidP="00FB29D9">
      <w:pPr>
        <w:spacing w:before="120" w:after="120" w:line="240" w:lineRule="auto"/>
        <w:ind w:firstLine="426"/>
        <w:jc w:val="both"/>
        <w:rPr>
          <w:rFonts w:ascii="Garamond" w:hAnsi="Garamond"/>
          <w:szCs w:val="24"/>
        </w:rPr>
      </w:pPr>
      <w:r w:rsidRPr="00FB29D9">
        <w:rPr>
          <w:rFonts w:ascii="Garamond" w:hAnsi="Garamond"/>
          <w:szCs w:val="24"/>
        </w:rPr>
        <w:t>Information about the discussion, conclusion and recommendations of the article will be included here.</w:t>
      </w:r>
      <w:r w:rsidR="008F27BB" w:rsidRPr="00FB29D9">
        <w:rPr>
          <w:rFonts w:ascii="Garamond" w:hAnsi="Garamond"/>
          <w:szCs w:val="24"/>
        </w:rPr>
        <w:t xml:space="preserve"> </w:t>
      </w:r>
      <w:r w:rsidR="00FB29D9" w:rsidRPr="00FB29D9">
        <w:rPr>
          <w:rFonts w:ascii="Garamond" w:hAnsi="Garamond"/>
          <w:szCs w:val="24"/>
        </w:rPr>
        <w:t>Information on the results of the article will be posted here.</w:t>
      </w:r>
      <w:r w:rsidR="00FB29D9" w:rsidRPr="00425C70">
        <w:rPr>
          <w:rFonts w:ascii="Garamond" w:hAnsi="Garamond"/>
          <w:color w:val="00B050"/>
          <w:szCs w:val="24"/>
        </w:rPr>
        <w:t xml:space="preserve"> </w:t>
      </w:r>
      <w:r w:rsidR="00FB29D9" w:rsidRPr="00FB29D9">
        <w:rPr>
          <w:rFonts w:ascii="Garamond" w:hAnsi="Garamond"/>
          <w:szCs w:val="24"/>
        </w:rPr>
        <w:t>Information about the article's data collection tool(s) will be included here. "Garamond" font should be used as font in articles. In articles that require the use of a special font, the font used should also be sent with the article. There should be 2.5 cm margins from the top, right and left edges and 1.5 cm from the bottom in the page layout of the article. The text of the article should be written in "Garamond" font, size 11, single line spacing, 6 pt spacing before and after. The text should be written as a single column. Each paragraph should consist of at least three sentences. Paragraphs should start with a 0.75 cm indent, no spaces should be left between paragraphs.</w:t>
      </w:r>
    </w:p>
    <w:p w:rsidR="00A65624" w:rsidRDefault="00A65624" w:rsidP="00A65624">
      <w:pPr>
        <w:tabs>
          <w:tab w:val="left" w:pos="3645"/>
        </w:tabs>
        <w:spacing w:before="120" w:after="120" w:line="240" w:lineRule="auto"/>
        <w:ind w:firstLine="426"/>
        <w:jc w:val="both"/>
        <w:rPr>
          <w:rFonts w:ascii="Garamond" w:hAnsi="Garamond"/>
          <w:color w:val="000000"/>
          <w:szCs w:val="24"/>
        </w:rPr>
      </w:pPr>
    </w:p>
    <w:p w:rsidR="00FB29D9" w:rsidRPr="00FB29D9" w:rsidRDefault="00FB29D9" w:rsidP="00FB29D9">
      <w:pPr>
        <w:spacing w:before="120" w:after="120" w:line="240" w:lineRule="auto"/>
        <w:ind w:firstLine="426"/>
        <w:jc w:val="both"/>
        <w:rPr>
          <w:rFonts w:ascii="Garamond" w:hAnsi="Garamond"/>
          <w:szCs w:val="24"/>
        </w:rPr>
      </w:pPr>
      <w:r w:rsidRPr="00FB29D9">
        <w:rPr>
          <w:rFonts w:ascii="Garamond" w:hAnsi="Garamond"/>
          <w:szCs w:val="24"/>
        </w:rPr>
        <w:t>Information on the results of the article will be posted here.</w:t>
      </w:r>
      <w:r w:rsidRPr="00425C70">
        <w:rPr>
          <w:rFonts w:ascii="Garamond" w:hAnsi="Garamond"/>
          <w:color w:val="00B050"/>
          <w:szCs w:val="24"/>
        </w:rPr>
        <w:t xml:space="preserve"> </w:t>
      </w:r>
      <w:r w:rsidRPr="00FB29D9">
        <w:rPr>
          <w:rFonts w:ascii="Garamond" w:hAnsi="Garamond"/>
          <w:szCs w:val="24"/>
        </w:rPr>
        <w:t>Information about the article's data collection tool(s) will be included here. "Garamond" font should be used as font in articles. In articles that require the use of a special font, the font used should also be sent with the article. There should be 2.5 cm margins from the top, right and left edges and 1.5 cm from the bottom in the page layout of the article. The text of the article should be written in "Garamond" font, size 11, single line spacing, 6 pt spacing before and after. The text should be written as a single column. Each paragraph should consist of at least three sentences. Paragraphs should start with a 0.75 cm indent, no spaces should be left between paragraphs.</w:t>
      </w:r>
    </w:p>
    <w:p w:rsidR="00FB29D9" w:rsidRPr="00FB29D9" w:rsidRDefault="00FB29D9" w:rsidP="00FB29D9">
      <w:pPr>
        <w:spacing w:before="120" w:after="120" w:line="240" w:lineRule="auto"/>
        <w:ind w:firstLine="426"/>
        <w:jc w:val="both"/>
        <w:rPr>
          <w:rFonts w:ascii="Garamond" w:hAnsi="Garamond"/>
          <w:szCs w:val="24"/>
        </w:rPr>
      </w:pPr>
      <w:r w:rsidRPr="00FB29D9">
        <w:rPr>
          <w:rFonts w:ascii="Garamond" w:hAnsi="Garamond"/>
          <w:szCs w:val="24"/>
        </w:rPr>
        <w:t>Information on the results of the article will be posted here.</w:t>
      </w:r>
      <w:r w:rsidRPr="00425C70">
        <w:rPr>
          <w:rFonts w:ascii="Garamond" w:hAnsi="Garamond"/>
          <w:color w:val="00B050"/>
          <w:szCs w:val="24"/>
        </w:rPr>
        <w:t xml:space="preserve"> </w:t>
      </w:r>
      <w:r w:rsidRPr="00FB29D9">
        <w:rPr>
          <w:rFonts w:ascii="Garamond" w:hAnsi="Garamond"/>
          <w:szCs w:val="24"/>
        </w:rPr>
        <w:t>Information about the article's data collection tool(s) will be included here. "Garamond" font should be used as font in articles. In articles that require the use of a special font, the font used should also be sent with the article. There should be 2.5 cm margins from the top, right and left edges and 1.5 cm from the bottom in the page layout of the article. The text of the article should be written in "Garamond" font, size 11, single line spacing, 6 pt spacing before and after. The text should be written as a single column. Each paragraph should consist of at least three sentences. Paragraphs should start with a 0.75 cm indent, no spaces should be left between paragraphs.</w:t>
      </w:r>
    </w:p>
    <w:p w:rsidR="00FB29D9" w:rsidRPr="00FB29D9" w:rsidRDefault="00FB29D9" w:rsidP="00FB29D9">
      <w:pPr>
        <w:spacing w:before="120" w:after="120" w:line="240" w:lineRule="auto"/>
        <w:ind w:firstLine="426"/>
        <w:jc w:val="both"/>
        <w:rPr>
          <w:rFonts w:ascii="Garamond" w:hAnsi="Garamond"/>
          <w:szCs w:val="24"/>
        </w:rPr>
      </w:pPr>
      <w:r w:rsidRPr="00FB29D9">
        <w:rPr>
          <w:rFonts w:ascii="Garamond" w:hAnsi="Garamond"/>
          <w:szCs w:val="24"/>
        </w:rPr>
        <w:t>Information on the results of the article will be posted here.</w:t>
      </w:r>
      <w:r w:rsidRPr="00425C70">
        <w:rPr>
          <w:rFonts w:ascii="Garamond" w:hAnsi="Garamond"/>
          <w:color w:val="00B050"/>
          <w:szCs w:val="24"/>
        </w:rPr>
        <w:t xml:space="preserve"> </w:t>
      </w:r>
      <w:r w:rsidRPr="00FB29D9">
        <w:rPr>
          <w:rFonts w:ascii="Garamond" w:hAnsi="Garamond"/>
          <w:szCs w:val="24"/>
        </w:rPr>
        <w:t>Information about the article's data collection tool(s) will be included here. "Garamond" font should be used as font in articles. In articles that require the use of a special font, the font used should also be sent with the article. There should be 2.5 cm margins from the top, right and left edges and 1.5 cm from the bottom in the page layout of the article. The text of the article should be written in "Garamond" font, size 11, single line spacing, 6 pt spacing before and after. The text should be written as a single column. Each paragraph should consist of at least three sentences. Paragraphs should start with a 0.75 cm indent, no spaces should be left between paragraphs.</w:t>
      </w:r>
    </w:p>
    <w:p w:rsidR="00FB29D9" w:rsidRPr="00FB29D9" w:rsidRDefault="00FB29D9" w:rsidP="00FB29D9">
      <w:pPr>
        <w:spacing w:before="120" w:after="120" w:line="240" w:lineRule="auto"/>
        <w:ind w:firstLine="426"/>
        <w:jc w:val="both"/>
        <w:rPr>
          <w:rFonts w:ascii="Garamond" w:hAnsi="Garamond"/>
          <w:szCs w:val="24"/>
        </w:rPr>
      </w:pPr>
      <w:r w:rsidRPr="00FB29D9">
        <w:rPr>
          <w:rFonts w:ascii="Garamond" w:hAnsi="Garamond"/>
          <w:szCs w:val="24"/>
        </w:rPr>
        <w:t>Information on the results of the article will be posted here.</w:t>
      </w:r>
      <w:r w:rsidRPr="00425C70">
        <w:rPr>
          <w:rFonts w:ascii="Garamond" w:hAnsi="Garamond"/>
          <w:color w:val="00B050"/>
          <w:szCs w:val="24"/>
        </w:rPr>
        <w:t xml:space="preserve"> </w:t>
      </w:r>
      <w:r w:rsidRPr="00FB29D9">
        <w:rPr>
          <w:rFonts w:ascii="Garamond" w:hAnsi="Garamond"/>
          <w:szCs w:val="24"/>
        </w:rPr>
        <w:t xml:space="preserve">Information about the article's data collection tool(s) will be included here. "Garamond" font should be used as font in articles. In articles that require the use of a special font, the font used should also be sent with the article. There should be 2.5 cm </w:t>
      </w:r>
      <w:r w:rsidRPr="00FB29D9">
        <w:rPr>
          <w:rFonts w:ascii="Garamond" w:hAnsi="Garamond"/>
          <w:szCs w:val="24"/>
        </w:rPr>
        <w:lastRenderedPageBreak/>
        <w:t>margins from the top, right and left edges and 1.5 cm from the bottom in the page layout of the article. The text of the article should be written in "Garamond" font, size 11, single line spacing, 6 pt spacing before and after. The text should be written as a single column. Each paragraph should consist of at least three sentences. Paragraphs should start with a 0.75 cm indent, no spaces should be left between paragraphs.</w:t>
      </w:r>
    </w:p>
    <w:p w:rsidR="00FB29D9" w:rsidRPr="00FB29D9" w:rsidRDefault="00FB29D9" w:rsidP="00FB29D9">
      <w:pPr>
        <w:spacing w:before="120" w:after="120" w:line="240" w:lineRule="auto"/>
        <w:ind w:firstLine="426"/>
        <w:jc w:val="both"/>
        <w:rPr>
          <w:rFonts w:ascii="Garamond" w:hAnsi="Garamond"/>
          <w:szCs w:val="24"/>
        </w:rPr>
      </w:pPr>
      <w:r w:rsidRPr="00FB29D9">
        <w:rPr>
          <w:rFonts w:ascii="Garamond" w:hAnsi="Garamond"/>
          <w:szCs w:val="24"/>
        </w:rPr>
        <w:t>Information on the results of the article will be posted here.</w:t>
      </w:r>
      <w:r w:rsidRPr="00425C70">
        <w:rPr>
          <w:rFonts w:ascii="Garamond" w:hAnsi="Garamond"/>
          <w:color w:val="00B050"/>
          <w:szCs w:val="24"/>
        </w:rPr>
        <w:t xml:space="preserve"> </w:t>
      </w:r>
      <w:r w:rsidRPr="00FB29D9">
        <w:rPr>
          <w:rFonts w:ascii="Garamond" w:hAnsi="Garamond"/>
          <w:szCs w:val="24"/>
        </w:rPr>
        <w:t>Information about the article's data collection tool(s) will be included here. "Garamond" font should be used as font in articles. In articles that require the use of a special font, the font used should also be sent with the article. There should be 2.5 cm margins from the top, right and left edges and 1.5 cm from the bottom in the page layout of the article. The text of the article should be written in "Garamond" font, size 11, single line spacing, 6 pt spacing before and after. The text should be written as a single column. Each paragraph should consist of at least three sentences. Paragraphs should start with a 0.75 cm indent, no spaces should be left between paragraphs.</w:t>
      </w:r>
    </w:p>
    <w:p w:rsidR="00FB29D9" w:rsidRPr="00FB29D9" w:rsidRDefault="00FB29D9" w:rsidP="00FB29D9">
      <w:pPr>
        <w:spacing w:before="120" w:after="120" w:line="240" w:lineRule="auto"/>
        <w:ind w:firstLine="426"/>
        <w:jc w:val="both"/>
        <w:rPr>
          <w:rFonts w:ascii="Garamond" w:hAnsi="Garamond"/>
          <w:szCs w:val="24"/>
        </w:rPr>
      </w:pPr>
      <w:r w:rsidRPr="00FB29D9">
        <w:rPr>
          <w:rFonts w:ascii="Garamond" w:hAnsi="Garamond"/>
          <w:szCs w:val="24"/>
        </w:rPr>
        <w:t>Information on the results of the article will be posted here.</w:t>
      </w:r>
      <w:r w:rsidRPr="00425C70">
        <w:rPr>
          <w:rFonts w:ascii="Garamond" w:hAnsi="Garamond"/>
          <w:color w:val="00B050"/>
          <w:szCs w:val="24"/>
        </w:rPr>
        <w:t xml:space="preserve"> </w:t>
      </w:r>
      <w:r w:rsidRPr="00FB29D9">
        <w:rPr>
          <w:rFonts w:ascii="Garamond" w:hAnsi="Garamond"/>
          <w:szCs w:val="24"/>
        </w:rPr>
        <w:t>Information about the article's data collection tool(s) will be included here. "Garamond" font should be used as font in articles. In articles that require the use of a special font, the font used should also be sent with the article. There should be 2.5 cm margins from the top, right and left edges and 1.5 cm from the bottom in the page layout of the article. The text of the article should be written in "Garamond" font, size 11, single line spacing, 6 pt spacing before and after. The text should be written as a single column. Each paragraph should consist of at least three sentences. Paragraphs should start with a 0.75 cm indent, no spaces should be left between paragraphs.</w:t>
      </w:r>
    </w:p>
    <w:p w:rsidR="00566033" w:rsidRPr="00FB29D9" w:rsidRDefault="002563FE" w:rsidP="00566033">
      <w:pPr>
        <w:tabs>
          <w:tab w:val="left" w:pos="3645"/>
        </w:tabs>
        <w:spacing w:before="120" w:after="120" w:line="240" w:lineRule="auto"/>
        <w:jc w:val="center"/>
        <w:rPr>
          <w:rFonts w:ascii="Garamond" w:hAnsi="Garamond"/>
          <w:b/>
          <w:sz w:val="24"/>
          <w:szCs w:val="24"/>
        </w:rPr>
      </w:pPr>
      <w:r w:rsidRPr="00FB29D9">
        <w:rPr>
          <w:rFonts w:ascii="Garamond" w:hAnsi="Garamond"/>
          <w:b/>
          <w:sz w:val="24"/>
          <w:szCs w:val="24"/>
        </w:rPr>
        <w:t>Ethical Statement</w:t>
      </w:r>
    </w:p>
    <w:p w:rsidR="00566033" w:rsidRPr="00FB29D9" w:rsidRDefault="00566033" w:rsidP="00566033">
      <w:pPr>
        <w:tabs>
          <w:tab w:val="left" w:pos="3645"/>
        </w:tabs>
        <w:spacing w:before="120" w:after="120" w:line="240" w:lineRule="auto"/>
        <w:jc w:val="both"/>
        <w:rPr>
          <w:rFonts w:ascii="Garamond" w:hAnsi="Garamond"/>
          <w:b/>
          <w:sz w:val="24"/>
          <w:szCs w:val="24"/>
        </w:rPr>
      </w:pPr>
      <w:r w:rsidRPr="00FB29D9">
        <w:rPr>
          <w:rFonts w:ascii="Garamond" w:hAnsi="Garamond"/>
          <w:szCs w:val="24"/>
        </w:rPr>
        <w:t>In the process of writing an article entitled “……………………………” scientific rules, ethical rules and citation rules were observed; The data collected was not falsified and this study was not submitted to any other academic publishing environment</w:t>
      </w:r>
      <w:r w:rsidRPr="00FB29D9">
        <w:rPr>
          <w:rFonts w:ascii="Garamond" w:hAnsi="Garamond"/>
          <w:szCs w:val="24"/>
          <w:lang w:val="en-US"/>
        </w:rPr>
        <w:t xml:space="preserve"> </w:t>
      </w:r>
      <w:r w:rsidRPr="00FB29D9">
        <w:rPr>
          <w:rFonts w:ascii="Garamond" w:hAnsi="Garamond"/>
          <w:szCs w:val="24"/>
        </w:rPr>
        <w:t>for evaluation</w:t>
      </w:r>
      <w:r w:rsidRPr="00FB29D9">
        <w:rPr>
          <w:rFonts w:ascii="Garamond" w:hAnsi="Garamond"/>
          <w:i/>
          <w:szCs w:val="24"/>
        </w:rPr>
        <w:t>.</w:t>
      </w:r>
    </w:p>
    <w:p w:rsidR="006B7432" w:rsidRPr="00204783" w:rsidRDefault="006B7432" w:rsidP="006B7432">
      <w:pPr>
        <w:tabs>
          <w:tab w:val="left" w:pos="3645"/>
        </w:tabs>
        <w:spacing w:before="120" w:after="120" w:line="240" w:lineRule="auto"/>
        <w:jc w:val="center"/>
        <w:rPr>
          <w:rFonts w:ascii="Garamond" w:hAnsi="Garamond"/>
          <w:b/>
          <w:sz w:val="24"/>
          <w:szCs w:val="24"/>
        </w:rPr>
      </w:pPr>
      <w:r w:rsidRPr="00204783">
        <w:rPr>
          <w:rFonts w:ascii="Garamond" w:hAnsi="Garamond"/>
          <w:b/>
          <w:sz w:val="24"/>
          <w:szCs w:val="24"/>
        </w:rPr>
        <w:t>Statement of Contribution Rate of Researchers</w:t>
      </w:r>
    </w:p>
    <w:p w:rsidR="006B7432" w:rsidRPr="00204783" w:rsidRDefault="006B7432" w:rsidP="006B7432">
      <w:pPr>
        <w:tabs>
          <w:tab w:val="left" w:pos="3645"/>
        </w:tabs>
        <w:spacing w:before="120" w:after="120" w:line="240" w:lineRule="auto"/>
        <w:jc w:val="both"/>
        <w:rPr>
          <w:rFonts w:ascii="Garamond" w:hAnsi="Garamond"/>
        </w:rPr>
      </w:pPr>
      <w:r w:rsidRPr="006B7432">
        <w:rPr>
          <w:rFonts w:ascii="Garamond" w:hAnsi="Garamond"/>
        </w:rPr>
        <w:t>In articles with multiple authors, the percentage contribution of the researchers preparing the article should be briefly included in this section. This section is mandatory.</w:t>
      </w:r>
    </w:p>
    <w:p w:rsidR="006B7432" w:rsidRPr="006403A8" w:rsidRDefault="006B7432" w:rsidP="006B7432">
      <w:pPr>
        <w:pBdr>
          <w:top w:val="nil"/>
          <w:left w:val="nil"/>
          <w:bottom w:val="nil"/>
          <w:right w:val="nil"/>
          <w:between w:val="nil"/>
        </w:pBdr>
        <w:spacing w:before="120" w:after="120" w:line="240" w:lineRule="auto"/>
        <w:jc w:val="center"/>
        <w:rPr>
          <w:rFonts w:ascii="Garamond" w:eastAsia="Cambria" w:hAnsi="Garamond" w:cs="Times New Roman"/>
          <w:b/>
          <w:color w:val="000000" w:themeColor="text1"/>
          <w:sz w:val="24"/>
          <w:szCs w:val="24"/>
          <w:lang w:val="en-US"/>
        </w:rPr>
      </w:pPr>
      <w:r w:rsidRPr="006403A8">
        <w:rPr>
          <w:rFonts w:ascii="Garamond" w:eastAsia="Cambria" w:hAnsi="Garamond" w:cs="Times New Roman"/>
          <w:b/>
          <w:color w:val="000000" w:themeColor="text1"/>
          <w:sz w:val="24"/>
          <w:szCs w:val="24"/>
          <w:lang w:val="en-US"/>
        </w:rPr>
        <w:t>Declaration of Conflict</w:t>
      </w:r>
    </w:p>
    <w:p w:rsidR="006B7432" w:rsidRDefault="006B7432" w:rsidP="006B7432">
      <w:pPr>
        <w:tabs>
          <w:tab w:val="left" w:pos="3645"/>
        </w:tabs>
        <w:spacing w:before="120" w:after="120" w:line="240" w:lineRule="auto"/>
        <w:jc w:val="both"/>
        <w:rPr>
          <w:rFonts w:ascii="Garamond" w:eastAsia="Cambria" w:hAnsi="Garamond" w:cs="Times New Roman"/>
          <w:color w:val="000000" w:themeColor="text1"/>
          <w:lang w:val="en-US"/>
        </w:rPr>
      </w:pPr>
      <w:r w:rsidRPr="006B7432">
        <w:rPr>
          <w:rFonts w:ascii="Garamond" w:eastAsia="Cambria" w:hAnsi="Garamond" w:cs="Times New Roman"/>
          <w:color w:val="000000" w:themeColor="text1"/>
          <w:lang w:val="en-US"/>
        </w:rPr>
        <w:t>This section should state any conflicts of interest the researchers may have with other individuals or institutions related to the research. If none exist, this should also be stated. This section is mandatory.</w:t>
      </w:r>
    </w:p>
    <w:p w:rsidR="001B35D6" w:rsidRPr="00FB29D9" w:rsidRDefault="001B35D6" w:rsidP="001B35D6">
      <w:pPr>
        <w:tabs>
          <w:tab w:val="left" w:pos="3645"/>
        </w:tabs>
        <w:spacing w:before="120" w:after="120" w:line="240" w:lineRule="auto"/>
        <w:jc w:val="center"/>
        <w:rPr>
          <w:rFonts w:ascii="Garamond" w:hAnsi="Garamond"/>
          <w:b/>
          <w:szCs w:val="24"/>
          <w:lang w:val="en-US"/>
        </w:rPr>
      </w:pPr>
      <w:r w:rsidRPr="00FB29D9">
        <w:rPr>
          <w:rFonts w:ascii="Garamond" w:hAnsi="Garamond"/>
          <w:b/>
          <w:sz w:val="24"/>
          <w:szCs w:val="24"/>
        </w:rPr>
        <w:t>Not</w:t>
      </w:r>
      <w:r w:rsidR="00566033" w:rsidRPr="00FB29D9">
        <w:rPr>
          <w:rFonts w:ascii="Garamond" w:hAnsi="Garamond"/>
          <w:b/>
          <w:sz w:val="24"/>
          <w:szCs w:val="24"/>
          <w:lang w:val="en-US"/>
        </w:rPr>
        <w:t>e</w:t>
      </w:r>
    </w:p>
    <w:p w:rsidR="001B35D6" w:rsidRDefault="00566033" w:rsidP="001B35D6">
      <w:pPr>
        <w:tabs>
          <w:tab w:val="left" w:pos="3645"/>
        </w:tabs>
        <w:spacing w:before="120" w:after="120" w:line="240" w:lineRule="auto"/>
        <w:jc w:val="both"/>
        <w:rPr>
          <w:rFonts w:ascii="Garamond" w:hAnsi="Garamond"/>
          <w:b/>
          <w:sz w:val="24"/>
          <w:szCs w:val="24"/>
        </w:rPr>
      </w:pPr>
      <w:r w:rsidRPr="00FB29D9">
        <w:rPr>
          <w:rFonts w:ascii="Garamond" w:hAnsi="Garamond"/>
          <w:szCs w:val="24"/>
        </w:rPr>
        <w:t xml:space="preserve">If you </w:t>
      </w:r>
      <w:r w:rsidRPr="00FB29D9">
        <w:rPr>
          <w:rFonts w:ascii="Garamond" w:hAnsi="Garamond"/>
          <w:szCs w:val="24"/>
          <w:u w:val="single"/>
        </w:rPr>
        <w:t>need</w:t>
      </w:r>
      <w:r w:rsidRPr="00FB29D9">
        <w:rPr>
          <w:rFonts w:ascii="Garamond" w:hAnsi="Garamond"/>
          <w:szCs w:val="24"/>
        </w:rPr>
        <w:t xml:space="preserve"> to add any notes about your article, you can add it to this section.</w:t>
      </w:r>
      <w:r w:rsidR="001B35D6" w:rsidRPr="00FB29D9">
        <w:rPr>
          <w:rFonts w:ascii="Garamond" w:hAnsi="Garamond"/>
          <w:szCs w:val="24"/>
        </w:rPr>
        <w:t xml:space="preserve"> </w:t>
      </w:r>
      <w:r w:rsidR="00C01628" w:rsidRPr="00FB29D9">
        <w:rPr>
          <w:rFonts w:ascii="Garamond" w:hAnsi="Garamond"/>
          <w:szCs w:val="24"/>
        </w:rPr>
        <w:t xml:space="preserve">If you </w:t>
      </w:r>
      <w:r w:rsidR="00C01628" w:rsidRPr="00FB29D9">
        <w:rPr>
          <w:rFonts w:ascii="Garamond" w:hAnsi="Garamond"/>
          <w:szCs w:val="24"/>
          <w:u w:val="single"/>
        </w:rPr>
        <w:t>need</w:t>
      </w:r>
      <w:r w:rsidR="00C01628" w:rsidRPr="00FB29D9">
        <w:rPr>
          <w:rFonts w:ascii="Garamond" w:hAnsi="Garamond"/>
          <w:szCs w:val="24"/>
        </w:rPr>
        <w:t xml:space="preserve"> to add any notes about your article, you can add it to this section.</w:t>
      </w:r>
      <w:r w:rsidR="00C01628" w:rsidRPr="00C01628">
        <w:rPr>
          <w:rFonts w:ascii="Garamond" w:hAnsi="Garamond"/>
          <w:szCs w:val="24"/>
        </w:rPr>
        <w:t xml:space="preserve"> </w:t>
      </w:r>
      <w:r w:rsidR="00C01628" w:rsidRPr="00FB29D9">
        <w:rPr>
          <w:rFonts w:ascii="Garamond" w:hAnsi="Garamond"/>
          <w:szCs w:val="24"/>
        </w:rPr>
        <w:t xml:space="preserve">If you </w:t>
      </w:r>
      <w:r w:rsidR="00C01628" w:rsidRPr="00FB29D9">
        <w:rPr>
          <w:rFonts w:ascii="Garamond" w:hAnsi="Garamond"/>
          <w:szCs w:val="24"/>
          <w:u w:val="single"/>
        </w:rPr>
        <w:t>need</w:t>
      </w:r>
      <w:r w:rsidR="00C01628" w:rsidRPr="00FB29D9">
        <w:rPr>
          <w:rFonts w:ascii="Garamond" w:hAnsi="Garamond"/>
          <w:szCs w:val="24"/>
        </w:rPr>
        <w:t xml:space="preserve"> to add any notes about your article, you can add it to this section.</w:t>
      </w:r>
      <w:r w:rsidR="00C01628" w:rsidRPr="00C01628">
        <w:rPr>
          <w:rFonts w:ascii="Garamond" w:hAnsi="Garamond"/>
          <w:szCs w:val="24"/>
        </w:rPr>
        <w:t xml:space="preserve"> </w:t>
      </w:r>
      <w:r w:rsidR="00C01628" w:rsidRPr="00FB29D9">
        <w:rPr>
          <w:rFonts w:ascii="Garamond" w:hAnsi="Garamond"/>
          <w:szCs w:val="24"/>
        </w:rPr>
        <w:t xml:space="preserve">If you </w:t>
      </w:r>
      <w:r w:rsidR="00C01628" w:rsidRPr="00FB29D9">
        <w:rPr>
          <w:rFonts w:ascii="Garamond" w:hAnsi="Garamond"/>
          <w:szCs w:val="24"/>
          <w:u w:val="single"/>
        </w:rPr>
        <w:t>need</w:t>
      </w:r>
      <w:r w:rsidR="00C01628" w:rsidRPr="00FB29D9">
        <w:rPr>
          <w:rFonts w:ascii="Garamond" w:hAnsi="Garamond"/>
          <w:szCs w:val="24"/>
        </w:rPr>
        <w:t xml:space="preserve"> to add any notes about your article, you can add it to this section.</w:t>
      </w:r>
      <w:r w:rsidR="00C01628" w:rsidRPr="00C01628">
        <w:rPr>
          <w:rFonts w:ascii="Garamond" w:hAnsi="Garamond"/>
          <w:szCs w:val="24"/>
        </w:rPr>
        <w:t xml:space="preserve"> </w:t>
      </w:r>
      <w:r w:rsidR="00C01628" w:rsidRPr="00FB29D9">
        <w:rPr>
          <w:rFonts w:ascii="Garamond" w:hAnsi="Garamond"/>
          <w:szCs w:val="24"/>
        </w:rPr>
        <w:t xml:space="preserve">If you </w:t>
      </w:r>
      <w:r w:rsidR="00C01628" w:rsidRPr="00FB29D9">
        <w:rPr>
          <w:rFonts w:ascii="Garamond" w:hAnsi="Garamond"/>
          <w:szCs w:val="24"/>
          <w:u w:val="single"/>
        </w:rPr>
        <w:t>need</w:t>
      </w:r>
      <w:r w:rsidR="00C01628" w:rsidRPr="00FB29D9">
        <w:rPr>
          <w:rFonts w:ascii="Garamond" w:hAnsi="Garamond"/>
          <w:szCs w:val="24"/>
        </w:rPr>
        <w:t xml:space="preserve"> to add any notes about your article, you can add it to this section.</w:t>
      </w:r>
      <w:r w:rsidR="00C01628" w:rsidRPr="00C01628">
        <w:rPr>
          <w:rFonts w:ascii="Garamond" w:hAnsi="Garamond"/>
          <w:szCs w:val="24"/>
        </w:rPr>
        <w:t xml:space="preserve"> </w:t>
      </w:r>
      <w:r w:rsidR="006B7432">
        <w:rPr>
          <w:rFonts w:ascii="Garamond" w:hAnsi="Garamond"/>
          <w:szCs w:val="24"/>
        </w:rPr>
        <w:t xml:space="preserve"> </w:t>
      </w:r>
    </w:p>
    <w:p w:rsidR="00566033" w:rsidRPr="00C01628" w:rsidRDefault="00566033" w:rsidP="00566033">
      <w:pPr>
        <w:tabs>
          <w:tab w:val="left" w:pos="3645"/>
        </w:tabs>
        <w:spacing w:before="120" w:after="120" w:line="240" w:lineRule="auto"/>
        <w:jc w:val="center"/>
        <w:rPr>
          <w:rFonts w:ascii="Garamond" w:hAnsi="Garamond"/>
          <w:b/>
          <w:sz w:val="24"/>
          <w:szCs w:val="24"/>
        </w:rPr>
      </w:pPr>
      <w:r w:rsidRPr="00C01628">
        <w:rPr>
          <w:rFonts w:ascii="Garamond" w:hAnsi="Garamond"/>
          <w:b/>
          <w:sz w:val="24"/>
          <w:szCs w:val="24"/>
        </w:rPr>
        <w:t>Gratitude</w:t>
      </w:r>
    </w:p>
    <w:p w:rsidR="00C01628" w:rsidRPr="00C01628" w:rsidRDefault="00566033" w:rsidP="00C01628">
      <w:pPr>
        <w:tabs>
          <w:tab w:val="left" w:pos="3645"/>
        </w:tabs>
        <w:spacing w:before="120" w:after="120" w:line="240" w:lineRule="auto"/>
        <w:jc w:val="both"/>
        <w:rPr>
          <w:rFonts w:ascii="Garamond" w:hAnsi="Garamond"/>
          <w:szCs w:val="24"/>
        </w:rPr>
      </w:pPr>
      <w:r w:rsidRPr="00C01628">
        <w:rPr>
          <w:rFonts w:ascii="Garamond" w:hAnsi="Garamond"/>
          <w:szCs w:val="24"/>
        </w:rPr>
        <w:t xml:space="preserve">If you </w:t>
      </w:r>
      <w:r w:rsidRPr="00C01628">
        <w:rPr>
          <w:rFonts w:ascii="Garamond" w:hAnsi="Garamond"/>
          <w:szCs w:val="24"/>
          <w:u w:val="single"/>
        </w:rPr>
        <w:t>need</w:t>
      </w:r>
      <w:r w:rsidRPr="00C01628">
        <w:rPr>
          <w:rFonts w:ascii="Garamond" w:hAnsi="Garamond"/>
          <w:szCs w:val="24"/>
        </w:rPr>
        <w:t xml:space="preserve"> to add any gratitude information about your article, you can add it to this section.</w:t>
      </w:r>
      <w:r w:rsidR="001B35D6" w:rsidRPr="00C01628">
        <w:rPr>
          <w:rFonts w:ascii="Garamond" w:hAnsi="Garamond"/>
          <w:szCs w:val="24"/>
        </w:rPr>
        <w:t xml:space="preserve"> </w:t>
      </w:r>
      <w:r w:rsidR="00C01628" w:rsidRPr="00C01628">
        <w:rPr>
          <w:rFonts w:ascii="Garamond" w:hAnsi="Garamond"/>
          <w:szCs w:val="24"/>
        </w:rPr>
        <w:t xml:space="preserve">If you </w:t>
      </w:r>
      <w:r w:rsidR="00C01628" w:rsidRPr="00C01628">
        <w:rPr>
          <w:rFonts w:ascii="Garamond" w:hAnsi="Garamond"/>
          <w:szCs w:val="24"/>
          <w:u w:val="single"/>
        </w:rPr>
        <w:t>need</w:t>
      </w:r>
      <w:r w:rsidR="00C01628" w:rsidRPr="00C01628">
        <w:rPr>
          <w:rFonts w:ascii="Garamond" w:hAnsi="Garamond"/>
          <w:szCs w:val="24"/>
        </w:rPr>
        <w:t xml:space="preserve"> to add any gratitude information about your article, you can add it to this section. If you </w:t>
      </w:r>
      <w:r w:rsidR="00C01628" w:rsidRPr="00C01628">
        <w:rPr>
          <w:rFonts w:ascii="Garamond" w:hAnsi="Garamond"/>
          <w:szCs w:val="24"/>
          <w:u w:val="single"/>
        </w:rPr>
        <w:t>need</w:t>
      </w:r>
      <w:r w:rsidR="00C01628" w:rsidRPr="00C01628">
        <w:rPr>
          <w:rFonts w:ascii="Garamond" w:hAnsi="Garamond"/>
          <w:szCs w:val="24"/>
        </w:rPr>
        <w:t xml:space="preserve"> to add any gratitude information about your article, you can add it to this section. </w:t>
      </w:r>
      <w:r w:rsidR="006B7432">
        <w:rPr>
          <w:rFonts w:ascii="Garamond" w:hAnsi="Garamond"/>
          <w:szCs w:val="24"/>
        </w:rPr>
        <w:t xml:space="preserve"> </w:t>
      </w:r>
    </w:p>
    <w:p w:rsidR="00697437" w:rsidRPr="00C01628" w:rsidRDefault="002411AD" w:rsidP="00C01628">
      <w:pPr>
        <w:tabs>
          <w:tab w:val="left" w:pos="3645"/>
        </w:tabs>
        <w:spacing w:before="120" w:after="120" w:line="240" w:lineRule="auto"/>
        <w:jc w:val="center"/>
        <w:rPr>
          <w:rFonts w:ascii="Garamond" w:hAnsi="Garamond"/>
          <w:b/>
          <w:sz w:val="24"/>
          <w:szCs w:val="24"/>
        </w:rPr>
      </w:pPr>
      <w:r w:rsidRPr="00C01628">
        <w:rPr>
          <w:rFonts w:ascii="Garamond" w:hAnsi="Garamond"/>
          <w:b/>
          <w:sz w:val="24"/>
          <w:szCs w:val="24"/>
        </w:rPr>
        <w:t>References</w:t>
      </w:r>
    </w:p>
    <w:p w:rsidR="00697437" w:rsidRPr="000D6813" w:rsidRDefault="00697437" w:rsidP="002345DD">
      <w:pPr>
        <w:autoSpaceDE w:val="0"/>
        <w:autoSpaceDN w:val="0"/>
        <w:adjustRightInd w:val="0"/>
        <w:spacing w:after="0" w:line="240" w:lineRule="auto"/>
        <w:ind w:left="420" w:hanging="420"/>
        <w:jc w:val="both"/>
        <w:rPr>
          <w:rFonts w:ascii="Garamond" w:hAnsi="Garamond"/>
          <w:noProof/>
          <w:sz w:val="20"/>
          <w:szCs w:val="20"/>
        </w:rPr>
      </w:pPr>
      <w:r w:rsidRPr="000D6813">
        <w:rPr>
          <w:rFonts w:ascii="Garamond" w:hAnsi="Garamond"/>
          <w:noProof/>
          <w:sz w:val="20"/>
          <w:szCs w:val="20"/>
        </w:rPr>
        <w:t>Arıcak, O.</w:t>
      </w:r>
      <w:r w:rsidR="00A66D1F">
        <w:rPr>
          <w:rFonts w:ascii="Garamond" w:hAnsi="Garamond"/>
          <w:noProof/>
          <w:sz w:val="20"/>
          <w:szCs w:val="20"/>
        </w:rPr>
        <w:t xml:space="preserve"> </w:t>
      </w:r>
      <w:r w:rsidRPr="000D6813">
        <w:rPr>
          <w:rFonts w:ascii="Garamond" w:hAnsi="Garamond"/>
          <w:noProof/>
          <w:sz w:val="20"/>
          <w:szCs w:val="20"/>
        </w:rPr>
        <w:t xml:space="preserve">T. (1999). </w:t>
      </w:r>
      <w:r w:rsidRPr="000D6813">
        <w:rPr>
          <w:rFonts w:ascii="Garamond" w:hAnsi="Garamond"/>
          <w:i/>
          <w:noProof/>
          <w:sz w:val="20"/>
          <w:szCs w:val="20"/>
        </w:rPr>
        <w:t>Grupla psikolojik danışma yoluyla benlik saygısı ve mesleki benlik saygısının geliştirilmesi</w:t>
      </w:r>
      <w:r w:rsidR="00376EC7">
        <w:rPr>
          <w:rFonts w:ascii="Garamond" w:hAnsi="Garamond"/>
          <w:noProof/>
          <w:sz w:val="20"/>
          <w:szCs w:val="20"/>
        </w:rPr>
        <w:t xml:space="preserve"> (</w:t>
      </w:r>
      <w:r w:rsidRPr="000D6813">
        <w:rPr>
          <w:rFonts w:ascii="Garamond" w:hAnsi="Garamond"/>
          <w:noProof/>
          <w:sz w:val="20"/>
          <w:szCs w:val="20"/>
        </w:rPr>
        <w:t>Doktora Tezi</w:t>
      </w:r>
      <w:r w:rsidR="00376EC7">
        <w:rPr>
          <w:rFonts w:ascii="Garamond" w:hAnsi="Garamond"/>
          <w:noProof/>
          <w:sz w:val="20"/>
          <w:szCs w:val="20"/>
        </w:rPr>
        <w:t>)</w:t>
      </w:r>
      <w:r w:rsidRPr="000D6813">
        <w:rPr>
          <w:rFonts w:ascii="Garamond" w:hAnsi="Garamond"/>
          <w:noProof/>
          <w:sz w:val="20"/>
          <w:szCs w:val="20"/>
        </w:rPr>
        <w:t>. Marmara Üniversitesi, Sosyal Bilimler Enstitüsü, İstanbul.</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Avşaroğlu, S. (2007). </w:t>
      </w:r>
      <w:r w:rsidRPr="000D6813">
        <w:rPr>
          <w:rFonts w:ascii="Garamond" w:hAnsi="Garamond"/>
          <w:i/>
          <w:noProof/>
          <w:sz w:val="20"/>
          <w:szCs w:val="20"/>
        </w:rPr>
        <w:t>Üniversite öğrencilerinin karar vermede özsaygı, karar verme ve stresle başaçıkma stillerinin benlik saygısı ve bazı değişkenler açısından incelenmesi</w:t>
      </w:r>
      <w:r w:rsidR="00D73097">
        <w:rPr>
          <w:rFonts w:ascii="Garamond" w:hAnsi="Garamond"/>
          <w:noProof/>
          <w:sz w:val="20"/>
          <w:szCs w:val="20"/>
        </w:rPr>
        <w:t xml:space="preserve"> (</w:t>
      </w:r>
      <w:r w:rsidRPr="000D6813">
        <w:rPr>
          <w:rFonts w:ascii="Garamond" w:hAnsi="Garamond"/>
          <w:noProof/>
          <w:sz w:val="20"/>
          <w:szCs w:val="20"/>
        </w:rPr>
        <w:t>Doktora Tezi</w:t>
      </w:r>
      <w:r w:rsidR="00D73097">
        <w:rPr>
          <w:rFonts w:ascii="Garamond" w:hAnsi="Garamond"/>
          <w:noProof/>
          <w:sz w:val="20"/>
          <w:szCs w:val="20"/>
        </w:rPr>
        <w:t>)</w:t>
      </w:r>
      <w:r w:rsidRPr="000D6813">
        <w:rPr>
          <w:rFonts w:ascii="Garamond" w:hAnsi="Garamond"/>
          <w:noProof/>
          <w:sz w:val="20"/>
          <w:szCs w:val="20"/>
        </w:rPr>
        <w:t xml:space="preserve">. Selçuk Üniversitesi, Sosyal Bilimler Enstitüsü, Konya. </w:t>
      </w:r>
    </w:p>
    <w:p w:rsidR="00697437" w:rsidRPr="000D6813" w:rsidRDefault="00A32CF8" w:rsidP="002345DD">
      <w:pPr>
        <w:autoSpaceDE w:val="0"/>
        <w:autoSpaceDN w:val="0"/>
        <w:adjustRightInd w:val="0"/>
        <w:spacing w:after="0" w:line="240" w:lineRule="auto"/>
        <w:ind w:left="420" w:hanging="420"/>
        <w:jc w:val="both"/>
        <w:rPr>
          <w:rFonts w:ascii="Garamond" w:hAnsi="Garamond"/>
          <w:bCs/>
          <w:noProof/>
          <w:sz w:val="20"/>
          <w:szCs w:val="20"/>
        </w:rPr>
      </w:pPr>
      <w:r>
        <w:rPr>
          <w:rFonts w:ascii="Garamond" w:hAnsi="Garamond"/>
          <w:bCs/>
          <w:noProof/>
          <w:sz w:val="20"/>
          <w:szCs w:val="20"/>
        </w:rPr>
        <w:t>Aydın, C.</w:t>
      </w:r>
      <w:r w:rsidR="00A66D1F">
        <w:rPr>
          <w:rFonts w:ascii="Garamond" w:hAnsi="Garamond"/>
          <w:bCs/>
          <w:noProof/>
          <w:sz w:val="20"/>
          <w:szCs w:val="20"/>
        </w:rPr>
        <w:t xml:space="preserve"> </w:t>
      </w:r>
      <w:r>
        <w:rPr>
          <w:rFonts w:ascii="Garamond" w:hAnsi="Garamond"/>
          <w:bCs/>
          <w:noProof/>
          <w:sz w:val="20"/>
          <w:szCs w:val="20"/>
        </w:rPr>
        <w:t>ve</w:t>
      </w:r>
      <w:r w:rsidR="00697437" w:rsidRPr="000D6813">
        <w:rPr>
          <w:rFonts w:ascii="Garamond" w:hAnsi="Garamond"/>
          <w:bCs/>
          <w:noProof/>
          <w:sz w:val="20"/>
          <w:szCs w:val="20"/>
        </w:rPr>
        <w:t xml:space="preserve"> Cavuş, S. (2017). Kuşadası konaklama işletmelerinde çalışanların örgütsel stres ve tükenmişlik düzeyleri. </w:t>
      </w:r>
      <w:r w:rsidR="00697437" w:rsidRPr="000D6813">
        <w:rPr>
          <w:rFonts w:ascii="Garamond" w:hAnsi="Garamond"/>
          <w:bCs/>
          <w:i/>
          <w:noProof/>
          <w:sz w:val="20"/>
          <w:szCs w:val="20"/>
        </w:rPr>
        <w:t>Manas Sosyal Araştırmalar Dergisi</w:t>
      </w:r>
      <w:r w:rsidR="00A66D1F">
        <w:rPr>
          <w:rFonts w:ascii="Garamond" w:hAnsi="Garamond"/>
          <w:bCs/>
          <w:noProof/>
          <w:sz w:val="20"/>
          <w:szCs w:val="20"/>
        </w:rPr>
        <w:t xml:space="preserve">, </w:t>
      </w:r>
      <w:r w:rsidR="00A66D1F" w:rsidRPr="00D73097">
        <w:rPr>
          <w:rFonts w:ascii="Garamond" w:hAnsi="Garamond"/>
          <w:bCs/>
          <w:i/>
          <w:noProof/>
          <w:sz w:val="20"/>
          <w:szCs w:val="20"/>
        </w:rPr>
        <w:t>6</w:t>
      </w:r>
      <w:r w:rsidR="00697437" w:rsidRPr="000D6813">
        <w:rPr>
          <w:rFonts w:ascii="Garamond" w:hAnsi="Garamond"/>
          <w:bCs/>
          <w:noProof/>
          <w:sz w:val="20"/>
          <w:szCs w:val="20"/>
        </w:rPr>
        <w:t>(5), 79-95.</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Aydın, İ. (2016). </w:t>
      </w:r>
      <w:r w:rsidRPr="000D6813">
        <w:rPr>
          <w:rFonts w:ascii="Garamond" w:hAnsi="Garamond"/>
          <w:i/>
          <w:noProof/>
          <w:sz w:val="20"/>
          <w:szCs w:val="20"/>
        </w:rPr>
        <w:t>İş yaşamında stres</w:t>
      </w:r>
      <w:r w:rsidR="00A66D1F">
        <w:rPr>
          <w:rFonts w:ascii="Garamond" w:hAnsi="Garamond"/>
          <w:i/>
          <w:noProof/>
          <w:sz w:val="20"/>
          <w:szCs w:val="20"/>
        </w:rPr>
        <w:t xml:space="preserve"> </w:t>
      </w:r>
      <w:r w:rsidR="00A66D1F">
        <w:rPr>
          <w:rFonts w:ascii="Garamond" w:hAnsi="Garamond"/>
          <w:noProof/>
          <w:sz w:val="20"/>
          <w:szCs w:val="20"/>
        </w:rPr>
        <w:t>(</w:t>
      </w:r>
      <w:r w:rsidRPr="000D6813">
        <w:rPr>
          <w:rFonts w:ascii="Garamond" w:hAnsi="Garamond"/>
          <w:noProof/>
          <w:sz w:val="20"/>
          <w:szCs w:val="20"/>
        </w:rPr>
        <w:t>4.</w:t>
      </w:r>
      <w:r w:rsidR="00A66D1F">
        <w:rPr>
          <w:rFonts w:ascii="Garamond" w:hAnsi="Garamond"/>
          <w:noProof/>
          <w:sz w:val="20"/>
          <w:szCs w:val="20"/>
        </w:rPr>
        <w:t xml:space="preserve"> </w:t>
      </w:r>
      <w:r w:rsidRPr="000D6813">
        <w:rPr>
          <w:rFonts w:ascii="Garamond" w:hAnsi="Garamond"/>
          <w:noProof/>
          <w:sz w:val="20"/>
          <w:szCs w:val="20"/>
        </w:rPr>
        <w:t>Baskı</w:t>
      </w:r>
      <w:r w:rsidR="00A66D1F">
        <w:rPr>
          <w:rFonts w:ascii="Garamond" w:hAnsi="Garamond"/>
          <w:noProof/>
          <w:sz w:val="20"/>
          <w:szCs w:val="20"/>
        </w:rPr>
        <w:t>)</w:t>
      </w:r>
      <w:r w:rsidRPr="000D6813">
        <w:rPr>
          <w:rFonts w:ascii="Garamond" w:hAnsi="Garamond"/>
          <w:noProof/>
          <w:sz w:val="20"/>
          <w:szCs w:val="20"/>
        </w:rPr>
        <w:t>. Ankara</w:t>
      </w:r>
      <w:r w:rsidR="00D73097">
        <w:rPr>
          <w:rFonts w:ascii="Garamond" w:hAnsi="Garamond"/>
          <w:noProof/>
          <w:sz w:val="20"/>
          <w:szCs w:val="20"/>
        </w:rPr>
        <w:t>:</w:t>
      </w:r>
      <w:r w:rsidRPr="000D6813">
        <w:rPr>
          <w:rFonts w:ascii="Garamond" w:hAnsi="Garamond"/>
          <w:noProof/>
          <w:sz w:val="20"/>
          <w:szCs w:val="20"/>
        </w:rPr>
        <w:t xml:space="preserve"> Pegem Akademi Yayınları.</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 xml:space="preserve">Aydın, Ö. (2011). </w:t>
      </w:r>
      <w:r w:rsidRPr="000D6813">
        <w:rPr>
          <w:rFonts w:ascii="Garamond" w:hAnsi="Garamond"/>
          <w:bCs/>
          <w:i/>
          <w:noProof/>
          <w:sz w:val="20"/>
          <w:szCs w:val="20"/>
        </w:rPr>
        <w:t>Yaşa</w:t>
      </w:r>
      <w:r w:rsidR="00D73097">
        <w:rPr>
          <w:rFonts w:ascii="Garamond" w:hAnsi="Garamond"/>
          <w:bCs/>
          <w:i/>
          <w:noProof/>
          <w:sz w:val="20"/>
          <w:szCs w:val="20"/>
        </w:rPr>
        <w:t>mı sürdürmede dinî inancın rolü</w:t>
      </w:r>
      <w:r w:rsidRPr="000D6813">
        <w:rPr>
          <w:rFonts w:ascii="Garamond" w:hAnsi="Garamond"/>
          <w:bCs/>
          <w:noProof/>
          <w:sz w:val="20"/>
          <w:szCs w:val="20"/>
        </w:rPr>
        <w:t xml:space="preserve"> </w:t>
      </w:r>
      <w:r w:rsidR="00D73097">
        <w:rPr>
          <w:rFonts w:ascii="Garamond" w:hAnsi="Garamond"/>
          <w:bCs/>
          <w:noProof/>
          <w:sz w:val="20"/>
          <w:szCs w:val="20"/>
        </w:rPr>
        <w:t>(</w:t>
      </w:r>
      <w:r w:rsidRPr="000D6813">
        <w:rPr>
          <w:rFonts w:ascii="Garamond" w:hAnsi="Garamond"/>
          <w:bCs/>
          <w:noProof/>
          <w:sz w:val="20"/>
          <w:szCs w:val="20"/>
        </w:rPr>
        <w:t>Doktora Tezi</w:t>
      </w:r>
      <w:r w:rsidR="00D73097">
        <w:rPr>
          <w:rFonts w:ascii="Garamond" w:hAnsi="Garamond"/>
          <w:bCs/>
          <w:noProof/>
          <w:sz w:val="20"/>
          <w:szCs w:val="20"/>
        </w:rPr>
        <w:t>).</w:t>
      </w:r>
      <w:r w:rsidRPr="000D6813">
        <w:rPr>
          <w:rFonts w:ascii="Garamond" w:hAnsi="Garamond"/>
          <w:bCs/>
          <w:noProof/>
          <w:sz w:val="20"/>
          <w:szCs w:val="20"/>
        </w:rPr>
        <w:t xml:space="preserve"> Ankara Üniversitesi, Sosyal Bilimler Enstitüsü, Ankara.</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 xml:space="preserve">Baltaş, Z. (2010). </w:t>
      </w:r>
      <w:r w:rsidRPr="000D6813">
        <w:rPr>
          <w:rFonts w:ascii="Garamond" w:hAnsi="Garamond"/>
          <w:bCs/>
          <w:i/>
          <w:noProof/>
          <w:sz w:val="20"/>
          <w:szCs w:val="20"/>
        </w:rPr>
        <w:t>Verimli iş hayatının sırrı: Stres</w:t>
      </w:r>
      <w:r w:rsidRPr="000D6813">
        <w:rPr>
          <w:rFonts w:ascii="Garamond" w:hAnsi="Garamond"/>
          <w:bCs/>
          <w:noProof/>
          <w:sz w:val="20"/>
          <w:szCs w:val="20"/>
        </w:rPr>
        <w:t xml:space="preserve"> </w:t>
      </w:r>
      <w:r w:rsidR="00D73097">
        <w:rPr>
          <w:rFonts w:ascii="Garamond" w:hAnsi="Garamond"/>
          <w:bCs/>
          <w:noProof/>
          <w:sz w:val="20"/>
          <w:szCs w:val="20"/>
        </w:rPr>
        <w:t>(</w:t>
      </w:r>
      <w:r w:rsidRPr="000D6813">
        <w:rPr>
          <w:rFonts w:ascii="Garamond" w:hAnsi="Garamond"/>
          <w:bCs/>
          <w:noProof/>
          <w:sz w:val="20"/>
          <w:szCs w:val="20"/>
        </w:rPr>
        <w:t>4. Baskı</w:t>
      </w:r>
      <w:r w:rsidR="00D73097">
        <w:rPr>
          <w:rFonts w:ascii="Garamond" w:hAnsi="Garamond"/>
          <w:bCs/>
          <w:noProof/>
          <w:sz w:val="20"/>
          <w:szCs w:val="20"/>
        </w:rPr>
        <w:t>)</w:t>
      </w:r>
      <w:r w:rsidRPr="000D6813">
        <w:rPr>
          <w:rFonts w:ascii="Garamond" w:hAnsi="Garamond"/>
          <w:bCs/>
          <w:noProof/>
          <w:sz w:val="20"/>
          <w:szCs w:val="20"/>
        </w:rPr>
        <w:t>. İstanbul</w:t>
      </w:r>
      <w:r w:rsidR="00D73097">
        <w:rPr>
          <w:rFonts w:ascii="Garamond" w:hAnsi="Garamond"/>
          <w:bCs/>
          <w:noProof/>
          <w:sz w:val="20"/>
          <w:szCs w:val="20"/>
        </w:rPr>
        <w:t>:</w:t>
      </w:r>
      <w:r w:rsidRPr="000D6813">
        <w:rPr>
          <w:rFonts w:ascii="Garamond" w:hAnsi="Garamond"/>
          <w:bCs/>
          <w:noProof/>
          <w:sz w:val="20"/>
          <w:szCs w:val="20"/>
        </w:rPr>
        <w:t xml:space="preserve"> Remzi Kitabevi.</w:t>
      </w:r>
    </w:p>
    <w:p w:rsidR="00697437" w:rsidRPr="008F27BB"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lastRenderedPageBreak/>
        <w:t>Baltaş, Z.</w:t>
      </w:r>
      <w:r w:rsidR="00A32CF8">
        <w:rPr>
          <w:rFonts w:ascii="Garamond" w:hAnsi="Garamond"/>
          <w:noProof/>
          <w:sz w:val="20"/>
          <w:szCs w:val="20"/>
        </w:rPr>
        <w:t xml:space="preserve"> ve</w:t>
      </w:r>
      <w:r w:rsidR="00A66D1F">
        <w:rPr>
          <w:rFonts w:ascii="Garamond" w:hAnsi="Garamond"/>
          <w:noProof/>
          <w:sz w:val="20"/>
          <w:szCs w:val="20"/>
        </w:rPr>
        <w:t xml:space="preserve"> </w:t>
      </w:r>
      <w:r w:rsidRPr="000D6813">
        <w:rPr>
          <w:rFonts w:ascii="Garamond" w:hAnsi="Garamond"/>
          <w:noProof/>
          <w:sz w:val="20"/>
          <w:szCs w:val="20"/>
        </w:rPr>
        <w:t xml:space="preserve">Baltaş, A. (2000). </w:t>
      </w:r>
      <w:r w:rsidRPr="008F27BB">
        <w:rPr>
          <w:rFonts w:ascii="Garamond" w:hAnsi="Garamond"/>
          <w:i/>
          <w:noProof/>
          <w:sz w:val="20"/>
          <w:szCs w:val="20"/>
        </w:rPr>
        <w:t>Stres ve başaçıkma yolları</w:t>
      </w:r>
      <w:r w:rsidRPr="008F27BB">
        <w:rPr>
          <w:rFonts w:ascii="Garamond" w:hAnsi="Garamond"/>
          <w:noProof/>
          <w:sz w:val="20"/>
          <w:szCs w:val="20"/>
        </w:rPr>
        <w:t>. İstanbul</w:t>
      </w:r>
      <w:r w:rsidR="00D73097" w:rsidRPr="008F27BB">
        <w:rPr>
          <w:rFonts w:ascii="Garamond" w:hAnsi="Garamond"/>
          <w:noProof/>
          <w:sz w:val="20"/>
          <w:szCs w:val="20"/>
        </w:rPr>
        <w:t>:</w:t>
      </w:r>
      <w:r w:rsidRPr="008F27BB">
        <w:rPr>
          <w:rFonts w:ascii="Garamond" w:hAnsi="Garamond"/>
          <w:noProof/>
          <w:sz w:val="20"/>
          <w:szCs w:val="20"/>
        </w:rPr>
        <w:t xml:space="preserve"> Remzi Kitabevi. </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 xml:space="preserve"> Bektaş, M.</w:t>
      </w:r>
      <w:r w:rsidR="00A32CF8">
        <w:rPr>
          <w:rFonts w:ascii="Garamond" w:hAnsi="Garamond"/>
          <w:bCs/>
          <w:noProof/>
          <w:sz w:val="20"/>
          <w:szCs w:val="20"/>
        </w:rPr>
        <w:t xml:space="preserve"> ve</w:t>
      </w:r>
      <w:r w:rsidR="00A66D1F">
        <w:rPr>
          <w:rFonts w:ascii="Garamond" w:hAnsi="Garamond"/>
          <w:bCs/>
          <w:noProof/>
          <w:sz w:val="20"/>
          <w:szCs w:val="20"/>
        </w:rPr>
        <w:t xml:space="preserve"> </w:t>
      </w:r>
      <w:r w:rsidRPr="000D6813">
        <w:rPr>
          <w:rFonts w:ascii="Garamond" w:hAnsi="Garamond"/>
          <w:bCs/>
          <w:noProof/>
          <w:sz w:val="20"/>
          <w:szCs w:val="20"/>
        </w:rPr>
        <w:t xml:space="preserve">Karagöz, Ş. (2017). Stresle başaçıkma tarzlarının yalnızlığa etkisi: meslek yüksekokulu öğrencileri üzerinde bir araştırma. </w:t>
      </w:r>
      <w:r w:rsidRPr="000D6813">
        <w:rPr>
          <w:rFonts w:ascii="Garamond" w:hAnsi="Garamond"/>
          <w:bCs/>
          <w:i/>
          <w:noProof/>
          <w:sz w:val="20"/>
          <w:szCs w:val="20"/>
        </w:rPr>
        <w:t>Mehmet Akif Ersoy Üniversitesi Sosyal Bilimler Enstitüsü Dergisi</w:t>
      </w:r>
      <w:r w:rsidR="00A66D1F">
        <w:rPr>
          <w:rFonts w:ascii="Garamond" w:hAnsi="Garamond"/>
          <w:bCs/>
          <w:i/>
          <w:noProof/>
          <w:sz w:val="20"/>
          <w:szCs w:val="20"/>
        </w:rPr>
        <w:t>,</w:t>
      </w:r>
      <w:r w:rsidR="00A66D1F">
        <w:rPr>
          <w:rFonts w:ascii="Garamond" w:hAnsi="Garamond"/>
          <w:bCs/>
          <w:noProof/>
          <w:sz w:val="20"/>
          <w:szCs w:val="20"/>
        </w:rPr>
        <w:t xml:space="preserve"> </w:t>
      </w:r>
      <w:r w:rsidR="00A66D1F" w:rsidRPr="00D73097">
        <w:rPr>
          <w:rFonts w:ascii="Garamond" w:hAnsi="Garamond"/>
          <w:bCs/>
          <w:i/>
          <w:noProof/>
          <w:sz w:val="20"/>
          <w:szCs w:val="20"/>
        </w:rPr>
        <w:t>9</w:t>
      </w:r>
      <w:r w:rsidRPr="000D6813">
        <w:rPr>
          <w:rFonts w:ascii="Garamond" w:hAnsi="Garamond"/>
          <w:bCs/>
          <w:noProof/>
          <w:sz w:val="20"/>
          <w:szCs w:val="20"/>
        </w:rPr>
        <w:t xml:space="preserve">(21), 342-355. </w:t>
      </w:r>
      <w:r w:rsidR="001F5C9C">
        <w:rPr>
          <w:rFonts w:ascii="Garamond" w:hAnsi="Garamond"/>
          <w:bCs/>
          <w:noProof/>
          <w:sz w:val="20"/>
          <w:szCs w:val="20"/>
        </w:rPr>
        <w:t>doi:</w:t>
      </w:r>
      <w:r w:rsidRPr="000D6813">
        <w:rPr>
          <w:rFonts w:ascii="Garamond" w:hAnsi="Garamond"/>
          <w:bCs/>
          <w:noProof/>
          <w:sz w:val="20"/>
          <w:szCs w:val="20"/>
        </w:rPr>
        <w:t xml:space="preserve"> 10.20875/makusobed.316905</w:t>
      </w:r>
    </w:p>
    <w:p w:rsidR="00697437" w:rsidRPr="000D6813" w:rsidRDefault="00697437" w:rsidP="002345DD">
      <w:pPr>
        <w:spacing w:after="0" w:line="240" w:lineRule="auto"/>
        <w:ind w:left="420" w:hanging="420"/>
        <w:jc w:val="both"/>
        <w:rPr>
          <w:rFonts w:ascii="Garamond" w:hAnsi="Garamond"/>
          <w:noProof/>
          <w:sz w:val="20"/>
          <w:szCs w:val="20"/>
          <w:lang w:val="en-US"/>
        </w:rPr>
      </w:pPr>
      <w:r w:rsidRPr="000D6813">
        <w:rPr>
          <w:rFonts w:ascii="Garamond" w:hAnsi="Garamond"/>
          <w:noProof/>
          <w:sz w:val="20"/>
          <w:szCs w:val="20"/>
        </w:rPr>
        <w:t>Braham, B</w:t>
      </w:r>
      <w:r w:rsidR="00A66D1F">
        <w:rPr>
          <w:rFonts w:ascii="Garamond" w:hAnsi="Garamond"/>
          <w:noProof/>
          <w:sz w:val="20"/>
          <w:szCs w:val="20"/>
        </w:rPr>
        <w:t xml:space="preserve">. </w:t>
      </w:r>
      <w:r w:rsidRPr="000D6813">
        <w:rPr>
          <w:rFonts w:ascii="Garamond" w:hAnsi="Garamond"/>
          <w:noProof/>
          <w:sz w:val="20"/>
          <w:szCs w:val="20"/>
        </w:rPr>
        <w:t xml:space="preserve">J. (1998). </w:t>
      </w:r>
      <w:r w:rsidRPr="000D6813">
        <w:rPr>
          <w:rFonts w:ascii="Garamond" w:hAnsi="Garamond"/>
          <w:bCs/>
          <w:i/>
          <w:noProof/>
          <w:sz w:val="20"/>
          <w:szCs w:val="20"/>
        </w:rPr>
        <w:t>Stres yönetimi. Ateş altında sakin kalabilmek</w:t>
      </w:r>
      <w:r w:rsidRPr="000D6813">
        <w:rPr>
          <w:rFonts w:ascii="Garamond" w:hAnsi="Garamond"/>
          <w:noProof/>
          <w:sz w:val="20"/>
          <w:szCs w:val="20"/>
        </w:rPr>
        <w:t xml:space="preserve"> </w:t>
      </w:r>
      <w:r w:rsidRPr="00290960">
        <w:rPr>
          <w:rFonts w:ascii="Garamond" w:hAnsi="Garamond"/>
          <w:noProof/>
          <w:sz w:val="20"/>
          <w:szCs w:val="20"/>
        </w:rPr>
        <w:t>(Çev: V</w:t>
      </w:r>
      <w:r w:rsidR="00A66D1F" w:rsidRPr="00290960">
        <w:rPr>
          <w:rFonts w:ascii="Garamond" w:hAnsi="Garamond"/>
          <w:noProof/>
          <w:sz w:val="20"/>
          <w:szCs w:val="20"/>
        </w:rPr>
        <w:t>.</w:t>
      </w:r>
      <w:r w:rsidRPr="00290960">
        <w:rPr>
          <w:rFonts w:ascii="Garamond" w:hAnsi="Garamond"/>
          <w:noProof/>
          <w:sz w:val="20"/>
          <w:szCs w:val="20"/>
        </w:rPr>
        <w:t xml:space="preserve"> G. Diker). </w:t>
      </w:r>
      <w:r w:rsidRPr="000D6813">
        <w:rPr>
          <w:rFonts w:ascii="Garamond" w:hAnsi="Garamond"/>
          <w:noProof/>
          <w:sz w:val="20"/>
          <w:szCs w:val="20"/>
          <w:lang w:val="en-US"/>
        </w:rPr>
        <w:t>İstanbul</w:t>
      </w:r>
      <w:r w:rsidR="00A66D1F">
        <w:rPr>
          <w:rFonts w:ascii="Garamond" w:hAnsi="Garamond"/>
          <w:noProof/>
          <w:sz w:val="20"/>
          <w:szCs w:val="20"/>
          <w:lang w:val="en-US"/>
        </w:rPr>
        <w:t>:</w:t>
      </w:r>
      <w:r w:rsidRPr="000D6813">
        <w:rPr>
          <w:rFonts w:ascii="Garamond" w:hAnsi="Garamond"/>
          <w:noProof/>
          <w:sz w:val="20"/>
          <w:szCs w:val="20"/>
          <w:lang w:val="en-US"/>
        </w:rPr>
        <w:t xml:space="preserve"> Hayat Yayınları.</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Caspi, A., Roberts, B. W.</w:t>
      </w:r>
      <w:r w:rsidR="00A32CF8">
        <w:rPr>
          <w:rFonts w:ascii="Garamond" w:hAnsi="Garamond"/>
          <w:bCs/>
          <w:noProof/>
          <w:sz w:val="20"/>
          <w:szCs w:val="20"/>
        </w:rPr>
        <w:t xml:space="preserve"> ve</w:t>
      </w:r>
      <w:r w:rsidRPr="000D6813">
        <w:rPr>
          <w:rFonts w:ascii="Garamond" w:hAnsi="Garamond"/>
          <w:bCs/>
          <w:noProof/>
          <w:sz w:val="20"/>
          <w:szCs w:val="20"/>
        </w:rPr>
        <w:t xml:space="preserve"> Shiner, R. L. (2005). Personality development: Stability and change. </w:t>
      </w:r>
      <w:r w:rsidRPr="000D6813">
        <w:rPr>
          <w:rFonts w:ascii="Garamond" w:hAnsi="Garamond"/>
          <w:bCs/>
          <w:i/>
          <w:noProof/>
          <w:sz w:val="20"/>
          <w:szCs w:val="20"/>
        </w:rPr>
        <w:t>Annual Review of Psychology</w:t>
      </w:r>
      <w:r w:rsidRPr="000D6813">
        <w:rPr>
          <w:rFonts w:ascii="Garamond" w:hAnsi="Garamond"/>
          <w:bCs/>
          <w:noProof/>
          <w:sz w:val="20"/>
          <w:szCs w:val="20"/>
        </w:rPr>
        <w:t xml:space="preserve">, </w:t>
      </w:r>
      <w:r w:rsidRPr="00D73097">
        <w:rPr>
          <w:rFonts w:ascii="Garamond" w:hAnsi="Garamond"/>
          <w:bCs/>
          <w:i/>
          <w:noProof/>
          <w:sz w:val="20"/>
          <w:szCs w:val="20"/>
        </w:rPr>
        <w:t>56</w:t>
      </w:r>
      <w:r w:rsidRPr="000D6813">
        <w:rPr>
          <w:rFonts w:ascii="Garamond" w:hAnsi="Garamond"/>
          <w:bCs/>
          <w:noProof/>
          <w:sz w:val="20"/>
          <w:szCs w:val="20"/>
        </w:rPr>
        <w:t>, 453</w:t>
      </w:r>
      <w:r w:rsidR="00D73097">
        <w:rPr>
          <w:rFonts w:ascii="Garamond" w:hAnsi="Garamond"/>
          <w:bCs/>
          <w:noProof/>
          <w:sz w:val="20"/>
          <w:szCs w:val="20"/>
        </w:rPr>
        <w:t>-</w:t>
      </w:r>
      <w:r w:rsidRPr="000D6813">
        <w:rPr>
          <w:rFonts w:ascii="Garamond" w:hAnsi="Garamond"/>
          <w:bCs/>
          <w:noProof/>
          <w:sz w:val="20"/>
          <w:szCs w:val="20"/>
        </w:rPr>
        <w:t>584.</w:t>
      </w:r>
    </w:p>
    <w:p w:rsidR="00697437" w:rsidRPr="000D6813" w:rsidRDefault="00697437" w:rsidP="002345DD">
      <w:pPr>
        <w:spacing w:after="0" w:line="240" w:lineRule="auto"/>
        <w:ind w:left="420" w:hanging="420"/>
        <w:jc w:val="both"/>
        <w:rPr>
          <w:rFonts w:ascii="Garamond" w:hAnsi="Garamond"/>
          <w:noProof/>
          <w:sz w:val="20"/>
          <w:szCs w:val="20"/>
          <w:lang w:val="en-US"/>
        </w:rPr>
      </w:pPr>
      <w:r w:rsidRPr="000D6813">
        <w:rPr>
          <w:rFonts w:ascii="Garamond" w:hAnsi="Garamond"/>
          <w:noProof/>
          <w:sz w:val="20"/>
          <w:szCs w:val="20"/>
          <w:lang w:val="en-US"/>
        </w:rPr>
        <w:t xml:space="preserve">Cüceloğlu, D. (1994). </w:t>
      </w:r>
      <w:r w:rsidRPr="000D6813">
        <w:rPr>
          <w:rFonts w:ascii="Garamond" w:hAnsi="Garamond"/>
          <w:bCs/>
          <w:i/>
          <w:noProof/>
          <w:sz w:val="20"/>
          <w:szCs w:val="20"/>
          <w:lang w:val="en-US"/>
        </w:rPr>
        <w:t>İnsan ve davranışı</w:t>
      </w:r>
      <w:r w:rsidR="00D73097">
        <w:rPr>
          <w:rFonts w:ascii="Garamond" w:hAnsi="Garamond"/>
          <w:bCs/>
          <w:i/>
          <w:noProof/>
          <w:sz w:val="20"/>
          <w:szCs w:val="20"/>
          <w:lang w:val="en-US"/>
        </w:rPr>
        <w:t xml:space="preserve">: </w:t>
      </w:r>
      <w:r w:rsidRPr="000D6813">
        <w:rPr>
          <w:rFonts w:ascii="Garamond" w:hAnsi="Garamond"/>
          <w:bCs/>
          <w:i/>
          <w:noProof/>
          <w:sz w:val="20"/>
          <w:szCs w:val="20"/>
          <w:lang w:val="en-US"/>
        </w:rPr>
        <w:t>Psikolojinin temel kavramları</w:t>
      </w:r>
      <w:r w:rsidRPr="000D6813">
        <w:rPr>
          <w:rFonts w:ascii="Garamond" w:hAnsi="Garamond"/>
          <w:bCs/>
          <w:noProof/>
          <w:sz w:val="20"/>
          <w:szCs w:val="20"/>
          <w:lang w:val="en-US"/>
        </w:rPr>
        <w:t>.</w:t>
      </w:r>
      <w:r w:rsidRPr="000D6813">
        <w:rPr>
          <w:rFonts w:ascii="Garamond" w:hAnsi="Garamond"/>
          <w:b/>
          <w:bCs/>
          <w:noProof/>
          <w:sz w:val="20"/>
          <w:szCs w:val="20"/>
          <w:lang w:val="en-US"/>
        </w:rPr>
        <w:t xml:space="preserve"> </w:t>
      </w:r>
      <w:r w:rsidRPr="000D6813">
        <w:rPr>
          <w:rFonts w:ascii="Garamond" w:hAnsi="Garamond"/>
          <w:noProof/>
          <w:sz w:val="20"/>
          <w:szCs w:val="20"/>
          <w:lang w:val="en-US"/>
        </w:rPr>
        <w:t>İstanbul</w:t>
      </w:r>
      <w:r w:rsidR="00D73097">
        <w:rPr>
          <w:rFonts w:ascii="Garamond" w:hAnsi="Garamond"/>
          <w:noProof/>
          <w:sz w:val="20"/>
          <w:szCs w:val="20"/>
          <w:lang w:val="en-US"/>
        </w:rPr>
        <w:t>:</w:t>
      </w:r>
      <w:r w:rsidRPr="000D6813">
        <w:rPr>
          <w:rFonts w:ascii="Garamond" w:hAnsi="Garamond"/>
          <w:noProof/>
          <w:sz w:val="20"/>
          <w:szCs w:val="20"/>
          <w:lang w:val="en-US"/>
        </w:rPr>
        <w:t xml:space="preserve"> Remzi Kitabevi.</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Çam, O.</w:t>
      </w:r>
      <w:r w:rsidR="00A32CF8">
        <w:rPr>
          <w:rFonts w:ascii="Garamond" w:hAnsi="Garamond"/>
          <w:bCs/>
          <w:noProof/>
          <w:sz w:val="20"/>
          <w:szCs w:val="20"/>
        </w:rPr>
        <w:t xml:space="preserve"> ve</w:t>
      </w:r>
      <w:r w:rsidRPr="000D6813">
        <w:rPr>
          <w:rFonts w:ascii="Garamond" w:hAnsi="Garamond"/>
          <w:bCs/>
          <w:noProof/>
          <w:sz w:val="20"/>
          <w:szCs w:val="20"/>
        </w:rPr>
        <w:t xml:space="preserve"> Altınköprü, H. (2013). Üniversite öğrencilerinde müziğin ruhsal duruma ve stresle başaçıkma tarzları üzerine etkisi. </w:t>
      </w:r>
      <w:r w:rsidRPr="000D6813">
        <w:rPr>
          <w:rFonts w:ascii="Garamond" w:hAnsi="Garamond"/>
          <w:bCs/>
          <w:i/>
          <w:noProof/>
          <w:sz w:val="20"/>
          <w:szCs w:val="20"/>
        </w:rPr>
        <w:t>Motif Akademi Halkbilimi Dergisi,</w:t>
      </w:r>
      <w:r w:rsidRPr="000D6813">
        <w:rPr>
          <w:rFonts w:ascii="Garamond" w:hAnsi="Garamond"/>
          <w:bCs/>
          <w:noProof/>
          <w:sz w:val="20"/>
          <w:szCs w:val="20"/>
        </w:rPr>
        <w:t xml:space="preserve"> </w:t>
      </w:r>
      <w:r w:rsidRPr="00D73097">
        <w:rPr>
          <w:rFonts w:ascii="Garamond" w:hAnsi="Garamond"/>
          <w:bCs/>
          <w:i/>
          <w:noProof/>
          <w:sz w:val="20"/>
          <w:szCs w:val="20"/>
        </w:rPr>
        <w:t>2</w:t>
      </w:r>
      <w:r w:rsidRPr="000D6813">
        <w:rPr>
          <w:rFonts w:ascii="Garamond" w:hAnsi="Garamond"/>
          <w:bCs/>
          <w:noProof/>
          <w:sz w:val="20"/>
          <w:szCs w:val="20"/>
        </w:rPr>
        <w:t>, 262-272.</w:t>
      </w:r>
    </w:p>
    <w:p w:rsidR="00697437" w:rsidRPr="000D6813" w:rsidRDefault="00697437" w:rsidP="002345DD">
      <w:pPr>
        <w:spacing w:after="0" w:line="240" w:lineRule="auto"/>
        <w:ind w:left="420" w:hanging="420"/>
        <w:jc w:val="both"/>
        <w:rPr>
          <w:rFonts w:ascii="Garamond" w:hAnsi="Garamond"/>
          <w:noProof/>
          <w:sz w:val="20"/>
          <w:szCs w:val="20"/>
          <w:lang w:val="en-US"/>
        </w:rPr>
      </w:pPr>
      <w:r w:rsidRPr="000D6813">
        <w:rPr>
          <w:rFonts w:ascii="Garamond" w:hAnsi="Garamond"/>
          <w:noProof/>
          <w:sz w:val="20"/>
          <w:szCs w:val="20"/>
          <w:lang w:val="en-US"/>
        </w:rPr>
        <w:t>Folkman, S.</w:t>
      </w:r>
      <w:r w:rsidR="00A32CF8">
        <w:rPr>
          <w:rFonts w:ascii="Garamond" w:hAnsi="Garamond"/>
          <w:noProof/>
          <w:sz w:val="20"/>
          <w:szCs w:val="20"/>
          <w:lang w:val="en-US"/>
        </w:rPr>
        <w:t xml:space="preserve"> ve</w:t>
      </w:r>
      <w:r w:rsidRPr="000D6813">
        <w:rPr>
          <w:rFonts w:ascii="Garamond" w:hAnsi="Garamond"/>
          <w:noProof/>
          <w:sz w:val="20"/>
          <w:szCs w:val="20"/>
          <w:lang w:val="en-US"/>
        </w:rPr>
        <w:t xml:space="preserve"> Lazarus, R. S. (1988) Coping as a mediator of emotion. </w:t>
      </w:r>
      <w:r w:rsidRPr="000D6813">
        <w:rPr>
          <w:rFonts w:ascii="Garamond" w:hAnsi="Garamond"/>
          <w:i/>
          <w:noProof/>
          <w:sz w:val="20"/>
          <w:szCs w:val="20"/>
          <w:lang w:val="en-US"/>
        </w:rPr>
        <w:t>Journal of Personality and Social Psychology</w:t>
      </w:r>
      <w:r w:rsidRPr="000D6813">
        <w:rPr>
          <w:rFonts w:ascii="Garamond" w:hAnsi="Garamond"/>
          <w:noProof/>
          <w:sz w:val="20"/>
          <w:szCs w:val="20"/>
          <w:lang w:val="en-US"/>
        </w:rPr>
        <w:t xml:space="preserve">, </w:t>
      </w:r>
      <w:r w:rsidRPr="00D73097">
        <w:rPr>
          <w:rFonts w:ascii="Garamond" w:hAnsi="Garamond"/>
          <w:i/>
          <w:noProof/>
          <w:sz w:val="20"/>
          <w:szCs w:val="20"/>
          <w:lang w:val="en-US"/>
        </w:rPr>
        <w:t>54</w:t>
      </w:r>
      <w:r w:rsidRPr="000D6813">
        <w:rPr>
          <w:rFonts w:ascii="Garamond" w:hAnsi="Garamond"/>
          <w:noProof/>
          <w:sz w:val="20"/>
          <w:szCs w:val="20"/>
          <w:lang w:val="en-US"/>
        </w:rPr>
        <w:t>(3), 466-475.</w:t>
      </w:r>
    </w:p>
    <w:p w:rsidR="00697437" w:rsidRPr="000D6813" w:rsidRDefault="00697437" w:rsidP="002345DD">
      <w:pPr>
        <w:autoSpaceDE w:val="0"/>
        <w:autoSpaceDN w:val="0"/>
        <w:adjustRightInd w:val="0"/>
        <w:spacing w:after="0" w:line="240" w:lineRule="auto"/>
        <w:ind w:left="420" w:hanging="420"/>
        <w:jc w:val="both"/>
        <w:rPr>
          <w:rFonts w:ascii="Garamond" w:hAnsi="Garamond"/>
          <w:noProof/>
          <w:sz w:val="20"/>
          <w:szCs w:val="20"/>
        </w:rPr>
      </w:pPr>
      <w:r w:rsidRPr="000D6813">
        <w:rPr>
          <w:rFonts w:ascii="Garamond" w:hAnsi="Garamond"/>
          <w:noProof/>
          <w:sz w:val="20"/>
          <w:szCs w:val="20"/>
        </w:rPr>
        <w:t>Hamarta, E., Arslan, C., Saygın, Y.</w:t>
      </w:r>
      <w:r w:rsidR="00A32CF8">
        <w:rPr>
          <w:rFonts w:ascii="Garamond" w:hAnsi="Garamond"/>
          <w:noProof/>
          <w:sz w:val="20"/>
          <w:szCs w:val="20"/>
        </w:rPr>
        <w:t xml:space="preserve"> ve</w:t>
      </w:r>
      <w:r w:rsidRPr="000D6813">
        <w:rPr>
          <w:rFonts w:ascii="Garamond" w:hAnsi="Garamond"/>
          <w:noProof/>
          <w:sz w:val="20"/>
          <w:szCs w:val="20"/>
        </w:rPr>
        <w:t xml:space="preserve"> Özyeşil, Z. (2009). Benlik saygısı ve akılcı olmayan inançlar bakımından üniversite öğrencilerinin stresle başa çıkma yaklaşımlarının analizi. </w:t>
      </w:r>
      <w:r w:rsidRPr="000D6813">
        <w:rPr>
          <w:rFonts w:ascii="Garamond" w:hAnsi="Garamond"/>
          <w:i/>
          <w:noProof/>
          <w:sz w:val="20"/>
          <w:szCs w:val="20"/>
        </w:rPr>
        <w:t>Değerler Eğitimi Dergisi</w:t>
      </w:r>
      <w:r w:rsidRPr="000D6813">
        <w:rPr>
          <w:rFonts w:ascii="Garamond" w:hAnsi="Garamond"/>
          <w:noProof/>
          <w:sz w:val="20"/>
          <w:szCs w:val="20"/>
        </w:rPr>
        <w:t xml:space="preserve">, </w:t>
      </w:r>
      <w:r w:rsidRPr="00D73097">
        <w:rPr>
          <w:rFonts w:ascii="Garamond" w:hAnsi="Garamond"/>
          <w:i/>
          <w:noProof/>
          <w:sz w:val="20"/>
          <w:szCs w:val="20"/>
        </w:rPr>
        <w:t>7</w:t>
      </w:r>
      <w:r w:rsidRPr="000D6813">
        <w:rPr>
          <w:rFonts w:ascii="Garamond" w:hAnsi="Garamond"/>
          <w:noProof/>
          <w:sz w:val="20"/>
          <w:szCs w:val="20"/>
        </w:rPr>
        <w:t>(18), 25-42.</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 xml:space="preserve">Hancıoğlu, Y. (2017). Üniversite öğrencilerinin algıladıkları stres düzeyleri ile stresle başaçıkma tarzları arasındaki ilişkinin incelenmesi, </w:t>
      </w:r>
      <w:r w:rsidRPr="000D6813">
        <w:rPr>
          <w:rFonts w:ascii="Garamond" w:hAnsi="Garamond"/>
          <w:bCs/>
          <w:i/>
          <w:noProof/>
          <w:sz w:val="20"/>
          <w:szCs w:val="20"/>
        </w:rPr>
        <w:t>Yönetim ve Ekonomi Araştırmaları Dergisi</w:t>
      </w:r>
      <w:r w:rsidRPr="000D6813">
        <w:rPr>
          <w:rFonts w:ascii="Garamond" w:hAnsi="Garamond"/>
          <w:bCs/>
          <w:noProof/>
          <w:sz w:val="20"/>
          <w:szCs w:val="20"/>
        </w:rPr>
        <w:t xml:space="preserve">, </w:t>
      </w:r>
      <w:r w:rsidRPr="000F268D">
        <w:rPr>
          <w:rFonts w:ascii="Garamond" w:hAnsi="Garamond"/>
          <w:bCs/>
          <w:i/>
          <w:noProof/>
          <w:sz w:val="20"/>
          <w:szCs w:val="20"/>
        </w:rPr>
        <w:t>15</w:t>
      </w:r>
      <w:r w:rsidRPr="000D6813">
        <w:rPr>
          <w:rFonts w:ascii="Garamond" w:hAnsi="Garamond"/>
          <w:bCs/>
          <w:noProof/>
          <w:sz w:val="20"/>
          <w:szCs w:val="20"/>
        </w:rPr>
        <w:t>(1), 130-149</w:t>
      </w:r>
      <w:r w:rsidR="001F5C9C">
        <w:rPr>
          <w:rFonts w:ascii="Garamond" w:hAnsi="Garamond"/>
          <w:bCs/>
          <w:noProof/>
          <w:sz w:val="20"/>
          <w:szCs w:val="20"/>
        </w:rPr>
        <w:t xml:space="preserve">. </w:t>
      </w:r>
      <w:r w:rsidR="001F5C9C" w:rsidRPr="000D6813">
        <w:rPr>
          <w:rFonts w:ascii="Garamond" w:hAnsi="Garamond"/>
          <w:bCs/>
          <w:noProof/>
          <w:sz w:val="20"/>
          <w:szCs w:val="20"/>
        </w:rPr>
        <w:t>doi</w:t>
      </w:r>
      <w:r w:rsidRPr="000D6813">
        <w:rPr>
          <w:rFonts w:ascii="Garamond" w:hAnsi="Garamond"/>
          <w:bCs/>
          <w:noProof/>
          <w:sz w:val="20"/>
          <w:szCs w:val="20"/>
        </w:rPr>
        <w:t>: http://dx.doi.org/10.11611/yead.270449</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Kağıtçıbaşı, Ç. (2012). </w:t>
      </w:r>
      <w:r w:rsidRPr="000D6813">
        <w:rPr>
          <w:rFonts w:ascii="Garamond" w:hAnsi="Garamond"/>
          <w:i/>
          <w:noProof/>
          <w:sz w:val="20"/>
          <w:szCs w:val="20"/>
        </w:rPr>
        <w:t>Benlik, aile ve insan gelişimi, kültürel psikoloji</w:t>
      </w:r>
      <w:r w:rsidRPr="000D6813">
        <w:rPr>
          <w:rFonts w:ascii="Garamond" w:hAnsi="Garamond"/>
          <w:noProof/>
          <w:sz w:val="20"/>
          <w:szCs w:val="20"/>
        </w:rPr>
        <w:t xml:space="preserve"> </w:t>
      </w:r>
      <w:r w:rsidR="000F268D">
        <w:rPr>
          <w:rFonts w:ascii="Garamond" w:hAnsi="Garamond"/>
          <w:noProof/>
          <w:sz w:val="20"/>
          <w:szCs w:val="20"/>
        </w:rPr>
        <w:t>(</w:t>
      </w:r>
      <w:r w:rsidRPr="000D6813">
        <w:rPr>
          <w:rFonts w:ascii="Garamond" w:hAnsi="Garamond"/>
          <w:noProof/>
          <w:sz w:val="20"/>
          <w:szCs w:val="20"/>
        </w:rPr>
        <w:t>3.</w:t>
      </w:r>
      <w:r w:rsidR="00376EC7">
        <w:rPr>
          <w:rFonts w:ascii="Garamond" w:hAnsi="Garamond"/>
          <w:noProof/>
          <w:sz w:val="20"/>
          <w:szCs w:val="20"/>
        </w:rPr>
        <w:t xml:space="preserve"> </w:t>
      </w:r>
      <w:r w:rsidRPr="000D6813">
        <w:rPr>
          <w:rFonts w:ascii="Garamond" w:hAnsi="Garamond"/>
          <w:noProof/>
          <w:sz w:val="20"/>
          <w:szCs w:val="20"/>
        </w:rPr>
        <w:t>Baskı</w:t>
      </w:r>
      <w:r w:rsidR="000F268D">
        <w:rPr>
          <w:rFonts w:ascii="Garamond" w:hAnsi="Garamond"/>
          <w:noProof/>
          <w:sz w:val="20"/>
          <w:szCs w:val="20"/>
        </w:rPr>
        <w:t>).</w:t>
      </w:r>
      <w:r w:rsidRPr="000D6813">
        <w:rPr>
          <w:rFonts w:ascii="Garamond" w:hAnsi="Garamond"/>
          <w:noProof/>
          <w:sz w:val="20"/>
          <w:szCs w:val="20"/>
        </w:rPr>
        <w:t xml:space="preserve"> İstanbul</w:t>
      </w:r>
      <w:r w:rsidR="000F268D">
        <w:rPr>
          <w:rFonts w:ascii="Garamond" w:hAnsi="Garamond"/>
          <w:noProof/>
          <w:sz w:val="20"/>
          <w:szCs w:val="20"/>
        </w:rPr>
        <w:t>:</w:t>
      </w:r>
      <w:r w:rsidRPr="000D6813">
        <w:rPr>
          <w:rFonts w:ascii="Garamond" w:hAnsi="Garamond"/>
          <w:noProof/>
          <w:sz w:val="20"/>
          <w:szCs w:val="20"/>
        </w:rPr>
        <w:t xml:space="preserve"> Koç Üniversitesi Yayınları.</w:t>
      </w:r>
    </w:p>
    <w:p w:rsidR="00697437" w:rsidRPr="008F27BB" w:rsidRDefault="00697437" w:rsidP="002345DD">
      <w:pPr>
        <w:autoSpaceDE w:val="0"/>
        <w:autoSpaceDN w:val="0"/>
        <w:adjustRightInd w:val="0"/>
        <w:spacing w:after="0" w:line="240" w:lineRule="auto"/>
        <w:ind w:left="420" w:hanging="420"/>
        <w:jc w:val="both"/>
        <w:rPr>
          <w:rFonts w:ascii="Garamond" w:eastAsia="Calibri" w:hAnsi="Garamond"/>
          <w:noProof/>
          <w:sz w:val="20"/>
          <w:szCs w:val="20"/>
        </w:rPr>
      </w:pPr>
      <w:r w:rsidRPr="000D6813">
        <w:rPr>
          <w:rFonts w:ascii="Garamond" w:hAnsi="Garamond"/>
          <w:noProof/>
          <w:sz w:val="20"/>
          <w:szCs w:val="20"/>
        </w:rPr>
        <w:t xml:space="preserve">Karasar, N. (2008). </w:t>
      </w:r>
      <w:r w:rsidRPr="000D6813">
        <w:rPr>
          <w:rFonts w:ascii="Garamond" w:hAnsi="Garamond"/>
          <w:i/>
          <w:noProof/>
          <w:sz w:val="20"/>
          <w:szCs w:val="20"/>
        </w:rPr>
        <w:t>Bilimsel araştırma yöntemi</w:t>
      </w:r>
      <w:r w:rsidRPr="000D6813">
        <w:rPr>
          <w:rFonts w:ascii="Garamond" w:hAnsi="Garamond"/>
          <w:noProof/>
          <w:sz w:val="20"/>
          <w:szCs w:val="20"/>
        </w:rPr>
        <w:t xml:space="preserve">. </w:t>
      </w:r>
      <w:r w:rsidRPr="008F27BB">
        <w:rPr>
          <w:rFonts w:ascii="Garamond" w:hAnsi="Garamond"/>
          <w:noProof/>
          <w:sz w:val="20"/>
          <w:szCs w:val="20"/>
        </w:rPr>
        <w:t>Ankara: Nobel.</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lang w:val="de-DE"/>
        </w:rPr>
      </w:pPr>
      <w:r w:rsidRPr="000D6813">
        <w:rPr>
          <w:rFonts w:ascii="Garamond" w:hAnsi="Garamond"/>
          <w:noProof/>
          <w:sz w:val="20"/>
          <w:szCs w:val="20"/>
        </w:rPr>
        <w:t xml:space="preserve">Kavas, E. (2013). Dini tutum-stresle başaçıkma ilişkisi. </w:t>
      </w:r>
      <w:r w:rsidRPr="000D6813">
        <w:rPr>
          <w:rFonts w:ascii="Garamond" w:hAnsi="Garamond"/>
          <w:bCs/>
          <w:i/>
          <w:noProof/>
          <w:sz w:val="20"/>
          <w:szCs w:val="20"/>
          <w:lang w:val="de-DE"/>
        </w:rPr>
        <w:t>Dumlupınar Üniversitesi Sosyal Bilimler Dergisi</w:t>
      </w:r>
      <w:r w:rsidR="000F268D">
        <w:rPr>
          <w:rFonts w:ascii="Garamond" w:hAnsi="Garamond"/>
          <w:bCs/>
          <w:noProof/>
          <w:sz w:val="20"/>
          <w:szCs w:val="20"/>
          <w:lang w:val="de-DE"/>
        </w:rPr>
        <w:t xml:space="preserve">, </w:t>
      </w:r>
      <w:r w:rsidR="000F268D" w:rsidRPr="000F268D">
        <w:rPr>
          <w:rFonts w:ascii="Garamond" w:hAnsi="Garamond"/>
          <w:bCs/>
          <w:i/>
          <w:noProof/>
          <w:sz w:val="20"/>
          <w:szCs w:val="20"/>
          <w:lang w:val="de-DE"/>
        </w:rPr>
        <w:t>37</w:t>
      </w:r>
      <w:r w:rsidRPr="000D6813">
        <w:rPr>
          <w:rFonts w:ascii="Garamond" w:hAnsi="Garamond"/>
          <w:bCs/>
          <w:noProof/>
          <w:sz w:val="20"/>
          <w:szCs w:val="20"/>
          <w:lang w:val="de-DE"/>
        </w:rPr>
        <w:t>(1), 143-168.</w:t>
      </w:r>
    </w:p>
    <w:p w:rsidR="00697437" w:rsidRPr="000D6813" w:rsidRDefault="00697437" w:rsidP="002345DD">
      <w:pPr>
        <w:autoSpaceDE w:val="0"/>
        <w:autoSpaceDN w:val="0"/>
        <w:adjustRightInd w:val="0"/>
        <w:spacing w:after="0" w:line="240" w:lineRule="auto"/>
        <w:ind w:left="420" w:hanging="420"/>
        <w:jc w:val="both"/>
        <w:rPr>
          <w:rFonts w:ascii="Garamond" w:hAnsi="Garamond"/>
          <w:sz w:val="20"/>
          <w:szCs w:val="20"/>
          <w:lang w:val="en-US" w:eastAsia="ru-RU"/>
        </w:rPr>
      </w:pPr>
      <w:r w:rsidRPr="00290960">
        <w:rPr>
          <w:rFonts w:ascii="Garamond" w:hAnsi="Garamond"/>
          <w:sz w:val="20"/>
          <w:szCs w:val="20"/>
          <w:lang w:val="en-US" w:eastAsia="ru-RU"/>
        </w:rPr>
        <w:t>LeSergent, M.</w:t>
      </w:r>
      <w:r w:rsidR="00194683" w:rsidRPr="00290960">
        <w:rPr>
          <w:rFonts w:ascii="Garamond" w:hAnsi="Garamond"/>
          <w:sz w:val="20"/>
          <w:szCs w:val="20"/>
          <w:lang w:val="en-US" w:eastAsia="ru-RU"/>
        </w:rPr>
        <w:t xml:space="preserve"> </w:t>
      </w:r>
      <w:r w:rsidRPr="00290960">
        <w:rPr>
          <w:rFonts w:ascii="Garamond" w:hAnsi="Garamond"/>
          <w:sz w:val="20"/>
          <w:szCs w:val="20"/>
          <w:lang w:val="en-US" w:eastAsia="ru-RU"/>
        </w:rPr>
        <w:t>Ch.</w:t>
      </w:r>
      <w:r w:rsidR="00A32CF8">
        <w:rPr>
          <w:rFonts w:ascii="Garamond" w:hAnsi="Garamond"/>
          <w:sz w:val="20"/>
          <w:szCs w:val="20"/>
          <w:lang w:val="en-US" w:eastAsia="ru-RU"/>
        </w:rPr>
        <w:t xml:space="preserve"> ve</w:t>
      </w:r>
      <w:r w:rsidR="00194683" w:rsidRPr="00290960">
        <w:rPr>
          <w:rFonts w:ascii="Garamond" w:hAnsi="Garamond"/>
          <w:sz w:val="20"/>
          <w:szCs w:val="20"/>
          <w:lang w:val="en-US" w:eastAsia="ru-RU"/>
        </w:rPr>
        <w:t xml:space="preserve"> </w:t>
      </w:r>
      <w:r w:rsidRPr="00290960">
        <w:rPr>
          <w:rFonts w:ascii="Garamond" w:hAnsi="Garamond"/>
          <w:sz w:val="20"/>
          <w:szCs w:val="20"/>
          <w:lang w:val="en-US" w:eastAsia="ru-RU"/>
        </w:rPr>
        <w:t xml:space="preserve">Haney, C. (2005). </w:t>
      </w:r>
      <w:r w:rsidRPr="000D6813">
        <w:rPr>
          <w:rFonts w:ascii="Garamond" w:hAnsi="Garamond"/>
          <w:sz w:val="20"/>
          <w:szCs w:val="20"/>
          <w:lang w:val="en-US" w:eastAsia="ru-RU"/>
        </w:rPr>
        <w:t xml:space="preserve">Rural hospital nurse’s stressors and coping strategies: </w:t>
      </w:r>
      <w:r w:rsidRPr="000D6813">
        <w:rPr>
          <w:rFonts w:ascii="Garamond" w:hAnsi="Garamond"/>
          <w:i/>
          <w:sz w:val="20"/>
          <w:szCs w:val="20"/>
          <w:lang w:val="en-US" w:eastAsia="ru-RU"/>
        </w:rPr>
        <w:t>A Survey International Journal of Nursing Studies</w:t>
      </w:r>
      <w:r w:rsidRPr="000D6813">
        <w:rPr>
          <w:rFonts w:ascii="Garamond" w:hAnsi="Garamond"/>
          <w:sz w:val="20"/>
          <w:szCs w:val="20"/>
          <w:lang w:val="en-US" w:eastAsia="ru-RU"/>
        </w:rPr>
        <w:t xml:space="preserve">, </w:t>
      </w:r>
      <w:r w:rsidRPr="00C733F4">
        <w:rPr>
          <w:rFonts w:ascii="Garamond" w:hAnsi="Garamond"/>
          <w:i/>
          <w:sz w:val="20"/>
          <w:szCs w:val="20"/>
          <w:lang w:val="en-US" w:eastAsia="ru-RU"/>
        </w:rPr>
        <w:t>42</w:t>
      </w:r>
      <w:r w:rsidRPr="000D6813">
        <w:rPr>
          <w:rFonts w:ascii="Garamond" w:hAnsi="Garamond"/>
          <w:sz w:val="20"/>
          <w:szCs w:val="20"/>
          <w:lang w:val="en-US" w:eastAsia="ru-RU"/>
        </w:rPr>
        <w:t>, 315-324.</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Madenoğlu, C. (2010). </w:t>
      </w:r>
      <w:r w:rsidRPr="000D6813">
        <w:rPr>
          <w:rFonts w:ascii="Garamond" w:hAnsi="Garamond"/>
          <w:i/>
          <w:noProof/>
          <w:sz w:val="20"/>
          <w:szCs w:val="20"/>
        </w:rPr>
        <w:t>Eğitim örgütü yöneticilerinin örgütsel stres kaynakları ve stresle başaçıkma tarzlarının benlik say</w:t>
      </w:r>
      <w:r w:rsidR="00C733F4">
        <w:rPr>
          <w:rFonts w:ascii="Garamond" w:hAnsi="Garamond"/>
          <w:i/>
          <w:noProof/>
          <w:sz w:val="20"/>
          <w:szCs w:val="20"/>
        </w:rPr>
        <w:t xml:space="preserve">gısı düzeyleriyle olan ilişkisi </w:t>
      </w:r>
      <w:r w:rsidR="00C733F4">
        <w:rPr>
          <w:rFonts w:ascii="Garamond" w:hAnsi="Garamond"/>
          <w:noProof/>
          <w:sz w:val="20"/>
          <w:szCs w:val="20"/>
        </w:rPr>
        <w:t>(</w:t>
      </w:r>
      <w:r w:rsidRPr="000D6813">
        <w:rPr>
          <w:rFonts w:ascii="Garamond" w:hAnsi="Garamond"/>
          <w:noProof/>
          <w:sz w:val="20"/>
          <w:szCs w:val="20"/>
        </w:rPr>
        <w:t xml:space="preserve">Doktora </w:t>
      </w:r>
      <w:r w:rsidR="000F268D" w:rsidRPr="000D6813">
        <w:rPr>
          <w:rFonts w:ascii="Garamond" w:hAnsi="Garamond"/>
          <w:noProof/>
          <w:sz w:val="20"/>
          <w:szCs w:val="20"/>
        </w:rPr>
        <w:t>Tezi</w:t>
      </w:r>
      <w:r w:rsidR="00C733F4">
        <w:rPr>
          <w:rFonts w:ascii="Garamond" w:hAnsi="Garamond"/>
          <w:noProof/>
          <w:sz w:val="20"/>
          <w:szCs w:val="20"/>
        </w:rPr>
        <w:t>)</w:t>
      </w:r>
      <w:r w:rsidRPr="000D6813">
        <w:rPr>
          <w:rFonts w:ascii="Garamond" w:hAnsi="Garamond"/>
          <w:noProof/>
          <w:sz w:val="20"/>
          <w:szCs w:val="20"/>
        </w:rPr>
        <w:t xml:space="preserve">. Anadolu Üniversitesi, Sosyal Bilimler Enstitüsü, Eskişehir. </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Mark, G.</w:t>
      </w:r>
      <w:r w:rsidR="00A32CF8">
        <w:rPr>
          <w:rFonts w:ascii="Garamond" w:hAnsi="Garamond"/>
          <w:bCs/>
          <w:noProof/>
          <w:sz w:val="20"/>
          <w:szCs w:val="20"/>
        </w:rPr>
        <w:t xml:space="preserve"> ve</w:t>
      </w:r>
      <w:r w:rsidRPr="000D6813">
        <w:rPr>
          <w:rFonts w:ascii="Garamond" w:hAnsi="Garamond"/>
          <w:bCs/>
          <w:noProof/>
          <w:sz w:val="20"/>
          <w:szCs w:val="20"/>
        </w:rPr>
        <w:t xml:space="preserve"> Smith, A. P. (2012). Effects of occupational stress, job characteristics, coping and attributional style on the mental health and job satisfaction of university employees. </w:t>
      </w:r>
      <w:r w:rsidRPr="000D6813">
        <w:rPr>
          <w:rFonts w:ascii="Garamond" w:hAnsi="Garamond"/>
          <w:bCs/>
          <w:i/>
          <w:noProof/>
          <w:sz w:val="20"/>
          <w:szCs w:val="20"/>
        </w:rPr>
        <w:t>Journal Anxiety, Stress &amp; Coping an International Journal, 25(</w:t>
      </w:r>
      <w:r w:rsidRPr="000D6813">
        <w:rPr>
          <w:rFonts w:ascii="Garamond" w:hAnsi="Garamond"/>
          <w:bCs/>
          <w:noProof/>
          <w:sz w:val="20"/>
          <w:szCs w:val="20"/>
        </w:rPr>
        <w:t>1), 63-78. doi: 10.1080/10615806.2010.548088</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McCrae, R. R.</w:t>
      </w:r>
      <w:r w:rsidR="00A32CF8">
        <w:rPr>
          <w:rFonts w:ascii="Garamond" w:hAnsi="Garamond"/>
          <w:bCs/>
          <w:noProof/>
          <w:sz w:val="20"/>
          <w:szCs w:val="20"/>
        </w:rPr>
        <w:t xml:space="preserve"> ve</w:t>
      </w:r>
      <w:r w:rsidRPr="000D6813">
        <w:rPr>
          <w:rFonts w:ascii="Garamond" w:hAnsi="Garamond"/>
          <w:bCs/>
          <w:noProof/>
          <w:sz w:val="20"/>
          <w:szCs w:val="20"/>
        </w:rPr>
        <w:t xml:space="preserve"> Costa, P. T. Jr., (2008). </w:t>
      </w:r>
      <w:r w:rsidRPr="000D6813">
        <w:rPr>
          <w:rFonts w:ascii="Garamond" w:hAnsi="Garamond"/>
          <w:bCs/>
          <w:i/>
          <w:noProof/>
          <w:sz w:val="20"/>
          <w:szCs w:val="20"/>
        </w:rPr>
        <w:t>The five-factor theory of personality</w:t>
      </w:r>
      <w:r w:rsidRPr="000D6813">
        <w:rPr>
          <w:rFonts w:ascii="Garamond" w:hAnsi="Garamond"/>
          <w:bCs/>
          <w:noProof/>
          <w:sz w:val="20"/>
          <w:szCs w:val="20"/>
        </w:rPr>
        <w:t xml:space="preserve">. </w:t>
      </w:r>
      <w:r w:rsidRPr="00376EC7">
        <w:rPr>
          <w:rFonts w:ascii="Garamond" w:hAnsi="Garamond"/>
          <w:bCs/>
          <w:i/>
          <w:noProof/>
          <w:sz w:val="20"/>
          <w:szCs w:val="20"/>
        </w:rPr>
        <w:t xml:space="preserve">Handbook of personality: Theory and research. </w:t>
      </w:r>
      <w:r w:rsidRPr="000D6813">
        <w:rPr>
          <w:rFonts w:ascii="Garamond" w:hAnsi="Garamond"/>
          <w:bCs/>
          <w:noProof/>
          <w:sz w:val="20"/>
          <w:szCs w:val="20"/>
        </w:rPr>
        <w:t>New York</w:t>
      </w:r>
      <w:r w:rsidR="00376EC7">
        <w:rPr>
          <w:rFonts w:ascii="Garamond" w:hAnsi="Garamond"/>
          <w:bCs/>
          <w:noProof/>
          <w:sz w:val="20"/>
          <w:szCs w:val="20"/>
        </w:rPr>
        <w:t>:</w:t>
      </w:r>
      <w:r w:rsidRPr="000D6813">
        <w:rPr>
          <w:rFonts w:ascii="Garamond" w:hAnsi="Garamond"/>
          <w:bCs/>
          <w:noProof/>
          <w:sz w:val="20"/>
          <w:szCs w:val="20"/>
        </w:rPr>
        <w:t xml:space="preserve"> Guilford Press.</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Orth, U., Robins, R.</w:t>
      </w:r>
      <w:r w:rsidR="00322A17">
        <w:rPr>
          <w:rFonts w:ascii="Garamond" w:hAnsi="Garamond"/>
          <w:noProof/>
          <w:sz w:val="20"/>
          <w:szCs w:val="20"/>
        </w:rPr>
        <w:t xml:space="preserve"> </w:t>
      </w:r>
      <w:r w:rsidRPr="000D6813">
        <w:rPr>
          <w:rFonts w:ascii="Garamond" w:hAnsi="Garamond"/>
          <w:noProof/>
          <w:sz w:val="20"/>
          <w:szCs w:val="20"/>
        </w:rPr>
        <w:t>W., Meier, L.</w:t>
      </w:r>
      <w:r w:rsidR="00A32CF8">
        <w:rPr>
          <w:rFonts w:ascii="Garamond" w:hAnsi="Garamond"/>
          <w:noProof/>
          <w:sz w:val="20"/>
          <w:szCs w:val="20"/>
        </w:rPr>
        <w:t xml:space="preserve"> </w:t>
      </w:r>
      <w:r w:rsidRPr="000D6813">
        <w:rPr>
          <w:rFonts w:ascii="Garamond" w:hAnsi="Garamond"/>
          <w:noProof/>
          <w:sz w:val="20"/>
          <w:szCs w:val="20"/>
        </w:rPr>
        <w:t xml:space="preserve">L. </w:t>
      </w:r>
      <w:r w:rsidR="00A32CF8">
        <w:rPr>
          <w:rFonts w:ascii="Garamond" w:hAnsi="Garamond"/>
          <w:noProof/>
          <w:sz w:val="20"/>
          <w:szCs w:val="20"/>
        </w:rPr>
        <w:t>ve</w:t>
      </w:r>
      <w:r w:rsidRPr="000D6813">
        <w:rPr>
          <w:rFonts w:ascii="Garamond" w:hAnsi="Garamond"/>
          <w:noProof/>
          <w:sz w:val="20"/>
          <w:szCs w:val="20"/>
        </w:rPr>
        <w:t xml:space="preserve"> Conger, R.</w:t>
      </w:r>
      <w:r w:rsidR="00A32CF8">
        <w:rPr>
          <w:rFonts w:ascii="Garamond" w:hAnsi="Garamond"/>
          <w:noProof/>
          <w:sz w:val="20"/>
          <w:szCs w:val="20"/>
        </w:rPr>
        <w:t xml:space="preserve"> </w:t>
      </w:r>
      <w:r w:rsidRPr="000D6813">
        <w:rPr>
          <w:rFonts w:ascii="Garamond" w:hAnsi="Garamond"/>
          <w:noProof/>
          <w:sz w:val="20"/>
          <w:szCs w:val="20"/>
        </w:rPr>
        <w:t xml:space="preserve">D. (2016). Refining the vulnerability model of low self-esteem and depression: Disentangling the effects of genuine self-esteem and narcissism. </w:t>
      </w:r>
      <w:r w:rsidRPr="000D6813">
        <w:rPr>
          <w:rFonts w:ascii="Garamond" w:hAnsi="Garamond"/>
          <w:i/>
          <w:noProof/>
          <w:sz w:val="20"/>
          <w:szCs w:val="20"/>
        </w:rPr>
        <w:t>Journal of Personality and Social Psychology</w:t>
      </w:r>
      <w:r w:rsidRPr="000D6813">
        <w:rPr>
          <w:rFonts w:ascii="Garamond" w:hAnsi="Garamond"/>
          <w:noProof/>
          <w:sz w:val="20"/>
          <w:szCs w:val="20"/>
        </w:rPr>
        <w:t xml:space="preserve">, </w:t>
      </w:r>
      <w:r w:rsidRPr="00C733F4">
        <w:rPr>
          <w:rFonts w:ascii="Garamond" w:hAnsi="Garamond"/>
          <w:i/>
          <w:noProof/>
          <w:sz w:val="20"/>
          <w:szCs w:val="20"/>
        </w:rPr>
        <w:t>110</w:t>
      </w:r>
      <w:r w:rsidRPr="000D6813">
        <w:rPr>
          <w:rFonts w:ascii="Garamond" w:hAnsi="Garamond"/>
          <w:noProof/>
          <w:sz w:val="20"/>
          <w:szCs w:val="20"/>
        </w:rPr>
        <w:t>(1), 133-149.</w:t>
      </w:r>
    </w:p>
    <w:p w:rsidR="00697437" w:rsidRPr="000D6813" w:rsidRDefault="00A32CF8" w:rsidP="002345DD">
      <w:pPr>
        <w:autoSpaceDE w:val="0"/>
        <w:autoSpaceDN w:val="0"/>
        <w:adjustRightInd w:val="0"/>
        <w:spacing w:after="0" w:line="240" w:lineRule="auto"/>
        <w:ind w:left="420" w:hanging="420"/>
        <w:jc w:val="both"/>
        <w:rPr>
          <w:rFonts w:ascii="Garamond" w:hAnsi="Garamond"/>
          <w:noProof/>
          <w:sz w:val="20"/>
          <w:szCs w:val="20"/>
        </w:rPr>
      </w:pPr>
      <w:r>
        <w:rPr>
          <w:rFonts w:ascii="Garamond" w:hAnsi="Garamond"/>
          <w:noProof/>
          <w:sz w:val="20"/>
          <w:szCs w:val="20"/>
        </w:rPr>
        <w:t>Özbay, Y.</w:t>
      </w:r>
      <w:r w:rsidR="00697437" w:rsidRPr="000D6813">
        <w:rPr>
          <w:rFonts w:ascii="Garamond" w:hAnsi="Garamond"/>
          <w:noProof/>
          <w:sz w:val="20"/>
          <w:szCs w:val="20"/>
        </w:rPr>
        <w:t xml:space="preserve"> </w:t>
      </w:r>
      <w:r>
        <w:rPr>
          <w:rFonts w:ascii="Garamond" w:hAnsi="Garamond"/>
          <w:noProof/>
          <w:sz w:val="20"/>
          <w:szCs w:val="20"/>
        </w:rPr>
        <w:t>ve</w:t>
      </w:r>
      <w:r w:rsidR="00322A17">
        <w:rPr>
          <w:rFonts w:ascii="Garamond" w:hAnsi="Garamond"/>
          <w:noProof/>
          <w:sz w:val="20"/>
          <w:szCs w:val="20"/>
        </w:rPr>
        <w:t xml:space="preserve"> </w:t>
      </w:r>
      <w:r w:rsidR="00697437" w:rsidRPr="000D6813">
        <w:rPr>
          <w:rFonts w:ascii="Garamond" w:hAnsi="Garamond"/>
          <w:noProof/>
          <w:sz w:val="20"/>
          <w:szCs w:val="20"/>
        </w:rPr>
        <w:t xml:space="preserve">Şahin, B. (1997). </w:t>
      </w:r>
      <w:r w:rsidR="00697437" w:rsidRPr="00376EC7">
        <w:rPr>
          <w:rFonts w:ascii="Garamond" w:hAnsi="Garamond"/>
          <w:noProof/>
          <w:sz w:val="20"/>
          <w:szCs w:val="20"/>
        </w:rPr>
        <w:t>Stresle başaçıkma tutumları envanteri: Geçerlik ve güvenirlik çalışması.</w:t>
      </w:r>
      <w:r w:rsidR="00697437" w:rsidRPr="000D6813">
        <w:rPr>
          <w:rFonts w:ascii="Garamond" w:hAnsi="Garamond"/>
          <w:noProof/>
          <w:sz w:val="20"/>
          <w:szCs w:val="20"/>
        </w:rPr>
        <w:t xml:space="preserve"> </w:t>
      </w:r>
      <w:r w:rsidR="00697437" w:rsidRPr="00376EC7">
        <w:rPr>
          <w:rFonts w:ascii="Garamond" w:hAnsi="Garamond"/>
          <w:i/>
          <w:noProof/>
          <w:sz w:val="20"/>
          <w:szCs w:val="20"/>
        </w:rPr>
        <w:t xml:space="preserve">IV. Ulusal Psikolojik Danışma ve Rehberlik Kongresi. </w:t>
      </w:r>
      <w:r w:rsidR="00697437" w:rsidRPr="000D6813">
        <w:rPr>
          <w:rFonts w:ascii="Garamond" w:hAnsi="Garamond"/>
          <w:noProof/>
          <w:sz w:val="20"/>
          <w:szCs w:val="20"/>
        </w:rPr>
        <w:t>Ankara, 1-3 Eylül.</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Palermiti. A.</w:t>
      </w:r>
      <w:r w:rsidR="00194683">
        <w:rPr>
          <w:rFonts w:ascii="Garamond" w:hAnsi="Garamond"/>
          <w:noProof/>
          <w:sz w:val="20"/>
          <w:szCs w:val="20"/>
        </w:rPr>
        <w:t xml:space="preserve"> </w:t>
      </w:r>
      <w:r w:rsidRPr="000D6813">
        <w:rPr>
          <w:rFonts w:ascii="Garamond" w:hAnsi="Garamond"/>
          <w:noProof/>
          <w:sz w:val="20"/>
          <w:szCs w:val="20"/>
        </w:rPr>
        <w:t>L., Servidio, R., Bartolo, M.</w:t>
      </w:r>
      <w:r w:rsidR="00194683">
        <w:rPr>
          <w:rFonts w:ascii="Garamond" w:hAnsi="Garamond"/>
          <w:noProof/>
          <w:sz w:val="20"/>
          <w:szCs w:val="20"/>
        </w:rPr>
        <w:t xml:space="preserve"> </w:t>
      </w:r>
      <w:r w:rsidRPr="000D6813">
        <w:rPr>
          <w:rFonts w:ascii="Garamond" w:hAnsi="Garamond"/>
          <w:noProof/>
          <w:sz w:val="20"/>
          <w:szCs w:val="20"/>
        </w:rPr>
        <w:t>G.</w:t>
      </w:r>
      <w:r w:rsidR="00A32CF8">
        <w:rPr>
          <w:rFonts w:ascii="Garamond" w:hAnsi="Garamond"/>
          <w:noProof/>
          <w:sz w:val="20"/>
          <w:szCs w:val="20"/>
        </w:rPr>
        <w:t xml:space="preserve"> ve</w:t>
      </w:r>
      <w:r w:rsidRPr="000D6813">
        <w:rPr>
          <w:rFonts w:ascii="Garamond" w:hAnsi="Garamond"/>
          <w:noProof/>
          <w:sz w:val="20"/>
          <w:szCs w:val="20"/>
        </w:rPr>
        <w:t xml:space="preserve"> Costabile, A. (2017).  Cyberbullying and self-esteem: An Italian study</w:t>
      </w:r>
      <w:r w:rsidRPr="000D6813">
        <w:rPr>
          <w:rFonts w:ascii="Garamond" w:hAnsi="Garamond"/>
          <w:i/>
          <w:noProof/>
          <w:sz w:val="20"/>
          <w:szCs w:val="20"/>
        </w:rPr>
        <w:t>. Computers in Human Behavior</w:t>
      </w:r>
      <w:r w:rsidRPr="000D6813">
        <w:rPr>
          <w:rFonts w:ascii="Garamond" w:hAnsi="Garamond"/>
          <w:noProof/>
          <w:sz w:val="20"/>
          <w:szCs w:val="20"/>
        </w:rPr>
        <w:t xml:space="preserve">, </w:t>
      </w:r>
      <w:r w:rsidRPr="00C733F4">
        <w:rPr>
          <w:rFonts w:ascii="Garamond" w:hAnsi="Garamond"/>
          <w:i/>
          <w:noProof/>
          <w:sz w:val="20"/>
          <w:szCs w:val="20"/>
        </w:rPr>
        <w:t>69</w:t>
      </w:r>
      <w:r w:rsidRPr="000D6813">
        <w:rPr>
          <w:rFonts w:ascii="Garamond" w:hAnsi="Garamond"/>
          <w:noProof/>
          <w:sz w:val="20"/>
          <w:szCs w:val="20"/>
        </w:rPr>
        <w:t>, 136-141.</w:t>
      </w:r>
    </w:p>
    <w:p w:rsidR="00697437" w:rsidRPr="000D6813" w:rsidRDefault="00697437" w:rsidP="002345DD">
      <w:pPr>
        <w:autoSpaceDE w:val="0"/>
        <w:autoSpaceDN w:val="0"/>
        <w:adjustRightInd w:val="0"/>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Parmaksız, İ. (2011). </w:t>
      </w:r>
      <w:r w:rsidRPr="000D6813">
        <w:rPr>
          <w:rFonts w:ascii="Garamond" w:hAnsi="Garamond"/>
          <w:i/>
          <w:noProof/>
          <w:sz w:val="20"/>
          <w:szCs w:val="20"/>
        </w:rPr>
        <w:t>Öğretmen adaylarının benlik saygısı düzeylerine göre iyimserlik ve stresle başaçıkma tutumlarının incelenmesi</w:t>
      </w:r>
      <w:r w:rsidR="001E678D">
        <w:rPr>
          <w:rFonts w:ascii="Garamond" w:hAnsi="Garamond"/>
          <w:noProof/>
          <w:sz w:val="20"/>
          <w:szCs w:val="20"/>
        </w:rPr>
        <w:t xml:space="preserve"> (</w:t>
      </w:r>
      <w:r w:rsidRPr="000D6813">
        <w:rPr>
          <w:rFonts w:ascii="Garamond" w:hAnsi="Garamond"/>
          <w:noProof/>
          <w:sz w:val="20"/>
          <w:szCs w:val="20"/>
        </w:rPr>
        <w:t>Yüksek Lisans Tezi</w:t>
      </w:r>
      <w:r w:rsidR="001E678D">
        <w:rPr>
          <w:rFonts w:ascii="Garamond" w:hAnsi="Garamond"/>
          <w:noProof/>
          <w:sz w:val="20"/>
          <w:szCs w:val="20"/>
        </w:rPr>
        <w:t>)</w:t>
      </w:r>
      <w:r w:rsidRPr="000D6813">
        <w:rPr>
          <w:rFonts w:ascii="Garamond" w:hAnsi="Garamond"/>
          <w:noProof/>
          <w:sz w:val="20"/>
          <w:szCs w:val="20"/>
        </w:rPr>
        <w:t>. Selçuk Üniversitesi, Eğitim Bilimleri Enstitüsü, Konya.</w:t>
      </w:r>
    </w:p>
    <w:p w:rsidR="00697437" w:rsidRPr="000D6813" w:rsidRDefault="00A32CF8" w:rsidP="002345DD">
      <w:pPr>
        <w:autoSpaceDE w:val="0"/>
        <w:autoSpaceDN w:val="0"/>
        <w:adjustRightInd w:val="0"/>
        <w:spacing w:after="0" w:line="240" w:lineRule="auto"/>
        <w:ind w:left="420" w:hanging="420"/>
        <w:jc w:val="both"/>
        <w:rPr>
          <w:rFonts w:ascii="Garamond" w:hAnsi="Garamond"/>
          <w:noProof/>
          <w:sz w:val="20"/>
          <w:szCs w:val="20"/>
        </w:rPr>
      </w:pPr>
      <w:r>
        <w:rPr>
          <w:rFonts w:ascii="Garamond" w:hAnsi="Garamond"/>
          <w:noProof/>
          <w:sz w:val="20"/>
          <w:szCs w:val="20"/>
        </w:rPr>
        <w:t>Parmaksız, İ. ve</w:t>
      </w:r>
      <w:r w:rsidR="00194683">
        <w:rPr>
          <w:rFonts w:ascii="Garamond" w:hAnsi="Garamond"/>
          <w:noProof/>
          <w:sz w:val="20"/>
          <w:szCs w:val="20"/>
        </w:rPr>
        <w:t xml:space="preserve"> </w:t>
      </w:r>
      <w:r w:rsidR="00697437" w:rsidRPr="000D6813">
        <w:rPr>
          <w:rFonts w:ascii="Garamond" w:hAnsi="Garamond"/>
          <w:noProof/>
          <w:sz w:val="20"/>
          <w:szCs w:val="20"/>
        </w:rPr>
        <w:t xml:space="preserve">Avşaroğlu, S. (2012). Öğretmen adaylarının benlik saygısı düzeylerine göre iyimserlik ve stresle başaçıkma stillerinin incelenmesi. </w:t>
      </w:r>
      <w:r w:rsidR="00697437" w:rsidRPr="000D6813">
        <w:rPr>
          <w:rFonts w:ascii="Garamond" w:hAnsi="Garamond"/>
          <w:i/>
          <w:noProof/>
          <w:sz w:val="20"/>
          <w:szCs w:val="20"/>
        </w:rPr>
        <w:t>İlköğretim Online</w:t>
      </w:r>
      <w:r w:rsidR="00697437" w:rsidRPr="000D6813">
        <w:rPr>
          <w:rFonts w:ascii="Garamond" w:hAnsi="Garamond"/>
          <w:noProof/>
          <w:sz w:val="20"/>
          <w:szCs w:val="20"/>
        </w:rPr>
        <w:t xml:space="preserve">, </w:t>
      </w:r>
      <w:r w:rsidR="00697437" w:rsidRPr="00C733F4">
        <w:rPr>
          <w:rFonts w:ascii="Garamond" w:hAnsi="Garamond"/>
          <w:i/>
          <w:noProof/>
          <w:sz w:val="20"/>
          <w:szCs w:val="20"/>
        </w:rPr>
        <w:t>11</w:t>
      </w:r>
      <w:r w:rsidR="00697437" w:rsidRPr="000D6813">
        <w:rPr>
          <w:rFonts w:ascii="Garamond" w:hAnsi="Garamond"/>
          <w:noProof/>
          <w:sz w:val="20"/>
          <w:szCs w:val="20"/>
        </w:rPr>
        <w:t>(2), 543-555.</w:t>
      </w:r>
    </w:p>
    <w:p w:rsidR="00697437" w:rsidRPr="000D6813" w:rsidRDefault="00697437" w:rsidP="002345DD">
      <w:pPr>
        <w:autoSpaceDE w:val="0"/>
        <w:autoSpaceDN w:val="0"/>
        <w:adjustRightInd w:val="0"/>
        <w:spacing w:after="0" w:line="240" w:lineRule="auto"/>
        <w:ind w:left="420" w:hanging="420"/>
        <w:jc w:val="both"/>
        <w:rPr>
          <w:rFonts w:ascii="Garamond" w:hAnsi="Garamond"/>
          <w:sz w:val="20"/>
          <w:szCs w:val="20"/>
          <w:lang w:val="en-US" w:eastAsia="ru-RU"/>
        </w:rPr>
      </w:pPr>
      <w:r w:rsidRPr="000D6813">
        <w:rPr>
          <w:rFonts w:ascii="Garamond" w:hAnsi="Garamond"/>
          <w:sz w:val="20"/>
          <w:szCs w:val="20"/>
          <w:lang w:val="en-US" w:eastAsia="ru-RU"/>
        </w:rPr>
        <w:t>Ptacek, J. T., Smith, R. E.</w:t>
      </w:r>
      <w:r w:rsidR="00A32CF8">
        <w:rPr>
          <w:rFonts w:ascii="Garamond" w:hAnsi="Garamond"/>
          <w:sz w:val="20"/>
          <w:szCs w:val="20"/>
          <w:lang w:val="en-US" w:eastAsia="ru-RU"/>
        </w:rPr>
        <w:t xml:space="preserve"> ve</w:t>
      </w:r>
      <w:r w:rsidRPr="000D6813">
        <w:rPr>
          <w:rFonts w:ascii="Garamond" w:hAnsi="Garamond"/>
          <w:sz w:val="20"/>
          <w:szCs w:val="20"/>
          <w:lang w:val="en-US" w:eastAsia="ru-RU"/>
        </w:rPr>
        <w:t xml:space="preserve"> Zanas, J. (1992) Gender, appraisal and coping: A Longitud</w:t>
      </w:r>
      <w:r w:rsidR="001E678D">
        <w:rPr>
          <w:rFonts w:ascii="Garamond" w:hAnsi="Garamond"/>
          <w:sz w:val="20"/>
          <w:szCs w:val="20"/>
          <w:lang w:val="en-US" w:eastAsia="ru-RU"/>
        </w:rPr>
        <w:t>inal Analysis.</w:t>
      </w:r>
      <w:r w:rsidRPr="000D6813">
        <w:rPr>
          <w:rFonts w:ascii="Garamond" w:hAnsi="Garamond"/>
          <w:sz w:val="20"/>
          <w:szCs w:val="20"/>
          <w:lang w:val="en-US" w:eastAsia="ru-RU"/>
        </w:rPr>
        <w:t xml:space="preserve"> </w:t>
      </w:r>
      <w:r w:rsidRPr="000D6813">
        <w:rPr>
          <w:rFonts w:ascii="Garamond" w:hAnsi="Garamond"/>
          <w:i/>
          <w:sz w:val="20"/>
          <w:szCs w:val="20"/>
          <w:lang w:val="en-US" w:eastAsia="ru-RU"/>
        </w:rPr>
        <w:t>Journal of Personality</w:t>
      </w:r>
      <w:r w:rsidRPr="000D6813">
        <w:rPr>
          <w:rFonts w:ascii="Garamond" w:hAnsi="Garamond"/>
          <w:sz w:val="20"/>
          <w:szCs w:val="20"/>
          <w:lang w:val="en-US" w:eastAsia="ru-RU"/>
        </w:rPr>
        <w:t xml:space="preserve">, </w:t>
      </w:r>
      <w:r w:rsidRPr="00C733F4">
        <w:rPr>
          <w:rFonts w:ascii="Garamond" w:hAnsi="Garamond"/>
          <w:i/>
          <w:sz w:val="20"/>
          <w:szCs w:val="20"/>
          <w:lang w:val="en-US" w:eastAsia="ru-RU"/>
        </w:rPr>
        <w:t>60</w:t>
      </w:r>
      <w:r w:rsidRPr="000D6813">
        <w:rPr>
          <w:rFonts w:ascii="Garamond" w:hAnsi="Garamond"/>
          <w:sz w:val="20"/>
          <w:szCs w:val="20"/>
          <w:lang w:val="en-US" w:eastAsia="ru-RU"/>
        </w:rPr>
        <w:t>(4), 747-770.</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Robins, R. W., Tracy, J. L., Trzesniewski, K.</w:t>
      </w:r>
      <w:r w:rsidR="00C34F22">
        <w:rPr>
          <w:rFonts w:ascii="Garamond" w:hAnsi="Garamond"/>
          <w:bCs/>
          <w:noProof/>
          <w:sz w:val="20"/>
          <w:szCs w:val="20"/>
        </w:rPr>
        <w:t>,</w:t>
      </w:r>
      <w:r w:rsidRPr="000D6813">
        <w:rPr>
          <w:rFonts w:ascii="Garamond" w:hAnsi="Garamond"/>
          <w:bCs/>
          <w:noProof/>
          <w:sz w:val="20"/>
          <w:szCs w:val="20"/>
        </w:rPr>
        <w:t xml:space="preserve"> Potter, J.</w:t>
      </w:r>
      <w:r w:rsidR="00A32CF8">
        <w:rPr>
          <w:rFonts w:ascii="Garamond" w:hAnsi="Garamond"/>
          <w:bCs/>
          <w:noProof/>
          <w:sz w:val="20"/>
          <w:szCs w:val="20"/>
        </w:rPr>
        <w:t xml:space="preserve"> ve</w:t>
      </w:r>
      <w:r w:rsidRPr="000D6813">
        <w:rPr>
          <w:rFonts w:ascii="Garamond" w:hAnsi="Garamond"/>
          <w:bCs/>
          <w:noProof/>
          <w:sz w:val="20"/>
          <w:szCs w:val="20"/>
        </w:rPr>
        <w:t xml:space="preserve"> Gosling, S. D. (2001). Personality correlates of self-esteem. </w:t>
      </w:r>
      <w:r w:rsidRPr="000D6813">
        <w:rPr>
          <w:rFonts w:ascii="Garamond" w:hAnsi="Garamond"/>
          <w:bCs/>
          <w:i/>
          <w:noProof/>
          <w:sz w:val="20"/>
          <w:szCs w:val="20"/>
        </w:rPr>
        <w:t>Journal of Research in Personality</w:t>
      </w:r>
      <w:r w:rsidRPr="000D6813">
        <w:rPr>
          <w:rFonts w:ascii="Garamond" w:hAnsi="Garamond"/>
          <w:bCs/>
          <w:noProof/>
          <w:sz w:val="20"/>
          <w:szCs w:val="20"/>
        </w:rPr>
        <w:t xml:space="preserve">, </w:t>
      </w:r>
      <w:r w:rsidRPr="00C34F22">
        <w:rPr>
          <w:rFonts w:ascii="Garamond" w:hAnsi="Garamond"/>
          <w:bCs/>
          <w:i/>
          <w:noProof/>
          <w:sz w:val="20"/>
          <w:szCs w:val="20"/>
        </w:rPr>
        <w:t>35</w:t>
      </w:r>
      <w:r w:rsidRPr="000D6813">
        <w:rPr>
          <w:rFonts w:ascii="Garamond" w:hAnsi="Garamond"/>
          <w:bCs/>
          <w:noProof/>
          <w:sz w:val="20"/>
          <w:szCs w:val="20"/>
        </w:rPr>
        <w:t>, 463-482.</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Savcı, M.</w:t>
      </w:r>
      <w:r w:rsidR="00A32CF8">
        <w:rPr>
          <w:rFonts w:ascii="Garamond" w:hAnsi="Garamond"/>
          <w:noProof/>
          <w:sz w:val="20"/>
          <w:szCs w:val="20"/>
        </w:rPr>
        <w:t xml:space="preserve"> ve </w:t>
      </w:r>
      <w:r w:rsidRPr="000D6813">
        <w:rPr>
          <w:rFonts w:ascii="Garamond" w:hAnsi="Garamond"/>
          <w:noProof/>
          <w:sz w:val="20"/>
          <w:szCs w:val="20"/>
        </w:rPr>
        <w:t xml:space="preserve">Aysan, F. (2014). Üniversite öğrencilerinde algılanan stres düzeyi ile stresle başaçıkma stratejileri arasındaki ilişki. </w:t>
      </w:r>
      <w:r w:rsidRPr="000D6813">
        <w:rPr>
          <w:rFonts w:ascii="Garamond" w:hAnsi="Garamond"/>
          <w:i/>
          <w:noProof/>
          <w:sz w:val="20"/>
          <w:szCs w:val="20"/>
        </w:rPr>
        <w:t>Uluslararası Türk Eğitim Bilimleri Dergisi</w:t>
      </w:r>
      <w:r w:rsidRPr="000D6813">
        <w:rPr>
          <w:rFonts w:ascii="Garamond" w:hAnsi="Garamond"/>
          <w:noProof/>
          <w:sz w:val="20"/>
          <w:szCs w:val="20"/>
        </w:rPr>
        <w:t xml:space="preserve">, </w:t>
      </w:r>
      <w:r w:rsidRPr="00C34F22">
        <w:rPr>
          <w:rFonts w:ascii="Garamond" w:hAnsi="Garamond"/>
          <w:i/>
          <w:noProof/>
          <w:sz w:val="20"/>
          <w:szCs w:val="20"/>
        </w:rPr>
        <w:t>3</w:t>
      </w:r>
      <w:r w:rsidRPr="000D6813">
        <w:rPr>
          <w:rFonts w:ascii="Garamond" w:hAnsi="Garamond"/>
          <w:noProof/>
          <w:sz w:val="20"/>
          <w:szCs w:val="20"/>
        </w:rPr>
        <w:t>, 44-56.</w:t>
      </w:r>
    </w:p>
    <w:p w:rsidR="00697437" w:rsidRPr="000D6813" w:rsidRDefault="00697437" w:rsidP="002345DD">
      <w:pPr>
        <w:autoSpaceDE w:val="0"/>
        <w:autoSpaceDN w:val="0"/>
        <w:adjustRightInd w:val="0"/>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Soysal, A. (2009). İş yaşamında stres. </w:t>
      </w:r>
      <w:r w:rsidRPr="000D6813">
        <w:rPr>
          <w:rFonts w:ascii="Garamond" w:hAnsi="Garamond"/>
          <w:i/>
          <w:noProof/>
          <w:sz w:val="20"/>
          <w:szCs w:val="20"/>
        </w:rPr>
        <w:t>Çimento İşveren Dergisi</w:t>
      </w:r>
      <w:r w:rsidR="001E678D">
        <w:rPr>
          <w:rFonts w:ascii="Garamond" w:hAnsi="Garamond"/>
          <w:noProof/>
          <w:sz w:val="20"/>
          <w:szCs w:val="20"/>
        </w:rPr>
        <w:t>,</w:t>
      </w:r>
      <w:r w:rsidR="001E678D" w:rsidRPr="001E678D">
        <w:t xml:space="preserve"> </w:t>
      </w:r>
      <w:r w:rsidR="001E678D" w:rsidRPr="001E678D">
        <w:rPr>
          <w:rFonts w:ascii="Garamond" w:hAnsi="Garamond"/>
          <w:noProof/>
          <w:sz w:val="20"/>
          <w:szCs w:val="20"/>
        </w:rPr>
        <w:t>Mayıs 2009</w:t>
      </w:r>
      <w:r w:rsidR="001E678D">
        <w:rPr>
          <w:rFonts w:ascii="Garamond" w:hAnsi="Garamond"/>
          <w:noProof/>
          <w:sz w:val="20"/>
          <w:szCs w:val="20"/>
        </w:rPr>
        <w:t xml:space="preserve">, </w:t>
      </w:r>
      <w:r w:rsidRPr="000D6813">
        <w:rPr>
          <w:rFonts w:ascii="Garamond" w:hAnsi="Garamond"/>
          <w:noProof/>
          <w:sz w:val="20"/>
          <w:szCs w:val="20"/>
        </w:rPr>
        <w:t>17-40.</w:t>
      </w:r>
    </w:p>
    <w:p w:rsidR="00697437" w:rsidRPr="000D6813" w:rsidRDefault="00697437" w:rsidP="002345DD">
      <w:pPr>
        <w:autoSpaceDE w:val="0"/>
        <w:autoSpaceDN w:val="0"/>
        <w:adjustRightInd w:val="0"/>
        <w:spacing w:after="0" w:line="240" w:lineRule="auto"/>
        <w:ind w:left="420" w:hanging="420"/>
        <w:jc w:val="both"/>
        <w:rPr>
          <w:rFonts w:ascii="Garamond" w:hAnsi="Garamond"/>
          <w:noProof/>
          <w:sz w:val="20"/>
          <w:szCs w:val="20"/>
        </w:rPr>
      </w:pPr>
      <w:r w:rsidRPr="000D6813">
        <w:rPr>
          <w:rFonts w:ascii="Garamond" w:hAnsi="Garamond"/>
          <w:noProof/>
          <w:sz w:val="20"/>
          <w:szCs w:val="20"/>
        </w:rPr>
        <w:t>Tagay, Ö., Çalışandemir, F.</w:t>
      </w:r>
      <w:r w:rsidR="00A32CF8">
        <w:rPr>
          <w:rFonts w:ascii="Garamond" w:hAnsi="Garamond"/>
          <w:noProof/>
          <w:sz w:val="20"/>
          <w:szCs w:val="20"/>
        </w:rPr>
        <w:t xml:space="preserve"> ve</w:t>
      </w:r>
      <w:r w:rsidRPr="000D6813">
        <w:rPr>
          <w:rFonts w:ascii="Garamond" w:hAnsi="Garamond"/>
          <w:noProof/>
          <w:sz w:val="20"/>
          <w:szCs w:val="20"/>
        </w:rPr>
        <w:t xml:space="preserve"> Ünüvar, P. (2018). Genç yetişkinlerin algılanan stres düzeyleri ile akılcı olmayan inançları ve benlik saygıları arasındaki ilişki. </w:t>
      </w:r>
      <w:r w:rsidRPr="000D6813">
        <w:rPr>
          <w:rFonts w:ascii="Garamond" w:hAnsi="Garamond"/>
          <w:i/>
          <w:noProof/>
          <w:sz w:val="20"/>
          <w:szCs w:val="20"/>
        </w:rPr>
        <w:t>International Journal of Education Technology and Scientific Researches</w:t>
      </w:r>
      <w:r w:rsidRPr="000D6813">
        <w:rPr>
          <w:rFonts w:ascii="Garamond" w:hAnsi="Garamond"/>
          <w:noProof/>
          <w:sz w:val="20"/>
          <w:szCs w:val="20"/>
        </w:rPr>
        <w:t xml:space="preserve">, </w:t>
      </w:r>
      <w:r w:rsidRPr="00C34F22">
        <w:rPr>
          <w:rFonts w:ascii="Garamond" w:hAnsi="Garamond"/>
          <w:i/>
          <w:noProof/>
          <w:sz w:val="20"/>
          <w:szCs w:val="20"/>
        </w:rPr>
        <w:t>7</w:t>
      </w:r>
      <w:r w:rsidRPr="000D6813">
        <w:rPr>
          <w:rFonts w:ascii="Garamond" w:hAnsi="Garamond"/>
          <w:noProof/>
          <w:sz w:val="20"/>
          <w:szCs w:val="20"/>
        </w:rPr>
        <w:t>, 167-175.</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Waldron, J. C., Scarpa, A.</w:t>
      </w:r>
      <w:r w:rsidR="00A32CF8">
        <w:rPr>
          <w:rFonts w:ascii="Garamond" w:hAnsi="Garamond"/>
          <w:bCs/>
          <w:noProof/>
          <w:sz w:val="20"/>
          <w:szCs w:val="20"/>
        </w:rPr>
        <w:t xml:space="preserve"> ve</w:t>
      </w:r>
      <w:r w:rsidRPr="000D6813">
        <w:rPr>
          <w:rFonts w:ascii="Garamond" w:hAnsi="Garamond"/>
          <w:bCs/>
          <w:noProof/>
          <w:sz w:val="20"/>
          <w:szCs w:val="20"/>
        </w:rPr>
        <w:t xml:space="preserve"> Kim-Spoon, J. (2018). Religiosity and interpersonal problems explain individual differences in self esteem among young adults with child maltreatment experiences. </w:t>
      </w:r>
      <w:r w:rsidRPr="000D6813">
        <w:rPr>
          <w:rFonts w:ascii="Garamond" w:hAnsi="Garamond"/>
          <w:bCs/>
          <w:i/>
          <w:noProof/>
          <w:sz w:val="20"/>
          <w:szCs w:val="20"/>
        </w:rPr>
        <w:t>Child Abuse &amp; Neglect</w:t>
      </w:r>
      <w:r w:rsidRPr="000D6813">
        <w:rPr>
          <w:rFonts w:ascii="Garamond" w:hAnsi="Garamond"/>
          <w:bCs/>
          <w:noProof/>
          <w:sz w:val="20"/>
          <w:szCs w:val="20"/>
        </w:rPr>
        <w:t xml:space="preserve">, </w:t>
      </w:r>
      <w:r w:rsidRPr="00C34F22">
        <w:rPr>
          <w:rFonts w:ascii="Garamond" w:hAnsi="Garamond"/>
          <w:bCs/>
          <w:i/>
          <w:noProof/>
          <w:sz w:val="20"/>
          <w:szCs w:val="20"/>
        </w:rPr>
        <w:t>80</w:t>
      </w:r>
      <w:r w:rsidRPr="000D6813">
        <w:rPr>
          <w:rFonts w:ascii="Garamond" w:hAnsi="Garamond"/>
          <w:bCs/>
          <w:noProof/>
          <w:sz w:val="20"/>
          <w:szCs w:val="20"/>
        </w:rPr>
        <w:t>, 277-284.</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Yörükoğlu, A. (1993). </w:t>
      </w:r>
      <w:r w:rsidRPr="000D6813">
        <w:rPr>
          <w:rFonts w:ascii="Garamond" w:hAnsi="Garamond"/>
          <w:i/>
          <w:noProof/>
          <w:sz w:val="20"/>
          <w:szCs w:val="20"/>
        </w:rPr>
        <w:t>Gençlik çağı ruh sağlığı ve ruhsal sorunlar</w:t>
      </w:r>
      <w:r w:rsidR="00C34F22">
        <w:rPr>
          <w:rFonts w:ascii="Garamond" w:hAnsi="Garamond"/>
          <w:i/>
          <w:noProof/>
          <w:sz w:val="20"/>
          <w:szCs w:val="20"/>
        </w:rPr>
        <w:t xml:space="preserve"> </w:t>
      </w:r>
      <w:r w:rsidR="00C34F22">
        <w:rPr>
          <w:rFonts w:ascii="Garamond" w:hAnsi="Garamond"/>
          <w:noProof/>
          <w:sz w:val="20"/>
          <w:szCs w:val="20"/>
        </w:rPr>
        <w:t>(</w:t>
      </w:r>
      <w:r w:rsidRPr="000D6813">
        <w:rPr>
          <w:rFonts w:ascii="Garamond" w:hAnsi="Garamond"/>
          <w:noProof/>
          <w:sz w:val="20"/>
          <w:szCs w:val="20"/>
        </w:rPr>
        <w:t>8.</w:t>
      </w:r>
      <w:r w:rsidR="00C34F22">
        <w:rPr>
          <w:rFonts w:ascii="Garamond" w:hAnsi="Garamond"/>
          <w:noProof/>
          <w:sz w:val="20"/>
          <w:szCs w:val="20"/>
        </w:rPr>
        <w:t xml:space="preserve"> </w:t>
      </w:r>
      <w:r w:rsidRPr="000D6813">
        <w:rPr>
          <w:rFonts w:ascii="Garamond" w:hAnsi="Garamond"/>
          <w:noProof/>
          <w:sz w:val="20"/>
          <w:szCs w:val="20"/>
        </w:rPr>
        <w:t>Baskı</w:t>
      </w:r>
      <w:r w:rsidR="00C34F22">
        <w:rPr>
          <w:rFonts w:ascii="Garamond" w:hAnsi="Garamond"/>
          <w:noProof/>
          <w:sz w:val="20"/>
          <w:szCs w:val="20"/>
        </w:rPr>
        <w:t>).</w:t>
      </w:r>
      <w:r w:rsidRPr="000D6813">
        <w:rPr>
          <w:rFonts w:ascii="Garamond" w:hAnsi="Garamond"/>
          <w:noProof/>
          <w:sz w:val="20"/>
          <w:szCs w:val="20"/>
        </w:rPr>
        <w:t xml:space="preserve"> İstanbul</w:t>
      </w:r>
      <w:r w:rsidR="00C34F22">
        <w:rPr>
          <w:rFonts w:ascii="Garamond" w:hAnsi="Garamond"/>
          <w:noProof/>
          <w:sz w:val="20"/>
          <w:szCs w:val="20"/>
        </w:rPr>
        <w:t>:</w:t>
      </w:r>
      <w:r w:rsidRPr="000D6813">
        <w:rPr>
          <w:rFonts w:ascii="Garamond" w:hAnsi="Garamond"/>
          <w:noProof/>
          <w:sz w:val="20"/>
          <w:szCs w:val="20"/>
        </w:rPr>
        <w:t xml:space="preserve"> Özgür Yayınları.</w:t>
      </w:r>
    </w:p>
    <w:p w:rsidR="002411AD" w:rsidRDefault="002411AD" w:rsidP="003A238A">
      <w:pPr>
        <w:spacing w:before="120" w:after="120" w:line="240" w:lineRule="auto"/>
        <w:jc w:val="center"/>
        <w:rPr>
          <w:rFonts w:ascii="Garamond" w:hAnsi="Garamond"/>
          <w:b/>
          <w:szCs w:val="20"/>
        </w:rPr>
      </w:pPr>
    </w:p>
    <w:p w:rsidR="00697437" w:rsidRPr="00772F8E" w:rsidRDefault="00A83FFD" w:rsidP="003A238A">
      <w:pPr>
        <w:spacing w:before="120" w:after="120" w:line="240" w:lineRule="auto"/>
        <w:jc w:val="center"/>
        <w:rPr>
          <w:rFonts w:ascii="Garamond" w:hAnsi="Garamond"/>
          <w:b/>
          <w:szCs w:val="20"/>
        </w:rPr>
      </w:pPr>
      <w:r w:rsidRPr="00772F8E">
        <w:rPr>
          <w:rFonts w:ascii="Garamond" w:hAnsi="Garamond"/>
          <w:b/>
          <w:szCs w:val="20"/>
        </w:rPr>
        <w:t>EXTENDED ABSTRACT</w:t>
      </w:r>
    </w:p>
    <w:p w:rsidR="00FB29D9" w:rsidRPr="00AA2EE4" w:rsidRDefault="002210B6" w:rsidP="006B7432">
      <w:pPr>
        <w:spacing w:before="120" w:after="120" w:line="240" w:lineRule="auto"/>
        <w:jc w:val="both"/>
        <w:rPr>
          <w:rFonts w:ascii="Garamond" w:hAnsi="Garamond"/>
          <w:szCs w:val="24"/>
        </w:rPr>
      </w:pPr>
      <w:r w:rsidRPr="00AA2EE4">
        <w:rPr>
          <w:rFonts w:ascii="Garamond" w:hAnsi="Garamond"/>
          <w:szCs w:val="24"/>
        </w:rPr>
        <w:t xml:space="preserve">Each article sent to the journal should have an EXTENDED ABSTRACT of 750-1000 words after the "References" section. If the language of the article is Turkish, the summary should be in English, and if it is in English, it should be in Turkish. Extended abstracts should not contain subtitles (for example, </w:t>
      </w:r>
      <w:r w:rsidRPr="00AA2EE4">
        <w:rPr>
          <w:rFonts w:ascii="Garamond" w:hAnsi="Garamond"/>
          <w:szCs w:val="24"/>
        </w:rPr>
        <w:lastRenderedPageBreak/>
        <w:t>INTRODUCTION), but should be in a single column and of the specified length. Extended abstracts should be written in “Garamond” font, 11 font size, single line spacing, 6 pt spacing before and after.</w:t>
      </w:r>
      <w:r w:rsidR="006B7432">
        <w:rPr>
          <w:rFonts w:ascii="Garamond" w:hAnsi="Garamond"/>
          <w:szCs w:val="24"/>
        </w:rPr>
        <w:t xml:space="preserve"> </w:t>
      </w:r>
      <w:r w:rsidR="00FB29D9" w:rsidRPr="00AA2EE4">
        <w:rPr>
          <w:rFonts w:ascii="Garamond" w:hAnsi="Garamond"/>
          <w:szCs w:val="24"/>
        </w:rPr>
        <w:t>Each article sent to the journal should have an EXTENDED ABSTRACT of 750-1000 words after the "References" section. If the language of the article is Turkish, the summary should be in English, and if it is in English, it should be in Turkish. Extended abstracts should not contain subtitles (for example, INTRODUCTION), but should be in a single column and of the specified length. Extended abstracts should be written in “Garamond” font, 11 font size, single line spacing, 6 pt spacing before and after.</w:t>
      </w:r>
      <w:r w:rsidR="006B7432">
        <w:rPr>
          <w:rFonts w:ascii="Garamond" w:hAnsi="Garamond"/>
          <w:szCs w:val="24"/>
        </w:rPr>
        <w:t xml:space="preserve"> </w:t>
      </w:r>
      <w:r w:rsidR="00FB29D9" w:rsidRPr="00AA2EE4">
        <w:rPr>
          <w:rFonts w:ascii="Garamond" w:hAnsi="Garamond"/>
          <w:szCs w:val="24"/>
        </w:rPr>
        <w:t>Each article sent to the journal should have an EXTENDED ABSTRACT of 750-1000 words after the "References" section. If the language of the article is Turkish, the summary should be in English, and if it is in English, it should be in Turkish. Extended abstracts should not contain subtitles (for example, INTRODUCTION), but should be in a single column and of the specified length. Extended abstracts should be written in “Garamond” font, 11 font size, single line spacing, 6 pt spacing before and after.</w:t>
      </w:r>
      <w:r w:rsidR="006B7432">
        <w:rPr>
          <w:rFonts w:ascii="Garamond" w:hAnsi="Garamond"/>
          <w:szCs w:val="24"/>
        </w:rPr>
        <w:t xml:space="preserve"> </w:t>
      </w:r>
      <w:r w:rsidR="00FB29D9" w:rsidRPr="00AA2EE4">
        <w:rPr>
          <w:rFonts w:ascii="Garamond" w:hAnsi="Garamond"/>
          <w:szCs w:val="24"/>
        </w:rPr>
        <w:t>Each article sent to the journal should have an EXTENDED ABSTRACT of 750-1000 words after the "References" section. If the language of the article is Turkish, the summary should be in English, and if it is in English, it should be in Turkish. Extended abstracts should not contain subtitles (for example, INTRODUCTION), but should be in a single column and of the specified length. Extended abstracts should be written in “Garamond” font, 11 font size, single line spacing, 6 pt spacing before and after.</w:t>
      </w:r>
      <w:r w:rsidR="006B7432">
        <w:rPr>
          <w:rFonts w:ascii="Garamond" w:hAnsi="Garamond"/>
          <w:szCs w:val="24"/>
        </w:rPr>
        <w:t xml:space="preserve"> </w:t>
      </w:r>
      <w:r w:rsidR="00FB29D9" w:rsidRPr="00AA2EE4">
        <w:rPr>
          <w:rFonts w:ascii="Garamond" w:hAnsi="Garamond"/>
          <w:szCs w:val="24"/>
        </w:rPr>
        <w:t>Each article sent to the journal should have an EXTENDED ABSTRACT of 750-1000 words after the "References" section. If the language of the article is Turkish, the summary should be in English, and if it is in English, it should be in Turkish. Extended abstracts should not contain subtitles (for example, INTRODUCTION), but should be in a single column and of the specified length. Extended abstracts should be written in “Garamond” font, 11 font size, single line spacing, 6 pt spacing before and after.</w:t>
      </w:r>
      <w:r w:rsidR="006B7432">
        <w:rPr>
          <w:rFonts w:ascii="Garamond" w:hAnsi="Garamond"/>
          <w:szCs w:val="24"/>
        </w:rPr>
        <w:t xml:space="preserve"> </w:t>
      </w:r>
      <w:r w:rsidR="00FB29D9" w:rsidRPr="00AA2EE4">
        <w:rPr>
          <w:rFonts w:ascii="Garamond" w:hAnsi="Garamond"/>
          <w:szCs w:val="24"/>
        </w:rPr>
        <w:t>Each article sent to the journal should have an EXTENDED ABSTRACT of 750-1000 words after the "References" section. If the language of the article is Turkish, the summary should be in English, and if it is in English, it should be in Turkish. Extended abstracts should not contain subtitles (for example, INTRODUCTION), but should be in a single column and of the specified length. Extended abstracts should be written in “Garamond” font, 11 font size, single line spacing, 6 pt spacing before and after.</w:t>
      </w:r>
      <w:r w:rsidR="006338CA" w:rsidRPr="006338CA">
        <w:rPr>
          <w:rFonts w:ascii="Garamond" w:hAnsi="Garamond"/>
          <w:szCs w:val="24"/>
        </w:rPr>
        <w:t xml:space="preserve"> </w:t>
      </w:r>
      <w:r w:rsidR="006338CA" w:rsidRPr="00AA2EE4">
        <w:rPr>
          <w:rFonts w:ascii="Garamond" w:hAnsi="Garamond"/>
          <w:szCs w:val="24"/>
        </w:rPr>
        <w:t>Each article sent to the journal should have an EXTENDED ABSTRACT of 750-1000 words after the "References" section. If the language of the article is Turkish, the summary should be in English, and if it is in English, it should be in Turkish. Extended abstracts should not contain subtitles (for example, INTRODUCTION), but should be in a single column and of the specified length. Extended abstracts should be written in “Garamond” font, 11 font size, single line spacing, 6 pt spacing before and after.</w:t>
      </w:r>
      <w:r w:rsidR="006338CA" w:rsidRPr="006338CA">
        <w:rPr>
          <w:rFonts w:ascii="Garamond" w:hAnsi="Garamond"/>
          <w:szCs w:val="24"/>
        </w:rPr>
        <w:t xml:space="preserve"> </w:t>
      </w:r>
      <w:r w:rsidR="006338CA" w:rsidRPr="00AA2EE4">
        <w:rPr>
          <w:rFonts w:ascii="Garamond" w:hAnsi="Garamond"/>
          <w:szCs w:val="24"/>
        </w:rPr>
        <w:t>Each article sent to the journal should have an EXTENDED ABSTRACT of 750-1000 words after the "References" section. If the language of the article is Turkish, the summary should be in English, and if it is in English, it should be in Turkish. Extended abstracts should not contain subtitles (for example, INTRODUCTION), but should be in a single column and of the specified length. Extended abstracts should be written in “Garamond” font, 11 font size, single line spacing, 6 pt spacing before and after.</w:t>
      </w:r>
      <w:r w:rsidR="006338CA" w:rsidRPr="006338CA">
        <w:rPr>
          <w:rFonts w:ascii="Garamond" w:hAnsi="Garamond"/>
          <w:szCs w:val="24"/>
        </w:rPr>
        <w:t xml:space="preserve"> </w:t>
      </w:r>
      <w:r w:rsidR="006338CA" w:rsidRPr="00AA2EE4">
        <w:rPr>
          <w:rFonts w:ascii="Garamond" w:hAnsi="Garamond"/>
          <w:szCs w:val="24"/>
        </w:rPr>
        <w:t>Each article sent to the journal should have an EXTENDED ABSTRACT of 750-1000 words after the "References" section. If the language of the article is Turkish, the summary should be in English, and if it is in English, it should be in Turkish. Extended abstracts should not contain subtitles (for example, INTRODUCTION), but should be in a single column and of the specified length. Extended abstracts should be written in “Garamond” font, 11 font size, single line spacing, 6 pt spacing before and after.</w:t>
      </w:r>
    </w:p>
    <w:p w:rsidR="00772F8E" w:rsidRPr="00772F8E" w:rsidRDefault="00772F8E" w:rsidP="00FB29D9">
      <w:pPr>
        <w:spacing w:before="120" w:after="120" w:line="240" w:lineRule="auto"/>
        <w:ind w:firstLine="426"/>
        <w:jc w:val="both"/>
        <w:rPr>
          <w:rFonts w:ascii="Garamond" w:hAnsi="Garamond"/>
          <w:color w:val="000000"/>
          <w:szCs w:val="24"/>
        </w:rPr>
      </w:pPr>
    </w:p>
    <w:sectPr w:rsidR="00772F8E" w:rsidRPr="00772F8E" w:rsidSect="00E658BD">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851" w:left="1418" w:header="567"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918" w:rsidRDefault="00583918" w:rsidP="007B07EF">
      <w:pPr>
        <w:spacing w:after="0" w:line="240" w:lineRule="auto"/>
      </w:pPr>
      <w:r>
        <w:separator/>
      </w:r>
    </w:p>
  </w:endnote>
  <w:endnote w:type="continuationSeparator" w:id="0">
    <w:p w:rsidR="00583918" w:rsidRDefault="00583918" w:rsidP="007B0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427188"/>
      <w:docPartObj>
        <w:docPartGallery w:val="Page Numbers (Bottom of Page)"/>
        <w:docPartUnique/>
      </w:docPartObj>
    </w:sdtPr>
    <w:sdtEndPr>
      <w:rPr>
        <w:i/>
      </w:rPr>
    </w:sdtEndPr>
    <w:sdtContent>
      <w:p w:rsidR="00F6633F" w:rsidRPr="00A1550F" w:rsidRDefault="00F6633F" w:rsidP="00A1550F">
        <w:pPr>
          <w:pStyle w:val="Altbilgi"/>
          <w:jc w:val="right"/>
          <w:rPr>
            <w:i/>
          </w:rPr>
        </w:pPr>
        <w:r w:rsidRPr="00A1550F">
          <w:rPr>
            <w:i/>
          </w:rPr>
          <w:fldChar w:fldCharType="begin"/>
        </w:r>
        <w:r w:rsidRPr="00A1550F">
          <w:rPr>
            <w:i/>
          </w:rPr>
          <w:instrText>PAGE   \* MERGEFORMAT</w:instrText>
        </w:r>
        <w:r w:rsidRPr="00A1550F">
          <w:rPr>
            <w:i/>
          </w:rPr>
          <w:fldChar w:fldCharType="separate"/>
        </w:r>
        <w:r w:rsidR="00433690">
          <w:rPr>
            <w:i/>
            <w:noProof/>
          </w:rPr>
          <w:t>2</w:t>
        </w:r>
        <w:r w:rsidRPr="00A1550F">
          <w:rPr>
            <w:i/>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903226"/>
      <w:docPartObj>
        <w:docPartGallery w:val="Page Numbers (Bottom of Page)"/>
        <w:docPartUnique/>
      </w:docPartObj>
    </w:sdtPr>
    <w:sdtEndPr>
      <w:rPr>
        <w:i/>
      </w:rPr>
    </w:sdtEndPr>
    <w:sdtContent>
      <w:p w:rsidR="00F6633F" w:rsidRPr="00C01084" w:rsidRDefault="00F6633F" w:rsidP="00C01084">
        <w:pPr>
          <w:pStyle w:val="Altbilgi"/>
          <w:jc w:val="right"/>
          <w:rPr>
            <w:i/>
          </w:rPr>
        </w:pPr>
        <w:r w:rsidRPr="00C01084">
          <w:rPr>
            <w:i/>
          </w:rPr>
          <w:fldChar w:fldCharType="begin"/>
        </w:r>
        <w:r w:rsidRPr="00C01084">
          <w:rPr>
            <w:i/>
          </w:rPr>
          <w:instrText>PAGE   \* MERGEFORMAT</w:instrText>
        </w:r>
        <w:r w:rsidRPr="00C01084">
          <w:rPr>
            <w:i/>
          </w:rPr>
          <w:fldChar w:fldCharType="separate"/>
        </w:r>
        <w:r w:rsidR="00433690">
          <w:rPr>
            <w:i/>
            <w:noProof/>
          </w:rPr>
          <w:t>3</w:t>
        </w:r>
        <w:r w:rsidRPr="00C01084">
          <w:rPr>
            <w:i/>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404388"/>
      <w:docPartObj>
        <w:docPartGallery w:val="Page Numbers (Bottom of Page)"/>
        <w:docPartUnique/>
      </w:docPartObj>
    </w:sdtPr>
    <w:sdtEndPr>
      <w:rPr>
        <w:i/>
      </w:rPr>
    </w:sdtEndPr>
    <w:sdtContent>
      <w:p w:rsidR="00F6633F" w:rsidRPr="00FC1297" w:rsidRDefault="006B7432" w:rsidP="00FC1297">
        <w:pPr>
          <w:pStyle w:val="Altbilgi"/>
          <w:jc w:val="right"/>
          <w:rPr>
            <w:i/>
          </w:rPr>
        </w:pPr>
        <w:r>
          <w:rPr>
            <w:rFonts w:ascii="Garamond" w:hAnsi="Garamond"/>
            <w:noProof/>
            <w:sz w:val="18"/>
            <w:szCs w:val="18"/>
            <w:lang w:val="en-US"/>
          </w:rPr>
          <mc:AlternateContent>
            <mc:Choice Requires="wps">
              <w:drawing>
                <wp:anchor distT="0" distB="0" distL="114300" distR="114300" simplePos="0" relativeHeight="251658752" behindDoc="0" locked="0" layoutInCell="1" allowOverlap="1" wp14:anchorId="5A854495" wp14:editId="45A4DDEC">
                  <wp:simplePos x="0" y="0"/>
                  <wp:positionH relativeFrom="column">
                    <wp:posOffset>-86360</wp:posOffset>
                  </wp:positionH>
                  <wp:positionV relativeFrom="paragraph">
                    <wp:posOffset>-3212</wp:posOffset>
                  </wp:positionV>
                  <wp:extent cx="4514045" cy="347729"/>
                  <wp:effectExtent l="0" t="0" r="1270" b="0"/>
                  <wp:wrapNone/>
                  <wp:docPr id="5" name="Metin Kutusu 5"/>
                  <wp:cNvGraphicFramePr/>
                  <a:graphic xmlns:a="http://schemas.openxmlformats.org/drawingml/2006/main">
                    <a:graphicData uri="http://schemas.microsoft.com/office/word/2010/wordprocessingShape">
                      <wps:wsp>
                        <wps:cNvSpPr txBox="1"/>
                        <wps:spPr>
                          <a:xfrm>
                            <a:off x="0" y="0"/>
                            <a:ext cx="4514045" cy="3477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7432" w:rsidRPr="00524E44" w:rsidRDefault="006B7432" w:rsidP="006B7432">
                              <w:pPr>
                                <w:rPr>
                                  <w:rFonts w:ascii="Garamond" w:hAnsi="Garamond"/>
                                  <w:b/>
                                  <w:sz w:val="18"/>
                                  <w:szCs w:val="18"/>
                                </w:rPr>
                              </w:pPr>
                              <w:r>
                                <w:rPr>
                                  <w:rFonts w:ascii="Garamond" w:hAnsi="Garamond"/>
                                  <w:noProof/>
                                  <w:sz w:val="18"/>
                                  <w:szCs w:val="18"/>
                                  <w:lang w:val="en-US"/>
                                </w:rPr>
                                <w:drawing>
                                  <wp:inline distT="0" distB="0" distL="0" distR="0" wp14:anchorId="47BF9380" wp14:editId="1B8A8033">
                                    <wp:extent cx="643944" cy="158262"/>
                                    <wp:effectExtent l="0" t="0" r="3810" b="0"/>
                                    <wp:docPr id="6" name="Resim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y-nc-n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4491" cy="185431"/>
                                            </a:xfrm>
                                            <a:prstGeom prst="rect">
                                              <a:avLst/>
                                            </a:prstGeom>
                                          </pic:spPr>
                                        </pic:pic>
                                      </a:graphicData>
                                    </a:graphic>
                                  </wp:inline>
                                </w:drawing>
                              </w:r>
                              <w:r>
                                <w:rPr>
                                  <w:rFonts w:ascii="Garamond" w:hAnsi="Garamond"/>
                                  <w:b/>
                                  <w:sz w:val="16"/>
                                  <w:szCs w:val="16"/>
                                </w:rPr>
                                <w:t xml:space="preserve"> </w:t>
                              </w:r>
                              <w:r w:rsidRPr="00252ECA">
                                <w:rPr>
                                  <w:rFonts w:ascii="Garamond" w:hAnsi="Garamond"/>
                                  <w:b/>
                                  <w:sz w:val="18"/>
                                  <w:szCs w:val="18"/>
                                </w:rPr>
                                <w:t>This work is licensed under CC BY-NC-ND 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54495" id="_x0000_t202" coordsize="21600,21600" o:spt="202" path="m,l,21600r21600,l21600,xe">
                  <v:stroke joinstyle="miter"/>
                  <v:path gradientshapeok="t" o:connecttype="rect"/>
                </v:shapetype>
                <v:shape id="Metin Kutusu 5" o:spid="_x0000_s1026" type="#_x0000_t202" style="position:absolute;left:0;text-align:left;margin-left:-6.8pt;margin-top:-.25pt;width:355.45pt;height:2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" fillcolor="white [3201]" stroked="f" strokeweight=".5pt">
                  <v:textbox>
                    <w:txbxContent>
                      <w:p w:rsidR="006B7432" w:rsidRPr="00524E44" w:rsidRDefault="006B7432" w:rsidP="006B7432">
                        <w:pPr>
                          <w:rPr>
                            <w:rFonts w:ascii="Garamond" w:hAnsi="Garamond"/>
                            <w:b/>
                            <w:sz w:val="18"/>
                            <w:szCs w:val="18"/>
                          </w:rPr>
                        </w:pPr>
                        <w:r>
                          <w:rPr>
                            <w:rFonts w:ascii="Garamond" w:hAnsi="Garamond"/>
                            <w:noProof/>
                            <w:sz w:val="18"/>
                            <w:szCs w:val="18"/>
                            <w:lang w:val="en-US"/>
                          </w:rPr>
                          <w:drawing>
                            <wp:inline distT="0" distB="0" distL="0" distR="0" wp14:anchorId="47BF9380" wp14:editId="1B8A8033">
                              <wp:extent cx="643944" cy="158262"/>
                              <wp:effectExtent l="0" t="0" r="3810" b="0"/>
                              <wp:docPr id="6" name="Resim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y-nc-n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4491" cy="185431"/>
                                      </a:xfrm>
                                      <a:prstGeom prst="rect">
                                        <a:avLst/>
                                      </a:prstGeom>
                                    </pic:spPr>
                                  </pic:pic>
                                </a:graphicData>
                              </a:graphic>
                            </wp:inline>
                          </w:drawing>
                        </w:r>
                        <w:r>
                          <w:rPr>
                            <w:rFonts w:ascii="Garamond" w:hAnsi="Garamond"/>
                            <w:b/>
                            <w:sz w:val="16"/>
                            <w:szCs w:val="16"/>
                          </w:rPr>
                          <w:t xml:space="preserve"> </w:t>
                        </w:r>
                        <w:r w:rsidRPr="00252ECA">
                          <w:rPr>
                            <w:rFonts w:ascii="Garamond" w:hAnsi="Garamond"/>
                            <w:b/>
                            <w:sz w:val="18"/>
                            <w:szCs w:val="18"/>
                          </w:rPr>
                          <w:t>This work is licensed under CC BY-NC-ND 4.0.</w:t>
                        </w:r>
                      </w:p>
                    </w:txbxContent>
                  </v:textbox>
                </v:shape>
              </w:pict>
            </mc:Fallback>
          </mc:AlternateContent>
        </w:r>
        <w:r w:rsidR="00F6633F" w:rsidRPr="00FC1297">
          <w:rPr>
            <w:i/>
          </w:rPr>
          <w:fldChar w:fldCharType="begin"/>
        </w:r>
        <w:r w:rsidR="00F6633F" w:rsidRPr="00FC1297">
          <w:rPr>
            <w:i/>
          </w:rPr>
          <w:instrText>PAGE   \* MERGEFORMAT</w:instrText>
        </w:r>
        <w:r w:rsidR="00F6633F" w:rsidRPr="00FC1297">
          <w:rPr>
            <w:i/>
          </w:rPr>
          <w:fldChar w:fldCharType="separate"/>
        </w:r>
        <w:r w:rsidR="00433690">
          <w:rPr>
            <w:i/>
            <w:noProof/>
          </w:rPr>
          <w:t>1</w:t>
        </w:r>
        <w:r w:rsidR="00F6633F" w:rsidRPr="00FC1297">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918" w:rsidRDefault="00583918" w:rsidP="007B07EF">
      <w:pPr>
        <w:spacing w:after="0" w:line="240" w:lineRule="auto"/>
      </w:pPr>
      <w:r>
        <w:separator/>
      </w:r>
    </w:p>
  </w:footnote>
  <w:footnote w:type="continuationSeparator" w:id="0">
    <w:p w:rsidR="00583918" w:rsidRDefault="00583918" w:rsidP="007B07EF">
      <w:pPr>
        <w:spacing w:after="0" w:line="240" w:lineRule="auto"/>
      </w:pPr>
      <w:r>
        <w:continuationSeparator/>
      </w:r>
    </w:p>
  </w:footnote>
  <w:footnote w:id="1">
    <w:p w:rsidR="00294598" w:rsidRPr="00C01628" w:rsidRDefault="00294598" w:rsidP="00294598">
      <w:pPr>
        <w:pStyle w:val="DipnotMetni"/>
        <w:rPr>
          <w:rFonts w:ascii="Garamond" w:hAnsi="Garamond"/>
          <w:sz w:val="18"/>
        </w:rPr>
      </w:pPr>
      <w:r w:rsidRPr="00C01628">
        <w:rPr>
          <w:rStyle w:val="DipnotBavurusu"/>
          <w:rFonts w:ascii="Garamond" w:hAnsi="Garamond"/>
          <w:sz w:val="18"/>
        </w:rPr>
        <w:footnoteRef/>
      </w:r>
      <w:r w:rsidRPr="00C01628">
        <w:rPr>
          <w:rFonts w:ascii="Garamond" w:hAnsi="Garamond"/>
          <w:sz w:val="18"/>
        </w:rPr>
        <w:t xml:space="preserve"> </w:t>
      </w:r>
      <w:r w:rsidR="00697BFD" w:rsidRPr="00C01628">
        <w:rPr>
          <w:rFonts w:ascii="Garamond" w:hAnsi="Garamond"/>
          <w:sz w:val="18"/>
        </w:rPr>
        <w:t>If available, add information about the article here (from the article, from the dissertation, from the project, etc.).</w:t>
      </w:r>
    </w:p>
  </w:footnote>
  <w:footnote w:id="2">
    <w:p w:rsidR="00294598" w:rsidRPr="00C01628" w:rsidRDefault="00294598" w:rsidP="00294598">
      <w:pPr>
        <w:pStyle w:val="DipnotMetni"/>
        <w:ind w:left="154" w:hanging="140"/>
        <w:rPr>
          <w:rFonts w:ascii="Garamond" w:hAnsi="Garamond"/>
          <w:sz w:val="18"/>
        </w:rPr>
      </w:pPr>
      <w:r w:rsidRPr="00C01628">
        <w:rPr>
          <w:rStyle w:val="DipnotBavurusu"/>
          <w:rFonts w:ascii="Garamond" w:hAnsi="Garamond"/>
          <w:sz w:val="18"/>
        </w:rPr>
        <w:footnoteRef/>
      </w:r>
      <w:r w:rsidRPr="00C01628">
        <w:rPr>
          <w:rFonts w:ascii="Garamond" w:hAnsi="Garamond"/>
          <w:sz w:val="18"/>
        </w:rPr>
        <w:t xml:space="preserve"> Prof. Dr. </w:t>
      </w:r>
      <w:r w:rsidR="00697BFD" w:rsidRPr="00C01628">
        <w:rPr>
          <w:rFonts w:ascii="Garamond" w:hAnsi="Garamond"/>
          <w:sz w:val="18"/>
        </w:rPr>
        <w:t>–</w:t>
      </w:r>
      <w:r w:rsidRPr="00C01628">
        <w:rPr>
          <w:rFonts w:ascii="Garamond" w:hAnsi="Garamond"/>
          <w:sz w:val="18"/>
        </w:rPr>
        <w:t xml:space="preserve"> </w:t>
      </w:r>
      <w:r w:rsidR="00697BFD" w:rsidRPr="00C01628">
        <w:rPr>
          <w:rFonts w:ascii="Garamond" w:hAnsi="Garamond"/>
          <w:sz w:val="18"/>
        </w:rPr>
        <w:t>Kyrgyz-Turkish Manas University,</w:t>
      </w:r>
      <w:r w:rsidRPr="00C01628">
        <w:rPr>
          <w:rFonts w:ascii="Garamond" w:hAnsi="Garamond"/>
          <w:sz w:val="18"/>
        </w:rPr>
        <w:t xml:space="preserve"> </w:t>
      </w:r>
      <w:r w:rsidR="00697BFD" w:rsidRPr="00C01628">
        <w:rPr>
          <w:rFonts w:ascii="Garamond" w:hAnsi="Garamond"/>
          <w:sz w:val="18"/>
        </w:rPr>
        <w:t>Faculty of Letters</w:t>
      </w:r>
      <w:r w:rsidRPr="00C01628">
        <w:rPr>
          <w:rFonts w:ascii="Garamond" w:hAnsi="Garamond"/>
          <w:sz w:val="18"/>
        </w:rPr>
        <w:t xml:space="preserve">, mailadresi@gmail.com </w:t>
      </w:r>
    </w:p>
    <w:p w:rsidR="00294598" w:rsidRPr="00C01628" w:rsidRDefault="00FA4509" w:rsidP="00294598">
      <w:pPr>
        <w:pStyle w:val="DipnotMetni"/>
        <w:ind w:left="154" w:hanging="140"/>
        <w:rPr>
          <w:rFonts w:ascii="Garamond" w:hAnsi="Garamond"/>
          <w:sz w:val="18"/>
        </w:rPr>
      </w:pPr>
      <w:r w:rsidRPr="00C01628">
        <w:rPr>
          <w:rFonts w:ascii="Garamond" w:hAnsi="Garamond"/>
          <w:sz w:val="18"/>
        </w:rPr>
        <w:t xml:space="preserve">  </w:t>
      </w:r>
      <w:r w:rsidR="00294598" w:rsidRPr="00C01628">
        <w:rPr>
          <w:rFonts w:ascii="Garamond" w:hAnsi="Garamond"/>
          <w:sz w:val="18"/>
        </w:rPr>
        <w:t>ORCID: 0000-0002-0111-1111</w:t>
      </w:r>
    </w:p>
  </w:footnote>
  <w:footnote w:id="3">
    <w:p w:rsidR="00294598" w:rsidRPr="00C01628" w:rsidRDefault="00294598" w:rsidP="00294598">
      <w:pPr>
        <w:pStyle w:val="DipnotMetni"/>
        <w:ind w:left="154" w:hanging="140"/>
        <w:rPr>
          <w:rFonts w:ascii="Garamond" w:hAnsi="Garamond"/>
          <w:sz w:val="18"/>
        </w:rPr>
      </w:pPr>
      <w:r w:rsidRPr="00C01628">
        <w:rPr>
          <w:rStyle w:val="DipnotBavurusu"/>
          <w:rFonts w:ascii="Garamond" w:hAnsi="Garamond"/>
          <w:sz w:val="18"/>
        </w:rPr>
        <w:footnoteRef/>
      </w:r>
      <w:r w:rsidRPr="00C01628">
        <w:rPr>
          <w:rFonts w:ascii="Garamond" w:hAnsi="Garamond"/>
          <w:sz w:val="18"/>
        </w:rPr>
        <w:t xml:space="preserve"> </w:t>
      </w:r>
      <w:r w:rsidR="00697BFD" w:rsidRPr="00C01628">
        <w:rPr>
          <w:rFonts w:ascii="Garamond" w:hAnsi="Garamond"/>
          <w:sz w:val="18"/>
        </w:rPr>
        <w:t>Assoc. Prof.</w:t>
      </w:r>
      <w:r w:rsidRPr="00C01628">
        <w:rPr>
          <w:rFonts w:ascii="Garamond" w:hAnsi="Garamond"/>
          <w:sz w:val="18"/>
        </w:rPr>
        <w:t xml:space="preserve">- </w:t>
      </w:r>
      <w:r w:rsidR="00697BFD" w:rsidRPr="00C01628">
        <w:rPr>
          <w:rFonts w:ascii="Garamond" w:hAnsi="Garamond"/>
          <w:sz w:val="18"/>
        </w:rPr>
        <w:t>Kyrgyz-Turkish Manas University, Faculty of Letters,</w:t>
      </w:r>
      <w:r w:rsidRPr="00C01628">
        <w:rPr>
          <w:rFonts w:ascii="Garamond" w:hAnsi="Garamond"/>
          <w:sz w:val="18"/>
        </w:rPr>
        <w:t xml:space="preserve"> mailadresi@gmail.com </w:t>
      </w:r>
    </w:p>
    <w:p w:rsidR="00294598" w:rsidRPr="00C01628" w:rsidRDefault="00FA4509" w:rsidP="00294598">
      <w:pPr>
        <w:pStyle w:val="DipnotMetni"/>
        <w:ind w:left="154" w:hanging="140"/>
        <w:rPr>
          <w:rFonts w:ascii="Garamond" w:hAnsi="Garamond"/>
          <w:sz w:val="18"/>
        </w:rPr>
      </w:pPr>
      <w:r w:rsidRPr="00C01628">
        <w:rPr>
          <w:rFonts w:ascii="Garamond" w:hAnsi="Garamond"/>
          <w:sz w:val="18"/>
        </w:rPr>
        <w:t xml:space="preserve">  </w:t>
      </w:r>
      <w:r w:rsidR="00294598" w:rsidRPr="00C01628">
        <w:rPr>
          <w:rFonts w:ascii="Garamond" w:hAnsi="Garamond"/>
          <w:sz w:val="18"/>
        </w:rPr>
        <w:t>ORCID: 0000-0002-0222-2222</w:t>
      </w:r>
    </w:p>
  </w:footnote>
  <w:footnote w:id="4">
    <w:p w:rsidR="00294598" w:rsidRPr="00C01628" w:rsidRDefault="00294598" w:rsidP="00294598">
      <w:pPr>
        <w:pStyle w:val="DipnotMetni"/>
        <w:ind w:left="154" w:hanging="140"/>
        <w:rPr>
          <w:rFonts w:ascii="Garamond" w:hAnsi="Garamond"/>
          <w:sz w:val="18"/>
        </w:rPr>
      </w:pPr>
      <w:r w:rsidRPr="00C01628">
        <w:rPr>
          <w:rStyle w:val="DipnotBavurusu"/>
          <w:rFonts w:ascii="Garamond" w:hAnsi="Garamond"/>
          <w:sz w:val="18"/>
        </w:rPr>
        <w:footnoteRef/>
      </w:r>
      <w:r w:rsidRPr="00C01628">
        <w:rPr>
          <w:rFonts w:ascii="Garamond" w:hAnsi="Garamond"/>
          <w:sz w:val="18"/>
        </w:rPr>
        <w:t xml:space="preserve"> </w:t>
      </w:r>
      <w:r w:rsidR="00697BFD" w:rsidRPr="00C01628">
        <w:rPr>
          <w:rFonts w:ascii="Garamond" w:hAnsi="Garamond"/>
          <w:sz w:val="18"/>
        </w:rPr>
        <w:t>Lecturer PhD</w:t>
      </w:r>
      <w:r w:rsidRPr="00C01628">
        <w:rPr>
          <w:rFonts w:ascii="Garamond" w:hAnsi="Garamond"/>
          <w:sz w:val="18"/>
        </w:rPr>
        <w:t xml:space="preserve"> - </w:t>
      </w:r>
      <w:r w:rsidR="00697BFD" w:rsidRPr="00C01628">
        <w:rPr>
          <w:rFonts w:ascii="Garamond" w:hAnsi="Garamond"/>
          <w:sz w:val="18"/>
        </w:rPr>
        <w:t>Kyrgyz-Turkish Manas University, Faculty of Letters</w:t>
      </w:r>
      <w:r w:rsidRPr="00C01628">
        <w:rPr>
          <w:rFonts w:ascii="Garamond" w:hAnsi="Garamond"/>
          <w:sz w:val="18"/>
        </w:rPr>
        <w:t xml:space="preserve">, mailadresi@gmail.com </w:t>
      </w:r>
    </w:p>
    <w:p w:rsidR="00294598" w:rsidRPr="00C01628" w:rsidRDefault="00FA4509" w:rsidP="00294598">
      <w:pPr>
        <w:pStyle w:val="DipnotMetni"/>
        <w:ind w:left="154" w:hanging="140"/>
        <w:rPr>
          <w:rFonts w:ascii="Garamond" w:hAnsi="Garamond"/>
          <w:sz w:val="18"/>
        </w:rPr>
      </w:pPr>
      <w:r w:rsidRPr="00C01628">
        <w:rPr>
          <w:rFonts w:ascii="Garamond" w:hAnsi="Garamond"/>
          <w:sz w:val="18"/>
        </w:rPr>
        <w:t xml:space="preserve">  </w:t>
      </w:r>
      <w:r w:rsidR="00294598" w:rsidRPr="00C01628">
        <w:rPr>
          <w:rFonts w:ascii="Garamond" w:hAnsi="Garamond"/>
          <w:sz w:val="18"/>
        </w:rPr>
        <w:t>ORCID: 0000-0002-0333-3333</w:t>
      </w:r>
    </w:p>
  </w:footnote>
  <w:footnote w:id="5">
    <w:p w:rsidR="00294598" w:rsidRPr="00C01628" w:rsidRDefault="00294598" w:rsidP="00294598">
      <w:pPr>
        <w:pStyle w:val="DipnotMetni"/>
        <w:ind w:left="154" w:hanging="140"/>
        <w:rPr>
          <w:rFonts w:ascii="Garamond" w:hAnsi="Garamond"/>
          <w:sz w:val="18"/>
        </w:rPr>
      </w:pPr>
      <w:r w:rsidRPr="00C01628">
        <w:rPr>
          <w:rStyle w:val="DipnotBavurusu"/>
          <w:rFonts w:ascii="Garamond" w:hAnsi="Garamond"/>
          <w:sz w:val="18"/>
        </w:rPr>
        <w:footnoteRef/>
      </w:r>
      <w:r w:rsidRPr="00C01628">
        <w:rPr>
          <w:rFonts w:ascii="Garamond" w:hAnsi="Garamond"/>
          <w:sz w:val="18"/>
        </w:rPr>
        <w:t xml:space="preserve"> </w:t>
      </w:r>
      <w:r w:rsidR="00697BFD" w:rsidRPr="00C01628">
        <w:rPr>
          <w:rFonts w:ascii="Garamond" w:hAnsi="Garamond"/>
          <w:sz w:val="18"/>
        </w:rPr>
        <w:t>PhD Student</w:t>
      </w:r>
      <w:r w:rsidRPr="00C01628">
        <w:rPr>
          <w:rFonts w:ascii="Garamond" w:hAnsi="Garamond"/>
          <w:sz w:val="18"/>
        </w:rPr>
        <w:t xml:space="preserve"> - </w:t>
      </w:r>
      <w:r w:rsidR="00697BFD" w:rsidRPr="00C01628">
        <w:rPr>
          <w:rFonts w:ascii="Garamond" w:hAnsi="Garamond"/>
          <w:sz w:val="18"/>
        </w:rPr>
        <w:t>Kyrgyz-Turkish Manas University, Faculty of Letters,</w:t>
      </w:r>
      <w:r w:rsidRPr="00C01628">
        <w:rPr>
          <w:rFonts w:ascii="Garamond" w:hAnsi="Garamond"/>
          <w:sz w:val="18"/>
        </w:rPr>
        <w:t xml:space="preserve"> mailadresi@gmail.com </w:t>
      </w:r>
    </w:p>
    <w:p w:rsidR="00294598" w:rsidRPr="00C01628" w:rsidRDefault="00FA4509" w:rsidP="00294598">
      <w:pPr>
        <w:pStyle w:val="DipnotMetni"/>
        <w:ind w:left="154" w:hanging="140"/>
        <w:rPr>
          <w:rFonts w:ascii="Garamond" w:hAnsi="Garamond"/>
          <w:sz w:val="18"/>
        </w:rPr>
      </w:pPr>
      <w:r w:rsidRPr="00C01628">
        <w:rPr>
          <w:rFonts w:ascii="Garamond" w:hAnsi="Garamond"/>
          <w:sz w:val="18"/>
        </w:rPr>
        <w:t xml:space="preserve">  </w:t>
      </w:r>
      <w:r w:rsidR="00294598" w:rsidRPr="00C01628">
        <w:rPr>
          <w:rFonts w:ascii="Garamond" w:hAnsi="Garamond"/>
          <w:sz w:val="18"/>
        </w:rPr>
        <w:t>ORCID: 0000-0002-0444-4444</w:t>
      </w:r>
    </w:p>
  </w:footnote>
  <w:footnote w:id="6">
    <w:p w:rsidR="00294598" w:rsidRPr="00C01628" w:rsidRDefault="00294598" w:rsidP="00294598">
      <w:pPr>
        <w:pStyle w:val="DipnotMetni"/>
        <w:ind w:left="154" w:hanging="140"/>
        <w:rPr>
          <w:rFonts w:ascii="Garamond" w:hAnsi="Garamond"/>
          <w:sz w:val="18"/>
        </w:rPr>
      </w:pPr>
      <w:r w:rsidRPr="00C01628">
        <w:rPr>
          <w:rStyle w:val="DipnotBavurusu"/>
          <w:rFonts w:ascii="Garamond" w:hAnsi="Garamond"/>
          <w:sz w:val="18"/>
        </w:rPr>
        <w:footnoteRef/>
      </w:r>
      <w:r w:rsidRPr="00C01628">
        <w:rPr>
          <w:rFonts w:ascii="Garamond" w:hAnsi="Garamond"/>
          <w:sz w:val="18"/>
        </w:rPr>
        <w:t xml:space="preserve"> </w:t>
      </w:r>
      <w:r w:rsidR="00697BFD" w:rsidRPr="00C01628">
        <w:rPr>
          <w:rFonts w:ascii="Garamond" w:hAnsi="Garamond"/>
          <w:sz w:val="18"/>
        </w:rPr>
        <w:t>Master Student</w:t>
      </w:r>
      <w:r w:rsidRPr="00C01628">
        <w:rPr>
          <w:rFonts w:ascii="Garamond" w:hAnsi="Garamond"/>
          <w:sz w:val="18"/>
        </w:rPr>
        <w:t xml:space="preserve"> - </w:t>
      </w:r>
      <w:r w:rsidR="00697BFD" w:rsidRPr="00C01628">
        <w:rPr>
          <w:rFonts w:ascii="Garamond" w:hAnsi="Garamond"/>
          <w:sz w:val="18"/>
        </w:rPr>
        <w:t xml:space="preserve">Kyrgyz-Turkish Manas University, Faculty of Letters, </w:t>
      </w:r>
      <w:r w:rsidRPr="00C01628">
        <w:rPr>
          <w:rFonts w:ascii="Garamond" w:hAnsi="Garamond"/>
          <w:sz w:val="18"/>
        </w:rPr>
        <w:t xml:space="preserve">mailadresi@gmail.com </w:t>
      </w:r>
    </w:p>
    <w:p w:rsidR="00294598" w:rsidRPr="00A67C95" w:rsidRDefault="00FA4509" w:rsidP="00294598">
      <w:pPr>
        <w:pStyle w:val="DipnotMetni"/>
        <w:ind w:left="154" w:hanging="140"/>
        <w:rPr>
          <w:rFonts w:ascii="Garamond" w:hAnsi="Garamond"/>
          <w:sz w:val="18"/>
        </w:rPr>
      </w:pPr>
      <w:r w:rsidRPr="00C01628">
        <w:rPr>
          <w:rFonts w:ascii="Garamond" w:hAnsi="Garamond"/>
          <w:sz w:val="18"/>
        </w:rPr>
        <w:t xml:space="preserve">  </w:t>
      </w:r>
      <w:r w:rsidR="00294598" w:rsidRPr="00C01628">
        <w:rPr>
          <w:rFonts w:ascii="Garamond" w:hAnsi="Garamond"/>
          <w:sz w:val="18"/>
        </w:rPr>
        <w:t>ORCID: 0000-0002-0555-5555</w:t>
      </w:r>
      <w:r w:rsidR="00697BFD" w:rsidRPr="00C01628">
        <w:rPr>
          <w:rFonts w:ascii="Garamond" w:hAnsi="Garamond"/>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9072" w:type="dxa"/>
      <w:jc w:val="center"/>
      <w:tblBorders>
        <w:top w:val="none" w:sz="0" w:space="0" w:color="auto"/>
        <w:left w:val="none" w:sz="0" w:space="0" w:color="auto"/>
        <w:bottom w:val="single" w:sz="24" w:space="0" w:color="0070C0"/>
        <w:right w:val="none" w:sz="0" w:space="0" w:color="auto"/>
        <w:insideH w:val="none" w:sz="0" w:space="0" w:color="auto"/>
        <w:insideV w:val="none" w:sz="0" w:space="0" w:color="auto"/>
      </w:tblBorders>
      <w:tblLook w:val="04A0" w:firstRow="1" w:lastRow="0" w:firstColumn="1" w:lastColumn="0" w:noHBand="0" w:noVBand="1"/>
    </w:tblPr>
    <w:tblGrid>
      <w:gridCol w:w="9072"/>
    </w:tblGrid>
    <w:tr w:rsidR="00F6633F" w:rsidTr="00EE2B83">
      <w:trPr>
        <w:jc w:val="center"/>
      </w:trPr>
      <w:tc>
        <w:tcPr>
          <w:tcW w:w="9210" w:type="dxa"/>
          <w:tcBorders>
            <w:bottom w:val="single" w:sz="24" w:space="0" w:color="16C3CC"/>
          </w:tcBorders>
        </w:tcPr>
        <w:p w:rsidR="00F6633F" w:rsidRPr="00BC3428" w:rsidRDefault="00C01628" w:rsidP="004F4754">
          <w:pPr>
            <w:rPr>
              <w:rFonts w:ascii="Palatino Linotype" w:hAnsi="Palatino Linotype"/>
              <w:b/>
              <w:bCs/>
              <w:color w:val="C00000"/>
              <w:sz w:val="18"/>
              <w:szCs w:val="18"/>
            </w:rPr>
          </w:pPr>
          <w:r>
            <w:rPr>
              <w:rFonts w:ascii="Palatino Linotype" w:hAnsi="Palatino Linotype"/>
              <w:bCs/>
              <w:sz w:val="18"/>
              <w:szCs w:val="18"/>
            </w:rPr>
            <w:t>SURNAME</w:t>
          </w:r>
          <w:r w:rsidR="00F12ECB">
            <w:rPr>
              <w:rFonts w:ascii="Palatino Linotype" w:hAnsi="Palatino Linotype"/>
              <w:bCs/>
              <w:sz w:val="18"/>
              <w:szCs w:val="18"/>
            </w:rPr>
            <w:t xml:space="preserve">, </w:t>
          </w:r>
          <w:r>
            <w:rPr>
              <w:rFonts w:ascii="Palatino Linotype" w:hAnsi="Palatino Linotype"/>
              <w:bCs/>
              <w:sz w:val="18"/>
              <w:szCs w:val="18"/>
            </w:rPr>
            <w:t>SURNAME and</w:t>
          </w:r>
          <w:r w:rsidR="00F6633F" w:rsidRPr="00BC3428">
            <w:rPr>
              <w:rFonts w:ascii="Palatino Linotype" w:hAnsi="Palatino Linotype"/>
              <w:bCs/>
              <w:sz w:val="18"/>
              <w:szCs w:val="18"/>
            </w:rPr>
            <w:t xml:space="preserve"> </w:t>
          </w:r>
          <w:r>
            <w:rPr>
              <w:rFonts w:ascii="Palatino Linotype" w:hAnsi="Palatino Linotype"/>
              <w:bCs/>
              <w:sz w:val="18"/>
              <w:szCs w:val="18"/>
            </w:rPr>
            <w:t>SURNAME</w:t>
          </w:r>
          <w:r w:rsidR="006338CA">
            <w:rPr>
              <w:rFonts w:ascii="Palatino Linotype" w:hAnsi="Palatino Linotype"/>
              <w:bCs/>
              <w:sz w:val="18"/>
              <w:szCs w:val="18"/>
            </w:rPr>
            <w:t xml:space="preserve"> </w:t>
          </w:r>
          <w:r w:rsidR="006338CA" w:rsidRPr="006338CA">
            <w:rPr>
              <w:rFonts w:ascii="Palatino Linotype" w:hAnsi="Palatino Linotype"/>
              <w:bCs/>
              <w:color w:val="FF0000"/>
              <w:sz w:val="18"/>
              <w:szCs w:val="18"/>
            </w:rPr>
            <w:t>please do not enter any information</w:t>
          </w:r>
        </w:p>
        <w:p w:rsidR="00F6633F" w:rsidRPr="00276B79" w:rsidRDefault="00C01628" w:rsidP="004F4754">
          <w:pPr>
            <w:rPr>
              <w:rFonts w:ascii="Palatino Linotype" w:hAnsi="Palatino Linotype"/>
              <w:bCs/>
              <w:i/>
              <w:sz w:val="18"/>
              <w:szCs w:val="18"/>
            </w:rPr>
          </w:pPr>
          <w:r w:rsidRPr="00C01628">
            <w:rPr>
              <w:rFonts w:ascii="Palatino Linotype" w:hAnsi="Palatino Linotype"/>
              <w:bCs/>
              <w:i/>
              <w:sz w:val="18"/>
              <w:szCs w:val="18"/>
            </w:rPr>
            <w:t>name of the article</w:t>
          </w:r>
          <w:r w:rsidR="006338CA">
            <w:rPr>
              <w:rFonts w:ascii="Palatino Linotype" w:hAnsi="Palatino Linotype"/>
              <w:bCs/>
              <w:i/>
              <w:sz w:val="18"/>
              <w:szCs w:val="18"/>
            </w:rPr>
            <w:t xml:space="preserve">    </w:t>
          </w:r>
          <w:r w:rsidR="006338CA" w:rsidRPr="006338CA">
            <w:rPr>
              <w:rFonts w:ascii="Palatino Linotype" w:hAnsi="Palatino Linotype"/>
              <w:bCs/>
              <w:i/>
              <w:color w:val="FF0000"/>
              <w:sz w:val="18"/>
              <w:szCs w:val="18"/>
            </w:rPr>
            <w:t>please do not enter any information</w:t>
          </w:r>
        </w:p>
      </w:tc>
    </w:tr>
    <w:tr w:rsidR="00F6633F" w:rsidTr="00EE2B83">
      <w:trPr>
        <w:jc w:val="center"/>
      </w:trPr>
      <w:tc>
        <w:tcPr>
          <w:tcW w:w="9210" w:type="dxa"/>
          <w:tcBorders>
            <w:top w:val="single" w:sz="24" w:space="0" w:color="16C3CC"/>
            <w:bottom w:val="nil"/>
          </w:tcBorders>
        </w:tcPr>
        <w:p w:rsidR="00F6633F" w:rsidRPr="00474A00" w:rsidRDefault="00F6633F" w:rsidP="004F4754">
          <w:pPr>
            <w:rPr>
              <w:rFonts w:ascii="Palatino Linotype" w:hAnsi="Palatino Linotype"/>
              <w:bCs/>
              <w:sz w:val="10"/>
              <w:szCs w:val="18"/>
            </w:rPr>
          </w:pPr>
        </w:p>
      </w:tc>
    </w:tr>
  </w:tbl>
  <w:p w:rsidR="00F6633F" w:rsidRPr="004F4754" w:rsidRDefault="00F6633F" w:rsidP="004F4754">
    <w:pPr>
      <w:spacing w:after="0" w:line="240" w:lineRule="auto"/>
      <w:rPr>
        <w:rFonts w:ascii="Palatino Linotype" w:hAnsi="Palatino Linotype"/>
        <w:bCs/>
        <w:sz w:val="2"/>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3F" w:rsidRDefault="00F6633F" w:rsidP="00BC3428">
    <w:pPr>
      <w:pStyle w:val="stbilgi"/>
      <w:jc w:val="right"/>
      <w:rPr>
        <w:rFonts w:ascii="Palatino Linotype" w:hAnsi="Palatino Linotype"/>
        <w:i/>
        <w:sz w:val="17"/>
        <w:szCs w:val="17"/>
      </w:rPr>
    </w:pPr>
  </w:p>
  <w:tbl>
    <w:tblPr>
      <w:tblStyle w:val="TabloKlavuzu"/>
      <w:tblW w:w="9072" w:type="dxa"/>
      <w:jc w:val="center"/>
      <w:tblBorders>
        <w:top w:val="none" w:sz="0" w:space="0" w:color="auto"/>
        <w:left w:val="none" w:sz="0" w:space="0" w:color="auto"/>
        <w:bottom w:val="single" w:sz="24" w:space="0" w:color="0070C0"/>
        <w:right w:val="none" w:sz="0" w:space="0" w:color="auto"/>
        <w:insideH w:val="none" w:sz="0" w:space="0" w:color="auto"/>
        <w:insideV w:val="none" w:sz="0" w:space="0" w:color="auto"/>
      </w:tblBorders>
      <w:tblLook w:val="04A0" w:firstRow="1" w:lastRow="0" w:firstColumn="1" w:lastColumn="0" w:noHBand="0" w:noVBand="1"/>
    </w:tblPr>
    <w:tblGrid>
      <w:gridCol w:w="9072"/>
    </w:tblGrid>
    <w:tr w:rsidR="00F6633F" w:rsidTr="00EE2B83">
      <w:trPr>
        <w:jc w:val="center"/>
      </w:trPr>
      <w:tc>
        <w:tcPr>
          <w:tcW w:w="9210" w:type="dxa"/>
          <w:tcBorders>
            <w:bottom w:val="single" w:sz="24" w:space="0" w:color="16C3CC"/>
          </w:tcBorders>
        </w:tcPr>
        <w:p w:rsidR="00F6633F" w:rsidRDefault="00F6633F" w:rsidP="00276B79">
          <w:pPr>
            <w:jc w:val="right"/>
            <w:rPr>
              <w:rFonts w:ascii="Palatino Linotype" w:hAnsi="Palatino Linotype"/>
              <w:bCs/>
              <w:i/>
              <w:sz w:val="18"/>
              <w:szCs w:val="18"/>
            </w:rPr>
          </w:pPr>
          <w:r w:rsidRPr="00276B79">
            <w:rPr>
              <w:rFonts w:ascii="Palatino Linotype" w:hAnsi="Palatino Linotype"/>
              <w:bCs/>
              <w:i/>
              <w:sz w:val="18"/>
              <w:szCs w:val="18"/>
            </w:rPr>
            <w:t>MANAS Sosyal Araştırmalar Dergisi - MANAS Journal of Social Studies</w:t>
          </w:r>
        </w:p>
        <w:p w:rsidR="00F6633F" w:rsidRDefault="00F6633F" w:rsidP="0079580B">
          <w:pPr>
            <w:tabs>
              <w:tab w:val="left" w:pos="6877"/>
            </w:tabs>
            <w:jc w:val="right"/>
            <w:rPr>
              <w:rFonts w:ascii="Palatino Linotype" w:hAnsi="Palatino Linotype"/>
              <w:bCs/>
              <w:i/>
              <w:sz w:val="18"/>
              <w:szCs w:val="18"/>
            </w:rPr>
          </w:pPr>
        </w:p>
        <w:p w:rsidR="00F6633F" w:rsidRPr="00276B79" w:rsidRDefault="00F6633F" w:rsidP="0079580B">
          <w:pPr>
            <w:tabs>
              <w:tab w:val="left" w:pos="6877"/>
            </w:tabs>
            <w:jc w:val="right"/>
            <w:rPr>
              <w:rFonts w:ascii="Palatino Linotype" w:hAnsi="Palatino Linotype"/>
              <w:bCs/>
              <w:i/>
              <w:sz w:val="18"/>
              <w:szCs w:val="18"/>
            </w:rPr>
          </w:pPr>
        </w:p>
      </w:tc>
    </w:tr>
    <w:tr w:rsidR="00F6633F" w:rsidTr="00EE2B83">
      <w:trPr>
        <w:jc w:val="center"/>
      </w:trPr>
      <w:tc>
        <w:tcPr>
          <w:tcW w:w="9210" w:type="dxa"/>
          <w:tcBorders>
            <w:top w:val="single" w:sz="24" w:space="0" w:color="16C3CC"/>
            <w:bottom w:val="nil"/>
          </w:tcBorders>
        </w:tcPr>
        <w:p w:rsidR="00F6633F" w:rsidRPr="0092619D" w:rsidRDefault="00F6633F" w:rsidP="002C352C">
          <w:pPr>
            <w:rPr>
              <w:rFonts w:ascii="Palatino Linotype" w:hAnsi="Palatino Linotype"/>
              <w:bCs/>
              <w:sz w:val="10"/>
              <w:szCs w:val="18"/>
            </w:rPr>
          </w:pPr>
        </w:p>
      </w:tc>
    </w:tr>
  </w:tbl>
  <w:p w:rsidR="00F6633F" w:rsidRPr="004F4754" w:rsidRDefault="00F6633F" w:rsidP="004F4754">
    <w:pPr>
      <w:pStyle w:val="stbilgi"/>
      <w:tabs>
        <w:tab w:val="left" w:pos="426"/>
      </w:tabs>
      <w:rPr>
        <w:rFonts w:ascii="Palatino Linotype" w:hAnsi="Palatino Linotype"/>
        <w:i/>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3F" w:rsidRDefault="00F6633F" w:rsidP="00CA75A0">
    <w:pPr>
      <w:tabs>
        <w:tab w:val="left" w:pos="5954"/>
        <w:tab w:val="left" w:pos="7088"/>
        <w:tab w:val="left" w:pos="8505"/>
      </w:tabs>
      <w:spacing w:before="240" w:after="0" w:line="240" w:lineRule="auto"/>
      <w:jc w:val="center"/>
      <w:rPr>
        <w:rFonts w:ascii="Garamond" w:hAnsi="Garamond"/>
        <w:b/>
        <w:sz w:val="17"/>
        <w:szCs w:val="17"/>
      </w:rPr>
    </w:pPr>
    <w:r w:rsidRPr="00923573">
      <w:rPr>
        <w:rFonts w:ascii="Cambria" w:hAnsi="Cambria"/>
        <w:b/>
        <w:i/>
        <w:noProof/>
        <w:sz w:val="28"/>
        <w:szCs w:val="28"/>
        <w:lang w:val="en-US"/>
      </w:rPr>
      <w:drawing>
        <wp:anchor distT="0" distB="0" distL="114300" distR="114300" simplePos="0" relativeHeight="251657728" behindDoc="0" locked="0" layoutInCell="1" allowOverlap="1" wp14:anchorId="00357500" wp14:editId="1DD623D8">
          <wp:simplePos x="0" y="0"/>
          <wp:positionH relativeFrom="margin">
            <wp:posOffset>2516505</wp:posOffset>
          </wp:positionH>
          <wp:positionV relativeFrom="margin">
            <wp:posOffset>-1025525</wp:posOffset>
          </wp:positionV>
          <wp:extent cx="697865" cy="697865"/>
          <wp:effectExtent l="0" t="0" r="6985" b="6985"/>
          <wp:wrapSquare wrapText="bothSides"/>
          <wp:docPr id="10" name="2 Resim" descr="mn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s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865" cy="697865"/>
                  </a:xfrm>
                  <a:prstGeom prst="rect">
                    <a:avLst/>
                  </a:prstGeom>
                </pic:spPr>
              </pic:pic>
            </a:graphicData>
          </a:graphic>
        </wp:anchor>
      </w:drawing>
    </w:r>
    <w:r w:rsidR="00583918">
      <w:rPr>
        <w:rFonts w:ascii="Cambria" w:hAnsi="Cambria"/>
        <w:b/>
        <w:i/>
        <w:noProof/>
        <w:sz w:val="28"/>
        <w:szCs w:val="28"/>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72890" o:spid="_x0000_s2055" type="#_x0000_t75" style="position:absolute;left:0;text-align:left;margin-left:0;margin-top:0;width:453.2pt;height:644.55pt;z-index:-251656704;mso-position-horizontal:center;mso-position-horizontal-relative:margin;mso-position-vertical:center;mso-position-vertical-relative:margin" o:allowincell="f">
          <v:imagedata r:id="rId2" o:title="fili - Kopya" gain="19661f" blacklevel="22938f"/>
          <w10:wrap anchorx="margin" anchory="margin"/>
        </v:shape>
      </w:pict>
    </w:r>
    <w:r w:rsidRPr="00741525">
      <w:rPr>
        <w:rFonts w:ascii="Garamond" w:hAnsi="Garamond"/>
        <w:noProof/>
        <w:lang w:val="en-US"/>
      </w:rPr>
      <mc:AlternateContent>
        <mc:Choice Requires="wps">
          <w:drawing>
            <wp:anchor distT="4294967288" distB="4294967288" distL="114300" distR="114300" simplePos="0" relativeHeight="251655680" behindDoc="0" locked="0" layoutInCell="1" allowOverlap="1" wp14:anchorId="3B29DAB4" wp14:editId="4FB80D52">
              <wp:simplePos x="0" y="0"/>
              <wp:positionH relativeFrom="column">
                <wp:posOffset>3235325</wp:posOffset>
              </wp:positionH>
              <wp:positionV relativeFrom="paragraph">
                <wp:posOffset>331469</wp:posOffset>
              </wp:positionV>
              <wp:extent cx="2501900" cy="0"/>
              <wp:effectExtent l="0" t="0" r="12700" b="19050"/>
              <wp:wrapTopAndBottom/>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0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3C593" id="Düz Bağlayıcı 8" o:spid="_x0000_s1026" style="position:absolute;flip:y;z-index:25165568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54.75pt,26.1pt" to="451.7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">
              <w10:wrap type="topAndBottom"/>
            </v:line>
          </w:pict>
        </mc:Fallback>
      </mc:AlternateContent>
    </w:r>
    <w:r w:rsidRPr="00741525">
      <w:rPr>
        <w:rFonts w:ascii="Garamond" w:hAnsi="Garamond"/>
        <w:noProof/>
        <w:lang w:val="en-US"/>
      </w:rPr>
      <mc:AlternateContent>
        <mc:Choice Requires="wps">
          <w:drawing>
            <wp:anchor distT="4294967288" distB="4294967288" distL="114300" distR="114300" simplePos="0" relativeHeight="251656704" behindDoc="0" locked="0" layoutInCell="1" allowOverlap="1" wp14:anchorId="62E3EC23" wp14:editId="5CE6E363">
              <wp:simplePos x="0" y="0"/>
              <wp:positionH relativeFrom="column">
                <wp:posOffset>0</wp:posOffset>
              </wp:positionH>
              <wp:positionV relativeFrom="paragraph">
                <wp:posOffset>340994</wp:posOffset>
              </wp:positionV>
              <wp:extent cx="2520315" cy="0"/>
              <wp:effectExtent l="0" t="0" r="13335" b="19050"/>
              <wp:wrapTopAndBottom/>
              <wp:docPr id="11" name="Düz Bağlayıc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11C6E" id="Düz Bağlayıcı 11" o:spid="_x0000_s1026" style="position:absolute;flip:y;z-index:25165670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0,26.85pt" to="198.4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">
              <w10:wrap type="topAndBottom"/>
            </v:line>
          </w:pict>
        </mc:Fallback>
      </mc:AlternateContent>
    </w:r>
    <w:r w:rsidRPr="00741525">
      <w:rPr>
        <w:rFonts w:ascii="Garamond" w:hAnsi="Garamond"/>
        <w:b/>
        <w:sz w:val="17"/>
        <w:szCs w:val="17"/>
      </w:rPr>
      <w:t>MANAS Sosyal Araştırmalar Dergisi</w:t>
    </w:r>
    <w:r w:rsidRPr="00741525">
      <w:rPr>
        <w:rFonts w:ascii="Garamond" w:hAnsi="Garamond"/>
        <w:b/>
        <w:sz w:val="17"/>
        <w:szCs w:val="17"/>
      </w:rPr>
      <w:tab/>
      <w:t>202</w:t>
    </w:r>
    <w:r w:rsidR="00EE2B83">
      <w:rPr>
        <w:rFonts w:ascii="Garamond" w:hAnsi="Garamond"/>
        <w:b/>
        <w:sz w:val="17"/>
        <w:szCs w:val="17"/>
      </w:rPr>
      <w:t>1</w:t>
    </w:r>
    <w:r w:rsidRPr="00741525">
      <w:rPr>
        <w:rFonts w:ascii="Garamond" w:hAnsi="Garamond"/>
        <w:b/>
        <w:sz w:val="17"/>
        <w:szCs w:val="17"/>
      </w:rPr>
      <w:tab/>
      <w:t xml:space="preserve">Cilt: </w:t>
    </w:r>
    <w:r w:rsidR="00EE2B83">
      <w:rPr>
        <w:rFonts w:ascii="Garamond" w:hAnsi="Garamond"/>
        <w:b/>
        <w:sz w:val="17"/>
        <w:szCs w:val="17"/>
      </w:rPr>
      <w:t>00</w:t>
    </w:r>
    <w:r w:rsidRPr="00741525">
      <w:rPr>
        <w:rFonts w:ascii="Garamond" w:hAnsi="Garamond"/>
        <w:b/>
        <w:sz w:val="17"/>
        <w:szCs w:val="17"/>
      </w:rPr>
      <w:t xml:space="preserve">        </w:t>
    </w:r>
    <w:r w:rsidRPr="00741525">
      <w:rPr>
        <w:rFonts w:ascii="Garamond" w:hAnsi="Garamond"/>
        <w:b/>
        <w:sz w:val="17"/>
        <w:szCs w:val="17"/>
      </w:rPr>
      <w:tab/>
      <w:t xml:space="preserve">Sayı: </w:t>
    </w:r>
    <w:r w:rsidR="00EE2B83">
      <w:rPr>
        <w:rFonts w:ascii="Garamond" w:hAnsi="Garamond"/>
        <w:b/>
        <w:sz w:val="17"/>
        <w:szCs w:val="17"/>
      </w:rPr>
      <w:t>0</w:t>
    </w:r>
    <w:r w:rsidRPr="00741525">
      <w:rPr>
        <w:rFonts w:ascii="Garamond" w:hAnsi="Garamond"/>
        <w:b/>
        <w:sz w:val="17"/>
        <w:szCs w:val="17"/>
      </w:rPr>
      <w:br/>
    </w:r>
    <w:r w:rsidRPr="00741525">
      <w:rPr>
        <w:rFonts w:ascii="Garamond" w:hAnsi="Garamond"/>
        <w:b/>
        <w:sz w:val="17"/>
        <w:szCs w:val="17"/>
      </w:rPr>
      <w:br/>
      <w:t xml:space="preserve">MANAS </w:t>
    </w:r>
    <w:r w:rsidRPr="00872758">
      <w:rPr>
        <w:rFonts w:ascii="Garamond" w:hAnsi="Garamond"/>
        <w:b/>
        <w:sz w:val="17"/>
        <w:szCs w:val="17"/>
        <w:lang w:val="en-US"/>
      </w:rPr>
      <w:t>Journal of Social Studies</w:t>
    </w:r>
    <w:r w:rsidRPr="00741525">
      <w:rPr>
        <w:rFonts w:ascii="Garamond" w:hAnsi="Garamond"/>
        <w:b/>
        <w:sz w:val="17"/>
        <w:szCs w:val="17"/>
      </w:rPr>
      <w:tab/>
      <w:t>202</w:t>
    </w:r>
    <w:r w:rsidR="00EE2B83">
      <w:rPr>
        <w:rFonts w:ascii="Garamond" w:hAnsi="Garamond"/>
        <w:b/>
        <w:sz w:val="17"/>
        <w:szCs w:val="17"/>
      </w:rPr>
      <w:t>1</w:t>
    </w:r>
    <w:r w:rsidRPr="00741525">
      <w:rPr>
        <w:rFonts w:ascii="Garamond" w:hAnsi="Garamond"/>
        <w:b/>
        <w:sz w:val="17"/>
        <w:szCs w:val="17"/>
      </w:rPr>
      <w:tab/>
      <w:t xml:space="preserve">Volume: </w:t>
    </w:r>
    <w:r w:rsidR="00EE2B83">
      <w:rPr>
        <w:rFonts w:ascii="Garamond" w:hAnsi="Garamond"/>
        <w:b/>
        <w:sz w:val="17"/>
        <w:szCs w:val="17"/>
      </w:rPr>
      <w:t>00</w:t>
    </w:r>
    <w:r w:rsidRPr="00741525">
      <w:rPr>
        <w:rFonts w:ascii="Garamond" w:hAnsi="Garamond"/>
        <w:b/>
        <w:sz w:val="17"/>
        <w:szCs w:val="17"/>
      </w:rPr>
      <w:t xml:space="preserve">       </w:t>
    </w:r>
    <w:r w:rsidRPr="00741525">
      <w:rPr>
        <w:rFonts w:ascii="Garamond" w:hAnsi="Garamond"/>
        <w:b/>
        <w:sz w:val="17"/>
        <w:szCs w:val="17"/>
      </w:rPr>
      <w:tab/>
      <w:t xml:space="preserve">No: </w:t>
    </w:r>
    <w:r w:rsidR="00EE2B83">
      <w:rPr>
        <w:rFonts w:ascii="Garamond" w:hAnsi="Garamond"/>
        <w:b/>
        <w:sz w:val="17"/>
        <w:szCs w:val="17"/>
      </w:rPr>
      <w:t>0</w:t>
    </w:r>
  </w:p>
  <w:p w:rsidR="00F6633F" w:rsidRDefault="00F6633F" w:rsidP="00741525">
    <w:pPr>
      <w:pStyle w:val="stbilgi"/>
      <w:jc w:val="center"/>
      <w:rPr>
        <w:rFonts w:ascii="Garamond" w:hAnsi="Garamond"/>
        <w:b/>
        <w:sz w:val="17"/>
        <w:szCs w:val="17"/>
      </w:rPr>
    </w:pPr>
    <w:r w:rsidRPr="002838CF">
      <w:rPr>
        <w:rFonts w:ascii="Garamond" w:hAnsi="Garamond"/>
        <w:b/>
        <w:color w:val="C00000"/>
        <w:sz w:val="17"/>
        <w:szCs w:val="17"/>
      </w:rPr>
      <w:t>ISSN: 1694-7215</w:t>
    </w:r>
  </w:p>
  <w:p w:rsidR="00F6633F" w:rsidRPr="006455BD" w:rsidRDefault="00F6633F" w:rsidP="00741525">
    <w:pPr>
      <w:pStyle w:val="stbilgi"/>
      <w:jc w:val="center"/>
      <w:rPr>
        <w:rFonts w:ascii="Garamond" w:hAnsi="Garamond"/>
        <w:b/>
        <w:sz w:val="10"/>
        <w:szCs w:val="17"/>
      </w:rPr>
    </w:pPr>
  </w:p>
  <w:p w:rsidR="00F6633F" w:rsidRPr="002838CF" w:rsidRDefault="00F6633F" w:rsidP="00741525">
    <w:pPr>
      <w:pStyle w:val="stbilgi"/>
      <w:jc w:val="center"/>
      <w:rPr>
        <w:rFonts w:ascii="Garamond" w:hAnsi="Garamond"/>
        <w:b/>
        <w:sz w:val="17"/>
        <w:szCs w:val="17"/>
      </w:rPr>
    </w:pPr>
    <w:r w:rsidRPr="002838CF">
      <w:rPr>
        <w:rFonts w:ascii="Garamond" w:hAnsi="Garamond"/>
        <w:b/>
        <w:sz w:val="17"/>
        <w:szCs w:val="17"/>
        <w:lang w:val="en-US"/>
      </w:rPr>
      <w:t>Research Paper</w:t>
    </w:r>
    <w:r w:rsidRPr="002838CF">
      <w:rPr>
        <w:rFonts w:ascii="Garamond" w:hAnsi="Garamond"/>
        <w:b/>
        <w:sz w:val="17"/>
        <w:szCs w:val="17"/>
      </w:rPr>
      <w:t xml:space="preserve"> / Araştırma Makalesi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F1E93"/>
    <w:multiLevelType w:val="multilevel"/>
    <w:tmpl w:val="5C383216"/>
    <w:lvl w:ilvl="0">
      <w:start w:val="3"/>
      <w:numFmt w:val="decimal"/>
      <w:lvlText w:val="%1."/>
      <w:lvlJc w:val="left"/>
      <w:pPr>
        <w:ind w:left="360" w:hanging="360"/>
      </w:pPr>
      <w:rPr>
        <w:rFonts w:hint="default"/>
        <w:b/>
      </w:rPr>
    </w:lvl>
    <w:lvl w:ilvl="1">
      <w:start w:val="1"/>
      <w:numFmt w:val="decimal"/>
      <w:lvlText w:val="%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nsid w:val="0BAE5704"/>
    <w:multiLevelType w:val="multilevel"/>
    <w:tmpl w:val="E5520C7A"/>
    <w:lvl w:ilvl="0">
      <w:start w:val="1"/>
      <w:numFmt w:val="decimal"/>
      <w:lvlText w:val="%1."/>
      <w:lvlJc w:val="left"/>
      <w:pPr>
        <w:ind w:left="720" w:hanging="360"/>
      </w:pPr>
      <w:rPr>
        <w:rFonts w:hint="default"/>
        <w:b/>
      </w:rPr>
    </w:lvl>
    <w:lvl w:ilvl="1">
      <w:start w:val="1"/>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E032DB6"/>
    <w:multiLevelType w:val="multilevel"/>
    <w:tmpl w:val="DD20A2A0"/>
    <w:lvl w:ilvl="0">
      <w:start w:val="1"/>
      <w:numFmt w:val="decimal"/>
      <w:lvlText w:val="%1."/>
      <w:lvlJc w:val="left"/>
      <w:pPr>
        <w:ind w:left="106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nsid w:val="1C9C4373"/>
    <w:multiLevelType w:val="multilevel"/>
    <w:tmpl w:val="C17C357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6442B82"/>
    <w:multiLevelType w:val="hybridMultilevel"/>
    <w:tmpl w:val="A426DF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ED42CBA"/>
    <w:multiLevelType w:val="hybridMultilevel"/>
    <w:tmpl w:val="29DAE31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2F562779"/>
    <w:multiLevelType w:val="multilevel"/>
    <w:tmpl w:val="EBFEEE90"/>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2F3435C"/>
    <w:multiLevelType w:val="multilevel"/>
    <w:tmpl w:val="68CAA0BE"/>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8">
    <w:nsid w:val="35710159"/>
    <w:multiLevelType w:val="hybridMultilevel"/>
    <w:tmpl w:val="D17898EA"/>
    <w:lvl w:ilvl="0" w:tplc="AC50F2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0ED172C"/>
    <w:multiLevelType w:val="hybridMultilevel"/>
    <w:tmpl w:val="4638348A"/>
    <w:lvl w:ilvl="0" w:tplc="03A4FDE0">
      <w:start w:val="1"/>
      <w:numFmt w:val="decimal"/>
      <w:lvlText w:val="%1-"/>
      <w:lvlJc w:val="left"/>
      <w:pPr>
        <w:ind w:left="1714" w:hanging="1005"/>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937D89"/>
    <w:multiLevelType w:val="multilevel"/>
    <w:tmpl w:val="5FE0948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44C31D25"/>
    <w:multiLevelType w:val="multilevel"/>
    <w:tmpl w:val="68CAA0BE"/>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2">
    <w:nsid w:val="46877EF8"/>
    <w:multiLevelType w:val="hybridMultilevel"/>
    <w:tmpl w:val="579A166C"/>
    <w:lvl w:ilvl="0" w:tplc="945C0F9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4C5A540C"/>
    <w:multiLevelType w:val="multilevel"/>
    <w:tmpl w:val="0E6EE36A"/>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4">
    <w:nsid w:val="54CA038C"/>
    <w:multiLevelType w:val="hybridMultilevel"/>
    <w:tmpl w:val="5FACC6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F1C09D1"/>
    <w:multiLevelType w:val="hybridMultilevel"/>
    <w:tmpl w:val="705E5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4AE3AF1"/>
    <w:multiLevelType w:val="hybridMultilevel"/>
    <w:tmpl w:val="4240E6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51B107A"/>
    <w:multiLevelType w:val="multilevel"/>
    <w:tmpl w:val="6A14F72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5360FF5"/>
    <w:multiLevelType w:val="hybridMultilevel"/>
    <w:tmpl w:val="414C54DE"/>
    <w:lvl w:ilvl="0" w:tplc="EFDAFF7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E601DC"/>
    <w:multiLevelType w:val="multilevel"/>
    <w:tmpl w:val="B894A0F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9180624"/>
    <w:multiLevelType w:val="multilevel"/>
    <w:tmpl w:val="E08C0AA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A131EF3"/>
    <w:multiLevelType w:val="hybridMultilevel"/>
    <w:tmpl w:val="65FE2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243CCF"/>
    <w:multiLevelType w:val="hybridMultilevel"/>
    <w:tmpl w:val="30AA30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ED82567"/>
    <w:multiLevelType w:val="hybridMultilevel"/>
    <w:tmpl w:val="326267A6"/>
    <w:lvl w:ilvl="0" w:tplc="6C765A84">
      <w:start w:val="1"/>
      <w:numFmt w:val="bullet"/>
      <w:lvlText w:val=""/>
      <w:lvlJc w:val="left"/>
      <w:pPr>
        <w:ind w:left="0" w:firstLine="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3346A98"/>
    <w:multiLevelType w:val="hybridMultilevel"/>
    <w:tmpl w:val="347AB96A"/>
    <w:lvl w:ilvl="0" w:tplc="74927E0C">
      <w:numFmt w:val="bullet"/>
      <w:lvlText w:val=""/>
      <w:lvlJc w:val="left"/>
      <w:pPr>
        <w:ind w:left="1400" w:hanging="360"/>
      </w:pPr>
      <w:rPr>
        <w:rFonts w:ascii="Symbol" w:eastAsia="Times New Roman" w:hAnsi="Symbol" w:cs="Times New Roman" w:hint="default"/>
      </w:rPr>
    </w:lvl>
    <w:lvl w:ilvl="1" w:tplc="041F0003" w:tentative="1">
      <w:start w:val="1"/>
      <w:numFmt w:val="bullet"/>
      <w:lvlText w:val="o"/>
      <w:lvlJc w:val="left"/>
      <w:pPr>
        <w:ind w:left="2120" w:hanging="360"/>
      </w:pPr>
      <w:rPr>
        <w:rFonts w:ascii="Courier New" w:hAnsi="Courier New" w:cs="Courier New" w:hint="default"/>
      </w:rPr>
    </w:lvl>
    <w:lvl w:ilvl="2" w:tplc="041F0005" w:tentative="1">
      <w:start w:val="1"/>
      <w:numFmt w:val="bullet"/>
      <w:lvlText w:val=""/>
      <w:lvlJc w:val="left"/>
      <w:pPr>
        <w:ind w:left="2840" w:hanging="360"/>
      </w:pPr>
      <w:rPr>
        <w:rFonts w:ascii="Wingdings" w:hAnsi="Wingdings" w:hint="default"/>
      </w:rPr>
    </w:lvl>
    <w:lvl w:ilvl="3" w:tplc="041F0001" w:tentative="1">
      <w:start w:val="1"/>
      <w:numFmt w:val="bullet"/>
      <w:lvlText w:val=""/>
      <w:lvlJc w:val="left"/>
      <w:pPr>
        <w:ind w:left="3560" w:hanging="360"/>
      </w:pPr>
      <w:rPr>
        <w:rFonts w:ascii="Symbol" w:hAnsi="Symbol" w:hint="default"/>
      </w:rPr>
    </w:lvl>
    <w:lvl w:ilvl="4" w:tplc="041F0003" w:tentative="1">
      <w:start w:val="1"/>
      <w:numFmt w:val="bullet"/>
      <w:lvlText w:val="o"/>
      <w:lvlJc w:val="left"/>
      <w:pPr>
        <w:ind w:left="4280" w:hanging="360"/>
      </w:pPr>
      <w:rPr>
        <w:rFonts w:ascii="Courier New" w:hAnsi="Courier New" w:cs="Courier New" w:hint="default"/>
      </w:rPr>
    </w:lvl>
    <w:lvl w:ilvl="5" w:tplc="041F0005" w:tentative="1">
      <w:start w:val="1"/>
      <w:numFmt w:val="bullet"/>
      <w:lvlText w:val=""/>
      <w:lvlJc w:val="left"/>
      <w:pPr>
        <w:ind w:left="5000" w:hanging="360"/>
      </w:pPr>
      <w:rPr>
        <w:rFonts w:ascii="Wingdings" w:hAnsi="Wingdings" w:hint="default"/>
      </w:rPr>
    </w:lvl>
    <w:lvl w:ilvl="6" w:tplc="041F0001" w:tentative="1">
      <w:start w:val="1"/>
      <w:numFmt w:val="bullet"/>
      <w:lvlText w:val=""/>
      <w:lvlJc w:val="left"/>
      <w:pPr>
        <w:ind w:left="5720" w:hanging="360"/>
      </w:pPr>
      <w:rPr>
        <w:rFonts w:ascii="Symbol" w:hAnsi="Symbol" w:hint="default"/>
      </w:rPr>
    </w:lvl>
    <w:lvl w:ilvl="7" w:tplc="041F0003" w:tentative="1">
      <w:start w:val="1"/>
      <w:numFmt w:val="bullet"/>
      <w:lvlText w:val="o"/>
      <w:lvlJc w:val="left"/>
      <w:pPr>
        <w:ind w:left="6440" w:hanging="360"/>
      </w:pPr>
      <w:rPr>
        <w:rFonts w:ascii="Courier New" w:hAnsi="Courier New" w:cs="Courier New" w:hint="default"/>
      </w:rPr>
    </w:lvl>
    <w:lvl w:ilvl="8" w:tplc="041F0005" w:tentative="1">
      <w:start w:val="1"/>
      <w:numFmt w:val="bullet"/>
      <w:lvlText w:val=""/>
      <w:lvlJc w:val="left"/>
      <w:pPr>
        <w:ind w:left="7160" w:hanging="360"/>
      </w:pPr>
      <w:rPr>
        <w:rFonts w:ascii="Wingdings" w:hAnsi="Wingdings" w:hint="default"/>
      </w:rPr>
    </w:lvl>
  </w:abstractNum>
  <w:abstractNum w:abstractNumId="25">
    <w:nsid w:val="73E863FE"/>
    <w:multiLevelType w:val="hybridMultilevel"/>
    <w:tmpl w:val="C6DEECE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776F2BC7"/>
    <w:multiLevelType w:val="hybridMultilevel"/>
    <w:tmpl w:val="F7A2CDA2"/>
    <w:lvl w:ilvl="0" w:tplc="6AD274B0">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7AAA1FF5"/>
    <w:multiLevelType w:val="hybridMultilevel"/>
    <w:tmpl w:val="515EF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ACE14AF"/>
    <w:multiLevelType w:val="hybridMultilevel"/>
    <w:tmpl w:val="FD14A7EE"/>
    <w:lvl w:ilvl="0" w:tplc="B568F2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DC7E44"/>
    <w:multiLevelType w:val="hybridMultilevel"/>
    <w:tmpl w:val="C2281A94"/>
    <w:lvl w:ilvl="0" w:tplc="9160764C">
      <w:numFmt w:val="bullet"/>
      <w:lvlText w:val=""/>
      <w:lvlJc w:val="left"/>
      <w:pPr>
        <w:ind w:left="1040" w:hanging="360"/>
      </w:pPr>
      <w:rPr>
        <w:rFonts w:ascii="Symbol" w:eastAsia="Times New Roman" w:hAnsi="Symbol" w:cs="Times New Roman" w:hint="default"/>
      </w:rPr>
    </w:lvl>
    <w:lvl w:ilvl="1" w:tplc="041F0003" w:tentative="1">
      <w:start w:val="1"/>
      <w:numFmt w:val="bullet"/>
      <w:lvlText w:val="o"/>
      <w:lvlJc w:val="left"/>
      <w:pPr>
        <w:ind w:left="1760" w:hanging="360"/>
      </w:pPr>
      <w:rPr>
        <w:rFonts w:ascii="Courier New" w:hAnsi="Courier New" w:cs="Courier New" w:hint="default"/>
      </w:rPr>
    </w:lvl>
    <w:lvl w:ilvl="2" w:tplc="041F0005" w:tentative="1">
      <w:start w:val="1"/>
      <w:numFmt w:val="bullet"/>
      <w:lvlText w:val=""/>
      <w:lvlJc w:val="left"/>
      <w:pPr>
        <w:ind w:left="2480" w:hanging="360"/>
      </w:pPr>
      <w:rPr>
        <w:rFonts w:ascii="Wingdings" w:hAnsi="Wingdings" w:hint="default"/>
      </w:rPr>
    </w:lvl>
    <w:lvl w:ilvl="3" w:tplc="041F0001" w:tentative="1">
      <w:start w:val="1"/>
      <w:numFmt w:val="bullet"/>
      <w:lvlText w:val=""/>
      <w:lvlJc w:val="left"/>
      <w:pPr>
        <w:ind w:left="3200" w:hanging="360"/>
      </w:pPr>
      <w:rPr>
        <w:rFonts w:ascii="Symbol" w:hAnsi="Symbol" w:hint="default"/>
      </w:rPr>
    </w:lvl>
    <w:lvl w:ilvl="4" w:tplc="041F0003" w:tentative="1">
      <w:start w:val="1"/>
      <w:numFmt w:val="bullet"/>
      <w:lvlText w:val="o"/>
      <w:lvlJc w:val="left"/>
      <w:pPr>
        <w:ind w:left="3920" w:hanging="360"/>
      </w:pPr>
      <w:rPr>
        <w:rFonts w:ascii="Courier New" w:hAnsi="Courier New" w:cs="Courier New" w:hint="default"/>
      </w:rPr>
    </w:lvl>
    <w:lvl w:ilvl="5" w:tplc="041F0005" w:tentative="1">
      <w:start w:val="1"/>
      <w:numFmt w:val="bullet"/>
      <w:lvlText w:val=""/>
      <w:lvlJc w:val="left"/>
      <w:pPr>
        <w:ind w:left="4640" w:hanging="360"/>
      </w:pPr>
      <w:rPr>
        <w:rFonts w:ascii="Wingdings" w:hAnsi="Wingdings" w:hint="default"/>
      </w:rPr>
    </w:lvl>
    <w:lvl w:ilvl="6" w:tplc="041F0001" w:tentative="1">
      <w:start w:val="1"/>
      <w:numFmt w:val="bullet"/>
      <w:lvlText w:val=""/>
      <w:lvlJc w:val="left"/>
      <w:pPr>
        <w:ind w:left="5360" w:hanging="360"/>
      </w:pPr>
      <w:rPr>
        <w:rFonts w:ascii="Symbol" w:hAnsi="Symbol" w:hint="default"/>
      </w:rPr>
    </w:lvl>
    <w:lvl w:ilvl="7" w:tplc="041F0003" w:tentative="1">
      <w:start w:val="1"/>
      <w:numFmt w:val="bullet"/>
      <w:lvlText w:val="o"/>
      <w:lvlJc w:val="left"/>
      <w:pPr>
        <w:ind w:left="6080" w:hanging="360"/>
      </w:pPr>
      <w:rPr>
        <w:rFonts w:ascii="Courier New" w:hAnsi="Courier New" w:cs="Courier New" w:hint="default"/>
      </w:rPr>
    </w:lvl>
    <w:lvl w:ilvl="8" w:tplc="041F0005" w:tentative="1">
      <w:start w:val="1"/>
      <w:numFmt w:val="bullet"/>
      <w:lvlText w:val=""/>
      <w:lvlJc w:val="left"/>
      <w:pPr>
        <w:ind w:left="6800" w:hanging="360"/>
      </w:pPr>
      <w:rPr>
        <w:rFonts w:ascii="Wingdings" w:hAnsi="Wingdings" w:hint="default"/>
      </w:rPr>
    </w:lvl>
  </w:abstractNum>
  <w:num w:numId="1">
    <w:abstractNumId w:val="5"/>
  </w:num>
  <w:num w:numId="2">
    <w:abstractNumId w:val="1"/>
  </w:num>
  <w:num w:numId="3">
    <w:abstractNumId w:val="12"/>
  </w:num>
  <w:num w:numId="4">
    <w:abstractNumId w:val="21"/>
  </w:num>
  <w:num w:numId="5">
    <w:abstractNumId w:val="23"/>
  </w:num>
  <w:num w:numId="6">
    <w:abstractNumId w:val="4"/>
  </w:num>
  <w:num w:numId="7">
    <w:abstractNumId w:val="14"/>
  </w:num>
  <w:num w:numId="8">
    <w:abstractNumId w:val="15"/>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0"/>
  </w:num>
  <w:num w:numId="12">
    <w:abstractNumId w:val="13"/>
  </w:num>
  <w:num w:numId="13">
    <w:abstractNumId w:val="25"/>
  </w:num>
  <w:num w:numId="14">
    <w:abstractNumId w:val="9"/>
  </w:num>
  <w:num w:numId="15">
    <w:abstractNumId w:val="7"/>
  </w:num>
  <w:num w:numId="16">
    <w:abstractNumId w:val="11"/>
  </w:num>
  <w:num w:numId="17">
    <w:abstractNumId w:val="18"/>
  </w:num>
  <w:num w:numId="18">
    <w:abstractNumId w:val="28"/>
  </w:num>
  <w:num w:numId="19">
    <w:abstractNumId w:val="16"/>
  </w:num>
  <w:num w:numId="20">
    <w:abstractNumId w:val="17"/>
  </w:num>
  <w:num w:numId="21">
    <w:abstractNumId w:val="0"/>
  </w:num>
  <w:num w:numId="22">
    <w:abstractNumId w:val="20"/>
  </w:num>
  <w:num w:numId="23">
    <w:abstractNumId w:val="6"/>
  </w:num>
  <w:num w:numId="24">
    <w:abstractNumId w:val="2"/>
  </w:num>
  <w:num w:numId="25">
    <w:abstractNumId w:val="19"/>
  </w:num>
  <w:num w:numId="26">
    <w:abstractNumId w:val="3"/>
  </w:num>
  <w:num w:numId="27">
    <w:abstractNumId w:val="26"/>
  </w:num>
  <w:num w:numId="28">
    <w:abstractNumId w:val="8"/>
  </w:num>
  <w:num w:numId="29">
    <w:abstractNumId w:val="22"/>
  </w:num>
  <w:num w:numId="30">
    <w:abstractNumId w:val="29"/>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evenAndOddHeaders/>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F90"/>
    <w:rsid w:val="00016320"/>
    <w:rsid w:val="000743ED"/>
    <w:rsid w:val="000842D8"/>
    <w:rsid w:val="000A4D8F"/>
    <w:rsid w:val="000C0DF7"/>
    <w:rsid w:val="000D6813"/>
    <w:rsid w:val="000D7570"/>
    <w:rsid w:val="000E3FFE"/>
    <w:rsid w:val="000F268D"/>
    <w:rsid w:val="00103184"/>
    <w:rsid w:val="00111371"/>
    <w:rsid w:val="0011642A"/>
    <w:rsid w:val="00155DCA"/>
    <w:rsid w:val="00161057"/>
    <w:rsid w:val="001620CC"/>
    <w:rsid w:val="00167E49"/>
    <w:rsid w:val="00194683"/>
    <w:rsid w:val="001B35D6"/>
    <w:rsid w:val="001C0811"/>
    <w:rsid w:val="001C6A8D"/>
    <w:rsid w:val="001E678D"/>
    <w:rsid w:val="001F5C9C"/>
    <w:rsid w:val="002210B6"/>
    <w:rsid w:val="00226375"/>
    <w:rsid w:val="002345DD"/>
    <w:rsid w:val="00237097"/>
    <w:rsid w:val="002411AD"/>
    <w:rsid w:val="00243539"/>
    <w:rsid w:val="002563FE"/>
    <w:rsid w:val="002660F7"/>
    <w:rsid w:val="00276B79"/>
    <w:rsid w:val="002838CF"/>
    <w:rsid w:val="00290960"/>
    <w:rsid w:val="00294598"/>
    <w:rsid w:val="002B00C0"/>
    <w:rsid w:val="002B2646"/>
    <w:rsid w:val="002B417D"/>
    <w:rsid w:val="002C352C"/>
    <w:rsid w:val="002D345E"/>
    <w:rsid w:val="002E0619"/>
    <w:rsid w:val="00322A17"/>
    <w:rsid w:val="00332511"/>
    <w:rsid w:val="00376EC7"/>
    <w:rsid w:val="00380593"/>
    <w:rsid w:val="0039632B"/>
    <w:rsid w:val="003A238A"/>
    <w:rsid w:val="003B6518"/>
    <w:rsid w:val="003C4EFB"/>
    <w:rsid w:val="003C6BE8"/>
    <w:rsid w:val="003D349F"/>
    <w:rsid w:val="003E4102"/>
    <w:rsid w:val="00404415"/>
    <w:rsid w:val="00412E19"/>
    <w:rsid w:val="00425311"/>
    <w:rsid w:val="00425C70"/>
    <w:rsid w:val="00433690"/>
    <w:rsid w:val="00434AAB"/>
    <w:rsid w:val="004438BD"/>
    <w:rsid w:val="00445AD6"/>
    <w:rsid w:val="00474A00"/>
    <w:rsid w:val="00484D32"/>
    <w:rsid w:val="004B4828"/>
    <w:rsid w:val="004D4F90"/>
    <w:rsid w:val="004F4754"/>
    <w:rsid w:val="00505807"/>
    <w:rsid w:val="0050635E"/>
    <w:rsid w:val="00530989"/>
    <w:rsid w:val="00566033"/>
    <w:rsid w:val="00583918"/>
    <w:rsid w:val="005A1C02"/>
    <w:rsid w:val="005A7A38"/>
    <w:rsid w:val="005B0639"/>
    <w:rsid w:val="005B27C3"/>
    <w:rsid w:val="005D08CA"/>
    <w:rsid w:val="005E20BD"/>
    <w:rsid w:val="005F41BA"/>
    <w:rsid w:val="006066B5"/>
    <w:rsid w:val="00615AF0"/>
    <w:rsid w:val="006321B9"/>
    <w:rsid w:val="006338CA"/>
    <w:rsid w:val="006455BD"/>
    <w:rsid w:val="006700D8"/>
    <w:rsid w:val="00686AC5"/>
    <w:rsid w:val="006960F9"/>
    <w:rsid w:val="00696668"/>
    <w:rsid w:val="00697437"/>
    <w:rsid w:val="00697BFD"/>
    <w:rsid w:val="006B7432"/>
    <w:rsid w:val="006C182F"/>
    <w:rsid w:val="006C6F16"/>
    <w:rsid w:val="006C7369"/>
    <w:rsid w:val="006D4C2C"/>
    <w:rsid w:val="00706CD6"/>
    <w:rsid w:val="00727D39"/>
    <w:rsid w:val="00731266"/>
    <w:rsid w:val="00741525"/>
    <w:rsid w:val="00772F8E"/>
    <w:rsid w:val="007947B4"/>
    <w:rsid w:val="0079580B"/>
    <w:rsid w:val="007A205B"/>
    <w:rsid w:val="007B07EF"/>
    <w:rsid w:val="007C77D3"/>
    <w:rsid w:val="007D51A3"/>
    <w:rsid w:val="007E279E"/>
    <w:rsid w:val="007F0488"/>
    <w:rsid w:val="007F06BB"/>
    <w:rsid w:val="007F1865"/>
    <w:rsid w:val="00802350"/>
    <w:rsid w:val="0082273C"/>
    <w:rsid w:val="00846D2D"/>
    <w:rsid w:val="00872758"/>
    <w:rsid w:val="00891F60"/>
    <w:rsid w:val="008A2B3D"/>
    <w:rsid w:val="008A7752"/>
    <w:rsid w:val="008D04BF"/>
    <w:rsid w:val="008D4C97"/>
    <w:rsid w:val="008D79A9"/>
    <w:rsid w:val="008F27BB"/>
    <w:rsid w:val="009038CE"/>
    <w:rsid w:val="00923815"/>
    <w:rsid w:val="0092619D"/>
    <w:rsid w:val="00937C46"/>
    <w:rsid w:val="0097036B"/>
    <w:rsid w:val="00992B1F"/>
    <w:rsid w:val="00995825"/>
    <w:rsid w:val="009A0625"/>
    <w:rsid w:val="009D5A2F"/>
    <w:rsid w:val="009D7559"/>
    <w:rsid w:val="009F67D8"/>
    <w:rsid w:val="00A1550F"/>
    <w:rsid w:val="00A32CF8"/>
    <w:rsid w:val="00A65624"/>
    <w:rsid w:val="00A66D1F"/>
    <w:rsid w:val="00A67C95"/>
    <w:rsid w:val="00A83FFD"/>
    <w:rsid w:val="00AA2EE4"/>
    <w:rsid w:val="00AB0EFC"/>
    <w:rsid w:val="00AC0C48"/>
    <w:rsid w:val="00AD5B72"/>
    <w:rsid w:val="00B0790D"/>
    <w:rsid w:val="00B079D2"/>
    <w:rsid w:val="00B110C7"/>
    <w:rsid w:val="00B17685"/>
    <w:rsid w:val="00B26D8D"/>
    <w:rsid w:val="00B37FA4"/>
    <w:rsid w:val="00B40809"/>
    <w:rsid w:val="00B672B1"/>
    <w:rsid w:val="00BC3428"/>
    <w:rsid w:val="00BE5CC3"/>
    <w:rsid w:val="00C01084"/>
    <w:rsid w:val="00C01628"/>
    <w:rsid w:val="00C16AC4"/>
    <w:rsid w:val="00C21301"/>
    <w:rsid w:val="00C34F22"/>
    <w:rsid w:val="00C733F4"/>
    <w:rsid w:val="00CA75A0"/>
    <w:rsid w:val="00CB753F"/>
    <w:rsid w:val="00CD25F0"/>
    <w:rsid w:val="00CD4A1F"/>
    <w:rsid w:val="00D3352D"/>
    <w:rsid w:val="00D45442"/>
    <w:rsid w:val="00D5449B"/>
    <w:rsid w:val="00D558C3"/>
    <w:rsid w:val="00D6013D"/>
    <w:rsid w:val="00D65E64"/>
    <w:rsid w:val="00D73097"/>
    <w:rsid w:val="00D97211"/>
    <w:rsid w:val="00DB3322"/>
    <w:rsid w:val="00DF11EE"/>
    <w:rsid w:val="00E658BD"/>
    <w:rsid w:val="00E87D7A"/>
    <w:rsid w:val="00E9643E"/>
    <w:rsid w:val="00EE2B83"/>
    <w:rsid w:val="00EF7C72"/>
    <w:rsid w:val="00F00893"/>
    <w:rsid w:val="00F12ECB"/>
    <w:rsid w:val="00F1474D"/>
    <w:rsid w:val="00F627B4"/>
    <w:rsid w:val="00F6633F"/>
    <w:rsid w:val="00FA1A3B"/>
    <w:rsid w:val="00FA1DD0"/>
    <w:rsid w:val="00FA4509"/>
    <w:rsid w:val="00FB29D9"/>
    <w:rsid w:val="00FC1297"/>
    <w:rsid w:val="00FC2F22"/>
    <w:rsid w:val="00FC5C1D"/>
    <w:rsid w:val="00FF50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D6304347-0F27-42D5-84A4-4B6A04CB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Standard"/>
    <w:next w:val="Textbody"/>
    <w:link w:val="Balk1Char1"/>
    <w:uiPriority w:val="9"/>
    <w:qFormat/>
    <w:rsid w:val="00697437"/>
    <w:pPr>
      <w:keepNext/>
      <w:keepLines/>
      <w:spacing w:before="360" w:after="360"/>
      <w:jc w:val="center"/>
      <w:outlineLvl w:val="0"/>
    </w:pPr>
    <w:rPr>
      <w:b/>
      <w:bCs/>
      <w:sz w:val="28"/>
      <w:szCs w:val="28"/>
      <w:lang w:eastAsia="tr-TR"/>
    </w:rPr>
  </w:style>
  <w:style w:type="paragraph" w:styleId="Balk2">
    <w:name w:val="heading 2"/>
    <w:basedOn w:val="Standard"/>
    <w:next w:val="Textbody"/>
    <w:link w:val="Balk2Char1"/>
    <w:rsid w:val="00697437"/>
    <w:pPr>
      <w:keepNext/>
      <w:keepLines/>
      <w:spacing w:after="120"/>
      <w:outlineLvl w:val="1"/>
    </w:pPr>
    <w:rPr>
      <w:b/>
      <w:bCs/>
      <w:szCs w:val="26"/>
    </w:rPr>
  </w:style>
  <w:style w:type="paragraph" w:styleId="Balk3">
    <w:name w:val="heading 3"/>
    <w:basedOn w:val="Standard"/>
    <w:next w:val="Textbody"/>
    <w:link w:val="Balk3Char1"/>
    <w:rsid w:val="00697437"/>
    <w:pPr>
      <w:keepNext/>
      <w:keepLines/>
      <w:spacing w:after="120"/>
      <w:outlineLvl w:val="2"/>
    </w:pPr>
    <w:rPr>
      <w:b/>
      <w:bCs/>
    </w:rPr>
  </w:style>
  <w:style w:type="paragraph" w:styleId="Balk4">
    <w:name w:val="heading 4"/>
    <w:basedOn w:val="Standard"/>
    <w:next w:val="Textbody"/>
    <w:link w:val="Balk4Char1"/>
    <w:rsid w:val="00697437"/>
    <w:pPr>
      <w:keepNext/>
      <w:keepLines/>
      <w:spacing w:after="120"/>
      <w:outlineLvl w:val="3"/>
    </w:pPr>
    <w:rPr>
      <w:b/>
      <w:bCs/>
      <w:i/>
      <w:iCs/>
    </w:rPr>
  </w:style>
  <w:style w:type="paragraph" w:styleId="Balk5">
    <w:name w:val="heading 5"/>
    <w:basedOn w:val="Standard"/>
    <w:next w:val="Textbody"/>
    <w:link w:val="Balk5Char1"/>
    <w:rsid w:val="00697437"/>
    <w:pPr>
      <w:keepNext/>
      <w:keepLines/>
      <w:spacing w:before="200"/>
      <w:jc w:val="center"/>
      <w:outlineLvl w:val="4"/>
    </w:pPr>
    <w:rPr>
      <w:b/>
      <w:color w:val="243F6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B07EF"/>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7B07EF"/>
  </w:style>
  <w:style w:type="paragraph" w:styleId="Altbilgi">
    <w:name w:val="footer"/>
    <w:basedOn w:val="Normal"/>
    <w:link w:val="AltbilgiChar"/>
    <w:uiPriority w:val="99"/>
    <w:unhideWhenUsed/>
    <w:rsid w:val="007B07EF"/>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7B07EF"/>
  </w:style>
  <w:style w:type="paragraph" w:styleId="DipnotMetni">
    <w:name w:val="footnote text"/>
    <w:basedOn w:val="Normal"/>
    <w:link w:val="DipnotMetniChar"/>
    <w:uiPriority w:val="99"/>
    <w:unhideWhenUsed/>
    <w:rsid w:val="003B6518"/>
    <w:pPr>
      <w:spacing w:after="0" w:line="240" w:lineRule="auto"/>
    </w:pPr>
    <w:rPr>
      <w:sz w:val="20"/>
      <w:szCs w:val="20"/>
    </w:rPr>
  </w:style>
  <w:style w:type="character" w:customStyle="1" w:styleId="DipnotMetniChar">
    <w:name w:val="Dipnot Metni Char"/>
    <w:basedOn w:val="VarsaylanParagrafYazTipi"/>
    <w:link w:val="DipnotMetni"/>
    <w:rsid w:val="003B6518"/>
    <w:rPr>
      <w:sz w:val="20"/>
      <w:szCs w:val="20"/>
    </w:rPr>
  </w:style>
  <w:style w:type="character" w:styleId="DipnotBavurusu">
    <w:name w:val="footnote reference"/>
    <w:basedOn w:val="VarsaylanParagrafYazTipi"/>
    <w:uiPriority w:val="99"/>
    <w:unhideWhenUsed/>
    <w:rsid w:val="003B6518"/>
    <w:rPr>
      <w:vertAlign w:val="superscript"/>
    </w:rPr>
  </w:style>
  <w:style w:type="character" w:styleId="Kpr">
    <w:name w:val="Hyperlink"/>
    <w:basedOn w:val="VarsaylanParagrafYazTipi"/>
    <w:uiPriority w:val="99"/>
    <w:unhideWhenUsed/>
    <w:rsid w:val="003B6518"/>
    <w:rPr>
      <w:color w:val="0000FF" w:themeColor="hyperlink"/>
      <w:u w:val="single"/>
    </w:rPr>
  </w:style>
  <w:style w:type="table" w:customStyle="1" w:styleId="TabloKlavuzu3">
    <w:name w:val="Tablo Kılavuzu3"/>
    <w:basedOn w:val="NormalTablo"/>
    <w:next w:val="TabloKlavuzu"/>
    <w:uiPriority w:val="59"/>
    <w:rsid w:val="00D65E6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uiPriority w:val="39"/>
    <w:rsid w:val="00D65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unhideWhenUsed/>
    <w:rsid w:val="00CA75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CA75A0"/>
    <w:rPr>
      <w:rFonts w:ascii="Tahoma" w:hAnsi="Tahoma" w:cs="Tahoma"/>
      <w:sz w:val="16"/>
      <w:szCs w:val="16"/>
    </w:rPr>
  </w:style>
  <w:style w:type="character" w:customStyle="1" w:styleId="Balk1Char">
    <w:name w:val="Başlık 1 Char"/>
    <w:basedOn w:val="VarsaylanParagrafYazTipi"/>
    <w:rsid w:val="00697437"/>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rsid w:val="00697437"/>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rsid w:val="00697437"/>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rsid w:val="00697437"/>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rsid w:val="00697437"/>
    <w:rPr>
      <w:rFonts w:asciiTheme="majorHAnsi" w:eastAsiaTheme="majorEastAsia" w:hAnsiTheme="majorHAnsi" w:cstheme="majorBidi"/>
      <w:color w:val="243F60" w:themeColor="accent1" w:themeShade="7F"/>
    </w:rPr>
  </w:style>
  <w:style w:type="paragraph" w:styleId="ListeParagraf">
    <w:name w:val="List Paragraph"/>
    <w:basedOn w:val="Normal"/>
    <w:uiPriority w:val="34"/>
    <w:qFormat/>
    <w:rsid w:val="00697437"/>
    <w:pPr>
      <w:ind w:left="720"/>
      <w:contextualSpacing/>
    </w:pPr>
    <w:rPr>
      <w:rFonts w:ascii="Calibri" w:eastAsia="Times New Roman" w:hAnsi="Calibri" w:cs="Times New Roman"/>
      <w:lang w:eastAsia="tr-TR"/>
    </w:rPr>
  </w:style>
  <w:style w:type="paragraph" w:customStyle="1" w:styleId="Default">
    <w:name w:val="Default"/>
    <w:rsid w:val="0069743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ipnotMetniChar1">
    <w:name w:val="Dipnot Metni Char1"/>
    <w:uiPriority w:val="99"/>
    <w:rsid w:val="00697437"/>
    <w:rPr>
      <w:sz w:val="20"/>
      <w:szCs w:val="20"/>
    </w:rPr>
  </w:style>
  <w:style w:type="character" w:customStyle="1" w:styleId="A0">
    <w:name w:val="A0"/>
    <w:uiPriority w:val="99"/>
    <w:rsid w:val="00697437"/>
    <w:rPr>
      <w:rFonts w:cs="Palatino Linotype"/>
      <w:color w:val="000000"/>
      <w:sz w:val="20"/>
      <w:szCs w:val="20"/>
    </w:rPr>
  </w:style>
  <w:style w:type="paragraph" w:customStyle="1" w:styleId="Pa2">
    <w:name w:val="Pa2"/>
    <w:basedOn w:val="Default"/>
    <w:next w:val="Default"/>
    <w:uiPriority w:val="99"/>
    <w:rsid w:val="00697437"/>
    <w:pPr>
      <w:spacing w:line="221" w:lineRule="atLeast"/>
    </w:pPr>
    <w:rPr>
      <w:rFonts w:ascii="Minion Pro" w:hAnsi="Minion Pro"/>
      <w:color w:val="auto"/>
    </w:rPr>
  </w:style>
  <w:style w:type="character" w:customStyle="1" w:styleId="A9">
    <w:name w:val="A9"/>
    <w:uiPriority w:val="99"/>
    <w:rsid w:val="00697437"/>
    <w:rPr>
      <w:rFonts w:cs="Minion Pro"/>
      <w:color w:val="000000"/>
      <w:sz w:val="21"/>
      <w:szCs w:val="21"/>
    </w:rPr>
  </w:style>
  <w:style w:type="character" w:customStyle="1" w:styleId="A610">
    <w:name w:val="A6+10"/>
    <w:uiPriority w:val="99"/>
    <w:rsid w:val="00697437"/>
    <w:rPr>
      <w:rFonts w:cs="Palatino Linotype"/>
      <w:color w:val="000000"/>
      <w:sz w:val="21"/>
      <w:szCs w:val="21"/>
    </w:rPr>
  </w:style>
  <w:style w:type="paragraph" w:customStyle="1" w:styleId="Tablolar">
    <w:name w:val="Tablolar"/>
    <w:basedOn w:val="Normal"/>
    <w:next w:val="Normal"/>
    <w:qFormat/>
    <w:rsid w:val="00697437"/>
    <w:pPr>
      <w:jc w:val="center"/>
    </w:pPr>
    <w:rPr>
      <w:rFonts w:ascii="Times New Roman" w:eastAsia="Calibri" w:hAnsi="Times New Roman" w:cs="Times New Roman"/>
      <w:b/>
      <w:sz w:val="24"/>
      <w:szCs w:val="24"/>
      <w:lang w:eastAsia="tr-TR"/>
    </w:rPr>
  </w:style>
  <w:style w:type="paragraph" w:styleId="NormalWeb">
    <w:name w:val="Normal (Web)"/>
    <w:basedOn w:val="Normal"/>
    <w:uiPriority w:val="99"/>
    <w:unhideWhenUsed/>
    <w:rsid w:val="00697437"/>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customStyle="1" w:styleId="apple-converted-space">
    <w:name w:val="apple-converted-space"/>
    <w:basedOn w:val="VarsaylanParagrafYazTipi"/>
    <w:rsid w:val="00697437"/>
  </w:style>
  <w:style w:type="character" w:customStyle="1" w:styleId="BalonMetniChar1">
    <w:name w:val="Balon Metni Char1"/>
    <w:uiPriority w:val="99"/>
    <w:semiHidden/>
    <w:rsid w:val="00697437"/>
    <w:rPr>
      <w:rFonts w:ascii="Tahoma" w:hAnsi="Tahoma" w:cs="Tahoma"/>
      <w:sz w:val="16"/>
      <w:szCs w:val="16"/>
    </w:rPr>
  </w:style>
  <w:style w:type="character" w:styleId="SayfaNumaras">
    <w:name w:val="page number"/>
    <w:rsid w:val="00697437"/>
  </w:style>
  <w:style w:type="character" w:styleId="YerTutucuMetni">
    <w:name w:val="Placeholder Text"/>
    <w:uiPriority w:val="99"/>
    <w:semiHidden/>
    <w:rsid w:val="00697437"/>
    <w:rPr>
      <w:color w:val="808080"/>
    </w:rPr>
  </w:style>
  <w:style w:type="character" w:customStyle="1" w:styleId="Balk1Char1">
    <w:name w:val="Başlık 1 Char1"/>
    <w:link w:val="Balk1"/>
    <w:uiPriority w:val="9"/>
    <w:rsid w:val="00697437"/>
    <w:rPr>
      <w:rFonts w:ascii="Times New Roman" w:eastAsia="SimSun" w:hAnsi="Times New Roman" w:cs="Arial"/>
      <w:b/>
      <w:bCs/>
      <w:kern w:val="3"/>
      <w:sz w:val="28"/>
      <w:szCs w:val="28"/>
      <w:lang w:eastAsia="tr-TR"/>
    </w:rPr>
  </w:style>
  <w:style w:type="character" w:customStyle="1" w:styleId="Balk2Char1">
    <w:name w:val="Başlık 2 Char1"/>
    <w:link w:val="Balk2"/>
    <w:rsid w:val="00697437"/>
    <w:rPr>
      <w:rFonts w:ascii="Times New Roman" w:eastAsia="SimSun" w:hAnsi="Times New Roman" w:cs="Arial"/>
      <w:b/>
      <w:bCs/>
      <w:kern w:val="3"/>
      <w:sz w:val="24"/>
      <w:szCs w:val="26"/>
    </w:rPr>
  </w:style>
  <w:style w:type="character" w:customStyle="1" w:styleId="Balk3Char1">
    <w:name w:val="Başlık 3 Char1"/>
    <w:link w:val="Balk3"/>
    <w:rsid w:val="00697437"/>
    <w:rPr>
      <w:rFonts w:ascii="Times New Roman" w:eastAsia="SimSun" w:hAnsi="Times New Roman" w:cs="Arial"/>
      <w:b/>
      <w:bCs/>
      <w:kern w:val="3"/>
      <w:sz w:val="24"/>
    </w:rPr>
  </w:style>
  <w:style w:type="character" w:customStyle="1" w:styleId="Balk4Char1">
    <w:name w:val="Başlık 4 Char1"/>
    <w:link w:val="Balk4"/>
    <w:rsid w:val="00697437"/>
    <w:rPr>
      <w:rFonts w:ascii="Times New Roman" w:eastAsia="SimSun" w:hAnsi="Times New Roman" w:cs="Arial"/>
      <w:b/>
      <w:bCs/>
      <w:i/>
      <w:iCs/>
      <w:kern w:val="3"/>
      <w:sz w:val="24"/>
    </w:rPr>
  </w:style>
  <w:style w:type="character" w:customStyle="1" w:styleId="Balk5Char1">
    <w:name w:val="Başlık 5 Char1"/>
    <w:link w:val="Balk5"/>
    <w:rsid w:val="00697437"/>
    <w:rPr>
      <w:rFonts w:ascii="Times New Roman" w:eastAsia="SimSun" w:hAnsi="Times New Roman" w:cs="Arial"/>
      <w:b/>
      <w:color w:val="243F60"/>
      <w:kern w:val="3"/>
      <w:sz w:val="28"/>
    </w:rPr>
  </w:style>
  <w:style w:type="paragraph" w:customStyle="1" w:styleId="Standard">
    <w:name w:val="Standard"/>
    <w:rsid w:val="00697437"/>
    <w:pPr>
      <w:suppressAutoHyphens/>
      <w:autoSpaceDN w:val="0"/>
      <w:spacing w:before="120" w:after="0" w:line="360" w:lineRule="auto"/>
      <w:jc w:val="both"/>
      <w:textAlignment w:val="baseline"/>
    </w:pPr>
    <w:rPr>
      <w:rFonts w:ascii="Times New Roman" w:eastAsia="SimSun" w:hAnsi="Times New Roman" w:cs="Arial"/>
      <w:kern w:val="3"/>
      <w:sz w:val="24"/>
    </w:rPr>
  </w:style>
  <w:style w:type="paragraph" w:customStyle="1" w:styleId="Heading">
    <w:name w:val="Heading"/>
    <w:basedOn w:val="Standard"/>
    <w:next w:val="Textbody"/>
    <w:rsid w:val="00697437"/>
    <w:pPr>
      <w:keepNext/>
      <w:spacing w:before="240" w:after="120"/>
    </w:pPr>
    <w:rPr>
      <w:rFonts w:ascii="Arial" w:eastAsia="Microsoft YaHei" w:hAnsi="Arial"/>
      <w:sz w:val="28"/>
      <w:szCs w:val="28"/>
    </w:rPr>
  </w:style>
  <w:style w:type="paragraph" w:customStyle="1" w:styleId="Textbody">
    <w:name w:val="Text body"/>
    <w:basedOn w:val="Standard"/>
    <w:rsid w:val="00697437"/>
    <w:pPr>
      <w:spacing w:before="0" w:after="120"/>
    </w:pPr>
  </w:style>
  <w:style w:type="paragraph" w:styleId="Liste">
    <w:name w:val="List"/>
    <w:basedOn w:val="Textbody"/>
    <w:rsid w:val="00697437"/>
  </w:style>
  <w:style w:type="paragraph" w:styleId="KonuBal">
    <w:name w:val="Title"/>
    <w:basedOn w:val="Standard"/>
    <w:link w:val="KonuBalChar"/>
    <w:rsid w:val="00697437"/>
    <w:pPr>
      <w:suppressLineNumbers/>
      <w:spacing w:after="120"/>
    </w:pPr>
    <w:rPr>
      <w:i/>
      <w:iCs/>
      <w:szCs w:val="24"/>
    </w:rPr>
  </w:style>
  <w:style w:type="character" w:customStyle="1" w:styleId="KonuBalChar">
    <w:name w:val="Konu Başlığı Char"/>
    <w:basedOn w:val="VarsaylanParagrafYazTipi"/>
    <w:link w:val="KonuBal"/>
    <w:rsid w:val="00697437"/>
    <w:rPr>
      <w:rFonts w:ascii="Times New Roman" w:eastAsia="SimSun" w:hAnsi="Times New Roman" w:cs="Arial"/>
      <w:i/>
      <w:iCs/>
      <w:kern w:val="3"/>
      <w:sz w:val="24"/>
      <w:szCs w:val="24"/>
    </w:rPr>
  </w:style>
  <w:style w:type="paragraph" w:customStyle="1" w:styleId="Altyaz1">
    <w:name w:val="Altyazı1"/>
    <w:basedOn w:val="Heading"/>
    <w:next w:val="Textbody"/>
    <w:rsid w:val="00697437"/>
    <w:pPr>
      <w:jc w:val="center"/>
    </w:pPr>
    <w:rPr>
      <w:i/>
      <w:iCs/>
    </w:rPr>
  </w:style>
  <w:style w:type="paragraph" w:customStyle="1" w:styleId="Index">
    <w:name w:val="Index"/>
    <w:basedOn w:val="Standard"/>
    <w:rsid w:val="00697437"/>
    <w:pPr>
      <w:suppressLineNumbers/>
    </w:pPr>
  </w:style>
  <w:style w:type="paragraph" w:customStyle="1" w:styleId="BirinciDzey">
    <w:name w:val="Birinci Düzey"/>
    <w:basedOn w:val="Balk1"/>
    <w:rsid w:val="00697437"/>
    <w:pPr>
      <w:ind w:left="720" w:hanging="360"/>
    </w:pPr>
    <w:rPr>
      <w:rFonts w:eastAsia="Calibri" w:cs="Times New Roman"/>
      <w:szCs w:val="24"/>
    </w:rPr>
  </w:style>
  <w:style w:type="paragraph" w:customStyle="1" w:styleId="kinciDzey">
    <w:name w:val="İkinci Düzey"/>
    <w:basedOn w:val="Balk2"/>
    <w:rsid w:val="00697437"/>
    <w:pPr>
      <w:ind w:left="1152" w:hanging="432"/>
      <w:jc w:val="left"/>
    </w:pPr>
    <w:rPr>
      <w:rFonts w:eastAsia="Calibri" w:cs="Times New Roman"/>
      <w:szCs w:val="24"/>
    </w:rPr>
  </w:style>
  <w:style w:type="paragraph" w:customStyle="1" w:styleId="ncSitil">
    <w:name w:val="Üçüncü Sitil"/>
    <w:basedOn w:val="Balk3"/>
    <w:rsid w:val="00697437"/>
    <w:pPr>
      <w:ind w:left="1584" w:hanging="504"/>
      <w:jc w:val="left"/>
    </w:pPr>
    <w:rPr>
      <w:rFonts w:eastAsia="Calibri" w:cs="Times New Roman"/>
      <w:szCs w:val="24"/>
    </w:rPr>
  </w:style>
  <w:style w:type="paragraph" w:customStyle="1" w:styleId="DrdncDzey">
    <w:name w:val="Dördüncü Düzey"/>
    <w:basedOn w:val="Balk4"/>
    <w:rsid w:val="00697437"/>
    <w:pPr>
      <w:ind w:left="2088" w:hanging="648"/>
      <w:jc w:val="left"/>
    </w:pPr>
    <w:rPr>
      <w:rFonts w:eastAsia="Calibri" w:cs="Times New Roman"/>
      <w:i w:val="0"/>
      <w:szCs w:val="24"/>
    </w:rPr>
  </w:style>
  <w:style w:type="paragraph" w:customStyle="1" w:styleId="Contents1">
    <w:name w:val="Contents 1"/>
    <w:basedOn w:val="Standard"/>
    <w:rsid w:val="00697437"/>
    <w:pPr>
      <w:tabs>
        <w:tab w:val="right" w:leader="dot" w:pos="9638"/>
      </w:tabs>
      <w:spacing w:after="100"/>
    </w:pPr>
    <w:rPr>
      <w:lang w:eastAsia="tr-TR"/>
    </w:rPr>
  </w:style>
  <w:style w:type="paragraph" w:customStyle="1" w:styleId="Contents2">
    <w:name w:val="Contents 2"/>
    <w:basedOn w:val="Standard"/>
    <w:rsid w:val="00697437"/>
    <w:pPr>
      <w:tabs>
        <w:tab w:val="right" w:leader="dot" w:pos="9575"/>
      </w:tabs>
      <w:spacing w:after="100"/>
      <w:ind w:left="220"/>
    </w:pPr>
    <w:rPr>
      <w:lang w:eastAsia="tr-TR"/>
    </w:rPr>
  </w:style>
  <w:style w:type="paragraph" w:styleId="ResimYazs">
    <w:name w:val="caption"/>
    <w:basedOn w:val="Standard"/>
    <w:uiPriority w:val="35"/>
    <w:qFormat/>
    <w:rsid w:val="00697437"/>
    <w:pPr>
      <w:spacing w:line="100" w:lineRule="atLeast"/>
    </w:pPr>
    <w:rPr>
      <w:bCs/>
      <w:szCs w:val="18"/>
    </w:rPr>
  </w:style>
  <w:style w:type="paragraph" w:customStyle="1" w:styleId="ContentsHeading">
    <w:name w:val="Contents Heading"/>
    <w:basedOn w:val="Balk1"/>
    <w:rsid w:val="00697437"/>
    <w:pPr>
      <w:suppressLineNumbers/>
    </w:pPr>
    <w:rPr>
      <w:sz w:val="32"/>
      <w:szCs w:val="32"/>
    </w:rPr>
  </w:style>
  <w:style w:type="paragraph" w:customStyle="1" w:styleId="TableContents">
    <w:name w:val="Table Contents"/>
    <w:basedOn w:val="Standard"/>
    <w:rsid w:val="00697437"/>
    <w:pPr>
      <w:suppressLineNumbers/>
    </w:pPr>
  </w:style>
  <w:style w:type="paragraph" w:customStyle="1" w:styleId="TableHeading">
    <w:name w:val="Table Heading"/>
    <w:basedOn w:val="TableContents"/>
    <w:rsid w:val="00697437"/>
    <w:pPr>
      <w:jc w:val="center"/>
    </w:pPr>
    <w:rPr>
      <w:b/>
      <w:bCs/>
    </w:rPr>
  </w:style>
  <w:style w:type="character" w:customStyle="1" w:styleId="WW8Num1z0">
    <w:name w:val="WW8Num1z0"/>
    <w:rsid w:val="00697437"/>
  </w:style>
  <w:style w:type="character" w:customStyle="1" w:styleId="WW8Num1z1">
    <w:name w:val="WW8Num1z1"/>
    <w:rsid w:val="00697437"/>
  </w:style>
  <w:style w:type="character" w:customStyle="1" w:styleId="WW8Num1z2">
    <w:name w:val="WW8Num1z2"/>
    <w:rsid w:val="00697437"/>
  </w:style>
  <w:style w:type="character" w:customStyle="1" w:styleId="WW8Num1z3">
    <w:name w:val="WW8Num1z3"/>
    <w:rsid w:val="00697437"/>
  </w:style>
  <w:style w:type="character" w:customStyle="1" w:styleId="WW8Num1z4">
    <w:name w:val="WW8Num1z4"/>
    <w:rsid w:val="00697437"/>
  </w:style>
  <w:style w:type="character" w:customStyle="1" w:styleId="WW8Num1z5">
    <w:name w:val="WW8Num1z5"/>
    <w:rsid w:val="00697437"/>
  </w:style>
  <w:style w:type="character" w:customStyle="1" w:styleId="WW8Num1z6">
    <w:name w:val="WW8Num1z6"/>
    <w:rsid w:val="00697437"/>
  </w:style>
  <w:style w:type="character" w:customStyle="1" w:styleId="WW8Num1z7">
    <w:name w:val="WW8Num1z7"/>
    <w:rsid w:val="00697437"/>
  </w:style>
  <w:style w:type="character" w:customStyle="1" w:styleId="WW8Num1z8">
    <w:name w:val="WW8Num1z8"/>
    <w:rsid w:val="00697437"/>
  </w:style>
  <w:style w:type="character" w:customStyle="1" w:styleId="stBilgiChar0">
    <w:name w:val="Üst Bilgi Char"/>
    <w:rsid w:val="00697437"/>
  </w:style>
  <w:style w:type="character" w:customStyle="1" w:styleId="AltBilgiChar0">
    <w:name w:val="Alt Bilgi Char"/>
    <w:rsid w:val="00697437"/>
  </w:style>
  <w:style w:type="character" w:customStyle="1" w:styleId="Internetlink">
    <w:name w:val="Internet link"/>
    <w:rsid w:val="00697437"/>
    <w:rPr>
      <w:color w:val="0000FF"/>
      <w:u w:val="single"/>
    </w:rPr>
  </w:style>
  <w:style w:type="paragraph" w:styleId="AklamaMetni">
    <w:name w:val="annotation text"/>
    <w:basedOn w:val="Normal"/>
    <w:link w:val="AklamaMetniChar1"/>
    <w:uiPriority w:val="99"/>
    <w:rsid w:val="00697437"/>
    <w:pPr>
      <w:widowControl w:val="0"/>
      <w:suppressAutoHyphens/>
      <w:autoSpaceDN w:val="0"/>
      <w:spacing w:after="0" w:line="240" w:lineRule="auto"/>
      <w:textAlignment w:val="baseline"/>
    </w:pPr>
    <w:rPr>
      <w:rFonts w:ascii="Times New Roman" w:eastAsia="SimSun" w:hAnsi="Times New Roman" w:cs="Mangal"/>
      <w:kern w:val="3"/>
      <w:sz w:val="20"/>
      <w:szCs w:val="18"/>
      <w:lang w:eastAsia="zh-CN" w:bidi="hi-IN"/>
    </w:rPr>
  </w:style>
  <w:style w:type="character" w:customStyle="1" w:styleId="AklamaMetniChar">
    <w:name w:val="Açıklama Metni Char"/>
    <w:basedOn w:val="VarsaylanParagrafYazTipi"/>
    <w:rsid w:val="00697437"/>
    <w:rPr>
      <w:sz w:val="20"/>
      <w:szCs w:val="20"/>
    </w:rPr>
  </w:style>
  <w:style w:type="character" w:customStyle="1" w:styleId="AklamaMetniChar1">
    <w:name w:val="Açıklama Metni Char1"/>
    <w:link w:val="AklamaMetni"/>
    <w:uiPriority w:val="99"/>
    <w:rsid w:val="00697437"/>
    <w:rPr>
      <w:rFonts w:ascii="Times New Roman" w:eastAsia="SimSun" w:hAnsi="Times New Roman" w:cs="Mangal"/>
      <w:kern w:val="3"/>
      <w:sz w:val="20"/>
      <w:szCs w:val="18"/>
      <w:lang w:eastAsia="zh-CN" w:bidi="hi-IN"/>
    </w:rPr>
  </w:style>
  <w:style w:type="character" w:styleId="AklamaBavurusu">
    <w:name w:val="annotation reference"/>
    <w:uiPriority w:val="99"/>
    <w:rsid w:val="00697437"/>
    <w:rPr>
      <w:sz w:val="16"/>
      <w:szCs w:val="16"/>
    </w:rPr>
  </w:style>
  <w:style w:type="numbering" w:customStyle="1" w:styleId="WW8Num1">
    <w:name w:val="WW8Num1"/>
    <w:basedOn w:val="ListeYok"/>
    <w:rsid w:val="00697437"/>
    <w:pPr>
      <w:numPr>
        <w:numId w:val="12"/>
      </w:numPr>
    </w:pPr>
  </w:style>
  <w:style w:type="paragraph" w:styleId="Dzeltme">
    <w:name w:val="Revision"/>
    <w:hidden/>
    <w:uiPriority w:val="99"/>
    <w:semiHidden/>
    <w:rsid w:val="00697437"/>
    <w:pPr>
      <w:spacing w:after="0" w:line="240" w:lineRule="auto"/>
    </w:pPr>
    <w:rPr>
      <w:rFonts w:ascii="Calibri" w:eastAsia="Calibri" w:hAnsi="Calibri" w:cs="Times New Roman"/>
    </w:rPr>
  </w:style>
  <w:style w:type="paragraph" w:styleId="SonnotMetni">
    <w:name w:val="endnote text"/>
    <w:basedOn w:val="Normal"/>
    <w:link w:val="SonnotMetniChar"/>
    <w:uiPriority w:val="99"/>
    <w:semiHidden/>
    <w:unhideWhenUsed/>
    <w:rsid w:val="00697437"/>
    <w:pPr>
      <w:spacing w:after="0" w:line="240" w:lineRule="auto"/>
    </w:pPr>
    <w:rPr>
      <w:rFonts w:ascii="Calibri" w:eastAsia="Calibri" w:hAnsi="Calibri" w:cs="Times New Roman"/>
      <w:sz w:val="20"/>
      <w:szCs w:val="20"/>
    </w:rPr>
  </w:style>
  <w:style w:type="character" w:customStyle="1" w:styleId="SonnotMetniChar">
    <w:name w:val="Sonnot Metni Char"/>
    <w:basedOn w:val="VarsaylanParagrafYazTipi"/>
    <w:link w:val="SonnotMetni"/>
    <w:uiPriority w:val="99"/>
    <w:semiHidden/>
    <w:rsid w:val="00697437"/>
    <w:rPr>
      <w:rFonts w:ascii="Calibri" w:eastAsia="Calibri" w:hAnsi="Calibri" w:cs="Times New Roman"/>
      <w:sz w:val="20"/>
      <w:szCs w:val="20"/>
    </w:rPr>
  </w:style>
  <w:style w:type="character" w:styleId="SonnotBavurusu">
    <w:name w:val="endnote reference"/>
    <w:uiPriority w:val="99"/>
    <w:semiHidden/>
    <w:unhideWhenUsed/>
    <w:rsid w:val="00697437"/>
    <w:rPr>
      <w:vertAlign w:val="superscript"/>
    </w:rPr>
  </w:style>
  <w:style w:type="paragraph" w:styleId="AklamaKonusu">
    <w:name w:val="annotation subject"/>
    <w:basedOn w:val="AklamaMetni"/>
    <w:next w:val="AklamaMetni"/>
    <w:link w:val="AklamaKonusuChar"/>
    <w:uiPriority w:val="99"/>
    <w:semiHidden/>
    <w:unhideWhenUsed/>
    <w:rsid w:val="00697437"/>
    <w:pPr>
      <w:widowControl/>
      <w:suppressAutoHyphens w:val="0"/>
      <w:autoSpaceDN/>
      <w:spacing w:after="160"/>
      <w:textAlignment w:val="auto"/>
    </w:pPr>
    <w:rPr>
      <w:rFonts w:ascii="Calibri" w:eastAsia="Calibri" w:hAnsi="Calibri" w:cs="Times New Roman"/>
      <w:b/>
      <w:bCs/>
      <w:kern w:val="0"/>
      <w:szCs w:val="20"/>
      <w:lang w:eastAsia="en-US" w:bidi="ar-SA"/>
    </w:rPr>
  </w:style>
  <w:style w:type="character" w:customStyle="1" w:styleId="AklamaKonusuChar">
    <w:name w:val="Açıklama Konusu Char"/>
    <w:basedOn w:val="AklamaMetniChar"/>
    <w:link w:val="AklamaKonusu"/>
    <w:uiPriority w:val="99"/>
    <w:semiHidden/>
    <w:rsid w:val="00697437"/>
    <w:rPr>
      <w:rFonts w:ascii="Calibri" w:eastAsia="Calibri" w:hAnsi="Calibri" w:cs="Times New Roman"/>
      <w:b/>
      <w:bCs/>
      <w:sz w:val="20"/>
      <w:szCs w:val="20"/>
    </w:rPr>
  </w:style>
  <w:style w:type="character" w:styleId="zlenenKpr">
    <w:name w:val="FollowedHyperlink"/>
    <w:uiPriority w:val="99"/>
    <w:semiHidden/>
    <w:unhideWhenUsed/>
    <w:rsid w:val="00697437"/>
    <w:rPr>
      <w:color w:val="954F72"/>
      <w:u w:val="single"/>
    </w:rPr>
  </w:style>
  <w:style w:type="table" w:customStyle="1" w:styleId="1">
    <w:name w:val="Стиль1"/>
    <w:basedOn w:val="NormalTablo"/>
    <w:uiPriority w:val="99"/>
    <w:rsid w:val="00697437"/>
    <w:pPr>
      <w:spacing w:after="0" w:line="240" w:lineRule="auto"/>
    </w:pPr>
    <w:rPr>
      <w:rFonts w:ascii="Calibri" w:eastAsia="Calibri" w:hAnsi="Calibri" w:cs="Times New Roman"/>
      <w:lang w:val="ru-RU" w:eastAsia="tr-TR"/>
    </w:rPr>
    <w:tblPr>
      <w:tblInd w:w="0" w:type="dxa"/>
      <w:tblCellMar>
        <w:top w:w="0" w:type="dxa"/>
        <w:left w:w="108" w:type="dxa"/>
        <w:bottom w:w="0" w:type="dxa"/>
        <w:right w:w="108" w:type="dxa"/>
      </w:tblCellMar>
    </w:tblPr>
  </w:style>
  <w:style w:type="table" w:customStyle="1" w:styleId="10">
    <w:name w:val="Светлый список1"/>
    <w:basedOn w:val="NormalTablo"/>
    <w:uiPriority w:val="61"/>
    <w:rsid w:val="00697437"/>
    <w:pPr>
      <w:spacing w:after="0" w:line="240" w:lineRule="auto"/>
    </w:pPr>
    <w:rPr>
      <w:rFonts w:ascii="Calibri" w:eastAsia="Times New Roman" w:hAnsi="Calibri" w:cs="Times New Roman"/>
      <w:lang w:val="ru-RU"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697437"/>
    <w:pPr>
      <w:tabs>
        <w:tab w:val="decimal" w:pos="360"/>
      </w:tabs>
    </w:pPr>
    <w:rPr>
      <w:rFonts w:ascii="Calibri" w:eastAsia="Times New Roman" w:hAnsi="Calibri" w:cs="Times New Roman"/>
      <w:lang w:val="ru-RU" w:eastAsia="ru-RU"/>
    </w:rPr>
  </w:style>
  <w:style w:type="character" w:styleId="HafifVurgulama">
    <w:name w:val="Subtle Emphasis"/>
    <w:uiPriority w:val="19"/>
    <w:qFormat/>
    <w:rsid w:val="00697437"/>
    <w:rPr>
      <w:i/>
      <w:iCs/>
    </w:rPr>
  </w:style>
  <w:style w:type="table" w:customStyle="1" w:styleId="-11">
    <w:name w:val="Светлая заливка - Акцент 11"/>
    <w:basedOn w:val="NormalTablo"/>
    <w:uiPriority w:val="60"/>
    <w:rsid w:val="00697437"/>
    <w:pPr>
      <w:spacing w:after="0" w:line="240" w:lineRule="auto"/>
    </w:pPr>
    <w:rPr>
      <w:rFonts w:ascii="Calibri" w:eastAsia="Times New Roman" w:hAnsi="Calibri" w:cs="Times New Roman"/>
      <w:color w:val="2E74B5"/>
      <w:lang w:val="ru-RU"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OrtaList2-Vurgu1">
    <w:name w:val="Medium List 2 Accent 1"/>
    <w:basedOn w:val="NormalTablo"/>
    <w:uiPriority w:val="66"/>
    <w:rsid w:val="00697437"/>
    <w:pPr>
      <w:spacing w:after="0" w:line="240" w:lineRule="auto"/>
    </w:pPr>
    <w:rPr>
      <w:rFonts w:ascii="Calibri Light" w:eastAsia="Times New Roman" w:hAnsi="Calibri Light" w:cs="Times New Roman"/>
      <w:color w:val="000000"/>
      <w:lang w:val="ru-RU"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numbering" w:customStyle="1" w:styleId="NoList1">
    <w:name w:val="No List1"/>
    <w:next w:val="ListeYok"/>
    <w:uiPriority w:val="99"/>
    <w:semiHidden/>
    <w:unhideWhenUsed/>
    <w:rsid w:val="00697437"/>
  </w:style>
  <w:style w:type="table" w:customStyle="1" w:styleId="TableGrid1">
    <w:name w:val="Table Grid1"/>
    <w:basedOn w:val="NormalTablo"/>
    <w:next w:val="TabloKlavuzu"/>
    <w:uiPriority w:val="59"/>
    <w:rsid w:val="00697437"/>
    <w:pPr>
      <w:spacing w:after="0" w:line="240" w:lineRule="auto"/>
    </w:pPr>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aynaka">
    <w:name w:val="Bibliography"/>
    <w:basedOn w:val="Normal"/>
    <w:next w:val="Normal"/>
    <w:uiPriority w:val="37"/>
    <w:unhideWhenUsed/>
    <w:rsid w:val="00697437"/>
    <w:rPr>
      <w:rFonts w:ascii="Calibri" w:eastAsia="Calibri" w:hAnsi="Calibri" w:cs="Times New Roman"/>
    </w:rPr>
  </w:style>
  <w:style w:type="paragraph" w:styleId="GvdeMetni">
    <w:name w:val="Body Text"/>
    <w:basedOn w:val="Normal"/>
    <w:link w:val="GvdeMetniChar"/>
    <w:uiPriority w:val="99"/>
    <w:semiHidden/>
    <w:unhideWhenUsed/>
    <w:rsid w:val="00697437"/>
    <w:pPr>
      <w:spacing w:after="120"/>
    </w:pPr>
    <w:rPr>
      <w:rFonts w:ascii="Calibri" w:eastAsia="Times New Roman" w:hAnsi="Calibri" w:cs="Times New Roman"/>
      <w:lang w:eastAsia="tr-TR"/>
    </w:rPr>
  </w:style>
  <w:style w:type="character" w:customStyle="1" w:styleId="GvdeMetniChar">
    <w:name w:val="Gövde Metni Char"/>
    <w:basedOn w:val="VarsaylanParagrafYazTipi"/>
    <w:link w:val="GvdeMetni"/>
    <w:uiPriority w:val="99"/>
    <w:semiHidden/>
    <w:rsid w:val="00697437"/>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93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creativecommons.org/licenses/by-nc-nd/4.0/deed.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EB543-02E7-4CBA-8DB7-3DB66D1C6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8</Pages>
  <Words>4798</Words>
  <Characters>27351</Characters>
  <Application>Microsoft Office Word</Application>
  <DocSecurity>0</DocSecurity>
  <Lines>227</Lines>
  <Paragraphs>64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2019-11-05T04:54:00Z</cp:lastPrinted>
  <dcterms:created xsi:type="dcterms:W3CDTF">2020-04-15T12:36:00Z</dcterms:created>
  <dcterms:modified xsi:type="dcterms:W3CDTF">2025-07-11T03:45:00Z</dcterms:modified>
</cp:coreProperties>
</file>