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206.0" w:type="dxa"/>
        <w:jc w:val="left"/>
        <w:tblBorders>
          <w:top w:color="548dd4" w:space="0" w:sz="12" w:val="single"/>
          <w:left w:color="548dd4" w:space="0" w:sz="12" w:val="single"/>
          <w:bottom w:color="548dd4" w:space="0" w:sz="12" w:val="single"/>
          <w:right w:color="548dd4" w:space="0" w:sz="12" w:val="single"/>
          <w:insideH w:color="548dd4" w:space="0" w:sz="12" w:val="single"/>
          <w:insideV w:color="548dd4" w:space="0" w:sz="12" w:val="single"/>
        </w:tblBorders>
        <w:tblLayout w:type="fixed"/>
        <w:tblLook w:val="0400"/>
      </w:tblPr>
      <w:tblGrid>
        <w:gridCol w:w="5108"/>
        <w:gridCol w:w="5098"/>
        <w:tblGridChange w:id="0">
          <w:tblGrid>
            <w:gridCol w:w="5108"/>
            <w:gridCol w:w="5098"/>
          </w:tblGrid>
        </w:tblGridChange>
      </w:tblGrid>
      <w:tr>
        <w:trPr>
          <w:cantSplit w:val="0"/>
          <w:trHeight w:val="412" w:hRule="atLeast"/>
          <w:tblHeader w:val="0"/>
        </w:trPr>
        <w:tc>
          <w:tcPr>
            <w:gridSpan w:val="2"/>
            <w:tcBorders>
              <w:top w:color="ffffff" w:space="0" w:sz="12" w:val="single"/>
              <w:left w:color="ffffff" w:space="0" w:sz="12" w:val="single"/>
              <w:bottom w:color="ffffff" w:space="0" w:sz="12" w:val="single"/>
            </w:tcBorders>
            <w:shd w:fill="auto" w:val="clear"/>
            <w:tcMar>
              <w:left w:w="0.0" w:type="dxa"/>
            </w:tcMar>
          </w:tcPr>
          <w:p w:rsidR="00000000" w:rsidDel="00000000" w:rsidP="00000000" w:rsidRDefault="00000000" w:rsidRPr="00000000" w14:paraId="00000003">
            <w:pPr>
              <w:pStyle w:val="Title"/>
              <w:spacing w:after="0" w:lineRule="auto"/>
              <w:rPr/>
            </w:pPr>
            <w:r w:rsidDel="00000000" w:rsidR="00000000" w:rsidRPr="00000000">
              <w:rPr>
                <w:rtl w:val="0"/>
              </w:rPr>
              <w:t xml:space="preserve">Türkçe makale başlığı</w:t>
            </w:r>
          </w:p>
          <w:p w:rsidR="00000000" w:rsidDel="00000000" w:rsidP="00000000" w:rsidRDefault="00000000" w:rsidRPr="00000000" w14:paraId="00000004">
            <w:pPr>
              <w:pStyle w:val="Title"/>
              <w:spacing w:before="0" w:lineRule="auto"/>
              <w:rPr/>
            </w:pPr>
            <w:r w:rsidDel="00000000" w:rsidR="00000000" w:rsidRPr="00000000">
              <w:rPr>
                <w:rtl w:val="0"/>
              </w:rPr>
              <w:t xml:space="preserve">(14 punto-önce ve sonra 6nk boşluk)</w:t>
            </w:r>
          </w:p>
          <w:p w:rsidR="00000000" w:rsidDel="00000000" w:rsidP="00000000" w:rsidRDefault="00000000" w:rsidRPr="00000000" w14:paraId="00000005">
            <w:pPr>
              <w:rPr/>
            </w:pPr>
            <w:r w:rsidDel="00000000" w:rsidR="00000000" w:rsidRPr="00000000">
              <w:rPr>
                <w:rtl w:val="0"/>
              </w:rPr>
            </w:r>
          </w:p>
        </w:tc>
      </w:tr>
      <w:tr>
        <w:trPr>
          <w:cantSplit w:val="0"/>
          <w:trHeight w:val="336" w:hRule="atLeast"/>
          <w:tblHeader w:val="0"/>
        </w:trPr>
        <w:tc>
          <w:tcPr>
            <w:gridSpan w:val="2"/>
            <w:tcBorders>
              <w:top w:color="ffffff" w:space="0" w:sz="12" w:val="single"/>
              <w:left w:color="ffffff" w:space="0" w:sz="12" w:val="single"/>
              <w:bottom w:color="ffffff" w:space="0" w:sz="12" w:val="single"/>
            </w:tcBorders>
            <w:shd w:fill="auto" w:val="clear"/>
            <w:tcMar>
              <w:left w:w="0.0" w:type="dxa"/>
            </w:tcMa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 of paper in English</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punto-önce ve sonra 6nk boşluk)</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b w:val="1"/>
                <w:sz w:val="24"/>
                <w:szCs w:val="24"/>
              </w:rPr>
            </w:pPr>
            <w:r w:rsidDel="00000000" w:rsidR="00000000" w:rsidRPr="00000000">
              <w:rPr>
                <w:rtl w:val="0"/>
              </w:rPr>
            </w:r>
          </w:p>
        </w:tc>
      </w:tr>
      <w:tr>
        <w:trPr>
          <w:cantSplit w:val="0"/>
          <w:trHeight w:val="412" w:hRule="atLeast"/>
          <w:tblHeader w:val="0"/>
        </w:trPr>
        <w:tc>
          <w:tcPr>
            <w:gridSpan w:val="2"/>
            <w:tcBorders>
              <w:top w:color="ffffff" w:space="0" w:sz="12" w:val="single"/>
              <w:left w:color="ffffff" w:space="0" w:sz="12" w:val="single"/>
              <w:bottom w:color="ffffff" w:space="0" w:sz="12" w:val="single"/>
            </w:tcBorders>
            <w:shd w:fill="auto" w:val="clear"/>
            <w:tcMar>
              <w:left w:w="0.0" w:type="dxa"/>
            </w:tcM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Birinci Yazar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Pr>
              <w:drawing>
                <wp:inline distB="0" distT="0" distL="0" distR="0">
                  <wp:extent cx="152400" cy="152400"/>
                  <wp:effectExtent b="0" l="0" r="0" t="0"/>
                  <wp:docPr descr="C:\Users\kivan\Dropbox\MBD\ORCIDiD_icon16x16.png" id="154" name="image4.png"/>
                  <a:graphic>
                    <a:graphicData uri="http://schemas.openxmlformats.org/drawingml/2006/picture">
                      <pic:pic>
                        <pic:nvPicPr>
                          <pic:cNvPr descr="C:\Users\kivan\Dropbox\MBD\ORCIDiD_icon16x16.png" id="0" name="image4.png"/>
                          <pic:cNvPicPr preferRelativeResize="0"/>
                        </pic:nvPicPr>
                        <pic:blipFill>
                          <a:blip r:embed="rId11"/>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,İkinci Yazar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Pr>
              <w:drawing>
                <wp:inline distB="0" distT="0" distL="0" distR="0">
                  <wp:extent cx="152400" cy="152400"/>
                  <wp:effectExtent b="0" l="0" r="0" t="0"/>
                  <wp:docPr descr="C:\Users\kivan\Dropbox\MBD\ORCIDiD_icon16x16.png" id="156" name="image4.png"/>
                  <a:graphic>
                    <a:graphicData uri="http://schemas.openxmlformats.org/drawingml/2006/picture">
                      <pic:pic>
                        <pic:nvPicPr>
                          <pic:cNvPr descr="C:\Users\kivan\Dropbox\MBD\ORCIDiD_icon16x16.png" id="0" name="image4.png"/>
                          <pic:cNvPicPr preferRelativeResize="0"/>
                        </pic:nvPicPr>
                        <pic:blipFill>
                          <a:blip r:embed="rId11"/>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,Üçüncü Yazar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Pr>
              <w:drawing>
                <wp:inline distB="0" distT="0" distL="0" distR="0">
                  <wp:extent cx="152400" cy="152400"/>
                  <wp:effectExtent b="0" l="0" r="0" t="0"/>
                  <wp:docPr descr="C:\Users\kivan\Dropbox\MBD\ORCIDiD_icon16x16.png" id="155" name="image4.png"/>
                  <a:graphic>
                    <a:graphicData uri="http://schemas.openxmlformats.org/drawingml/2006/picture">
                      <pic:pic>
                        <pic:nvPicPr>
                          <pic:cNvPr descr="C:\Users\kivan\Dropbox\MBD\ORCIDiD_icon16x16.png" id="0" name="image4.png"/>
                          <pic:cNvPicPr preferRelativeResize="0"/>
                        </pic:nvPicPr>
                        <pic:blipFill>
                          <a:blip r:embed="rId11"/>
                          <a:srcRect b="0" l="0" r="0" t="0"/>
                          <a:stretch>
                            <a:fillRect/>
                          </a:stretch>
                        </pic:blipFill>
                        <pic:spPr>
                          <a:xfrm>
                            <a:off x="0" y="0"/>
                            <a:ext cx="152400" cy="152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punto-sonra 6nk boşluk)</w:t>
            </w:r>
          </w:p>
          <w:p w:rsidR="00000000" w:rsidDel="00000000" w:rsidP="00000000" w:rsidRDefault="00000000" w:rsidRPr="00000000" w14:paraId="0000000C">
            <w:pPr>
              <w:rPr>
                <w:sz w:val="16"/>
                <w:szCs w:val="16"/>
              </w:rPr>
            </w:pPr>
            <w:r w:rsidDel="00000000" w:rsidR="00000000" w:rsidRPr="00000000">
              <w:rPr>
                <w:sz w:val="16"/>
                <w:szCs w:val="16"/>
                <w:vertAlign w:val="superscript"/>
                <w:rtl w:val="0"/>
              </w:rPr>
              <w:t xml:space="preserve">1</w:t>
            </w:r>
            <w:r w:rsidDel="00000000" w:rsidR="00000000" w:rsidRPr="00000000">
              <w:rPr>
                <w:sz w:val="16"/>
                <w:szCs w:val="16"/>
                <w:rtl w:val="0"/>
              </w:rPr>
              <w:t xml:space="preserve"> ORCID: xxxx-xxxx-xxxx-xxxx, </w:t>
            </w:r>
            <w:r w:rsidDel="00000000" w:rsidR="00000000" w:rsidRPr="00000000">
              <w:rPr>
                <w:sz w:val="16"/>
                <w:szCs w:val="16"/>
                <w:vertAlign w:val="superscript"/>
                <w:rtl w:val="0"/>
              </w:rPr>
              <w:t xml:space="preserve">2</w:t>
            </w:r>
            <w:r w:rsidDel="00000000" w:rsidR="00000000" w:rsidRPr="00000000">
              <w:rPr>
                <w:sz w:val="16"/>
                <w:szCs w:val="16"/>
                <w:rtl w:val="0"/>
              </w:rPr>
              <w:t xml:space="preserve">ORCID: xxxx-xxxx-xxxx-xxxx, </w:t>
            </w:r>
            <w:r w:rsidDel="00000000" w:rsidR="00000000" w:rsidRPr="00000000">
              <w:rPr>
                <w:sz w:val="16"/>
                <w:szCs w:val="16"/>
                <w:vertAlign w:val="superscript"/>
                <w:rtl w:val="0"/>
              </w:rPr>
              <w:t xml:space="preserve">3</w:t>
            </w:r>
            <w:r w:rsidDel="00000000" w:rsidR="00000000" w:rsidRPr="00000000">
              <w:rPr>
                <w:sz w:val="16"/>
                <w:szCs w:val="16"/>
                <w:rtl w:val="0"/>
              </w:rPr>
              <w:t xml:space="preserve">ORCID: xxxx-xxxx-xxxx-xxxx (8 Punto)</w:t>
            </w:r>
          </w:p>
          <w:p w:rsidR="00000000" w:rsidDel="00000000" w:rsidP="00000000" w:rsidRDefault="00000000" w:rsidRPr="00000000" w14:paraId="0000000D">
            <w:pPr>
              <w:rPr>
                <w:sz w:val="16"/>
                <w:szCs w:val="16"/>
              </w:rPr>
            </w:pPr>
            <w:r w:rsidDel="00000000" w:rsidR="00000000" w:rsidRPr="00000000">
              <w:rPr>
                <w:rtl w:val="0"/>
              </w:rPr>
            </w:r>
          </w:p>
          <w:p w:rsidR="00000000" w:rsidDel="00000000" w:rsidP="00000000" w:rsidRDefault="00000000" w:rsidRPr="00000000" w14:paraId="0000000E">
            <w:pPr>
              <w:jc w:val="left"/>
              <w:rPr>
                <w:i w:val="1"/>
                <w:sz w:val="16"/>
                <w:szCs w:val="16"/>
              </w:rPr>
            </w:pPr>
            <w:r w:rsidDel="00000000" w:rsidR="00000000" w:rsidRPr="00000000">
              <w:rPr>
                <w:i w:val="1"/>
                <w:sz w:val="16"/>
                <w:szCs w:val="16"/>
                <w:vertAlign w:val="superscript"/>
                <w:rtl w:val="0"/>
              </w:rPr>
              <w:t xml:space="preserve">1</w:t>
            </w:r>
            <w:r w:rsidDel="00000000" w:rsidR="00000000" w:rsidRPr="00000000">
              <w:rPr>
                <w:i w:val="1"/>
                <w:sz w:val="16"/>
                <w:szCs w:val="16"/>
                <w:rtl w:val="0"/>
              </w:rPr>
              <w:t xml:space="preserve">Kayseri Üniversitesi, Elektrik Elektronik Mühendisliği Bölümü, 38280, Talas, Kayseri, Türkiye (8 punto)</w:t>
            </w:r>
          </w:p>
          <w:p w:rsidR="00000000" w:rsidDel="00000000" w:rsidP="00000000" w:rsidRDefault="00000000" w:rsidRPr="00000000" w14:paraId="0000000F">
            <w:pPr>
              <w:jc w:val="left"/>
              <w:rPr>
                <w:i w:val="1"/>
                <w:sz w:val="16"/>
                <w:szCs w:val="16"/>
              </w:rPr>
            </w:pPr>
            <w:r w:rsidDel="00000000" w:rsidR="00000000" w:rsidRPr="00000000">
              <w:rPr>
                <w:i w:val="1"/>
                <w:sz w:val="16"/>
                <w:szCs w:val="16"/>
                <w:vertAlign w:val="superscript"/>
                <w:rtl w:val="0"/>
              </w:rPr>
              <w:t xml:space="preserve">2,3</w:t>
            </w:r>
            <w:r w:rsidDel="00000000" w:rsidR="00000000" w:rsidRPr="00000000">
              <w:rPr>
                <w:i w:val="1"/>
                <w:sz w:val="16"/>
                <w:szCs w:val="16"/>
                <w:rtl w:val="0"/>
              </w:rPr>
              <w:t xml:space="preserve">Kayseri University, Computer Engineering Department, 38280, Talas, Kayseri, Turkey(8 punto)</w:t>
            </w:r>
          </w:p>
        </w:tc>
      </w:tr>
      <w:tr>
        <w:trPr>
          <w:cantSplit w:val="0"/>
          <w:trHeight w:val="200" w:hRule="atLeast"/>
          <w:tblHeader w:val="0"/>
        </w:trPr>
        <w:tc>
          <w:tcPr>
            <w:gridSpan w:val="2"/>
            <w:tcBorders>
              <w:top w:color="ffffff" w:space="0" w:sz="12" w:val="single"/>
              <w:left w:color="ffffff" w:space="0" w:sz="12" w:val="single"/>
              <w:bottom w:color="ffffff" w:space="0" w:sz="12" w:val="single"/>
            </w:tcBorders>
            <w:shd w:fill="auto" w:val="clear"/>
          </w:tcPr>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tabs>
                <w:tab w:val="center" w:leader="none" w:pos="4153"/>
                <w:tab w:val="right" w:leader="none" w:pos="8306"/>
                <w:tab w:val="left" w:leader="none" w:pos="1418"/>
              </w:tabs>
              <w:rPr>
                <w:sz w:val="16"/>
                <w:szCs w:val="16"/>
              </w:rPr>
            </w:pPr>
            <w:r w:rsidDel="00000000" w:rsidR="00000000" w:rsidRPr="00000000">
              <w:rPr>
                <w:sz w:val="16"/>
                <w:szCs w:val="16"/>
                <w:rtl w:val="0"/>
              </w:rPr>
              <w:t xml:space="preserve">Geliş / Recieved:  01.01.2021   Kabul / Accepted: 01.01.2021    Yayımlanma / Published: 01.01.2021</w:t>
            </w:r>
          </w:p>
          <w:p w:rsidR="00000000" w:rsidDel="00000000" w:rsidP="00000000" w:rsidRDefault="00000000" w:rsidRPr="00000000" w14:paraId="00000013">
            <w:pPr>
              <w:tabs>
                <w:tab w:val="center" w:leader="none" w:pos="4153"/>
                <w:tab w:val="right" w:leader="none" w:pos="8306"/>
                <w:tab w:val="left" w:leader="none" w:pos="1418"/>
              </w:tabs>
              <w:rPr/>
            </w:pPr>
            <w:r w:rsidDel="00000000" w:rsidR="00000000" w:rsidRPr="00000000">
              <w:rPr>
                <w:sz w:val="16"/>
                <w:szCs w:val="16"/>
                <w:rtl w:val="0"/>
              </w:rPr>
              <w:t xml:space="preserve">doi: xxxxxxx</w:t>
            </w: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tc>
      </w:tr>
      <w:tr>
        <w:trPr>
          <w:cantSplit w:val="0"/>
          <w:trHeight w:val="200" w:hRule="atLeast"/>
          <w:tblHeader w:val="0"/>
        </w:trPr>
        <w:tc>
          <w:tcPr>
            <w:gridSpan w:val="2"/>
            <w:tcBorders>
              <w:top w:color="ffffff" w:space="0" w:sz="12" w:val="single"/>
              <w:left w:color="ffffff" w:space="0" w:sz="12" w:val="single"/>
              <w:bottom w:color="ffffff" w:space="0" w:sz="12" w:val="single"/>
            </w:tcBorders>
            <w:shd w:fill="auto" w:val="clear"/>
            <w:tcMar>
              <w:left w:w="0.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Özet (10 punto)</w:t>
            </w:r>
            <w:r w:rsidDel="00000000" w:rsidR="00000000" w:rsidRPr="00000000">
              <w:rPr>
                <w:rtl w:val="0"/>
              </w:rPr>
            </w:r>
          </w:p>
          <w:p w:rsidR="00000000" w:rsidDel="00000000" w:rsidP="00000000" w:rsidRDefault="00000000" w:rsidRPr="00000000" w14:paraId="00000017">
            <w:pPr>
              <w:jc w:val="left"/>
              <w:rPr>
                <w:b w:val="1"/>
              </w:rPr>
            </w:pPr>
            <w:r w:rsidDel="00000000" w:rsidR="00000000" w:rsidRPr="00000000">
              <w:rPr>
                <w:rtl w:val="0"/>
              </w:rPr>
            </w:r>
          </w:p>
        </w:tc>
      </w:tr>
      <w:tr>
        <w:trPr>
          <w:cantSplit w:val="0"/>
          <w:trHeight w:val="200" w:hRule="atLeast"/>
          <w:tblHeader w:val="0"/>
        </w:trPr>
        <w:tc>
          <w:tcPr>
            <w:gridSpan w:val="2"/>
            <w:tcBorders>
              <w:top w:color="ffffff" w:space="0" w:sz="12" w:val="single"/>
              <w:left w:color="ffffff" w:space="0" w:sz="12" w:val="single"/>
              <w:bottom w:color="ffffff" w:space="0" w:sz="12" w:val="single"/>
            </w:tcBorders>
            <w:shd w:fill="auto" w:val="clear"/>
            <w:tcMar>
              <w:left w:w="0.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250 kelimeyi geçmeyecek şekilde çalışmanın amacını, çalışmada takip edilen yöntemi, elde edilen önemli bulguları ve literatüre kazandırılan sonuçları kısaca içermelidir. Özette kaynak verilmemeli, kısaltmalar ilk geçtiği yerde tanımlanmalı, tek paragrafta yazılmalıdır. Özette ve İngilizce Özette 10 punto ve Times New Roman yazı tipi kullanılmalıdır.</w:t>
            </w:r>
          </w:p>
        </w:tc>
      </w:tr>
      <w:tr>
        <w:trPr>
          <w:cantSplit w:val="0"/>
          <w:trHeight w:val="200" w:hRule="atLeast"/>
          <w:tblHeader w:val="0"/>
        </w:trPr>
        <w:tc>
          <w:tcPr>
            <w:gridSpan w:val="2"/>
            <w:tcBorders>
              <w:top w:color="ffffff" w:space="0" w:sz="12" w:val="single"/>
              <w:left w:color="ffffff" w:space="0" w:sz="12" w:val="single"/>
              <w:bottom w:color="ffffff" w:space="0" w:sz="12" w:val="single"/>
            </w:tcBorders>
            <w:shd w:fill="auto" w:val="clear"/>
            <w:tcMar>
              <w:left w:w="0.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Anahtar kelimeler: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Makale şablonu, Makale, Şablon, Anahtar, Kelime</w:t>
            </w: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br w:type="textWrapping"/>
              <w:t xml:space="preserve">Abstract (10 punto)</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The abstract should comprise a concise exposition of the study's objective, the methodology employed, the salient findings, and the contributions to existing literature, with a maximum length of 250 words. References should not be incorporated into the abstract; abbreviations should be defined upon initial utilisation and written in a single paragraph. The abstract should be presented in 10-point Times New Roman font.</w:t>
            </w:r>
            <w:r w:rsidDel="00000000" w:rsidR="00000000" w:rsidRPr="00000000">
              <w:rPr>
                <w:b w:val="1"/>
                <w:rtl w:val="0"/>
              </w:rPr>
              <w:br w:type="textWrapping"/>
              <w:br w:type="textWrapping"/>
              <w:t xml:space="preserve">Keywords:</w:t>
            </w:r>
            <w:r w:rsidDel="00000000" w:rsidR="00000000" w:rsidRPr="00000000">
              <w:rPr>
                <w:rtl w:val="0"/>
              </w:rPr>
              <w:t xml:space="preserve">Article template, Article, Template, Key, Word</w:t>
            </w:r>
          </w:p>
        </w:tc>
      </w:tr>
      <w:tr>
        <w:trPr>
          <w:cantSplit w:val="0"/>
          <w:trHeight w:val="35" w:hRule="atLeast"/>
          <w:tblHeader w:val="0"/>
        </w:trPr>
        <w:tc>
          <w:tcPr>
            <w:gridSpan w:val="2"/>
            <w:tcBorders>
              <w:top w:color="ffffff" w:space="0" w:sz="12" w:val="single"/>
              <w:left w:color="000000" w:space="0" w:sz="0" w:val="nil"/>
              <w:bottom w:color="000000" w:space="0" w:sz="0" w:val="nil"/>
              <w:right w:color="000000" w:space="0" w:sz="0" w:val="nil"/>
            </w:tcBorders>
            <w:shd w:fill="auto" w:val="clear"/>
            <w:tcMar>
              <w:left w:w="0.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2">
      <w:pPr>
        <w:rPr>
          <w:rFonts w:ascii="Times New Roman" w:cs="Times New Roman" w:eastAsia="Times New Roman" w:hAnsi="Times New Roman"/>
        </w:rPr>
        <w:sectPr>
          <w:headerReference r:id="rId12" w:type="default"/>
          <w:headerReference r:id="rId13" w:type="first"/>
          <w:headerReference r:id="rId14" w:type="even"/>
          <w:footerReference r:id="rId15" w:type="default"/>
          <w:footerReference r:id="rId16" w:type="first"/>
          <w:footerReference r:id="rId17" w:type="even"/>
          <w:pgSz w:h="16840" w:w="11907" w:orient="portrait"/>
          <w:pgMar w:bottom="1134" w:top="1701" w:left="851" w:right="851" w:header="0" w:footer="567"/>
          <w:pgNumType w:start="1"/>
          <w:titlePg w:val="1"/>
        </w:sectPr>
      </w:pPr>
      <w:r w:rsidDel="00000000" w:rsidR="00000000" w:rsidRPr="00000000">
        <w:rPr>
          <w:rtl w:val="0"/>
        </w:rPr>
      </w:r>
    </w:p>
    <w:p w:rsidR="00000000" w:rsidDel="00000000" w:rsidP="00000000" w:rsidRDefault="00000000" w:rsidRPr="00000000" w14:paraId="00000023">
      <w:pPr>
        <w:pStyle w:val="Heading1"/>
        <w:numPr>
          <w:ilvl w:val="0"/>
          <w:numId w:val="2"/>
        </w:numPr>
        <w:ind w:left="468" w:hanging="468"/>
        <w:rPr/>
      </w:pPr>
      <w:r w:rsidDel="00000000" w:rsidR="00000000" w:rsidRPr="00000000">
        <w:rPr>
          <w:rtl w:val="0"/>
        </w:rPr>
        <w:t xml:space="preserve">Giriş (11 punto-sonra 6nk boşluk)</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Giriş kısmında ele alınan çalışmanın amacı önemi ve yöntemi açık bir şekilde belirtilir. Araştırma problemi veya hipotez net bir şekilde ifade edilir. Araştırma probleminin içinde yer aldığı konu hakkında açıklayıcı bilgiler verilir. Bu araştırma probleminin niçin seçildiği ve ne gibi yararlar beklendiği, konuya ilişkin daha önceki çalışmalarda konunun hangi yönleriyle ilgilenildiği ve kullanılan yöntem hakkında bilgi verilir. Bu süreç literatür çalışmalaı ile desteklenir ve kaynaklara atıflar yapılır. Giriş bölümünde alt başlıklar kullanılmamalıdır. Giriş bölümü istenildiği kadar uzun tutulabilir. Giriş bölümünde anlatımı kolaylaştırmak için şekiller ve tablolar kullanılabilir. (10 punto).</w:t>
      </w:r>
    </w:p>
    <w:p w:rsidR="00000000" w:rsidDel="00000000" w:rsidP="00000000" w:rsidRDefault="00000000" w:rsidRPr="00000000" w14:paraId="00000025">
      <w:pPr>
        <w:pStyle w:val="Heading1"/>
        <w:numPr>
          <w:ilvl w:val="0"/>
          <w:numId w:val="2"/>
        </w:numPr>
        <w:ind w:left="468" w:hanging="468"/>
        <w:rPr/>
      </w:pPr>
      <w:r w:rsidDel="00000000" w:rsidR="00000000" w:rsidRPr="00000000">
        <w:rPr>
          <w:rtl w:val="0"/>
        </w:rPr>
        <w:t xml:space="preserve">Yöntem (11 punto-önce ve sonra 6nk boşluk)</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Daha önce sunulan amaca göre ilgili çalışmada kullanılan yöntemler hakkında detaylı ve açık bilgiler bu bölümde sunulmalıdır. Çalışmanın gelecek çalışmalarında kullanılabilmesi ve tekrarlanabilir olması açısından bu bölümde yeteri kadar bilgi okuyucu ile paylaşılmalıdır. Bölüm alt başlıklara bölünebilir.  (10 punto).</w:t>
      </w:r>
    </w:p>
    <w:p w:rsidR="00000000" w:rsidDel="00000000" w:rsidP="00000000" w:rsidRDefault="00000000" w:rsidRPr="00000000" w14:paraId="00000027">
      <w:pPr>
        <w:pStyle w:val="Heading2"/>
        <w:numPr>
          <w:ilvl w:val="1"/>
          <w:numId w:val="2"/>
        </w:numPr>
        <w:ind w:left="468" w:hanging="468"/>
        <w:rPr/>
      </w:pPr>
      <w:r w:rsidDel="00000000" w:rsidR="00000000" w:rsidRPr="00000000">
        <w:rPr>
          <w:rtl w:val="0"/>
        </w:rPr>
        <w:t xml:space="preserve">Sayfa düzeni (11 punto-önce ve sonra 6nk boşluk)</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Hazırlanan makale sayfaları, A4 (210 x 297 mm) kağıt boyutunda olmalıdır. Sayfanın üst kenarında 3 cm, sol ve sağ kenarlarında 1,5 cm, ve alt kenarında 2 cm boşluk bulunmalıdır. (10 punto).</w:t>
      </w:r>
    </w:p>
    <w:p w:rsidR="00000000" w:rsidDel="00000000" w:rsidP="00000000" w:rsidRDefault="00000000" w:rsidRPr="00000000" w14:paraId="00000029">
      <w:pPr>
        <w:pStyle w:val="Heading3"/>
        <w:numPr>
          <w:ilvl w:val="2"/>
          <w:numId w:val="1"/>
        </w:numPr>
        <w:ind w:left="567" w:hanging="567"/>
        <w:rPr/>
      </w:pPr>
      <w:r w:rsidDel="00000000" w:rsidR="00000000" w:rsidRPr="00000000">
        <w:rPr>
          <w:rtl w:val="0"/>
        </w:rPr>
        <w:t xml:space="preserve">Yazar Bilgileri (11 punto-önce ve sonra 6nk  boşluk)</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Yazarların tüm isim ve soy isimlerinin sadece ilk. harfleri büyük olarak, 11 punto ve kalın yazılmalıdır. Yazar isimlerinden sonra 6 nk boşluk bırakılmalıdır. Yazar sırası üst indisle verilmelidir. Adres satırındaki ve alt bilgide bulunan ORCID numaralarında da bu sıralama </w:t>
      </w:r>
      <w:r w:rsidDel="00000000" w:rsidR="00000000" w:rsidRPr="00000000">
        <w:rPr>
          <w:rtl w:val="0"/>
        </w:rPr>
      </w:r>
    </w:p>
    <w:tbl>
      <w:tblPr>
        <w:tblStyle w:val="Table2"/>
        <w:tblpPr w:leftFromText="141" w:rightFromText="141" w:topFromText="0" w:bottomFromText="0" w:vertAnchor="text" w:horzAnchor="text" w:tblpX="-71.00000000000023" w:tblpY="0"/>
        <w:tblW w:w="10064.0" w:type="dxa"/>
        <w:jc w:val="left"/>
        <w:tblInd w:w="-108.0" w:type="dxa"/>
        <w:tblBorders>
          <w:top w:color="548dd4" w:space="0" w:sz="4" w:val="single"/>
          <w:left w:color="548dd4" w:space="0" w:sz="4" w:val="single"/>
          <w:bottom w:color="548dd4" w:space="0" w:sz="4" w:val="single"/>
          <w:right w:color="548dd4" w:space="0" w:sz="4" w:val="single"/>
          <w:insideH w:color="548dd4" w:space="0" w:sz="4" w:val="single"/>
          <w:insideV w:color="548dd4" w:space="0" w:sz="4" w:val="single"/>
        </w:tblBorders>
        <w:tblLayout w:type="fixed"/>
        <w:tblLook w:val="0400"/>
      </w:tblPr>
      <w:tblGrid>
        <w:gridCol w:w="10064"/>
        <w:tblGridChange w:id="0">
          <w:tblGrid>
            <w:gridCol w:w="10064"/>
          </w:tblGrid>
        </w:tblGridChange>
      </w:tblGrid>
      <w:tr>
        <w:trPr>
          <w:cantSplit w:val="0"/>
          <w:trHeight w:val="250" w:hRule="atLeast"/>
          <w:tblHeader w:val="0"/>
        </w:trPr>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02B">
            <w:pPr>
              <w:spacing w:before="60" w:lineRule="auto"/>
              <w:jc w:val="center"/>
              <w:rPr>
                <w:b w:val="1"/>
              </w:rPr>
            </w:pPr>
            <w:r w:rsidDel="00000000" w:rsidR="00000000" w:rsidRPr="00000000">
              <w:rPr>
                <w:rtl w:val="0"/>
              </w:rPr>
            </w:r>
          </w:p>
          <w:p w:rsidR="00000000" w:rsidDel="00000000" w:rsidP="00000000" w:rsidRDefault="00000000" w:rsidRPr="00000000" w14:paraId="0000002C">
            <w:pPr>
              <w:jc w:val="center"/>
              <w:rPr>
                <w:b w:val="1"/>
              </w:rPr>
            </w:pPr>
            <w:r w:rsidDel="00000000" w:rsidR="00000000" w:rsidRPr="00000000">
              <w:rPr/>
              <w:drawing>
                <wp:inline distB="0" distT="0" distL="114300" distR="114300">
                  <wp:extent cx="5365015" cy="2931639"/>
                  <wp:effectExtent b="0" l="0" r="0" t="0"/>
                  <wp:docPr id="15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365015" cy="2931639"/>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before="60" w:lineRule="auto"/>
              <w:jc w:val="center"/>
              <w:rPr>
                <w:b w:val="1"/>
              </w:rPr>
            </w:pPr>
            <w:r w:rsidDel="00000000" w:rsidR="00000000" w:rsidRPr="00000000">
              <w:rPr>
                <w:rtl w:val="0"/>
              </w:rPr>
            </w:r>
          </w:p>
          <w:p w:rsidR="00000000" w:rsidDel="00000000" w:rsidP="00000000" w:rsidRDefault="00000000" w:rsidRPr="00000000" w14:paraId="0000002E">
            <w:pPr>
              <w:spacing w:before="60" w:lineRule="auto"/>
              <w:jc w:val="center"/>
              <w:rPr/>
            </w:pPr>
            <w:r w:rsidDel="00000000" w:rsidR="00000000" w:rsidRPr="00000000">
              <w:rPr>
                <w:b w:val="1"/>
                <w:rtl w:val="0"/>
              </w:rPr>
              <w:t xml:space="preserve">Şekil 1. </w:t>
            </w:r>
            <w:r w:rsidDel="00000000" w:rsidR="00000000" w:rsidRPr="00000000">
              <w:rPr>
                <w:rtl w:val="0"/>
              </w:rPr>
              <w:t xml:space="preserve">Sayfa başında ya da sonunda iki sütunda verilen şekil (10 Punto-önce 3 nk boşluk)</w:t>
            </w:r>
          </w:p>
          <w:p w:rsidR="00000000" w:rsidDel="00000000" w:rsidP="00000000" w:rsidRDefault="00000000" w:rsidRPr="00000000" w14:paraId="0000002F">
            <w:pPr>
              <w:spacing w:before="60" w:lineRule="auto"/>
              <w:jc w:val="center"/>
              <w:rPr/>
            </w:pPr>
            <w:r w:rsidDel="00000000" w:rsidR="00000000" w:rsidRPr="00000000">
              <w:rPr>
                <w:rtl w:val="0"/>
              </w:rPr>
            </w:r>
          </w:p>
        </w:tc>
      </w:tr>
    </w:tb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gözetilmelidir. Yazarların adres bilgileri yazar sırasına göre her bir yazarın adresi bir satırda olacak şekilde yazılmalıdır. Adres alanındaki bilgiler, üst indis ile numaralandırılmalı ve italik 8 punto yazı karakteri ile yazılmalıdır. Yazarlar ile ilgili tüm gerekli bilgiler ilgili tabloda yerlerine yazılmalı ve tablonun kenarlıkları kaldırılmalıdır. Sorumlu yazar * üst indisi ile işaretlenmeli, yazara ait e-posta bilgisi ilk sayfanın altında bulunan alt bilgi kısmında verilmelidir. E-posta adresinden sonraki yazar ismi ve soy ismi parantez içerisinde verilmelidir. </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2">
      <w:pPr>
        <w:keepNext w:val="1"/>
        <w:keepLines w:val="1"/>
        <w:pageBreakBefore w:val="0"/>
        <w:widowControl w:val="1"/>
        <w:numPr>
          <w:ilvl w:val="2"/>
          <w:numId w:val="1"/>
        </w:numPr>
        <w:pBdr>
          <w:top w:space="0" w:sz="0" w:val="nil"/>
          <w:left w:space="0" w:sz="0" w:val="nil"/>
          <w:bottom w:space="0" w:sz="0" w:val="nil"/>
          <w:right w:space="0" w:sz="0" w:val="nil"/>
          <w:between w:space="0" w:sz="0" w:val="nil"/>
        </w:pBdr>
        <w:shd w:fill="auto" w:val="clear"/>
        <w:spacing w:after="120" w:before="0" w:line="240" w:lineRule="auto"/>
        <w:ind w:left="567" w:right="0" w:hanging="567"/>
        <w:jc w:val="both"/>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Başlıklar (1 punto-önce ve sonra 6nk  boşluk)</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Makalenin ana başlığı tercih edilen yazım diline göre; Türkçe yazılmış ise Türkçe ve İngilizce, İngilizce yazılmış ise İngilizce ve Türkçe olarak verilmelidir. Makale ana başlıkları makale yazım diline göre 14 ya da 12 punto yazılmalı ve ortalanmalıdır. Türkçe ve İngilizce makale başlığından sonra 6 nk boşluk bırakılmalıdır. Başlıktaki harflerden sadece ilk harf büyük olmalı, diğer tüm harfler küçük yazılmalıdır.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Başlıklarda Times New Roman yazı tipi kullanılmalıdır. Bölüm başlıklarından birinci seviye olanlar kalın, sola hizalı ve 11 punto olmalıdır. Başlıklardaki harflerden sadece ilk harf büyük olmalı, diğer harflerin tümü küçük harfle yazılmalıdır. İkinci (2.1, 2.2, 3.1 vb.), üçüncü (2.1.1, 2.2.2, 3.1.2 vb.) ve dördüncü (2.1.1.1, 2.2.2.1, 3.1.2.3 vb.) seviye alt başlıklar, italik 11 punto ve sola hizalı yazılmalıdır. Alt başlıklar dördüncü seviyeyi geçmemelidir. Makale başlığı ve diğer başlıklarda kısaltma kullanımından kaçınılmalıdır. (10 punto).</w:t>
      </w:r>
    </w:p>
    <w:p w:rsidR="00000000" w:rsidDel="00000000" w:rsidP="00000000" w:rsidRDefault="00000000" w:rsidRPr="00000000" w14:paraId="00000035">
      <w:pPr>
        <w:pStyle w:val="Heading3"/>
        <w:numPr>
          <w:ilvl w:val="2"/>
          <w:numId w:val="1"/>
        </w:numPr>
        <w:ind w:left="567" w:hanging="567"/>
        <w:rPr/>
      </w:pPr>
      <w:r w:rsidDel="00000000" w:rsidR="00000000" w:rsidRPr="00000000">
        <w:rPr>
          <w:rtl w:val="0"/>
        </w:rPr>
        <w:t xml:space="preserve">Yazı Tipi (11 punto-önce ve sonra 6nk  boşluk)</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Makale ana metninde düz ve iki yana yaslanmış 10 punto “Times New Roman” yazı tipi kullanılmalıdır. Vurgulardakalın veya italikyazı karakterleri kullanılabilir (10 punto).</w:t>
      </w:r>
    </w:p>
    <w:p w:rsidR="00000000" w:rsidDel="00000000" w:rsidP="00000000" w:rsidRDefault="00000000" w:rsidRPr="00000000" w14:paraId="00000037">
      <w:pPr>
        <w:pStyle w:val="Heading1"/>
        <w:numPr>
          <w:ilvl w:val="0"/>
          <w:numId w:val="2"/>
        </w:numPr>
        <w:ind w:left="468" w:hanging="468"/>
        <w:rPr/>
      </w:pPr>
      <w:r w:rsidDel="00000000" w:rsidR="00000000" w:rsidRPr="00000000">
        <w:rPr>
          <w:rtl w:val="0"/>
        </w:rPr>
        <w:t xml:space="preserve">Bulgular ve Tartışma (11 punto-önce ve sonra 6nk boşluk)</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Bu bölümde çalışma sonucunda elde edilen bulgular açık ve net bir şekilde sunulur. Sonuçlar şekiller ve tablolardan faydalanılarak okuyucu ile paylaşılır. Sonuçları okuyucu ile paylaşmanın ötesinde önemine de vurgu yapılmalı ve literatür ile desteklenerek yorumlanmalıdır. (10 punto).</w:t>
      </w:r>
      <w:r w:rsidDel="00000000" w:rsidR="00000000" w:rsidRPr="00000000">
        <w:rPr>
          <w:rtl w:val="0"/>
        </w:rPr>
        <w:t xml:space="preserve">Denklemler (10 punto-önce ve sonra 6nk  boşluk)</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Her türlü matematik, kimya formülleri, denklem veya denklem sistemleri ile ilgili ifadeler, açık ve temiz biçimde kullanarak hazırlanmalıdır. Denklemler 8 punto, italik ve Cambria Math yazı tipi kullanılarak hazırlanmalıdır. Denklemler sola dayalı, denklem numaraları sağa dayalı olmalıdır. Denklemlere numara verilmelidir. Denklemler, 1x2 boyutlu tabloda verilmelidir. Tablodaki denklem hücresinin genişliği %90, denklem numarasının genişliği %10 olabilir. Denklem hücresindeki formül ve denklem numarası ortalanmış olmalıdır. Tablodaki hücrelerin sol ve sağ kenarları sıfırlanmalıdır.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4678.0" w:type="dxa"/>
        <w:jc w:val="center"/>
        <w:tblBorders>
          <w:top w:color="548dd4" w:space="0" w:sz="4" w:val="single"/>
          <w:left w:color="548dd4" w:space="0" w:sz="4" w:val="single"/>
          <w:bottom w:color="548dd4" w:space="0" w:sz="4" w:val="single"/>
          <w:right w:color="548dd4" w:space="0" w:sz="4" w:val="single"/>
          <w:insideH w:color="548dd4" w:space="0" w:sz="4" w:val="single"/>
          <w:insideV w:color="548dd4" w:space="0" w:sz="4" w:val="single"/>
        </w:tblBorders>
        <w:tblLayout w:type="fixed"/>
        <w:tblLook w:val="0400"/>
      </w:tblPr>
      <w:tblGrid>
        <w:gridCol w:w="4253"/>
        <w:gridCol w:w="425"/>
        <w:tblGridChange w:id="0">
          <w:tblGrid>
            <w:gridCol w:w="4253"/>
            <w:gridCol w:w="425"/>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3B">
            <w:pPr>
              <w:jc w:val="center"/>
              <w:rPr>
                <w:rFonts w:ascii="Cambria Math" w:cs="Cambria Math" w:eastAsia="Cambria Math" w:hAnsi="Cambria Math"/>
                <w:b w:val="0"/>
                <w:i w:val="0"/>
                <w:smallCaps w:val="0"/>
                <w:strike w:val="0"/>
                <w:color w:val="000000"/>
                <w:sz w:val="20"/>
                <w:szCs w:val="20"/>
                <w:u w:val="none"/>
                <w:shd w:fill="auto" w:val="clear"/>
                <w:vertAlign w:val="baseline"/>
              </w:rPr>
            </w:pPr>
            <m:oMath>
              <m:r>
                <w:rPr>
                  <w:rFonts w:ascii="Cambria Math" w:cs="Cambria Math" w:eastAsia="Cambria Math" w:hAnsi="Cambria Math"/>
                  <w:b w:val="0"/>
                  <w:i w:val="0"/>
                  <w:smallCaps w:val="0"/>
                  <w:strike w:val="0"/>
                  <w:color w:val="000000"/>
                  <w:sz w:val="20"/>
                  <w:szCs w:val="20"/>
                  <w:u w:val="none"/>
                  <w:shd w:fill="auto" w:val="clear"/>
                  <w:vertAlign w:val="baseline"/>
                </w:rPr>
                <m:t xml:space="preserve">y=mx+n</m:t>
              </m:r>
            </m:oMath>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r>
    </w:tb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Denklemden önce ve sonra tek boşluk bırakılmalıdır. Ana metin içerisinde denkleme örneğin Denklem (1) şeklinde atıf yapılmalıdır.</w:t>
      </w:r>
    </w:p>
    <w:p w:rsidR="00000000" w:rsidDel="00000000" w:rsidP="00000000" w:rsidRDefault="00000000" w:rsidRPr="00000000" w14:paraId="0000003F">
      <w:pPr>
        <w:pStyle w:val="Heading2"/>
        <w:numPr>
          <w:ilvl w:val="1"/>
          <w:numId w:val="2"/>
        </w:numPr>
        <w:ind w:left="468" w:hanging="468"/>
        <w:rPr/>
      </w:pPr>
      <w:r w:rsidDel="00000000" w:rsidR="00000000" w:rsidRPr="00000000">
        <w:rPr>
          <w:rtl w:val="0"/>
        </w:rPr>
        <w:t xml:space="preserve">Şekiller(11 punto-önce ve sonra 6nk boşluk)</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Tek sütundaki şekiller sütuna göre iki sütundaki şekiller sayfaya göre ortalı olmalıdır. Şekillerin başlıkları her şeklin altına ortalı yazılmalı ve Şekil 1 ve 2’de gösterilen düzenlerde ve öncesinde 3nk boşluk olmalıdır. Tek sütundaki şekiller, Şekil 1’de görüldüğü gibi 2x1 boyutlu tablo içerisinde verilmelidir. Şeklin sayfa başı ve sonu hariç kısımlarında şekilden önce ve sonra tek boşluk bırakılmalıdır. Ana metin içerisinde şekle atıf yapılacaksa (örneğin Şekil 1’de görüldüğü gibi) atıf yapılmalıdır. Şekiller Şekil 1’deki gibi iki sütunda da sunulacak ise sayfa başı veya sayfa sonunda verilmelidir.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4957.0" w:type="dxa"/>
        <w:jc w:val="center"/>
        <w:tblBorders>
          <w:top w:color="548dd4" w:space="0" w:sz="4" w:val="single"/>
          <w:left w:color="548dd4" w:space="0" w:sz="4" w:val="single"/>
          <w:bottom w:color="548dd4" w:space="0" w:sz="4" w:val="single"/>
          <w:right w:color="548dd4" w:space="0" w:sz="4" w:val="single"/>
          <w:insideH w:color="548dd4" w:space="0" w:sz="4" w:val="single"/>
          <w:insideV w:color="548dd4" w:space="0" w:sz="4" w:val="single"/>
        </w:tblBorders>
        <w:tblLayout w:type="fixed"/>
        <w:tblLook w:val="0400"/>
      </w:tblPr>
      <w:tblGrid>
        <w:gridCol w:w="4957"/>
        <w:tblGridChange w:id="0">
          <w:tblGrid>
            <w:gridCol w:w="4957"/>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_x0000_i1026" style="width:240.85pt;height:131.6pt" o:ole="" type="#_x0000_t75">
                  <v:imagedata r:id="rId3" o:title=""/>
                </v:shape>
                <o:OLEObject DrawAspect="Content" r:id="rId4" ObjectID="_1801844375" ProgID="PBrush" ShapeID="_x0000_i1026" Type="Embed"/>
              </w:pict>
            </w:r>
            <w:r w:rsidDel="00000000" w:rsidR="00000000" w:rsidRPr="00000000">
              <w:rPr>
                <w:rtl w:val="0"/>
              </w:rPr>
            </w:r>
          </w:p>
        </w:tc>
      </w:tr>
      <w:tr>
        <w:trPr>
          <w:cantSplit w:val="0"/>
          <w:tblHeader w:val="0"/>
        </w:trPr>
        <w:tc>
          <w:tcPr>
            <w:tcBorders>
              <w:top w:color="ffffff" w:space="0" w:sz="4" w:val="single"/>
              <w:bottom w:color="ffffff" w:space="0" w:sz="4" w:val="single"/>
              <w:right w:color="ffffff" w:space="0" w:sz="4" w:val="single"/>
            </w:tcBorders>
            <w:tcMar>
              <w:left w:w="108.0" w:type="dxa"/>
              <w:right w:w="108.0" w:type="dxa"/>
            </w:tcMa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Şekil 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Yarım sayfa şekil (10 punto- önce 3 nk boşluk)</w:t>
            </w:r>
          </w:p>
        </w:tc>
      </w:tr>
    </w:tbl>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Şekiller net olarak görünmelidir. Şekil içerisindeki yazılar net ve okunaklı olmalıdır. Şekil içersindeki yazıların boyutu metin yazı boyutunu geçmemelidir. Düzenlenebilir şekillerde 8 punto yazı ile “Times New Roman” yazı tipi kullanılmalıdır. Şekillerdeki sayılarda ondalık ayıracı olarak nokta kullanılmalıdır. Alıntı veya yeniden düzenlenmiş resim ve şekiller için mutlaka kaynak gösterilmelidir (10 punto).</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1"/>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0" w:line="240" w:lineRule="auto"/>
        <w:ind w:left="468" w:right="0" w:hanging="468"/>
        <w:jc w:val="both"/>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Tablolar (11 punto-önce ve sonra 6nk  boşluk)</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Tablo örnekleri Tablo 1 ve Tablo 2’de verilmiştir. Kullanım amacına göre değişik tablolar da verilebilir. Tablo başlığından önce tek boşluk, sonra ise 3 nk boşluk bırakılmalıdır. Tablonun sayfa başı ve sonu hariç kısımlarında tablodan önce ve sonra tek boşluk bırakılmalıdır. Tabloda kullanılacak herhangi bir kısaltma tablonun altında Tablo 1’de gösterildiği gibi 8 punto yazı ile açıklanabilir.</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Tablo 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Bir tablo örneği (10 Punto-sonra 3 nk boşluk)</w:t>
      </w:r>
    </w:p>
    <w:tbl>
      <w:tblPr>
        <w:tblStyle w:val="Table5"/>
        <w:tblW w:w="4112.0" w:type="dxa"/>
        <w:jc w:val="center"/>
        <w:tblBorders>
          <w:top w:color="000000" w:space="0" w:sz="6" w:val="single"/>
          <w:left w:color="000000" w:space="0" w:sz="12" w:val="single"/>
          <w:bottom w:color="000000" w:space="0" w:sz="6" w:val="single"/>
          <w:right w:color="000000" w:space="0" w:sz="12" w:val="single"/>
          <w:insideH w:color="000000" w:space="0" w:sz="0" w:val="nil"/>
          <w:insideV w:color="000000" w:space="0" w:sz="6" w:val="single"/>
        </w:tblBorders>
        <w:tblLayout w:type="fixed"/>
        <w:tblLook w:val="0000"/>
      </w:tblPr>
      <w:tblGrid>
        <w:gridCol w:w="1844"/>
        <w:gridCol w:w="1134"/>
        <w:gridCol w:w="1134"/>
        <w:tblGridChange w:id="0">
          <w:tblGrid>
            <w:gridCol w:w="1844"/>
            <w:gridCol w:w="1134"/>
            <w:gridCol w:w="1134"/>
          </w:tblGrid>
        </w:tblGridChange>
      </w:tblGrid>
      <w:tr>
        <w:trPr>
          <w:cantSplit w:val="0"/>
          <w:trHeight w:val="210" w:hRule="atLeast"/>
          <w:tblHeader w:val="0"/>
        </w:trPr>
        <w:tc>
          <w:tcPr>
            <w:tcBorders>
              <w:top w:color="000000" w:space="0" w:sz="6" w:val="single"/>
              <w:left w:color="000000" w:space="0" w:sz="0" w:val="nil"/>
              <w:bottom w:color="000000" w:space="0" w:sz="6" w:val="single"/>
              <w:right w:color="000000" w:space="0" w:sz="0" w:val="nil"/>
            </w:tcBorders>
            <w:shd w:fill="ffffff" w:val="clear"/>
            <w:vAlign w:val="center"/>
          </w:tcPr>
          <w:p w:rsidR="00000000" w:rsidDel="00000000" w:rsidP="00000000" w:rsidRDefault="00000000" w:rsidRPr="00000000" w14:paraId="0000004C">
            <w:pPr>
              <w:tabs>
                <w:tab w:val="left" w:leader="none" w:pos="1843"/>
              </w:tabs>
              <w:jc w:val="lef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 Sütun</w:t>
            </w:r>
          </w:p>
        </w:tc>
        <w:tc>
          <w:tcPr>
            <w:tcBorders>
              <w:top w:color="000000" w:space="0" w:sz="6" w:val="single"/>
              <w:left w:color="000000" w:space="0" w:sz="0" w:val="nil"/>
              <w:bottom w:color="000000" w:space="0" w:sz="6" w:val="single"/>
              <w:right w:color="000000" w:space="0" w:sz="0" w:val="nil"/>
            </w:tcBorders>
            <w:shd w:fill="ffffff" w:val="clear"/>
            <w:vAlign w:val="center"/>
          </w:tcPr>
          <w:p w:rsidR="00000000" w:rsidDel="00000000" w:rsidP="00000000" w:rsidRDefault="00000000" w:rsidRPr="00000000" w14:paraId="0000004D">
            <w:pPr>
              <w:tabs>
                <w:tab w:val="left" w:leader="none" w:pos="1843"/>
              </w:tabs>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 Sütun</w:t>
            </w:r>
          </w:p>
        </w:tc>
        <w:tc>
          <w:tcPr>
            <w:tcBorders>
              <w:top w:color="000000" w:space="0" w:sz="6" w:val="single"/>
              <w:left w:color="000000" w:space="0" w:sz="0" w:val="nil"/>
              <w:bottom w:color="000000" w:space="0" w:sz="6" w:val="single"/>
              <w:right w:color="000000" w:space="0" w:sz="0" w:val="nil"/>
            </w:tcBorders>
            <w:shd w:fill="ffffff" w:val="clear"/>
            <w:vAlign w:val="center"/>
          </w:tcPr>
          <w:p w:rsidR="00000000" w:rsidDel="00000000" w:rsidP="00000000" w:rsidRDefault="00000000" w:rsidRPr="00000000" w14:paraId="0000004E">
            <w:pPr>
              <w:tabs>
                <w:tab w:val="left" w:leader="none" w:pos="1843"/>
              </w:tabs>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 Sütun</w:t>
            </w:r>
          </w:p>
        </w:tc>
      </w:tr>
      <w:tr>
        <w:trPr>
          <w:cantSplit w:val="0"/>
          <w:trHeight w:val="210" w:hRule="atLeast"/>
          <w:tblHeader w:val="0"/>
        </w:trPr>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04F">
            <w:pPr>
              <w:tabs>
                <w:tab w:val="left" w:leader="none" w:pos="1843"/>
              </w:tabs>
              <w:jc w:val="lef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AA</w:t>
            </w:r>
            <w:r w:rsidDel="00000000" w:rsidR="00000000" w:rsidRPr="00000000">
              <w:rPr>
                <w:rFonts w:ascii="Times New Roman" w:cs="Times New Roman" w:eastAsia="Times New Roman" w:hAnsi="Times New Roman"/>
                <w:sz w:val="16"/>
                <w:szCs w:val="16"/>
                <w:vertAlign w:val="superscript"/>
                <w:rtl w:val="0"/>
              </w:rPr>
              <w:t xml:space="preserve">*</w:t>
            </w:r>
            <w:r w:rsidDel="00000000" w:rsidR="00000000" w:rsidRPr="00000000">
              <w:rPr>
                <w:rtl w:val="0"/>
              </w:rPr>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050">
            <w:pPr>
              <w:tabs>
                <w:tab w:val="left" w:leader="none" w:pos="1843"/>
              </w:tabs>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0.05</w:t>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051">
            <w:pPr>
              <w:tabs>
                <w:tab w:val="left" w:leader="none" w:pos="1843"/>
              </w:tabs>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10 000</w:t>
            </w:r>
          </w:p>
        </w:tc>
      </w:tr>
      <w:tr>
        <w:trPr>
          <w:cantSplit w:val="0"/>
          <w:trHeight w:val="210" w:hRule="atLeast"/>
          <w:tblHeader w:val="0"/>
        </w:trPr>
        <w:tc>
          <w:tcPr>
            <w:tcBorders>
              <w:left w:color="000000" w:space="0" w:sz="0" w:val="nil"/>
              <w:right w:color="000000" w:space="0" w:sz="0" w:val="nil"/>
            </w:tcBorders>
            <w:shd w:fill="ffffff" w:val="clear"/>
            <w:vAlign w:val="center"/>
          </w:tcPr>
          <w:p w:rsidR="00000000" w:rsidDel="00000000" w:rsidP="00000000" w:rsidRDefault="00000000" w:rsidRPr="00000000" w14:paraId="00000052">
            <w:pPr>
              <w:tabs>
                <w:tab w:val="left" w:leader="none" w:pos="1843"/>
              </w:tabs>
              <w:jc w:val="lef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AB</w:t>
            </w:r>
          </w:p>
        </w:tc>
        <w:tc>
          <w:tcPr>
            <w:tcBorders>
              <w:left w:color="000000" w:space="0" w:sz="0" w:val="nil"/>
              <w:right w:color="000000" w:space="0" w:sz="0" w:val="nil"/>
            </w:tcBorders>
            <w:shd w:fill="ffffff" w:val="clear"/>
            <w:vAlign w:val="center"/>
          </w:tcPr>
          <w:p w:rsidR="00000000" w:rsidDel="00000000" w:rsidP="00000000" w:rsidRDefault="00000000" w:rsidRPr="00000000" w14:paraId="00000053">
            <w:pPr>
              <w:tabs>
                <w:tab w:val="left" w:leader="none" w:pos="1843"/>
              </w:tabs>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0.20</w:t>
            </w:r>
          </w:p>
        </w:tc>
        <w:tc>
          <w:tcPr>
            <w:tcBorders>
              <w:left w:color="000000" w:space="0" w:sz="0" w:val="nil"/>
              <w:right w:color="000000" w:space="0" w:sz="0" w:val="nil"/>
            </w:tcBorders>
            <w:shd w:fill="ffffff" w:val="clear"/>
            <w:vAlign w:val="center"/>
          </w:tcPr>
          <w:p w:rsidR="00000000" w:rsidDel="00000000" w:rsidP="00000000" w:rsidRDefault="00000000" w:rsidRPr="00000000" w14:paraId="00000054">
            <w:pPr>
              <w:tabs>
                <w:tab w:val="left" w:leader="none" w:pos="1843"/>
              </w:tabs>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100 000</w:t>
            </w:r>
          </w:p>
        </w:tc>
      </w:tr>
      <w:tr>
        <w:trPr>
          <w:cantSplit w:val="0"/>
          <w:trHeight w:val="210" w:hRule="atLeast"/>
          <w:tblHeader w:val="0"/>
        </w:trPr>
        <w:tc>
          <w:tcPr>
            <w:tcBorders>
              <w:left w:color="000000" w:space="0" w:sz="0" w:val="nil"/>
              <w:right w:color="000000" w:space="0" w:sz="0" w:val="nil"/>
            </w:tcBorders>
            <w:shd w:fill="ffffff" w:val="clear"/>
            <w:vAlign w:val="center"/>
          </w:tcPr>
          <w:p w:rsidR="00000000" w:rsidDel="00000000" w:rsidP="00000000" w:rsidRDefault="00000000" w:rsidRPr="00000000" w14:paraId="00000055">
            <w:pPr>
              <w:tabs>
                <w:tab w:val="left" w:leader="none" w:pos="1843"/>
              </w:tabs>
              <w:jc w:val="lef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BB</w:t>
            </w:r>
          </w:p>
        </w:tc>
        <w:tc>
          <w:tcPr>
            <w:tcBorders>
              <w:left w:color="000000" w:space="0" w:sz="0" w:val="nil"/>
              <w:right w:color="000000" w:space="0" w:sz="0" w:val="nil"/>
            </w:tcBorders>
            <w:shd w:fill="ffffff" w:val="clear"/>
            <w:vAlign w:val="center"/>
          </w:tcPr>
          <w:p w:rsidR="00000000" w:rsidDel="00000000" w:rsidP="00000000" w:rsidRDefault="00000000" w:rsidRPr="00000000" w14:paraId="00000056">
            <w:pPr>
              <w:tabs>
                <w:tab w:val="left" w:leader="none" w:pos="1843"/>
              </w:tabs>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2.80</w:t>
            </w:r>
          </w:p>
        </w:tc>
        <w:tc>
          <w:tcPr>
            <w:tcBorders>
              <w:left w:color="000000" w:space="0" w:sz="0" w:val="nil"/>
              <w:right w:color="000000" w:space="0" w:sz="0" w:val="nil"/>
            </w:tcBorders>
            <w:shd w:fill="ffffff" w:val="clear"/>
            <w:vAlign w:val="center"/>
          </w:tcPr>
          <w:p w:rsidR="00000000" w:rsidDel="00000000" w:rsidP="00000000" w:rsidRDefault="00000000" w:rsidRPr="00000000" w14:paraId="00000057">
            <w:pPr>
              <w:tabs>
                <w:tab w:val="left" w:leader="none" w:pos="1843"/>
              </w:tabs>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2.5x10</w:t>
            </w:r>
            <w:r w:rsidDel="00000000" w:rsidR="00000000" w:rsidRPr="00000000">
              <w:rPr>
                <w:rFonts w:ascii="Times New Roman" w:cs="Times New Roman" w:eastAsia="Times New Roman" w:hAnsi="Times New Roman"/>
                <w:sz w:val="16"/>
                <w:szCs w:val="16"/>
                <w:vertAlign w:val="superscript"/>
                <w:rtl w:val="0"/>
              </w:rPr>
              <w:t xml:space="preserve">-5</w:t>
            </w:r>
            <w:r w:rsidDel="00000000" w:rsidR="00000000" w:rsidRPr="00000000">
              <w:rPr>
                <w:rtl w:val="0"/>
              </w:rPr>
            </w:r>
          </w:p>
        </w:tc>
      </w:tr>
      <w:tr>
        <w:trPr>
          <w:cantSplit w:val="0"/>
          <w:trHeight w:val="210" w:hRule="atLeast"/>
          <w:tblHeader w:val="0"/>
        </w:trPr>
        <w:tc>
          <w:tcPr>
            <w:tcBorders>
              <w:left w:color="000000" w:space="0" w:sz="0" w:val="nil"/>
              <w:right w:color="000000" w:space="0" w:sz="0" w:val="nil"/>
            </w:tcBorders>
            <w:shd w:fill="ffffff" w:val="clear"/>
            <w:vAlign w:val="center"/>
          </w:tcPr>
          <w:p w:rsidR="00000000" w:rsidDel="00000000" w:rsidP="00000000" w:rsidRDefault="00000000" w:rsidRPr="00000000" w14:paraId="00000058">
            <w:pPr>
              <w:tabs>
                <w:tab w:val="left" w:leader="none" w:pos="1843"/>
              </w:tabs>
              <w:jc w:val="lef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BC</w:t>
            </w:r>
          </w:p>
        </w:tc>
        <w:tc>
          <w:tcPr>
            <w:tcBorders>
              <w:left w:color="000000" w:space="0" w:sz="0" w:val="nil"/>
              <w:right w:color="000000" w:space="0" w:sz="0" w:val="nil"/>
            </w:tcBorders>
            <w:shd w:fill="ffffff" w:val="clear"/>
            <w:vAlign w:val="center"/>
          </w:tcPr>
          <w:p w:rsidR="00000000" w:rsidDel="00000000" w:rsidP="00000000" w:rsidRDefault="00000000" w:rsidRPr="00000000" w14:paraId="00000059">
            <w:pPr>
              <w:tabs>
                <w:tab w:val="left" w:leader="none" w:pos="1843"/>
              </w:tabs>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w:t>
            </w:r>
          </w:p>
        </w:tc>
        <w:tc>
          <w:tcPr>
            <w:tcBorders>
              <w:left w:color="000000" w:space="0" w:sz="0" w:val="nil"/>
              <w:right w:color="000000" w:space="0" w:sz="0" w:val="nil"/>
            </w:tcBorders>
            <w:shd w:fill="ffffff" w:val="clear"/>
            <w:vAlign w:val="center"/>
          </w:tcPr>
          <w:p w:rsidR="00000000" w:rsidDel="00000000" w:rsidP="00000000" w:rsidRDefault="00000000" w:rsidRPr="00000000" w14:paraId="0000005A">
            <w:pPr>
              <w:tabs>
                <w:tab w:val="left" w:leader="none" w:pos="1843"/>
              </w:tabs>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3x10</w:t>
            </w:r>
            <w:r w:rsidDel="00000000" w:rsidR="00000000" w:rsidRPr="00000000">
              <w:rPr>
                <w:rFonts w:ascii="Times New Roman" w:cs="Times New Roman" w:eastAsia="Times New Roman" w:hAnsi="Times New Roman"/>
                <w:sz w:val="16"/>
                <w:szCs w:val="16"/>
                <w:vertAlign w:val="superscript"/>
                <w:rtl w:val="0"/>
              </w:rPr>
              <w:t xml:space="preserve">4</w:t>
            </w:r>
            <w:r w:rsidDel="00000000" w:rsidR="00000000" w:rsidRPr="00000000">
              <w:rPr>
                <w:rtl w:val="0"/>
              </w:rPr>
            </w:r>
          </w:p>
        </w:tc>
      </w:tr>
    </w:tbl>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Tablo iki sütunu da kaplıyorsa sayfanın başında veya sonunda verilmelidir (Bk. </w:t>
      </w: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Tablo 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Tablodaki yazılar 8 punto ile “Times New Roman” yazı tipi olmalıdır. Gerekli durumlarda tablodaki yazıların boyutu 7 punto olabilir</w:t>
      </w:r>
    </w:p>
    <w:p w:rsidR="00000000" w:rsidDel="00000000" w:rsidP="00000000" w:rsidRDefault="00000000" w:rsidRPr="00000000" w14:paraId="0000005C">
      <w:pPr>
        <w:pStyle w:val="Heading2"/>
        <w:numPr>
          <w:ilvl w:val="1"/>
          <w:numId w:val="2"/>
        </w:numPr>
        <w:ind w:left="468" w:hanging="468"/>
        <w:rPr/>
      </w:pPr>
      <w:r w:rsidDel="00000000" w:rsidR="00000000" w:rsidRPr="00000000">
        <w:rPr>
          <w:rtl w:val="0"/>
        </w:rPr>
        <w:t xml:space="preserve">Sayfa numaraları (11 punto-önce ve sonra 6nk 3nk boşluk)</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Makaleye sayfa numaraları verilebilir. Ancak sayfa numaraları mizanpaj sürecinde yeniden düzenlenecektir. </w:t>
      </w:r>
    </w:p>
    <w:p w:rsidR="00000000" w:rsidDel="00000000" w:rsidP="00000000" w:rsidRDefault="00000000" w:rsidRPr="00000000" w14:paraId="0000005E">
      <w:pPr>
        <w:pStyle w:val="Heading2"/>
        <w:numPr>
          <w:ilvl w:val="1"/>
          <w:numId w:val="2"/>
        </w:numPr>
        <w:ind w:left="468" w:hanging="468"/>
        <w:rPr/>
      </w:pPr>
      <w:r w:rsidDel="00000000" w:rsidR="00000000" w:rsidRPr="00000000">
        <w:rPr>
          <w:rtl w:val="0"/>
        </w:rPr>
        <w:t xml:space="preserve">Diğer yazım kuralları (11 punto-önce 6nk ve sonra 3nk boşluk)</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Denklem, şekil ve tablo numarası ekleri küçük ünlü uyumuna göre olmalıdır (1’de, 2’de, 3’te, 4’te, 5’te, 6’da, 7’de, 8’de, 9’da).</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Sayı ile % işareti bitişik yazılmalıdır. Türkçe metinlerde yüzde (%) işareti sayıdan önce (%51), İngilizce metinlerde yüzde (%) işareti sayıdan sonra (51%) olmalıdır.</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Makale ana metnindeki kısaltmalar ilk kullanıldığı metin içerisinde uzun yazıldıktan sonra parantez içerisinde verilmeli ve bundan sonraki yazımlarda sadece kısaltılmışı kullanılmalıdır.</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Küçük harf kısaltmaları eklerinde kelimenin okunuşu esas alınmalıdır. Örneğin cm’yi (santimetreyi), kg’dan (kilogramdan), mm’den (milimetreden).</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Büyük harf kısaltmaları eklerinde ise kullanılan kısaltmanın son harfinin okunuşu dikkate alınmalıdır. Örneğin TBDY’de, TDY’nin, TL’nin, TRT’den. Kısaltması büyük harflerle yapılan ve kelime gibi okunan kısaltmaların eklerinde kısaltmanın okunuşu dikkate alınmalıdır. Örneğin ASELSAN’a, DİTAŞ’ın, ÇİMSAN’dan, </w:t>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283"/>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Makaledeki kısaltmalar TDK kısaltmalar dizinine uygun olarak yapılmalıdır. Örneğin vd. (ve diğerleri),vb. (ve benzeri), dk. (dakika),m (metre), g (gram).</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pStyle w:val="Heading1"/>
        <w:numPr>
          <w:ilvl w:val="0"/>
          <w:numId w:val="2"/>
        </w:numPr>
        <w:ind w:left="468" w:hanging="468"/>
        <w:rPr/>
      </w:pPr>
      <w:r w:rsidDel="00000000" w:rsidR="00000000" w:rsidRPr="00000000">
        <w:rPr>
          <w:rtl w:val="0"/>
        </w:rPr>
        <w:t xml:space="preserve">Sonuçlar (11 punto-önce ve sonra 6nk boşluk)</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Sonuçlarda çalışmadan elde edilen önemli bilgiler kısa kısa verilmeli ve çalışmanın temel sonuçlarının etkisi açık bir şekilde belirtilmelidir (10 punto)</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u w:val="single"/>
          <w:rtl w:val="0"/>
        </w:rPr>
        <w:t xml:space="preserve">Destek veya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Teşekkür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(11 punto-önce ve sonra 6nk boşluk)</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Bu bölümün kullanımı isteğe bağlıdır. Hakem değerlendirmesinin ardından yayımlanmak üzere kabul edilen makalelerde eğer varsa destek alınan kurum, proje, kişi, vb. bilgiler bu bölümde belirtilebilir.</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Çıkar çatışması</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(11 punto-önce ve sonra 6nk boşluk)</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19" w:type="first"/>
          <w:footerReference r:id="rId20" w:type="first"/>
          <w:type w:val="continuous"/>
          <w:pgSz w:h="16840" w:w="11907" w:orient="portrait"/>
          <w:pgMar w:bottom="1418" w:top="1701" w:left="851" w:right="851" w:header="0" w:footer="0"/>
          <w:cols w:equalWidth="0" w:num="2">
            <w:col w:space="567" w:w="4819"/>
            <w:col w:space="0" w:w="4819"/>
          </w:cols>
          <w:titlePg w:val="1"/>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Yazarlar çıkar çatışması olmadığını beyan etmelidir.</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21" w:type="first"/>
          <w:footerReference r:id="rId22" w:type="first"/>
          <w:type w:val="continuous"/>
          <w:pgSz w:h="16840" w:w="11907" w:orient="portrait"/>
          <w:pgMar w:bottom="1418" w:top="1701" w:left="851" w:right="851" w:header="0" w:footer="567"/>
          <w:titlePg w:val="1"/>
        </w:sect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Tablo 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İki sütun genişliğinde bir tablo (10 Punto sonra 3 nk boşluk</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6"/>
        <w:tblpPr w:leftFromText="141" w:rightFromText="141" w:topFromText="0" w:bottomFromText="0" w:vertAnchor="text" w:horzAnchor="text" w:tblpX="612.000000000001" w:tblpY="44"/>
        <w:tblW w:w="8981.0" w:type="dxa"/>
        <w:jc w:val="left"/>
        <w:tblInd w:w="-115.0" w:type="dxa"/>
        <w:tblBorders>
          <w:top w:color="000000" w:space="0" w:sz="6" w:val="single"/>
          <w:left w:color="000000" w:space="0" w:sz="12" w:val="single"/>
          <w:bottom w:color="000000" w:space="0" w:sz="6" w:val="single"/>
          <w:right w:color="000000" w:space="0" w:sz="12" w:val="single"/>
          <w:insideH w:color="000000" w:space="0" w:sz="0" w:val="nil"/>
          <w:insideV w:color="000000" w:space="0" w:sz="6" w:val="single"/>
        </w:tblBorders>
        <w:tblLayout w:type="fixed"/>
        <w:tblLook w:val="0000"/>
      </w:tblPr>
      <w:tblGrid>
        <w:gridCol w:w="1113"/>
        <w:gridCol w:w="1124"/>
        <w:gridCol w:w="1124"/>
        <w:gridCol w:w="1124"/>
        <w:gridCol w:w="1124"/>
        <w:gridCol w:w="1124"/>
        <w:gridCol w:w="1124"/>
        <w:gridCol w:w="1124"/>
        <w:tblGridChange w:id="0">
          <w:tblGrid>
            <w:gridCol w:w="1113"/>
            <w:gridCol w:w="1124"/>
            <w:gridCol w:w="1124"/>
            <w:gridCol w:w="1124"/>
            <w:gridCol w:w="1124"/>
            <w:gridCol w:w="1124"/>
            <w:gridCol w:w="1124"/>
            <w:gridCol w:w="1124"/>
          </w:tblGrid>
        </w:tblGridChange>
      </w:tblGrid>
      <w:tr>
        <w:trPr>
          <w:cantSplit w:val="0"/>
          <w:trHeight w:val="210" w:hRule="atLeast"/>
          <w:tblHeader w:val="0"/>
        </w:trPr>
        <w:tc>
          <w:tcPr>
            <w:tcBorders>
              <w:top w:color="000000" w:space="0" w:sz="6" w:val="single"/>
              <w:left w:color="000000" w:space="0" w:sz="0" w:val="nil"/>
              <w:bottom w:color="000000" w:space="0" w:sz="6" w:val="single"/>
              <w:right w:color="000000" w:space="0" w:sz="0" w:val="nil"/>
            </w:tcBorders>
            <w:shd w:fill="ffffff" w:val="clear"/>
          </w:tcPr>
          <w:p w:rsidR="00000000" w:rsidDel="00000000" w:rsidP="00000000" w:rsidRDefault="00000000" w:rsidRPr="00000000" w14:paraId="00000071">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 Sütun</w:t>
            </w:r>
          </w:p>
        </w:tc>
        <w:tc>
          <w:tcPr>
            <w:tcBorders>
              <w:top w:color="000000" w:space="0" w:sz="6" w:val="single"/>
              <w:left w:color="000000" w:space="0" w:sz="0" w:val="nil"/>
              <w:bottom w:color="000000" w:space="0" w:sz="6" w:val="single"/>
              <w:right w:color="000000" w:space="0" w:sz="0" w:val="nil"/>
            </w:tcBorders>
            <w:shd w:fill="ffffff" w:val="clear"/>
          </w:tcPr>
          <w:p w:rsidR="00000000" w:rsidDel="00000000" w:rsidP="00000000" w:rsidRDefault="00000000" w:rsidRPr="00000000" w14:paraId="00000072">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 Sütun</w:t>
            </w:r>
          </w:p>
        </w:tc>
        <w:tc>
          <w:tcPr>
            <w:tcBorders>
              <w:top w:color="000000" w:space="0" w:sz="6" w:val="single"/>
              <w:left w:color="000000" w:space="0" w:sz="0" w:val="nil"/>
              <w:bottom w:color="000000" w:space="0" w:sz="6" w:val="single"/>
              <w:right w:color="000000" w:space="0" w:sz="0" w:val="nil"/>
            </w:tcBorders>
            <w:shd w:fill="ffffff" w:val="clear"/>
          </w:tcPr>
          <w:p w:rsidR="00000000" w:rsidDel="00000000" w:rsidP="00000000" w:rsidRDefault="00000000" w:rsidRPr="00000000" w14:paraId="00000073">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 Sütun</w:t>
            </w:r>
          </w:p>
        </w:tc>
        <w:tc>
          <w:tcPr>
            <w:tcBorders>
              <w:top w:color="000000" w:space="0" w:sz="6" w:val="single"/>
              <w:left w:color="000000" w:space="0" w:sz="0" w:val="nil"/>
              <w:bottom w:color="000000" w:space="0" w:sz="6" w:val="single"/>
              <w:right w:color="000000" w:space="0" w:sz="0" w:val="nil"/>
            </w:tcBorders>
            <w:shd w:fill="ffffff" w:val="clear"/>
          </w:tcPr>
          <w:p w:rsidR="00000000" w:rsidDel="00000000" w:rsidP="00000000" w:rsidRDefault="00000000" w:rsidRPr="00000000" w14:paraId="00000074">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 Sütun</w:t>
            </w:r>
          </w:p>
        </w:tc>
        <w:tc>
          <w:tcPr>
            <w:tcBorders>
              <w:top w:color="000000" w:space="0" w:sz="6" w:val="single"/>
              <w:left w:color="000000" w:space="0" w:sz="0" w:val="nil"/>
              <w:bottom w:color="000000" w:space="0" w:sz="6" w:val="single"/>
              <w:right w:color="000000" w:space="0" w:sz="0" w:val="nil"/>
            </w:tcBorders>
            <w:shd w:fill="ffffff" w:val="clear"/>
          </w:tcPr>
          <w:p w:rsidR="00000000" w:rsidDel="00000000" w:rsidP="00000000" w:rsidRDefault="00000000" w:rsidRPr="00000000" w14:paraId="00000075">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 Sütun</w:t>
            </w:r>
          </w:p>
        </w:tc>
        <w:tc>
          <w:tcPr>
            <w:tcBorders>
              <w:top w:color="000000" w:space="0" w:sz="6" w:val="single"/>
              <w:left w:color="000000" w:space="0" w:sz="0" w:val="nil"/>
              <w:bottom w:color="000000" w:space="0" w:sz="6" w:val="single"/>
              <w:right w:color="000000" w:space="0" w:sz="0" w:val="nil"/>
            </w:tcBorders>
            <w:shd w:fill="ffffff" w:val="clear"/>
          </w:tcPr>
          <w:p w:rsidR="00000000" w:rsidDel="00000000" w:rsidP="00000000" w:rsidRDefault="00000000" w:rsidRPr="00000000" w14:paraId="00000076">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 Sütun</w:t>
            </w:r>
          </w:p>
        </w:tc>
        <w:tc>
          <w:tcPr>
            <w:tcBorders>
              <w:top w:color="000000" w:space="0" w:sz="6" w:val="single"/>
              <w:left w:color="000000" w:space="0" w:sz="0" w:val="nil"/>
              <w:bottom w:color="000000" w:space="0" w:sz="6" w:val="single"/>
              <w:right w:color="000000" w:space="0" w:sz="0" w:val="nil"/>
            </w:tcBorders>
            <w:shd w:fill="ffffff" w:val="clear"/>
          </w:tcPr>
          <w:p w:rsidR="00000000" w:rsidDel="00000000" w:rsidP="00000000" w:rsidRDefault="00000000" w:rsidRPr="00000000" w14:paraId="00000077">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 Sütun</w:t>
            </w:r>
          </w:p>
        </w:tc>
        <w:tc>
          <w:tcPr>
            <w:tcBorders>
              <w:top w:color="000000" w:space="0" w:sz="6" w:val="single"/>
              <w:left w:color="000000" w:space="0" w:sz="0" w:val="nil"/>
              <w:bottom w:color="000000" w:space="0" w:sz="6" w:val="single"/>
              <w:right w:color="000000" w:space="0" w:sz="0" w:val="nil"/>
            </w:tcBorders>
            <w:shd w:fill="ffffff" w:val="clear"/>
          </w:tcPr>
          <w:p w:rsidR="00000000" w:rsidDel="00000000" w:rsidP="00000000" w:rsidRDefault="00000000" w:rsidRPr="00000000" w14:paraId="00000078">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 Sütun</w:t>
            </w:r>
          </w:p>
        </w:tc>
      </w:tr>
      <w:tr>
        <w:trPr>
          <w:cantSplit w:val="0"/>
          <w:trHeight w:val="210" w:hRule="atLeast"/>
          <w:tblHeader w:val="0"/>
        </w:trPr>
        <w:tc>
          <w:tcPr>
            <w:tcBorders>
              <w:top w:color="000000" w:space="0" w:sz="0" w:val="nil"/>
              <w:left w:color="000000" w:space="0" w:sz="0" w:val="nil"/>
              <w:right w:color="000000" w:space="0" w:sz="0" w:val="nil"/>
            </w:tcBorders>
            <w:shd w:fill="ffffff" w:val="clear"/>
          </w:tcPr>
          <w:p w:rsidR="00000000" w:rsidDel="00000000" w:rsidP="00000000" w:rsidRDefault="00000000" w:rsidRPr="00000000" w14:paraId="00000079">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w:t>
            </w:r>
          </w:p>
        </w:tc>
        <w:tc>
          <w:tcPr>
            <w:tcBorders>
              <w:top w:color="000000" w:space="0" w:sz="0" w:val="nil"/>
              <w:left w:color="000000" w:space="0" w:sz="0" w:val="nil"/>
              <w:right w:color="000000" w:space="0" w:sz="0" w:val="nil"/>
            </w:tcBorders>
            <w:shd w:fill="ffffff" w:val="clear"/>
          </w:tcPr>
          <w:p w:rsidR="00000000" w:rsidDel="00000000" w:rsidP="00000000" w:rsidRDefault="00000000" w:rsidRPr="00000000" w14:paraId="0000007A">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w:t>
            </w:r>
          </w:p>
        </w:tc>
        <w:tc>
          <w:tcPr>
            <w:tcBorders>
              <w:top w:color="000000" w:space="0" w:sz="0" w:val="nil"/>
              <w:left w:color="000000" w:space="0" w:sz="0" w:val="nil"/>
              <w:right w:color="000000" w:space="0" w:sz="0" w:val="nil"/>
            </w:tcBorders>
            <w:shd w:fill="ffffff" w:val="clear"/>
          </w:tcPr>
          <w:p w:rsidR="00000000" w:rsidDel="00000000" w:rsidP="00000000" w:rsidRDefault="00000000" w:rsidRPr="00000000" w14:paraId="0000007B">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w:t>
            </w:r>
          </w:p>
        </w:tc>
        <w:tc>
          <w:tcPr>
            <w:tcBorders>
              <w:top w:color="000000" w:space="0" w:sz="0" w:val="nil"/>
              <w:left w:color="000000" w:space="0" w:sz="0" w:val="nil"/>
              <w:right w:color="000000" w:space="0" w:sz="0" w:val="nil"/>
            </w:tcBorders>
            <w:shd w:fill="ffffff" w:val="clear"/>
          </w:tcPr>
          <w:p w:rsidR="00000000" w:rsidDel="00000000" w:rsidP="00000000" w:rsidRDefault="00000000" w:rsidRPr="00000000" w14:paraId="0000007C">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w:t>
            </w:r>
          </w:p>
        </w:tc>
        <w:tc>
          <w:tcPr>
            <w:tcBorders>
              <w:top w:color="000000" w:space="0" w:sz="0" w:val="nil"/>
              <w:left w:color="000000" w:space="0" w:sz="0" w:val="nil"/>
              <w:right w:color="000000" w:space="0" w:sz="0" w:val="nil"/>
            </w:tcBorders>
            <w:shd w:fill="ffffff" w:val="clear"/>
          </w:tcPr>
          <w:p w:rsidR="00000000" w:rsidDel="00000000" w:rsidP="00000000" w:rsidRDefault="00000000" w:rsidRPr="00000000" w14:paraId="0000007D">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w:t>
            </w:r>
          </w:p>
        </w:tc>
        <w:tc>
          <w:tcPr>
            <w:tcBorders>
              <w:top w:color="000000" w:space="0" w:sz="0" w:val="nil"/>
              <w:left w:color="000000" w:space="0" w:sz="0" w:val="nil"/>
              <w:right w:color="000000" w:space="0" w:sz="0" w:val="nil"/>
            </w:tcBorders>
            <w:shd w:fill="ffffff" w:val="clear"/>
          </w:tcPr>
          <w:p w:rsidR="00000000" w:rsidDel="00000000" w:rsidP="00000000" w:rsidRDefault="00000000" w:rsidRPr="00000000" w14:paraId="0000007E">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w:t>
            </w:r>
          </w:p>
        </w:tc>
        <w:tc>
          <w:tcPr>
            <w:tcBorders>
              <w:top w:color="000000" w:space="0" w:sz="0" w:val="nil"/>
              <w:left w:color="000000" w:space="0" w:sz="0" w:val="nil"/>
              <w:right w:color="000000" w:space="0" w:sz="0" w:val="nil"/>
            </w:tcBorders>
            <w:shd w:fill="ffffff" w:val="clear"/>
          </w:tcPr>
          <w:p w:rsidR="00000000" w:rsidDel="00000000" w:rsidP="00000000" w:rsidRDefault="00000000" w:rsidRPr="00000000" w14:paraId="0000007F">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w:t>
            </w:r>
          </w:p>
        </w:tc>
        <w:tc>
          <w:tcPr>
            <w:tcBorders>
              <w:top w:color="000000" w:space="0" w:sz="0" w:val="nil"/>
              <w:left w:color="000000" w:space="0" w:sz="0" w:val="nil"/>
              <w:right w:color="000000" w:space="0" w:sz="0" w:val="nil"/>
            </w:tcBorders>
            <w:shd w:fill="ffffff" w:val="clear"/>
          </w:tcPr>
          <w:p w:rsidR="00000000" w:rsidDel="00000000" w:rsidP="00000000" w:rsidRDefault="00000000" w:rsidRPr="00000000" w14:paraId="00000080">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w:t>
            </w:r>
          </w:p>
        </w:tc>
      </w:tr>
      <w:tr>
        <w:trPr>
          <w:cantSplit w:val="0"/>
          <w:trHeight w:val="210" w:hRule="atLeast"/>
          <w:tblHeader w:val="0"/>
        </w:trPr>
        <w:tc>
          <w:tcPr>
            <w:tcBorders>
              <w:left w:color="000000" w:space="0" w:sz="0" w:val="nil"/>
              <w:right w:color="000000" w:space="0" w:sz="0" w:val="nil"/>
            </w:tcBorders>
            <w:shd w:fill="ffffff" w:val="clear"/>
          </w:tcPr>
          <w:p w:rsidR="00000000" w:rsidDel="00000000" w:rsidP="00000000" w:rsidRDefault="00000000" w:rsidRPr="00000000" w14:paraId="00000081">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w:t>
            </w:r>
          </w:p>
        </w:tc>
        <w:tc>
          <w:tcPr>
            <w:tcBorders>
              <w:left w:color="000000" w:space="0" w:sz="0" w:val="nil"/>
              <w:right w:color="000000" w:space="0" w:sz="0" w:val="nil"/>
            </w:tcBorders>
            <w:shd w:fill="ffffff" w:val="clear"/>
          </w:tcPr>
          <w:p w:rsidR="00000000" w:rsidDel="00000000" w:rsidP="00000000" w:rsidRDefault="00000000" w:rsidRPr="00000000" w14:paraId="00000082">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w:t>
            </w:r>
          </w:p>
        </w:tc>
        <w:tc>
          <w:tcPr>
            <w:tcBorders>
              <w:left w:color="000000" w:space="0" w:sz="0" w:val="nil"/>
              <w:right w:color="000000" w:space="0" w:sz="0" w:val="nil"/>
            </w:tcBorders>
            <w:shd w:fill="ffffff" w:val="clear"/>
          </w:tcPr>
          <w:p w:rsidR="00000000" w:rsidDel="00000000" w:rsidP="00000000" w:rsidRDefault="00000000" w:rsidRPr="00000000" w14:paraId="00000083">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w:t>
            </w:r>
          </w:p>
        </w:tc>
        <w:tc>
          <w:tcPr>
            <w:tcBorders>
              <w:left w:color="000000" w:space="0" w:sz="0" w:val="nil"/>
              <w:right w:color="000000" w:space="0" w:sz="0" w:val="nil"/>
            </w:tcBorders>
            <w:shd w:fill="ffffff" w:val="clear"/>
          </w:tcPr>
          <w:p w:rsidR="00000000" w:rsidDel="00000000" w:rsidP="00000000" w:rsidRDefault="00000000" w:rsidRPr="00000000" w14:paraId="00000084">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w:t>
            </w:r>
          </w:p>
        </w:tc>
        <w:tc>
          <w:tcPr>
            <w:tcBorders>
              <w:left w:color="000000" w:space="0" w:sz="0" w:val="nil"/>
              <w:right w:color="000000" w:space="0" w:sz="0" w:val="nil"/>
            </w:tcBorders>
            <w:shd w:fill="ffffff" w:val="clear"/>
          </w:tcPr>
          <w:p w:rsidR="00000000" w:rsidDel="00000000" w:rsidP="00000000" w:rsidRDefault="00000000" w:rsidRPr="00000000" w14:paraId="00000085">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w:t>
            </w:r>
          </w:p>
        </w:tc>
        <w:tc>
          <w:tcPr>
            <w:tcBorders>
              <w:left w:color="000000" w:space="0" w:sz="0" w:val="nil"/>
              <w:right w:color="000000" w:space="0" w:sz="0" w:val="nil"/>
            </w:tcBorders>
            <w:shd w:fill="ffffff" w:val="clear"/>
          </w:tcPr>
          <w:p w:rsidR="00000000" w:rsidDel="00000000" w:rsidP="00000000" w:rsidRDefault="00000000" w:rsidRPr="00000000" w14:paraId="00000086">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w:t>
            </w:r>
          </w:p>
        </w:tc>
        <w:tc>
          <w:tcPr>
            <w:tcBorders>
              <w:left w:color="000000" w:space="0" w:sz="0" w:val="nil"/>
              <w:right w:color="000000" w:space="0" w:sz="0" w:val="nil"/>
            </w:tcBorders>
            <w:shd w:fill="ffffff" w:val="clear"/>
          </w:tcPr>
          <w:p w:rsidR="00000000" w:rsidDel="00000000" w:rsidP="00000000" w:rsidRDefault="00000000" w:rsidRPr="00000000" w14:paraId="00000087">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w:t>
            </w:r>
          </w:p>
        </w:tc>
        <w:tc>
          <w:tcPr>
            <w:tcBorders>
              <w:left w:color="000000" w:space="0" w:sz="0" w:val="nil"/>
              <w:right w:color="000000" w:space="0" w:sz="0" w:val="nil"/>
            </w:tcBorders>
            <w:shd w:fill="ffffff" w:val="clear"/>
          </w:tcPr>
          <w:p w:rsidR="00000000" w:rsidDel="00000000" w:rsidP="00000000" w:rsidRDefault="00000000" w:rsidRPr="00000000" w14:paraId="00000088">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w:t>
            </w:r>
          </w:p>
        </w:tc>
      </w:tr>
      <w:tr>
        <w:trPr>
          <w:cantSplit w:val="0"/>
          <w:trHeight w:val="210" w:hRule="atLeast"/>
          <w:tblHeader w:val="0"/>
        </w:trPr>
        <w:tc>
          <w:tcPr>
            <w:tcBorders>
              <w:left w:color="000000" w:space="0" w:sz="0" w:val="nil"/>
              <w:bottom w:color="000000" w:space="0" w:sz="6" w:val="single"/>
              <w:right w:color="000000" w:space="0" w:sz="0" w:val="nil"/>
            </w:tcBorders>
            <w:shd w:fill="ffffff" w:val="clear"/>
          </w:tcPr>
          <w:p w:rsidR="00000000" w:rsidDel="00000000" w:rsidP="00000000" w:rsidRDefault="00000000" w:rsidRPr="00000000" w14:paraId="00000089">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w:t>
            </w:r>
          </w:p>
        </w:tc>
        <w:tc>
          <w:tcPr>
            <w:tcBorders>
              <w:left w:color="000000" w:space="0" w:sz="0" w:val="nil"/>
              <w:bottom w:color="000000" w:space="0" w:sz="6" w:val="single"/>
              <w:right w:color="000000" w:space="0" w:sz="0" w:val="nil"/>
            </w:tcBorders>
            <w:shd w:fill="ffffff" w:val="clear"/>
          </w:tcPr>
          <w:p w:rsidR="00000000" w:rsidDel="00000000" w:rsidP="00000000" w:rsidRDefault="00000000" w:rsidRPr="00000000" w14:paraId="0000008A">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w:t>
            </w:r>
          </w:p>
        </w:tc>
        <w:tc>
          <w:tcPr>
            <w:tcBorders>
              <w:left w:color="000000" w:space="0" w:sz="0" w:val="nil"/>
              <w:bottom w:color="000000" w:space="0" w:sz="6" w:val="single"/>
              <w:right w:color="000000" w:space="0" w:sz="0" w:val="nil"/>
            </w:tcBorders>
            <w:shd w:fill="ffffff" w:val="clear"/>
          </w:tcPr>
          <w:p w:rsidR="00000000" w:rsidDel="00000000" w:rsidP="00000000" w:rsidRDefault="00000000" w:rsidRPr="00000000" w14:paraId="0000008B">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w:t>
            </w:r>
          </w:p>
        </w:tc>
        <w:tc>
          <w:tcPr>
            <w:tcBorders>
              <w:left w:color="000000" w:space="0" w:sz="0" w:val="nil"/>
              <w:bottom w:color="000000" w:space="0" w:sz="6" w:val="single"/>
              <w:right w:color="000000" w:space="0" w:sz="0" w:val="nil"/>
            </w:tcBorders>
            <w:shd w:fill="ffffff" w:val="clear"/>
          </w:tcPr>
          <w:p w:rsidR="00000000" w:rsidDel="00000000" w:rsidP="00000000" w:rsidRDefault="00000000" w:rsidRPr="00000000" w14:paraId="0000008C">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w:t>
            </w:r>
          </w:p>
        </w:tc>
        <w:tc>
          <w:tcPr>
            <w:tcBorders>
              <w:left w:color="000000" w:space="0" w:sz="0" w:val="nil"/>
              <w:bottom w:color="000000" w:space="0" w:sz="6" w:val="single"/>
              <w:right w:color="000000" w:space="0" w:sz="0" w:val="nil"/>
            </w:tcBorders>
            <w:shd w:fill="ffffff" w:val="clear"/>
          </w:tcPr>
          <w:p w:rsidR="00000000" w:rsidDel="00000000" w:rsidP="00000000" w:rsidRDefault="00000000" w:rsidRPr="00000000" w14:paraId="0000008D">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w:t>
            </w:r>
          </w:p>
        </w:tc>
        <w:tc>
          <w:tcPr>
            <w:tcBorders>
              <w:left w:color="000000" w:space="0" w:sz="0" w:val="nil"/>
              <w:bottom w:color="000000" w:space="0" w:sz="6" w:val="single"/>
              <w:right w:color="000000" w:space="0" w:sz="0" w:val="nil"/>
            </w:tcBorders>
            <w:shd w:fill="ffffff" w:val="clear"/>
          </w:tcPr>
          <w:p w:rsidR="00000000" w:rsidDel="00000000" w:rsidP="00000000" w:rsidRDefault="00000000" w:rsidRPr="00000000" w14:paraId="0000008E">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w:t>
            </w:r>
          </w:p>
        </w:tc>
        <w:tc>
          <w:tcPr>
            <w:tcBorders>
              <w:left w:color="000000" w:space="0" w:sz="0" w:val="nil"/>
              <w:bottom w:color="000000" w:space="0" w:sz="6" w:val="single"/>
              <w:right w:color="000000" w:space="0" w:sz="0" w:val="nil"/>
            </w:tcBorders>
            <w:shd w:fill="ffffff" w:val="clear"/>
          </w:tcPr>
          <w:p w:rsidR="00000000" w:rsidDel="00000000" w:rsidP="00000000" w:rsidRDefault="00000000" w:rsidRPr="00000000" w14:paraId="0000008F">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w:t>
            </w:r>
          </w:p>
        </w:tc>
        <w:tc>
          <w:tcPr>
            <w:tcBorders>
              <w:left w:color="000000" w:space="0" w:sz="0" w:val="nil"/>
              <w:bottom w:color="000000" w:space="0" w:sz="6" w:val="single"/>
              <w:right w:color="000000" w:space="0" w:sz="0" w:val="nil"/>
            </w:tcBorders>
            <w:shd w:fill="ffffff" w:val="clear"/>
          </w:tcPr>
          <w:p w:rsidR="00000000" w:rsidDel="00000000" w:rsidP="00000000" w:rsidRDefault="00000000" w:rsidRPr="00000000" w14:paraId="00000090">
            <w:pPr>
              <w:tabs>
                <w:tab w:val="left" w:leader="none" w:pos="1843"/>
              </w:tabs>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w:t>
            </w:r>
          </w:p>
        </w:tc>
      </w:tr>
    </w:tbl>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Benzerlik oranı (iThenticate): %10</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Burada makalenin benzerlik oranı beyan edilmelidir.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B">
      <w:pPr>
        <w:keepNext w:val="1"/>
        <w:keepLines w:val="1"/>
        <w:spacing w:after="120" w:before="120" w:lineRule="auto"/>
        <w:ind w:left="567" w:hanging="283"/>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Yapay Zeka Kullanım oranı: %10</w:t>
      </w:r>
    </w:p>
    <w:p w:rsidR="00000000" w:rsidDel="00000000" w:rsidP="00000000" w:rsidRDefault="00000000" w:rsidRPr="00000000" w14:paraId="0000009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Burada makalede kullanılan yapay zeka oranı beyan edilmelidir. Ayrıca hangi bölümlerde kullanıldığı açıklanmalıdır.</w:t>
      </w:r>
    </w:p>
    <w:p w:rsidR="00000000" w:rsidDel="00000000" w:rsidP="00000000" w:rsidRDefault="00000000" w:rsidRPr="00000000" w14:paraId="0000009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E">
      <w:pPr>
        <w:keepNext w:val="1"/>
        <w:keepLines w:val="1"/>
        <w:spacing w:after="120" w:before="120" w:lineRule="auto"/>
        <w:ind w:left="567" w:hanging="283"/>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Araştırmacıların Katkı Oranı</w:t>
      </w:r>
      <w:r w:rsidDel="00000000" w:rsidR="00000000" w:rsidRPr="00000000">
        <w:rPr>
          <w:rFonts w:ascii="Times New Roman" w:cs="Times New Roman" w:eastAsia="Times New Roman" w:hAnsi="Times New Roman"/>
          <w:b w:val="1"/>
          <w:rtl w:val="0"/>
        </w:rPr>
        <w:t xml:space="preserve"> (11 punto-önce ve sonra 6nk boşluk)</w:t>
      </w:r>
    </w:p>
    <w:p w:rsidR="00000000" w:rsidDel="00000000" w:rsidP="00000000" w:rsidRDefault="00000000" w:rsidRPr="00000000" w14:paraId="0000009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0"/>
          <w:szCs w:val="20"/>
          <w:rtl w:val="0"/>
        </w:rPr>
        <w:t xml:space="preserve">Yazarlar araştırmacıların katkı oranını beyan etmelidir.</w:t>
      </w:r>
      <w:r w:rsidDel="00000000" w:rsidR="00000000" w:rsidRPr="00000000">
        <w:rPr>
          <w:rtl w:val="0"/>
        </w:rPr>
      </w:r>
    </w:p>
    <w:p w:rsidR="00000000" w:rsidDel="00000000" w:rsidP="00000000" w:rsidRDefault="00000000" w:rsidRPr="00000000" w14:paraId="000000A0">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2">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567" w:right="0" w:hanging="283"/>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Kaynaklar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(11 punto-önce ve sonra 6nk boşluk)</w:t>
      </w:r>
    </w:p>
    <w:p w:rsidR="00000000" w:rsidDel="00000000" w:rsidP="00000000" w:rsidRDefault="00000000" w:rsidRPr="00000000" w14:paraId="000000A3">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Metin içerisinde verilen atıflar köşeli parantez içerisinde sıraya göre verilmelidir. Kaynaklar listesi makalenin sonunda metin içersindeki sırasına göre sunulmalıdır. Metin içerisinde birden fazla yayına atıf yapılacaksa “ve” anlamında “,”, “arası tüm yayınlar” anlamında “-“ kullanılmalıdır. Örneğin kaynaklar [1] şeklindeki yazımlar ile 1 numaralı yayına, [1, 2, 5] şeklindeki yazımlar ile 1, 2 ve 5 numaralı yayınlara, [1, 2, 4-6] şeklindeki yazımlar ile 1, 2, 4, 5 ve 6 numaralı yayınlara, [3-9] şeklindeki yazım ile 3 ve 9 dâhil olmak üzere 3 ve 9 arasındaki tüm yayınlara atıf yapar. </w:t>
      </w:r>
    </w:p>
    <w:p w:rsidR="00000000" w:rsidDel="00000000" w:rsidP="00000000" w:rsidRDefault="00000000" w:rsidRPr="00000000" w14:paraId="000000A4">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Yazarların ise çalışmalarını American Psychological Association (APA) 7 referans sistemlerine göre hazırlamaları ve atıf yaptıkları çalışmaların DOI numaralarını da kaynakçaya dâhil etmeleri istenmektedir. </w:t>
      </w:r>
    </w:p>
    <w:p w:rsidR="00000000" w:rsidDel="00000000" w:rsidP="00000000" w:rsidRDefault="00000000" w:rsidRPr="00000000" w14:paraId="000000A5">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6">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7">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8">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9">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A">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B">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C">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D">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E">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F">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0">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1">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2">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3">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4">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5">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6">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7">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8">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9">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A">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B">
      <w:pPr>
        <w:ind w:firstLine="284"/>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C">
      <w:pPr>
        <w:ind w:firstLine="284"/>
        <w:rPr>
          <w:rFonts w:ascii="Times New Roman" w:cs="Times New Roman" w:eastAsia="Times New Roman" w:hAnsi="Times New Roman"/>
          <w:sz w:val="20"/>
          <w:szCs w:val="20"/>
        </w:rPr>
        <w:sectPr>
          <w:type w:val="continuous"/>
          <w:pgSz w:h="16840" w:w="11907" w:orient="portrait"/>
          <w:pgMar w:bottom="1418" w:top="1701" w:left="851" w:right="851" w:header="0" w:footer="567"/>
          <w:cols w:equalWidth="0" w:num="2">
            <w:col w:space="567" w:w="4819"/>
            <w:col w:space="0" w:w="4819"/>
          </w:cols>
        </w:sectPr>
      </w:pPr>
      <w:r w:rsidDel="00000000" w:rsidR="00000000" w:rsidRPr="00000000">
        <w:rPr>
          <w:rtl w:val="0"/>
        </w:rPr>
      </w:r>
    </w:p>
    <w:p w:rsidR="00000000" w:rsidDel="00000000" w:rsidP="00000000" w:rsidRDefault="00000000" w:rsidRPr="00000000" w14:paraId="000000BD">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E">
      <w:pPr>
        <w:spacing w:after="200" w:line="276" w:lineRule="auto"/>
        <w:jc w:val="right"/>
        <w:rPr>
          <w:rFonts w:ascii="Times New Roman" w:cs="Times New Roman" w:eastAsia="Times New Roman" w:hAnsi="Times New Roman"/>
          <w:b w:val="1"/>
        </w:rPr>
      </w:pPr>
      <w:r w:rsidDel="00000000" w:rsidR="00000000" w:rsidRPr="00000000">
        <w:rPr>
          <w:rtl w:val="0"/>
        </w:rPr>
      </w:r>
    </w:p>
    <w:sectPr>
      <w:type w:val="continuous"/>
      <w:pgSz w:h="16840" w:w="11907" w:orient="portrait"/>
      <w:pgMar w:bottom="1418" w:top="1701" w:left="851" w:right="851"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Arial"/>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52" name=""/>
              <a:graphic>
                <a:graphicData uri="http://schemas.microsoft.com/office/word/2010/wordprocessingShape">
                  <wps:wsp>
                    <wps:cNvSpPr/>
                    <wps:cNvPr id="2" name="Shape 2"/>
                    <wps:spPr>
                      <a:xfrm>
                        <a:off x="5359970" y="3875250"/>
                        <a:ext cx="34671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5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Sorumlu yazar/ Corresponding author, e-posta / e-mail: …..@...... (B. Yazar)</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0205.0" w:type="dxa"/>
      <w:jc w:val="right"/>
      <w:tblBorders>
        <w:top w:color="548dd4" w:space="0" w:sz="18" w:val="single"/>
        <w:bottom w:color="548dd4" w:space="0" w:sz="18" w:val="single"/>
      </w:tblBorders>
      <w:tblLayout w:type="fixed"/>
      <w:tblLook w:val="0400"/>
    </w:tblPr>
    <w:tblGrid>
      <w:gridCol w:w="26"/>
      <w:gridCol w:w="10180"/>
      <w:gridCol w:w="1"/>
      <w:tblGridChange w:id="0">
        <w:tblGrid>
          <w:gridCol w:w="26"/>
          <w:gridCol w:w="10180"/>
          <w:gridCol w:w="1"/>
        </w:tblGrid>
      </w:tblGridChange>
    </w:tblGrid>
    <w:tr>
      <w:trPr>
        <w:cantSplit w:val="0"/>
        <w:trHeight w:val="166" w:hRule="atLeast"/>
        <w:tblHeader w:val="0"/>
      </w:trPr>
      <w:tc>
        <w:tcPr>
          <w:tcBorders>
            <w:top w:color="ffffff" w:space="0" w:sz="18" w:val="single"/>
          </w:tcBorders>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ffffff" w:space="0" w:sz="18" w:val="single"/>
          </w:tcBorders>
          <w:shd w:fill="auto" w:val="clear"/>
          <w:tcMar>
            <w:left w:w="0.0" w:type="dxa"/>
          </w:tcMa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548dd4"/>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548dd4"/>
              <w:sz w:val="18"/>
              <w:szCs w:val="18"/>
              <w:u w:val="none"/>
              <w:shd w:fill="auto" w:val="clear"/>
              <w:vertAlign w:val="baseline"/>
              <w:rtl w:val="0"/>
            </w:rPr>
            <w:t xml:space="preserve">KAYÜ Müh. </w:t>
          </w:r>
          <w:r w:rsidDel="00000000" w:rsidR="00000000" w:rsidRPr="00000000">
            <w:rPr>
              <w:rFonts w:ascii="Times New Roman" w:cs="Times New Roman" w:eastAsia="Times New Roman" w:hAnsi="Times New Roman"/>
              <w:i w:val="1"/>
              <w:color w:val="548dd4"/>
              <w:sz w:val="18"/>
              <w:szCs w:val="18"/>
              <w:rtl w:val="0"/>
            </w:rPr>
            <w:t xml:space="preserve">ve</w:t>
          </w:r>
          <w:r w:rsidDel="00000000" w:rsidR="00000000" w:rsidRPr="00000000">
            <w:rPr>
              <w:rFonts w:ascii="Times New Roman" w:cs="Times New Roman" w:eastAsia="Times New Roman" w:hAnsi="Times New Roman"/>
              <w:b w:val="0"/>
              <w:i w:val="1"/>
              <w:smallCaps w:val="0"/>
              <w:strike w:val="0"/>
              <w:color w:val="548dd4"/>
              <w:sz w:val="18"/>
              <w:szCs w:val="18"/>
              <w:u w:val="none"/>
              <w:shd w:fill="auto" w:val="clear"/>
              <w:vertAlign w:val="baseline"/>
              <w:rtl w:val="0"/>
            </w:rPr>
            <w:t xml:space="preserve"> Fen Bilim. Derg./ KAYÜ J. Eng. ve Sci.1(2), 2025: xxx-xxx</w:t>
          </w:r>
          <w:r w:rsidDel="00000000" w:rsidR="00000000" w:rsidRPr="00000000">
            <w:rPr>
              <w:rtl w:val="0"/>
            </w:rPr>
          </w:r>
        </w:p>
      </w:tc>
    </w:tr>
    <w:tr>
      <w:trPr>
        <w:cantSplit w:val="0"/>
        <w:trHeight w:val="253" w:hRule="atLeast"/>
        <w:tblHeader w:val="0"/>
      </w:trPr>
      <w:tc>
        <w:tcPr>
          <w:gridSpan w:val="2"/>
          <w:tcBorders>
            <w:bottom w:color="ffffff" w:space="0" w:sz="18" w:val="single"/>
          </w:tcBorders>
          <w:shd w:fill="auto" w:val="clear"/>
          <w:tcMar>
            <w:left w:w="0.0" w:type="dxa"/>
          </w:tcMa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1"/>
              <w:smallCaps w:val="0"/>
              <w:strike w:val="0"/>
              <w:color w:val="548dd4"/>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548dd4"/>
              <w:sz w:val="18"/>
              <w:szCs w:val="18"/>
              <w:u w:val="none"/>
              <w:shd w:fill="auto" w:val="clear"/>
              <w:vertAlign w:val="baseline"/>
              <w:rtl w:val="0"/>
            </w:rPr>
            <w:t xml:space="preserve">B. Yazar, İ. Yazar, Ü. Yazar, D. Yazar</w:t>
          </w:r>
        </w:p>
      </w:tc>
    </w:tr>
  </w:tbl>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10206.0" w:type="dxa"/>
      <w:jc w:val="left"/>
      <w:tblInd w:w="-6.999999999999993" w:type="dxa"/>
      <w:tblBorders>
        <w:top w:color="548dd4" w:space="0" w:sz="18" w:val="single"/>
        <w:left w:color="548dd4" w:space="0" w:sz="18" w:val="single"/>
        <w:bottom w:color="548dd4" w:space="0" w:sz="18" w:val="single"/>
        <w:right w:color="548dd4" w:space="0" w:sz="18" w:val="single"/>
        <w:insideH w:color="548dd4" w:space="0" w:sz="18" w:val="single"/>
        <w:insideV w:color="548dd4" w:space="0" w:sz="18" w:val="single"/>
      </w:tblBorders>
      <w:tblLayout w:type="fixed"/>
      <w:tblLook w:val="0400"/>
    </w:tblPr>
    <w:tblGrid>
      <w:gridCol w:w="7938"/>
      <w:gridCol w:w="2268"/>
      <w:tblGridChange w:id="0">
        <w:tblGrid>
          <w:gridCol w:w="7938"/>
          <w:gridCol w:w="2268"/>
        </w:tblGrid>
      </w:tblGridChange>
    </w:tblGrid>
    <w:tr>
      <w:trPr>
        <w:cantSplit w:val="0"/>
        <w:trHeight w:val="1375" w:hRule="atLeast"/>
        <w:tblHeader w:val="0"/>
      </w:trPr>
      <w:tc>
        <w:tcPr>
          <w:tcBorders>
            <w:top w:color="ffffff" w:space="0" w:sz="18" w:val="single"/>
            <w:left w:color="ffffff" w:space="0" w:sz="18" w:val="single"/>
            <w:bottom w:color="ffffff" w:space="0" w:sz="18" w:val="single"/>
            <w:right w:color="ffffff" w:space="0" w:sz="18" w:val="single"/>
          </w:tcBorders>
          <w:vAlign w:val="center"/>
        </w:tcPr>
        <w:p w:rsidR="00000000" w:rsidDel="00000000" w:rsidP="00000000" w:rsidRDefault="00000000" w:rsidRPr="00000000" w14:paraId="000000CD">
          <w:pPr>
            <w:jc w:val="center"/>
            <w:rPr>
              <w:rFonts w:ascii="Times New Roman" w:cs="Times New Roman" w:eastAsia="Times New Roman" w:hAnsi="Times New Roman"/>
              <w:b w:val="1"/>
              <w:i w:val="1"/>
              <w:color w:val="548dd4"/>
              <w:sz w:val="30"/>
              <w:szCs w:val="30"/>
              <w:highlight w:val="white"/>
            </w:rPr>
          </w:pPr>
          <w:r w:rsidDel="00000000" w:rsidR="00000000" w:rsidRPr="00000000">
            <w:rPr>
              <w:rFonts w:ascii="Times New Roman" w:cs="Times New Roman" w:eastAsia="Times New Roman" w:hAnsi="Times New Roman"/>
              <w:b w:val="1"/>
              <w:i w:val="1"/>
              <w:color w:val="548dd4"/>
              <w:sz w:val="30"/>
              <w:szCs w:val="30"/>
              <w:highlight w:val="white"/>
              <w:rtl w:val="0"/>
            </w:rPr>
            <w:t xml:space="preserve">Kayseri Üniversitesi Mühendislik ve Fen Bilimleri Dergisi  </w:t>
          </w:r>
        </w:p>
        <w:p w:rsidR="00000000" w:rsidDel="00000000" w:rsidP="00000000" w:rsidRDefault="00000000" w:rsidRPr="00000000" w14:paraId="000000CE">
          <w:pPr>
            <w:spacing w:line="276" w:lineRule="auto"/>
            <w:jc w:val="center"/>
            <w:rPr>
              <w:rFonts w:ascii="Arial" w:cs="Arial" w:eastAsia="Arial" w:hAnsi="Arial"/>
              <w:b w:val="1"/>
              <w:color w:val="548dd4"/>
              <w:highlight w:val="white"/>
            </w:rPr>
          </w:pPr>
          <w:r w:rsidDel="00000000" w:rsidR="00000000" w:rsidRPr="00000000">
            <w:rPr>
              <w:rFonts w:ascii="Times New Roman" w:cs="Times New Roman" w:eastAsia="Times New Roman" w:hAnsi="Times New Roman"/>
              <w:b w:val="1"/>
              <w:i w:val="1"/>
              <w:color w:val="548dd4"/>
              <w:highlight w:val="white"/>
              <w:rtl w:val="0"/>
            </w:rPr>
            <w:t xml:space="preserve">Kayseri University Journal of Engineering and Science</w:t>
          </w:r>
          <w:r w:rsidDel="00000000" w:rsidR="00000000" w:rsidRPr="00000000">
            <w:rPr>
              <w:rFonts w:ascii="Arial" w:cs="Arial" w:eastAsia="Arial" w:hAnsi="Arial"/>
              <w:b w:val="1"/>
              <w:color w:val="548dd4"/>
              <w:highlight w:val="white"/>
              <w:rtl w:val="0"/>
            </w:rPr>
            <w:t xml:space="preserve"> </w:t>
          </w:r>
        </w:p>
        <w:p w:rsidR="00000000" w:rsidDel="00000000" w:rsidP="00000000" w:rsidRDefault="00000000" w:rsidRPr="00000000" w14:paraId="000000CF">
          <w:pPr>
            <w:tabs>
              <w:tab w:val="center" w:leader="none" w:pos="4153"/>
            </w:tabs>
            <w:spacing w:before="160" w:lineRule="auto"/>
            <w:ind w:left="-45" w:firstLine="0"/>
            <w:jc w:val="center"/>
            <w:rPr>
              <w:rFonts w:ascii="Times New Roman" w:cs="Times New Roman" w:eastAsia="Times New Roman" w:hAnsi="Times New Roman"/>
              <w:i w:val="1"/>
              <w:color w:val="0070c0"/>
              <w:sz w:val="18"/>
              <w:szCs w:val="18"/>
            </w:rPr>
          </w:pPr>
          <w:r w:rsidDel="00000000" w:rsidR="00000000" w:rsidRPr="00000000">
            <w:rPr>
              <w:rFonts w:ascii="Times New Roman" w:cs="Times New Roman" w:eastAsia="Times New Roman" w:hAnsi="Times New Roman"/>
              <w:i w:val="1"/>
              <w:color w:val="0070c0"/>
              <w:sz w:val="20"/>
              <w:szCs w:val="20"/>
              <w:rtl w:val="0"/>
            </w:rPr>
            <w:t xml:space="preserve">Araştırma makalesi</w:t>
          </w:r>
          <w:r w:rsidDel="00000000" w:rsidR="00000000" w:rsidRPr="00000000">
            <w:rPr>
              <w:rFonts w:ascii="Times New Roman" w:cs="Times New Roman" w:eastAsia="Times New Roman" w:hAnsi="Times New Roman"/>
              <w:i w:val="1"/>
              <w:color w:val="6699ec"/>
              <w:sz w:val="20"/>
              <w:szCs w:val="20"/>
              <w:rtl w:val="0"/>
            </w:rPr>
            <w:t xml:space="preserve"> / Research article</w:t>
          </w:r>
          <w:r w:rsidDel="00000000" w:rsidR="00000000" w:rsidRPr="00000000">
            <w:rPr>
              <w:rtl w:val="0"/>
            </w:rPr>
          </w:r>
        </w:p>
        <w:p w:rsidR="00000000" w:rsidDel="00000000" w:rsidP="00000000" w:rsidRDefault="00000000" w:rsidRPr="00000000" w14:paraId="000000D0">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color w:val="548dd4"/>
              <w:sz w:val="18"/>
              <w:szCs w:val="18"/>
              <w:rtl w:val="0"/>
            </w:rPr>
            <w:t xml:space="preserve">KAYÜ Müh. ve Fen Bilim. Derg./ KAYÜ J. Eng. and Sci.1(2), 2025: xxx-xxx</w:t>
          </w:r>
          <w:r w:rsidDel="00000000" w:rsidR="00000000" w:rsidRPr="00000000">
            <w:rPr>
              <w:rtl w:val="0"/>
            </w:rPr>
          </w:r>
        </w:p>
      </w:tc>
      <w:tc>
        <w:tcPr>
          <w:tcBorders>
            <w:top w:color="ffffff" w:space="0" w:sz="18" w:val="single"/>
            <w:left w:color="ffffff" w:space="0" w:sz="18" w:val="single"/>
            <w:bottom w:color="ffffff" w:space="0" w:sz="18" w:val="single"/>
            <w:right w:color="ffffff" w:space="0" w:sz="18" w:val="single"/>
          </w:tcBorders>
        </w:tcPr>
        <w:p w:rsidR="00000000" w:rsidDel="00000000" w:rsidP="00000000" w:rsidRDefault="00000000" w:rsidRPr="00000000" w14:paraId="000000D1">
          <w:pPr>
            <w:jc w:val="center"/>
            <w:rPr>
              <w:rFonts w:ascii="Times New Roman" w:cs="Times New Roman" w:eastAsia="Times New Roman" w:hAnsi="Times New Roman"/>
              <w:b w:val="1"/>
              <w:i w:val="1"/>
              <w:color w:val="548dd4"/>
              <w:sz w:val="32"/>
              <w:szCs w:val="32"/>
              <w:highlight w:val="white"/>
            </w:rPr>
          </w:pPr>
          <w:r w:rsidDel="00000000" w:rsidR="00000000" w:rsidRPr="00000000">
            <w:rPr>
              <w:rFonts w:ascii="Times New Roman" w:cs="Times New Roman" w:eastAsia="Times New Roman" w:hAnsi="Times New Roman"/>
            </w:rPr>
            <w:pict>
              <v:shape id="_x0000_i1027" style="width:68.9pt;height:66.4pt" o:ole="" type="#_x0000_t75">
                <v:imagedata cropbottom="-736f" cropleft="3781f" cropright="3151f" croptop="-736f" r:id="rId5" o:title=""/>
              </v:shape>
              <o:OLEObject DrawAspect="Content" r:id="rId6" ObjectID="_1801844376" ProgID="PBrush" ShapeID="_x0000_i1027" Type="Embed"/>
            </w:pict>
          </w:r>
          <w:r w:rsidDel="00000000" w:rsidR="00000000" w:rsidRPr="00000000">
            <w:rPr>
              <w:rtl w:val="0"/>
            </w:rPr>
          </w:r>
        </w:p>
      </w:tc>
    </w:tr>
  </w:tbl>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10212.0" w:type="dxa"/>
      <w:jc w:val="right"/>
      <w:tblBorders>
        <w:bottom w:color="548dd4" w:space="0" w:sz="12" w:val="single"/>
      </w:tblBorders>
      <w:tblLayout w:type="fixed"/>
      <w:tblLook w:val="0400"/>
    </w:tblPr>
    <w:tblGrid>
      <w:gridCol w:w="10206"/>
      <w:gridCol w:w="6"/>
      <w:tblGridChange w:id="0">
        <w:tblGrid>
          <w:gridCol w:w="10206"/>
          <w:gridCol w:w="6"/>
        </w:tblGrid>
      </w:tblGridChange>
    </w:tblGrid>
    <w:tr>
      <w:trPr>
        <w:cantSplit w:val="0"/>
        <w:trHeight w:val="166" w:hRule="atLeast"/>
        <w:tblHeader w:val="0"/>
      </w:trPr>
      <w:tc>
        <w:tcPr>
          <w:gridSpan w:val="2"/>
          <w:tcBorders>
            <w:bottom w:color="000000" w:space="0" w:sz="0" w:val="nil"/>
          </w:tcBorders>
          <w:shd w:fill="auto" w:val="clear"/>
          <w:tcMar>
            <w:left w:w="0.0" w:type="dxa"/>
          </w:tcM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548dd4"/>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548dd4"/>
              <w:sz w:val="18"/>
              <w:szCs w:val="18"/>
              <w:u w:val="none"/>
              <w:shd w:fill="auto" w:val="clear"/>
              <w:vertAlign w:val="baseline"/>
              <w:rtl w:val="0"/>
            </w:rPr>
            <w:t xml:space="preserve">NÖHÜ Müh. Bilim. Derg. / NOHU J. Eng. Sci. 10(1): xxx-xxx</w:t>
          </w:r>
          <w:r w:rsidDel="00000000" w:rsidR="00000000" w:rsidRPr="00000000">
            <w:rPr>
              <w:rtl w:val="0"/>
            </w:rPr>
          </w:r>
        </w:p>
      </w:tc>
    </w:tr>
    <w:tr>
      <w:trPr>
        <w:cantSplit w:val="0"/>
        <w:trHeight w:val="253" w:hRule="atLeast"/>
        <w:tblHeader w:val="0"/>
      </w:trPr>
      <w:tc>
        <w:tcPr>
          <w:tcBorders>
            <w:bottom w:color="548dd4" w:space="0" w:sz="12" w:val="single"/>
          </w:tcBorders>
          <w:shd w:fill="auto" w:val="clear"/>
          <w:tcMar>
            <w:left w:w="0.0" w:type="dxa"/>
          </w:tcM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1"/>
              <w:smallCaps w:val="0"/>
              <w:strike w:val="0"/>
              <w:color w:val="548dd4"/>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548dd4"/>
              <w:sz w:val="18"/>
              <w:szCs w:val="18"/>
              <w:u w:val="none"/>
              <w:shd w:fill="auto" w:val="clear"/>
              <w:vertAlign w:val="baseline"/>
              <w:rtl w:val="0"/>
            </w:rPr>
            <w:t xml:space="preserve">B. Yazar, İ. Yazar, Ü. Yazar, D. Yazar</w:t>
          </w:r>
        </w:p>
      </w:tc>
    </w:tr>
  </w:tbl>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10212.0" w:type="dxa"/>
      <w:jc w:val="right"/>
      <w:tblBorders>
        <w:bottom w:color="548dd4" w:space="0" w:sz="12" w:val="single"/>
      </w:tblBorders>
      <w:tblLayout w:type="fixed"/>
      <w:tblLook w:val="0400"/>
    </w:tblPr>
    <w:tblGrid>
      <w:gridCol w:w="10206"/>
      <w:gridCol w:w="6"/>
      <w:tblGridChange w:id="0">
        <w:tblGrid>
          <w:gridCol w:w="10206"/>
          <w:gridCol w:w="6"/>
        </w:tblGrid>
      </w:tblGridChange>
    </w:tblGrid>
    <w:tr>
      <w:trPr>
        <w:cantSplit w:val="0"/>
        <w:trHeight w:val="166" w:hRule="atLeast"/>
        <w:tblHeader w:val="0"/>
      </w:trPr>
      <w:tc>
        <w:tcPr>
          <w:gridSpan w:val="2"/>
          <w:tcBorders>
            <w:bottom w:color="000000" w:space="0" w:sz="0" w:val="nil"/>
          </w:tcBorders>
          <w:shd w:fill="auto" w:val="clear"/>
          <w:tcMar>
            <w:left w:w="0.0" w:type="dxa"/>
          </w:tcMa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548dd4"/>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548dd4"/>
              <w:sz w:val="18"/>
              <w:szCs w:val="18"/>
              <w:u w:val="none"/>
              <w:shd w:fill="auto" w:val="clear"/>
              <w:vertAlign w:val="baseline"/>
              <w:rtl w:val="0"/>
            </w:rPr>
            <w:t xml:space="preserve">NÖHÜ Müh. Bilim. Derg. / NOHU J. Eng. Sci. 10(1): xxx-xxx</w:t>
          </w:r>
          <w:r w:rsidDel="00000000" w:rsidR="00000000" w:rsidRPr="00000000">
            <w:rPr>
              <w:rtl w:val="0"/>
            </w:rPr>
          </w:r>
        </w:p>
      </w:tc>
    </w:tr>
    <w:tr>
      <w:trPr>
        <w:cantSplit w:val="0"/>
        <w:trHeight w:val="253" w:hRule="atLeast"/>
        <w:tblHeader w:val="0"/>
      </w:trPr>
      <w:tc>
        <w:tcPr>
          <w:tcBorders>
            <w:bottom w:color="ffffff" w:space="0" w:sz="12" w:val="single"/>
          </w:tcBorders>
          <w:shd w:fill="auto" w:val="clear"/>
          <w:tcMar>
            <w:left w:w="0.0" w:type="dxa"/>
          </w:tcMa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1"/>
              <w:smallCaps w:val="0"/>
              <w:strike w:val="0"/>
              <w:color w:val="548dd4"/>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548dd4"/>
              <w:sz w:val="18"/>
              <w:szCs w:val="18"/>
              <w:u w:val="none"/>
              <w:shd w:fill="auto" w:val="clear"/>
              <w:vertAlign w:val="baseline"/>
              <w:rtl w:val="0"/>
            </w:rPr>
            <w:t xml:space="preserve">B. Yazar, İ. Yazar, Ü. Yazar, D. Yazar</w:t>
          </w:r>
        </w:p>
      </w:tc>
    </w:tr>
  </w:tbl>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84" w:hanging="284"/>
      </w:pPr>
      <w:rPr/>
    </w:lvl>
    <w:lvl w:ilvl="1">
      <w:start w:val="1"/>
      <w:numFmt w:val="decimal"/>
      <w:lvlText w:val="%1.%2"/>
      <w:lvlJc w:val="left"/>
      <w:pPr>
        <w:ind w:left="510" w:hanging="510"/>
      </w:pPr>
      <w:rPr/>
    </w:lvl>
    <w:lvl w:ilvl="2">
      <w:start w:val="1"/>
      <w:numFmt w:val="decimal"/>
      <w:lvlText w:val="%1.%2.%3"/>
      <w:lvlJc w:val="left"/>
      <w:pPr>
        <w:ind w:left="567" w:hanging="567"/>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decimal"/>
      <w:lvlText w:val="%1."/>
      <w:lvlJc w:val="left"/>
      <w:pPr>
        <w:ind w:left="468" w:hanging="468"/>
      </w:pPr>
      <w:rPr/>
    </w:lvl>
    <w:lvl w:ilvl="1">
      <w:start w:val="1"/>
      <w:numFmt w:val="decimal"/>
      <w:lvlText w:val="%1.%2."/>
      <w:lvlJc w:val="left"/>
      <w:pPr>
        <w:ind w:left="468" w:hanging="468"/>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080" w:hanging="108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tr-TR"/>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120" w:lineRule="auto"/>
      <w:ind w:left="567" w:hanging="283"/>
      <w:jc w:val="left"/>
    </w:pPr>
    <w:rPr>
      <w:rFonts w:ascii="Times New Roman" w:cs="Times New Roman" w:eastAsia="Times New Roman" w:hAnsi="Times New Roman"/>
      <w:b w:val="1"/>
    </w:rPr>
  </w:style>
  <w:style w:type="paragraph" w:styleId="Heading2">
    <w:name w:val="heading 2"/>
    <w:basedOn w:val="Normal"/>
    <w:next w:val="Normal"/>
    <w:pPr>
      <w:keepNext w:val="1"/>
      <w:keepLines w:val="1"/>
      <w:spacing w:after="120" w:before="120" w:lineRule="auto"/>
      <w:ind w:left="471" w:hanging="471"/>
      <w:jc w:val="both"/>
    </w:pPr>
    <w:rPr>
      <w:rFonts w:ascii="Times New Roman" w:cs="Times New Roman" w:eastAsia="Times New Roman" w:hAnsi="Times New Roman"/>
      <w:b w:val="0"/>
      <w:i w:val="1"/>
    </w:rPr>
  </w:style>
  <w:style w:type="paragraph" w:styleId="Heading3">
    <w:name w:val="heading 3"/>
    <w:basedOn w:val="Normal"/>
    <w:next w:val="Normal"/>
    <w:pPr>
      <w:keepNext w:val="1"/>
      <w:keepLines w:val="1"/>
      <w:spacing w:after="120" w:before="120" w:lineRule="auto"/>
      <w:ind w:left="567" w:hanging="567"/>
      <w:jc w:val="both"/>
    </w:pPr>
    <w:rPr>
      <w:rFonts w:ascii="Times New Roman" w:cs="Times New Roman" w:eastAsia="Times New Roman" w:hAnsi="Times New Roman"/>
      <w:b w:val="0"/>
      <w:i w:val="1"/>
    </w:rPr>
  </w:style>
  <w:style w:type="paragraph" w:styleId="Heading4">
    <w:name w:val="heading 4"/>
    <w:basedOn w:val="Normal"/>
    <w:next w:val="Normal"/>
    <w:pPr>
      <w:keepNext w:val="1"/>
      <w:keepLines w:val="1"/>
      <w:spacing w:after="120" w:before="120" w:lineRule="auto"/>
      <w:ind w:left="680" w:hanging="680"/>
      <w:jc w:val="both"/>
    </w:pPr>
    <w:rPr>
      <w:rFonts w:ascii="Times New Roman" w:cs="Times New Roman" w:eastAsia="Times New Roman" w:hAnsi="Times New Roman"/>
      <w:b w:val="0"/>
      <w:i w:val="1"/>
    </w:rPr>
  </w:style>
  <w:style w:type="paragraph" w:styleId="Heading5">
    <w:name w:val="heading 5"/>
    <w:basedOn w:val="Normal"/>
    <w:next w:val="Normal"/>
    <w:pPr>
      <w:keepNext w:val="1"/>
      <w:keepLines w:val="1"/>
      <w:spacing w:before="200" w:lineRule="auto"/>
      <w:ind w:left="1008" w:hanging="1008"/>
    </w:pPr>
    <w:rPr>
      <w:rFonts w:ascii="Cambria" w:cs="Cambria" w:eastAsia="Cambria" w:hAnsi="Cambria"/>
      <w:color w:val="243f61"/>
    </w:rPr>
  </w:style>
  <w:style w:type="paragraph" w:styleId="Heading6">
    <w:name w:val="heading 6"/>
    <w:basedOn w:val="Normal"/>
    <w:next w:val="Normal"/>
    <w:pPr>
      <w:keepNext w:val="1"/>
      <w:keepLines w:val="1"/>
      <w:spacing w:before="200" w:lineRule="auto"/>
      <w:ind w:left="1152" w:hanging="1152"/>
    </w:pPr>
    <w:rPr>
      <w:rFonts w:ascii="Cambria" w:cs="Cambria" w:eastAsia="Cambria" w:hAnsi="Cambria"/>
      <w:i w:val="1"/>
      <w:color w:val="243f61"/>
    </w:rPr>
  </w:style>
  <w:style w:type="paragraph" w:styleId="Title">
    <w:name w:val="Title"/>
    <w:basedOn w:val="Normal"/>
    <w:next w:val="Normal"/>
    <w:pPr>
      <w:spacing w:after="120" w:before="120" w:lineRule="auto"/>
      <w:jc w:val="center"/>
    </w:pPr>
    <w:rPr>
      <w:rFonts w:ascii="Times New Roman" w:cs="Times New Roman" w:eastAsia="Times New Roman" w:hAnsi="Times New Roman"/>
      <w:b w:val="1"/>
      <w:sz w:val="28"/>
      <w:szCs w:val="28"/>
    </w:rPr>
  </w:style>
  <w:style w:type="paragraph" w:styleId="Normal" w:default="1">
    <w:name w:val="Normal"/>
    <w:qFormat w:val="1"/>
    <w:rsid w:val="00ED1420"/>
    <w:pPr>
      <w:spacing w:after="0" w:line="240" w:lineRule="auto"/>
      <w:jc w:val="both"/>
    </w:pPr>
  </w:style>
  <w:style w:type="paragraph" w:styleId="Balk1">
    <w:name w:val="heading 1"/>
    <w:basedOn w:val="Normal"/>
    <w:next w:val="Gvde"/>
    <w:link w:val="Balk1Char"/>
    <w:autoRedefine w:val="1"/>
    <w:uiPriority w:val="9"/>
    <w:qFormat w:val="1"/>
    <w:rsid w:val="00695695"/>
    <w:pPr>
      <w:keepNext w:val="1"/>
      <w:keepLines w:val="1"/>
      <w:numPr>
        <w:numId w:val="48"/>
      </w:numPr>
      <w:spacing w:after="120" w:before="120"/>
      <w:ind w:left="567" w:hanging="283"/>
      <w:jc w:val="left"/>
      <w:outlineLvl w:val="0"/>
    </w:pPr>
    <w:rPr>
      <w:rFonts w:ascii="Times New Roman" w:cs="Times New Roman" w:hAnsi="Times New Roman" w:eastAsiaTheme="majorEastAsia"/>
      <w:b w:val="1"/>
      <w:bCs w:val="1"/>
      <w:lang w:val="en-US"/>
    </w:rPr>
  </w:style>
  <w:style w:type="paragraph" w:styleId="Balk2">
    <w:name w:val="heading 2"/>
    <w:basedOn w:val="Balk1"/>
    <w:next w:val="Gvde"/>
    <w:link w:val="Balk2Char"/>
    <w:autoRedefine w:val="1"/>
    <w:uiPriority w:val="9"/>
    <w:unhideWhenUsed w:val="1"/>
    <w:qFormat w:val="1"/>
    <w:rsid w:val="003F0E59"/>
    <w:pPr>
      <w:numPr>
        <w:ilvl w:val="1"/>
      </w:numPr>
      <w:ind w:left="471" w:hanging="471"/>
      <w:jc w:val="both"/>
      <w:outlineLvl w:val="1"/>
    </w:pPr>
    <w:rPr>
      <w:rFonts w:eastAsiaTheme="minorHAnsi"/>
      <w:b w:val="0"/>
      <w:i w:val="1"/>
      <w:szCs w:val="26"/>
    </w:rPr>
  </w:style>
  <w:style w:type="paragraph" w:styleId="Balk3">
    <w:name w:val="heading 3"/>
    <w:basedOn w:val="Balk2"/>
    <w:next w:val="Gvde"/>
    <w:link w:val="Balk3Char"/>
    <w:autoRedefine w:val="1"/>
    <w:uiPriority w:val="9"/>
    <w:unhideWhenUsed w:val="1"/>
    <w:qFormat w:val="1"/>
    <w:rsid w:val="00AA6FDB"/>
    <w:pPr>
      <w:numPr>
        <w:ilvl w:val="2"/>
        <w:numId w:val="19"/>
      </w:numPr>
      <w:outlineLvl w:val="2"/>
    </w:pPr>
    <w:rPr>
      <w:bCs w:val="0"/>
    </w:rPr>
  </w:style>
  <w:style w:type="paragraph" w:styleId="Balk4">
    <w:name w:val="heading 4"/>
    <w:basedOn w:val="Balk3"/>
    <w:next w:val="Gvde"/>
    <w:link w:val="Balk4Char"/>
    <w:uiPriority w:val="9"/>
    <w:unhideWhenUsed w:val="1"/>
    <w:qFormat w:val="1"/>
    <w:rsid w:val="00E15550"/>
    <w:pPr>
      <w:numPr>
        <w:ilvl w:val="3"/>
      </w:numPr>
      <w:ind w:left="680" w:hanging="680"/>
      <w:outlineLvl w:val="3"/>
    </w:pPr>
    <w:rPr>
      <w:bCs w:val="1"/>
      <w:iCs w:val="1"/>
    </w:rPr>
  </w:style>
  <w:style w:type="paragraph" w:styleId="Balk5">
    <w:name w:val="heading 5"/>
    <w:basedOn w:val="Normal"/>
    <w:next w:val="Normal"/>
    <w:link w:val="Balk5Char"/>
    <w:uiPriority w:val="9"/>
    <w:semiHidden w:val="1"/>
    <w:unhideWhenUsed w:val="1"/>
    <w:qFormat w:val="1"/>
    <w:rsid w:val="00B41F68"/>
    <w:pPr>
      <w:keepNext w:val="1"/>
      <w:keepLines w:val="1"/>
      <w:numPr>
        <w:ilvl w:val="4"/>
        <w:numId w:val="19"/>
      </w:numPr>
      <w:spacing w:before="200"/>
      <w:outlineLvl w:val="4"/>
    </w:pPr>
    <w:rPr>
      <w:rFonts w:asciiTheme="majorHAnsi" w:cstheme="majorBidi" w:eastAsiaTheme="majorEastAsia" w:hAnsiTheme="majorHAnsi"/>
      <w:color w:val="243f60" w:themeColor="accent1" w:themeShade="00007F"/>
    </w:rPr>
  </w:style>
  <w:style w:type="paragraph" w:styleId="Balk6">
    <w:name w:val="heading 6"/>
    <w:basedOn w:val="Normal"/>
    <w:next w:val="Normal"/>
    <w:link w:val="Balk6Char"/>
    <w:uiPriority w:val="9"/>
    <w:semiHidden w:val="1"/>
    <w:unhideWhenUsed w:val="1"/>
    <w:qFormat w:val="1"/>
    <w:rsid w:val="00B41F68"/>
    <w:pPr>
      <w:keepNext w:val="1"/>
      <w:keepLines w:val="1"/>
      <w:numPr>
        <w:ilvl w:val="5"/>
        <w:numId w:val="19"/>
      </w:numPr>
      <w:spacing w:before="200"/>
      <w:outlineLvl w:val="5"/>
    </w:pPr>
    <w:rPr>
      <w:rFonts w:asciiTheme="majorHAnsi" w:cstheme="majorBidi" w:eastAsiaTheme="majorEastAsia" w:hAnsiTheme="majorHAnsi"/>
      <w:i w:val="1"/>
      <w:iCs w:val="1"/>
      <w:color w:val="243f60" w:themeColor="accent1" w:themeShade="00007F"/>
    </w:rPr>
  </w:style>
  <w:style w:type="paragraph" w:styleId="Balk7">
    <w:name w:val="heading 7"/>
    <w:basedOn w:val="Normal"/>
    <w:next w:val="Normal"/>
    <w:link w:val="Balk7Char"/>
    <w:uiPriority w:val="9"/>
    <w:semiHidden w:val="1"/>
    <w:unhideWhenUsed w:val="1"/>
    <w:qFormat w:val="1"/>
    <w:rsid w:val="00B41F68"/>
    <w:pPr>
      <w:keepNext w:val="1"/>
      <w:keepLines w:val="1"/>
      <w:numPr>
        <w:ilvl w:val="6"/>
        <w:numId w:val="19"/>
      </w:numPr>
      <w:spacing w:before="200"/>
      <w:outlineLvl w:val="6"/>
    </w:pPr>
    <w:rPr>
      <w:rFonts w:asciiTheme="majorHAnsi" w:cstheme="majorBidi" w:eastAsiaTheme="majorEastAsia" w:hAnsiTheme="majorHAnsi"/>
      <w:i w:val="1"/>
      <w:iCs w:val="1"/>
      <w:color w:val="404040" w:themeColor="text1" w:themeTint="0000BF"/>
    </w:rPr>
  </w:style>
  <w:style w:type="paragraph" w:styleId="Balk8">
    <w:name w:val="heading 8"/>
    <w:basedOn w:val="Normal"/>
    <w:next w:val="Normal"/>
    <w:link w:val="Balk8Char"/>
    <w:uiPriority w:val="9"/>
    <w:semiHidden w:val="1"/>
    <w:unhideWhenUsed w:val="1"/>
    <w:qFormat w:val="1"/>
    <w:rsid w:val="00B41F68"/>
    <w:pPr>
      <w:keepNext w:val="1"/>
      <w:keepLines w:val="1"/>
      <w:numPr>
        <w:ilvl w:val="7"/>
        <w:numId w:val="19"/>
      </w:numPr>
      <w:spacing w:before="200"/>
      <w:outlineLvl w:val="7"/>
    </w:pPr>
    <w:rPr>
      <w:rFonts w:asciiTheme="majorHAnsi" w:cstheme="majorBidi" w:eastAsiaTheme="majorEastAsia" w:hAnsiTheme="majorHAnsi"/>
      <w:color w:val="404040" w:themeColor="text1" w:themeTint="0000BF"/>
    </w:rPr>
  </w:style>
  <w:style w:type="paragraph" w:styleId="Balk9">
    <w:name w:val="heading 9"/>
    <w:basedOn w:val="Normal"/>
    <w:next w:val="Normal"/>
    <w:link w:val="Balk9Char"/>
    <w:uiPriority w:val="9"/>
    <w:semiHidden w:val="1"/>
    <w:unhideWhenUsed w:val="1"/>
    <w:qFormat w:val="1"/>
    <w:rsid w:val="00B41F68"/>
    <w:pPr>
      <w:keepNext w:val="1"/>
      <w:keepLines w:val="1"/>
      <w:numPr>
        <w:ilvl w:val="8"/>
        <w:numId w:val="19"/>
      </w:numPr>
      <w:spacing w:before="200"/>
      <w:outlineLvl w:val="8"/>
    </w:pPr>
    <w:rPr>
      <w:rFonts w:asciiTheme="majorHAnsi" w:cstheme="majorBidi" w:eastAsiaTheme="majorEastAsia" w:hAnsiTheme="majorHAnsi"/>
      <w:i w:val="1"/>
      <w:iCs w:val="1"/>
      <w:color w:val="404040" w:themeColor="text1" w:themeTint="0000BF"/>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paragraph" w:styleId="Altbilgi">
    <w:name w:val="footer"/>
    <w:basedOn w:val="Normal"/>
    <w:link w:val="AltbilgiChar"/>
    <w:uiPriority w:val="99"/>
    <w:rsid w:val="0041356E"/>
    <w:pPr>
      <w:tabs>
        <w:tab w:val="center" w:pos="4320"/>
        <w:tab w:val="right" w:pos="8640"/>
      </w:tabs>
    </w:pPr>
  </w:style>
  <w:style w:type="character" w:styleId="AltbilgiChar" w:customStyle="1">
    <w:name w:val="Altbilgi Char"/>
    <w:basedOn w:val="VarsaylanParagrafYazTipi"/>
    <w:link w:val="Altbilgi"/>
    <w:uiPriority w:val="99"/>
    <w:rsid w:val="0041356E"/>
    <w:rPr>
      <w:rFonts w:cs="Times New Roman" w:eastAsia="MS Mincho"/>
      <w:szCs w:val="20"/>
    </w:rPr>
  </w:style>
  <w:style w:type="paragraph" w:styleId="stbilgi">
    <w:name w:val="header"/>
    <w:basedOn w:val="Normal"/>
    <w:link w:val="stbilgiChar"/>
    <w:uiPriority w:val="99"/>
    <w:rsid w:val="00F50D41"/>
    <w:pPr>
      <w:tabs>
        <w:tab w:val="center" w:pos="4153"/>
        <w:tab w:val="right" w:pos="8306"/>
      </w:tabs>
    </w:pPr>
  </w:style>
  <w:style w:type="character" w:styleId="stbilgiChar" w:customStyle="1">
    <w:name w:val="Üstbilgi Char"/>
    <w:basedOn w:val="VarsaylanParagrafYazTipi"/>
    <w:link w:val="stbilgi"/>
    <w:uiPriority w:val="99"/>
    <w:rsid w:val="00F50D41"/>
    <w:rPr>
      <w:rFonts w:ascii="Times New Roman" w:cs="Times New Roman" w:eastAsia="MS Mincho" w:hAnsi="Times New Roman"/>
      <w:sz w:val="20"/>
      <w:szCs w:val="20"/>
    </w:rPr>
  </w:style>
  <w:style w:type="table" w:styleId="TabloKlavuzu">
    <w:name w:val="Table Grid"/>
    <w:basedOn w:val="NormalTablo"/>
    <w:uiPriority w:val="59"/>
    <w:rsid w:val="00F50D41"/>
    <w:pPr>
      <w:spacing w:after="0" w:line="240" w:lineRule="auto"/>
    </w:pPr>
    <w:rPr>
      <w:rFonts w:ascii="Times New Roman" w:cs="Times New Roman" w:eastAsia="MS Mincho" w:hAnsi="Times New Roman"/>
      <w:sz w:val="20"/>
      <w:szCs w:val="20"/>
      <w:lang w:eastAsia="tr-TR"/>
    </w:r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BalonMetni">
    <w:name w:val="Balloon Text"/>
    <w:basedOn w:val="Normal"/>
    <w:link w:val="BalonMetniChar"/>
    <w:uiPriority w:val="99"/>
    <w:semiHidden w:val="1"/>
    <w:unhideWhenUsed w:val="1"/>
    <w:rsid w:val="00F50D41"/>
    <w:rPr>
      <w:rFonts w:ascii="Tahoma" w:cs="Tahoma" w:hAnsi="Tahoma"/>
      <w:sz w:val="16"/>
      <w:szCs w:val="16"/>
    </w:rPr>
  </w:style>
  <w:style w:type="character" w:styleId="BalonMetniChar" w:customStyle="1">
    <w:name w:val="Balon Metni Char"/>
    <w:basedOn w:val="VarsaylanParagrafYazTipi"/>
    <w:link w:val="BalonMetni"/>
    <w:uiPriority w:val="99"/>
    <w:semiHidden w:val="1"/>
    <w:rsid w:val="00F50D41"/>
    <w:rPr>
      <w:rFonts w:ascii="Tahoma" w:cs="Tahoma" w:eastAsia="MS Mincho" w:hAnsi="Tahoma"/>
      <w:sz w:val="16"/>
      <w:szCs w:val="16"/>
    </w:rPr>
  </w:style>
  <w:style w:type="paragraph" w:styleId="Yazar" w:customStyle="1">
    <w:name w:val="Yazar"/>
    <w:basedOn w:val="Normal"/>
    <w:autoRedefine w:val="1"/>
    <w:qFormat w:val="1"/>
    <w:rsid w:val="006446F2"/>
    <w:pPr>
      <w:jc w:val="center"/>
    </w:pPr>
    <w:rPr>
      <w:rFonts w:asciiTheme="majorHAnsi" w:hAnsiTheme="majorHAnsi"/>
    </w:rPr>
  </w:style>
  <w:style w:type="paragraph" w:styleId="KonuBal">
    <w:name w:val="Title"/>
    <w:aliases w:val="Makale Başlığı"/>
    <w:basedOn w:val="Normal"/>
    <w:link w:val="KonuBalChar"/>
    <w:autoRedefine w:val="1"/>
    <w:uiPriority w:val="10"/>
    <w:qFormat w:val="1"/>
    <w:rsid w:val="007D3093"/>
    <w:pPr>
      <w:spacing w:after="120" w:before="120"/>
      <w:contextualSpacing w:val="1"/>
      <w:jc w:val="center"/>
    </w:pPr>
    <w:rPr>
      <w:rFonts w:ascii="Times New Roman" w:cs="Times New Roman" w:hAnsi="Times New Roman" w:eastAsiaTheme="majorEastAsia"/>
      <w:b w:val="1"/>
      <w:spacing w:val="5"/>
      <w:kern w:val="28"/>
      <w:sz w:val="28"/>
      <w:szCs w:val="52"/>
      <w:lang w:eastAsia="tr-TR"/>
    </w:rPr>
  </w:style>
  <w:style w:type="character" w:styleId="KonuBalChar" w:customStyle="1">
    <w:name w:val="Konu Başlığı Char"/>
    <w:aliases w:val="Makale Başlığı Char"/>
    <w:basedOn w:val="VarsaylanParagrafYazTipi"/>
    <w:link w:val="KonuBal"/>
    <w:uiPriority w:val="10"/>
    <w:rsid w:val="007D3093"/>
    <w:rPr>
      <w:rFonts w:ascii="Times New Roman" w:cs="Times New Roman" w:hAnsi="Times New Roman" w:eastAsiaTheme="majorEastAsia"/>
      <w:b w:val="1"/>
      <w:spacing w:val="5"/>
      <w:kern w:val="28"/>
      <w:sz w:val="28"/>
      <w:szCs w:val="52"/>
      <w:lang w:eastAsia="tr-TR"/>
    </w:rPr>
  </w:style>
  <w:style w:type="paragraph" w:styleId="TitleofPaper" w:customStyle="1">
    <w:name w:val="Title of Paper"/>
    <w:basedOn w:val="KonuBal"/>
    <w:link w:val="TitleofPaperChar"/>
    <w:qFormat w:val="1"/>
    <w:rsid w:val="007B1F96"/>
    <w:pPr>
      <w:spacing w:after="200" w:before="60"/>
    </w:pPr>
    <w:rPr>
      <w:color w:val="595959" w:themeColor="text1" w:themeTint="0000A6"/>
      <w:lang w:val="en-US"/>
    </w:rPr>
  </w:style>
  <w:style w:type="character" w:styleId="TitleofPaperChar" w:customStyle="1">
    <w:name w:val="Title of Paper Char"/>
    <w:basedOn w:val="KonuBalChar"/>
    <w:link w:val="TitleofPaper"/>
    <w:rsid w:val="007B1F96"/>
    <w:rPr>
      <w:rFonts w:asciiTheme="majorHAnsi" w:cstheme="majorBidi" w:eastAsiaTheme="majorEastAsia" w:hAnsiTheme="majorHAnsi"/>
      <w:b w:val="1"/>
      <w:color w:val="595959" w:themeColor="text1" w:themeTint="0000A6"/>
      <w:spacing w:val="5"/>
      <w:kern w:val="28"/>
      <w:sz w:val="28"/>
      <w:szCs w:val="52"/>
      <w:lang w:eastAsia="tr-TR" w:val="en-US"/>
    </w:rPr>
  </w:style>
  <w:style w:type="paragraph" w:styleId="adres" w:customStyle="1">
    <w:name w:val="adres"/>
    <w:basedOn w:val="Normal"/>
    <w:autoRedefine w:val="1"/>
    <w:qFormat w:val="1"/>
    <w:rsid w:val="00E313CB"/>
    <w:pPr>
      <w:jc w:val="center"/>
    </w:pPr>
    <w:rPr>
      <w:rFonts w:asciiTheme="majorHAnsi" w:hAnsiTheme="majorHAnsi"/>
      <w:sz w:val="18"/>
      <w:lang w:eastAsia="tr-TR"/>
    </w:rPr>
  </w:style>
  <w:style w:type="paragraph" w:styleId="eposta" w:customStyle="1">
    <w:name w:val="eposta"/>
    <w:basedOn w:val="Normal"/>
    <w:autoRedefine w:val="1"/>
    <w:qFormat w:val="1"/>
    <w:rsid w:val="00DD16DA"/>
    <w:pPr>
      <w:jc w:val="center"/>
    </w:pPr>
    <w:rPr>
      <w:rFonts w:cs="Times New Roman" w:eastAsia="MS Mincho" w:asciiTheme="majorHAnsi" w:hAnsiTheme="majorHAnsi"/>
      <w:sz w:val="16"/>
      <w:szCs w:val="20"/>
      <w:lang w:eastAsia="tr-TR"/>
    </w:rPr>
  </w:style>
  <w:style w:type="paragraph" w:styleId="MakaleTarih" w:customStyle="1">
    <w:name w:val="Makale Tarih"/>
    <w:autoRedefine w:val="1"/>
    <w:qFormat w:val="1"/>
    <w:rsid w:val="00913DB9"/>
    <w:pPr>
      <w:spacing w:after="0" w:line="240" w:lineRule="auto"/>
    </w:pPr>
    <w:rPr>
      <w:rFonts w:ascii="Cambria" w:cs="Times New Roman" w:eastAsia="MS Mincho" w:hAnsi="Cambria"/>
      <w:sz w:val="18"/>
      <w:szCs w:val="20"/>
      <w:lang w:eastAsia="tr-TR"/>
    </w:rPr>
  </w:style>
  <w:style w:type="paragraph" w:styleId="zetBalk" w:customStyle="1">
    <w:name w:val="Özet Başlık"/>
    <w:basedOn w:val="Normal"/>
    <w:autoRedefine w:val="1"/>
    <w:qFormat w:val="1"/>
    <w:rsid w:val="000E75C8"/>
    <w:pPr>
      <w:jc w:val="left"/>
    </w:pPr>
    <w:rPr>
      <w:rFonts w:ascii="Times New Roman" w:cs="Times New Roman" w:eastAsia="MS Mincho" w:hAnsi="Times New Roman"/>
      <w:b w:val="1"/>
      <w:sz w:val="20"/>
      <w:szCs w:val="20"/>
      <w:lang w:eastAsia="tr-TR"/>
    </w:rPr>
  </w:style>
  <w:style w:type="paragraph" w:styleId="zetMetin" w:customStyle="1">
    <w:name w:val="Özet Metin"/>
    <w:basedOn w:val="Normal"/>
    <w:autoRedefine w:val="1"/>
    <w:qFormat w:val="1"/>
    <w:rsid w:val="008D2277"/>
    <w:pPr>
      <w:spacing w:after="120"/>
    </w:pPr>
    <w:rPr>
      <w:rFonts w:ascii="Times New Roman" w:cs="Times New Roman" w:eastAsia="MS Mincho" w:hAnsi="Times New Roman"/>
      <w:i w:val="1"/>
      <w:sz w:val="16"/>
      <w:szCs w:val="20"/>
      <w:lang w:eastAsia="tr-TR"/>
    </w:rPr>
  </w:style>
  <w:style w:type="paragraph" w:styleId="AbstractTitle" w:customStyle="1">
    <w:name w:val="Abstract Title"/>
    <w:basedOn w:val="zetBalk"/>
    <w:autoRedefine w:val="1"/>
    <w:qFormat w:val="1"/>
    <w:rsid w:val="003A78CD"/>
    <w:rPr>
      <w:color w:val="595959" w:themeColor="text1" w:themeTint="0000A6"/>
      <w:lang w:val="en-US"/>
    </w:rPr>
  </w:style>
  <w:style w:type="paragraph" w:styleId="Abstract" w:customStyle="1">
    <w:name w:val="Abstract"/>
    <w:basedOn w:val="zetMetin"/>
    <w:autoRedefine w:val="1"/>
    <w:qFormat w:val="1"/>
    <w:rsid w:val="000E75C8"/>
    <w:rPr>
      <w:i w:val="0"/>
      <w:color w:val="595959" w:themeColor="text1" w:themeTint="0000A6"/>
      <w:sz w:val="20"/>
      <w:lang w:val="en-US"/>
    </w:rPr>
  </w:style>
  <w:style w:type="paragraph" w:styleId="Keywords" w:customStyle="1">
    <w:name w:val="Keywords"/>
    <w:basedOn w:val="AnahtarKelimeler"/>
    <w:autoRedefine w:val="1"/>
    <w:qFormat w:val="1"/>
    <w:rsid w:val="00B460C3"/>
    <w:rPr>
      <w:color w:val="595959" w:themeColor="text1" w:themeTint="0000A6"/>
      <w:lang w:eastAsia="tr-TR" w:val="en-US"/>
    </w:rPr>
  </w:style>
  <w:style w:type="paragraph" w:styleId="AnahtarKelimeler" w:customStyle="1">
    <w:name w:val="Anahtar Kelimeler"/>
    <w:basedOn w:val="Normal"/>
    <w:autoRedefine w:val="1"/>
    <w:qFormat w:val="1"/>
    <w:rsid w:val="00DE2A65"/>
    <w:rPr>
      <w:rFonts w:asciiTheme="majorHAnsi" w:hAnsiTheme="majorHAnsi"/>
      <w:sz w:val="16"/>
    </w:rPr>
  </w:style>
  <w:style w:type="character" w:styleId="Balk1Char" w:customStyle="1">
    <w:name w:val="Başlık 1 Char"/>
    <w:basedOn w:val="VarsaylanParagrafYazTipi"/>
    <w:link w:val="Balk1"/>
    <w:uiPriority w:val="9"/>
    <w:rsid w:val="00695695"/>
    <w:rPr>
      <w:rFonts w:ascii="Times New Roman" w:cs="Times New Roman" w:hAnsi="Times New Roman" w:eastAsiaTheme="majorEastAsia"/>
      <w:b w:val="1"/>
      <w:bCs w:val="1"/>
      <w:lang w:val="en-US"/>
    </w:rPr>
  </w:style>
  <w:style w:type="paragraph" w:styleId="Gvde" w:customStyle="1">
    <w:name w:val="Gövde"/>
    <w:basedOn w:val="Normal"/>
    <w:autoRedefine w:val="1"/>
    <w:qFormat w:val="1"/>
    <w:rsid w:val="008E4397"/>
    <w:rPr>
      <w:rFonts w:ascii="Times New Roman" w:hAnsi="Times New Roman"/>
      <w:sz w:val="20"/>
    </w:rPr>
  </w:style>
  <w:style w:type="character" w:styleId="Balk2Char" w:customStyle="1">
    <w:name w:val="Başlık 2 Char"/>
    <w:basedOn w:val="VarsaylanParagrafYazTipi"/>
    <w:link w:val="Balk2"/>
    <w:uiPriority w:val="9"/>
    <w:rsid w:val="003F0E59"/>
    <w:rPr>
      <w:rFonts w:ascii="Times New Roman" w:cs="Times New Roman" w:hAnsi="Times New Roman"/>
      <w:bCs w:val="1"/>
      <w:i w:val="1"/>
      <w:szCs w:val="26"/>
      <w:lang w:val="en-US"/>
    </w:rPr>
  </w:style>
  <w:style w:type="paragraph" w:styleId="DzMetin">
    <w:name w:val="Plain Text"/>
    <w:basedOn w:val="Normal"/>
    <w:link w:val="DzMetinChar"/>
    <w:uiPriority w:val="99"/>
    <w:semiHidden w:val="1"/>
    <w:unhideWhenUsed w:val="1"/>
    <w:rsid w:val="008D6D29"/>
    <w:rPr>
      <w:rFonts w:ascii="Consolas" w:cs="Consolas" w:hAnsi="Consolas"/>
      <w:sz w:val="21"/>
      <w:szCs w:val="21"/>
    </w:rPr>
  </w:style>
  <w:style w:type="character" w:styleId="DzMetinChar" w:customStyle="1">
    <w:name w:val="Düz Metin Char"/>
    <w:basedOn w:val="VarsaylanParagrafYazTipi"/>
    <w:link w:val="DzMetin"/>
    <w:uiPriority w:val="99"/>
    <w:semiHidden w:val="1"/>
    <w:rsid w:val="008D6D29"/>
    <w:rPr>
      <w:rFonts w:ascii="Consolas" w:cs="Consolas" w:eastAsia="MS Mincho" w:hAnsi="Consolas"/>
      <w:sz w:val="21"/>
      <w:szCs w:val="21"/>
    </w:rPr>
  </w:style>
  <w:style w:type="paragraph" w:styleId="ListeParagraf">
    <w:name w:val="List Paragraph"/>
    <w:basedOn w:val="Normal"/>
    <w:uiPriority w:val="34"/>
    <w:qFormat w:val="1"/>
    <w:rsid w:val="00166C0D"/>
    <w:pPr>
      <w:ind w:left="720"/>
      <w:contextualSpacing w:val="1"/>
    </w:pPr>
  </w:style>
  <w:style w:type="character" w:styleId="Balk3Char" w:customStyle="1">
    <w:name w:val="Başlık 3 Char"/>
    <w:basedOn w:val="VarsaylanParagrafYazTipi"/>
    <w:link w:val="Balk3"/>
    <w:uiPriority w:val="9"/>
    <w:rsid w:val="00AA6FDB"/>
    <w:rPr>
      <w:rFonts w:ascii="Times New Roman" w:cs="Times New Roman" w:hAnsi="Times New Roman"/>
      <w:i w:val="1"/>
      <w:szCs w:val="26"/>
      <w:lang w:val="en-US"/>
    </w:rPr>
  </w:style>
  <w:style w:type="paragraph" w:styleId="ekil" w:customStyle="1">
    <w:name w:val="Şekil"/>
    <w:basedOn w:val="Gvde"/>
    <w:next w:val="ResimYazs"/>
    <w:qFormat w:val="1"/>
    <w:rsid w:val="00B168F6"/>
    <w:pPr>
      <w:spacing w:before="60"/>
      <w:jc w:val="center"/>
    </w:pPr>
    <w:rPr>
      <w:b w:val="1"/>
    </w:rPr>
  </w:style>
  <w:style w:type="paragraph" w:styleId="ResimYazs">
    <w:name w:val="caption"/>
    <w:basedOn w:val="Gvde"/>
    <w:next w:val="Normal"/>
    <w:uiPriority w:val="35"/>
    <w:unhideWhenUsed w:val="1"/>
    <w:qFormat w:val="1"/>
    <w:rsid w:val="00295B3B"/>
    <w:pPr>
      <w:spacing w:after="60"/>
      <w:jc w:val="center"/>
    </w:pPr>
    <w:rPr>
      <w:bCs w:val="1"/>
      <w:szCs w:val="18"/>
    </w:rPr>
  </w:style>
  <w:style w:type="paragraph" w:styleId="FootnoteBase" w:customStyle="1">
    <w:name w:val="Footnote Base"/>
    <w:basedOn w:val="Normal"/>
    <w:rsid w:val="00BF36E3"/>
    <w:pPr>
      <w:numPr>
        <w:numId w:val="15"/>
      </w:numPr>
      <w:tabs>
        <w:tab w:val="clear" w:pos="360"/>
        <w:tab w:val="left" w:pos="187"/>
      </w:tabs>
      <w:spacing w:line="220" w:lineRule="exact"/>
      <w:ind w:left="187" w:hanging="187"/>
    </w:pPr>
    <w:rPr>
      <w:sz w:val="18"/>
      <w:szCs w:val="18"/>
    </w:rPr>
  </w:style>
  <w:style w:type="paragraph" w:styleId="Reference" w:customStyle="1">
    <w:name w:val="Reference"/>
    <w:basedOn w:val="Normal"/>
    <w:autoRedefine w:val="1"/>
    <w:qFormat w:val="1"/>
    <w:rsid w:val="00884913"/>
    <w:pPr>
      <w:numPr>
        <w:numId w:val="25"/>
      </w:numPr>
      <w:ind w:left="397" w:hanging="397"/>
    </w:pPr>
    <w:rPr>
      <w:rFonts w:ascii="Cambria" w:hAnsi="Cambria"/>
      <w:sz w:val="18"/>
      <w:szCs w:val="18"/>
    </w:rPr>
  </w:style>
  <w:style w:type="paragraph" w:styleId="Ek" w:customStyle="1">
    <w:name w:val="Ek"/>
    <w:basedOn w:val="Balk1"/>
    <w:rsid w:val="00D96D87"/>
    <w:pPr>
      <w:numPr>
        <w:numId w:val="0"/>
      </w:numPr>
      <w:spacing w:before="200"/>
    </w:pPr>
  </w:style>
  <w:style w:type="character" w:styleId="shorttext" w:customStyle="1">
    <w:name w:val="short_text"/>
    <w:basedOn w:val="VarsaylanParagrafYazTipi"/>
    <w:rsid w:val="009115DC"/>
  </w:style>
  <w:style w:type="character" w:styleId="hps" w:customStyle="1">
    <w:name w:val="hps"/>
    <w:basedOn w:val="VarsaylanParagrafYazTipi"/>
    <w:rsid w:val="009115DC"/>
  </w:style>
  <w:style w:type="character" w:styleId="YerTutucuMetni">
    <w:name w:val="Placeholder Text"/>
    <w:basedOn w:val="VarsaylanParagrafYazTipi"/>
    <w:uiPriority w:val="99"/>
    <w:semiHidden w:val="1"/>
    <w:rsid w:val="00984E6B"/>
    <w:rPr>
      <w:color w:val="808080"/>
    </w:rPr>
  </w:style>
  <w:style w:type="character" w:styleId="Kpr">
    <w:name w:val="Hyperlink"/>
    <w:basedOn w:val="VarsaylanParagrafYazTipi"/>
    <w:uiPriority w:val="99"/>
    <w:unhideWhenUsed w:val="1"/>
    <w:rsid w:val="001419DA"/>
    <w:rPr>
      <w:color w:val="0000ff" w:themeColor="hyperlink"/>
      <w:u w:val="single"/>
    </w:rPr>
  </w:style>
  <w:style w:type="character" w:styleId="Balk4Char" w:customStyle="1">
    <w:name w:val="Başlık 4 Char"/>
    <w:basedOn w:val="VarsaylanParagrafYazTipi"/>
    <w:link w:val="Balk4"/>
    <w:uiPriority w:val="9"/>
    <w:rsid w:val="00E15550"/>
    <w:rPr>
      <w:rFonts w:asciiTheme="majorHAnsi" w:cstheme="majorBidi" w:eastAsiaTheme="majorEastAsia" w:hAnsiTheme="majorHAnsi"/>
      <w:b w:val="1"/>
      <w:iCs w:val="1"/>
      <w:sz w:val="18"/>
      <w:szCs w:val="26"/>
    </w:rPr>
  </w:style>
  <w:style w:type="character" w:styleId="Balk5Char" w:customStyle="1">
    <w:name w:val="Başlık 5 Char"/>
    <w:basedOn w:val="VarsaylanParagrafYazTipi"/>
    <w:link w:val="Balk5"/>
    <w:uiPriority w:val="9"/>
    <w:semiHidden w:val="1"/>
    <w:rsid w:val="00B41F68"/>
    <w:rPr>
      <w:rFonts w:asciiTheme="majorHAnsi" w:cstheme="majorBidi" w:eastAsiaTheme="majorEastAsia" w:hAnsiTheme="majorHAnsi"/>
      <w:color w:val="243f60" w:themeColor="accent1" w:themeShade="00007F"/>
    </w:rPr>
  </w:style>
  <w:style w:type="character" w:styleId="Balk6Char" w:customStyle="1">
    <w:name w:val="Başlık 6 Char"/>
    <w:basedOn w:val="VarsaylanParagrafYazTipi"/>
    <w:link w:val="Balk6"/>
    <w:uiPriority w:val="9"/>
    <w:semiHidden w:val="1"/>
    <w:rsid w:val="00B41F68"/>
    <w:rPr>
      <w:rFonts w:asciiTheme="majorHAnsi" w:cstheme="majorBidi" w:eastAsiaTheme="majorEastAsia" w:hAnsiTheme="majorHAnsi"/>
      <w:i w:val="1"/>
      <w:iCs w:val="1"/>
      <w:color w:val="243f60" w:themeColor="accent1" w:themeShade="00007F"/>
    </w:rPr>
  </w:style>
  <w:style w:type="character" w:styleId="Balk7Char" w:customStyle="1">
    <w:name w:val="Başlık 7 Char"/>
    <w:basedOn w:val="VarsaylanParagrafYazTipi"/>
    <w:link w:val="Balk7"/>
    <w:uiPriority w:val="9"/>
    <w:semiHidden w:val="1"/>
    <w:rsid w:val="00B41F68"/>
    <w:rPr>
      <w:rFonts w:asciiTheme="majorHAnsi" w:cstheme="majorBidi" w:eastAsiaTheme="majorEastAsia" w:hAnsiTheme="majorHAnsi"/>
      <w:i w:val="1"/>
      <w:iCs w:val="1"/>
      <w:color w:val="404040" w:themeColor="text1" w:themeTint="0000BF"/>
    </w:rPr>
  </w:style>
  <w:style w:type="character" w:styleId="Balk8Char" w:customStyle="1">
    <w:name w:val="Başlık 8 Char"/>
    <w:basedOn w:val="VarsaylanParagrafYazTipi"/>
    <w:link w:val="Balk8"/>
    <w:uiPriority w:val="9"/>
    <w:semiHidden w:val="1"/>
    <w:rsid w:val="00B41F68"/>
    <w:rPr>
      <w:rFonts w:asciiTheme="majorHAnsi" w:cstheme="majorBidi" w:eastAsiaTheme="majorEastAsia" w:hAnsiTheme="majorHAnsi"/>
      <w:color w:val="404040" w:themeColor="text1" w:themeTint="0000BF"/>
    </w:rPr>
  </w:style>
  <w:style w:type="character" w:styleId="Balk9Char" w:customStyle="1">
    <w:name w:val="Başlık 9 Char"/>
    <w:basedOn w:val="VarsaylanParagrafYazTipi"/>
    <w:link w:val="Balk9"/>
    <w:uiPriority w:val="9"/>
    <w:semiHidden w:val="1"/>
    <w:rsid w:val="00B41F68"/>
    <w:rPr>
      <w:rFonts w:asciiTheme="majorHAnsi" w:cstheme="majorBidi" w:eastAsiaTheme="majorEastAsia" w:hAnsiTheme="majorHAnsi"/>
      <w:i w:val="1"/>
      <w:iCs w:val="1"/>
      <w:color w:val="404040" w:themeColor="text1" w:themeTint="0000BF"/>
    </w:rPr>
  </w:style>
  <w:style w:type="character" w:styleId="AklamaBavurusu">
    <w:name w:val="annotation reference"/>
    <w:rsid w:val="00AE0D0E"/>
    <w:rPr>
      <w:sz w:val="16"/>
      <w:szCs w:val="16"/>
    </w:rPr>
  </w:style>
  <w:style w:type="paragraph" w:styleId="AklamaMetni">
    <w:name w:val="annotation text"/>
    <w:basedOn w:val="Normal"/>
    <w:link w:val="AklamaMetniChar"/>
    <w:rsid w:val="00AE0D0E"/>
    <w:pPr>
      <w:jc w:val="left"/>
    </w:pPr>
    <w:rPr>
      <w:rFonts w:ascii="Times New Roman" w:cs="Times New Roman" w:eastAsia="Times New Roman" w:hAnsi="Times New Roman"/>
      <w:sz w:val="20"/>
      <w:szCs w:val="20"/>
      <w:lang w:eastAsia="tr-TR"/>
    </w:rPr>
  </w:style>
  <w:style w:type="character" w:styleId="AklamaMetniChar" w:customStyle="1">
    <w:name w:val="Açıklama Metni Char"/>
    <w:basedOn w:val="VarsaylanParagrafYazTipi"/>
    <w:link w:val="AklamaMetni"/>
    <w:rsid w:val="00AE0D0E"/>
    <w:rPr>
      <w:rFonts w:ascii="Times New Roman" w:cs="Times New Roman" w:eastAsia="Times New Roman" w:hAnsi="Times New Roman"/>
      <w:sz w:val="20"/>
      <w:szCs w:val="20"/>
      <w:lang w:eastAsia="tr-TR"/>
    </w:rPr>
  </w:style>
  <w:style w:type="paragraph" w:styleId="T1">
    <w:name w:val="toc 1"/>
    <w:basedOn w:val="Normal"/>
    <w:next w:val="Normal"/>
    <w:autoRedefine w:val="1"/>
    <w:uiPriority w:val="39"/>
    <w:unhideWhenUsed w:val="1"/>
    <w:rsid w:val="00CE2797"/>
    <w:pPr>
      <w:spacing w:after="100"/>
    </w:pPr>
  </w:style>
  <w:style w:type="paragraph" w:styleId="T2">
    <w:name w:val="toc 2"/>
    <w:basedOn w:val="Normal"/>
    <w:next w:val="Normal"/>
    <w:autoRedefine w:val="1"/>
    <w:uiPriority w:val="39"/>
    <w:unhideWhenUsed w:val="1"/>
    <w:rsid w:val="00CE2797"/>
    <w:pPr>
      <w:spacing w:after="100"/>
      <w:ind w:left="220"/>
    </w:pPr>
  </w:style>
  <w:style w:type="paragraph" w:styleId="T3">
    <w:name w:val="toc 3"/>
    <w:basedOn w:val="Normal"/>
    <w:next w:val="Normal"/>
    <w:autoRedefine w:val="1"/>
    <w:uiPriority w:val="39"/>
    <w:unhideWhenUsed w:val="1"/>
    <w:rsid w:val="00CE2797"/>
    <w:pPr>
      <w:spacing w:after="100"/>
      <w:ind w:left="440"/>
    </w:pPr>
  </w:style>
  <w:style w:type="character" w:styleId="zlenenKpr">
    <w:name w:val="FollowedHyperlink"/>
    <w:basedOn w:val="VarsaylanParagrafYazTipi"/>
    <w:uiPriority w:val="99"/>
    <w:semiHidden w:val="1"/>
    <w:unhideWhenUsed w:val="1"/>
    <w:rsid w:val="00532D8A"/>
    <w:rPr>
      <w:color w:val="800080" w:themeColor="followedHyperlink"/>
      <w:u w:val="single"/>
    </w:rPr>
  </w:style>
  <w:style w:type="table" w:styleId="TabloKlavuzu1" w:customStyle="1">
    <w:name w:val="Tablo Kılavuzu1"/>
    <w:basedOn w:val="NormalTablo"/>
    <w:next w:val="TabloKlavuzu"/>
    <w:uiPriority w:val="59"/>
    <w:rsid w:val="00E17960"/>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oKlavuzu2" w:customStyle="1">
    <w:name w:val="Tablo Kılavuzu2"/>
    <w:basedOn w:val="NormalTablo"/>
    <w:next w:val="TabloKlavuzu"/>
    <w:uiPriority w:val="59"/>
    <w:rsid w:val="00920BF0"/>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DipnotMetni">
    <w:name w:val="footnote text"/>
    <w:basedOn w:val="Normal"/>
    <w:link w:val="DipnotMetniChar"/>
    <w:uiPriority w:val="99"/>
    <w:unhideWhenUsed w:val="1"/>
    <w:rsid w:val="0070573B"/>
    <w:rPr>
      <w:sz w:val="20"/>
      <w:szCs w:val="20"/>
    </w:rPr>
  </w:style>
  <w:style w:type="character" w:styleId="DipnotMetniChar" w:customStyle="1">
    <w:name w:val="Dipnot Metni Char"/>
    <w:basedOn w:val="VarsaylanParagrafYazTipi"/>
    <w:link w:val="DipnotMetni"/>
    <w:uiPriority w:val="99"/>
    <w:rsid w:val="0070573B"/>
    <w:rPr>
      <w:sz w:val="20"/>
      <w:szCs w:val="20"/>
    </w:rPr>
  </w:style>
  <w:style w:type="character" w:styleId="DipnotBavurusu">
    <w:name w:val="footnote reference"/>
    <w:basedOn w:val="VarsaylanParagrafYazTipi"/>
    <w:uiPriority w:val="99"/>
    <w:semiHidden w:val="1"/>
    <w:unhideWhenUsed w:val="1"/>
    <w:rsid w:val="0070573B"/>
    <w:rPr>
      <w:vertAlign w:val="superscript"/>
    </w:rPr>
  </w:style>
  <w:style w:type="paragraph" w:styleId="Default" w:customStyle="1">
    <w:name w:val="Default"/>
    <w:rsid w:val="00840E19"/>
    <w:pPr>
      <w:autoSpaceDE w:val="0"/>
      <w:autoSpaceDN w:val="0"/>
      <w:adjustRightInd w:val="0"/>
      <w:spacing w:after="0" w:line="240" w:lineRule="auto"/>
    </w:pPr>
    <w:rPr>
      <w:rFonts w:ascii="Times New Roman" w:cs="Times New Roman" w:eastAsia="Calibri" w:hAnsi="Times New Roman"/>
      <w:color w:val="000000"/>
      <w:sz w:val="24"/>
      <w:szCs w:val="24"/>
    </w:rPr>
  </w:style>
  <w:style w:type="paragraph" w:styleId="AklamaKonusu">
    <w:name w:val="annotation subject"/>
    <w:basedOn w:val="AklamaMetni"/>
    <w:next w:val="AklamaMetni"/>
    <w:link w:val="AklamaKonusuChar"/>
    <w:uiPriority w:val="99"/>
    <w:semiHidden w:val="1"/>
    <w:unhideWhenUsed w:val="1"/>
    <w:rsid w:val="00535326"/>
    <w:pPr>
      <w:jc w:val="both"/>
    </w:pPr>
    <w:rPr>
      <w:rFonts w:asciiTheme="minorHAnsi" w:cstheme="minorBidi" w:eastAsiaTheme="minorHAnsi" w:hAnsiTheme="minorHAnsi"/>
      <w:b w:val="1"/>
      <w:bCs w:val="1"/>
      <w:lang w:eastAsia="en-US"/>
    </w:rPr>
  </w:style>
  <w:style w:type="character" w:styleId="AklamaKonusuChar" w:customStyle="1">
    <w:name w:val="Açıklama Konusu Char"/>
    <w:basedOn w:val="AklamaMetniChar"/>
    <w:link w:val="AklamaKonusu"/>
    <w:uiPriority w:val="99"/>
    <w:semiHidden w:val="1"/>
    <w:rsid w:val="00535326"/>
    <w:rPr>
      <w:rFonts w:ascii="Times New Roman" w:cs="Times New Roman" w:eastAsia="Times New Roman" w:hAnsi="Times New Roman"/>
      <w:b w:val="1"/>
      <w:bCs w:val="1"/>
      <w:sz w:val="20"/>
      <w:szCs w:val="20"/>
      <w:lang w:eastAsia="tr-TR"/>
    </w:rPr>
  </w:style>
  <w:style w:type="table" w:styleId="1" w:customStyle="1">
    <w:name w:val="표 구분선1"/>
    <w:basedOn w:val="NormalTablo"/>
    <w:next w:val="TabloKlavuzu"/>
    <w:uiPriority w:val="59"/>
    <w:rsid w:val="009D54D4"/>
    <w:pPr>
      <w:spacing w:after="0" w:line="240" w:lineRule="auto"/>
    </w:pPr>
    <w:rPr>
      <w:rFonts w:eastAsiaTheme="minorEastAsia"/>
      <w:kern w:val="2"/>
      <w:sz w:val="24"/>
      <w:lang w:eastAsia="zh-TW" w:val="en-US"/>
    </w:r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character" w:styleId="SatrNumaras">
    <w:name w:val="line number"/>
    <w:basedOn w:val="VarsaylanParagrafYazTipi"/>
    <w:uiPriority w:val="99"/>
    <w:semiHidden w:val="1"/>
    <w:unhideWhenUsed w:val="1"/>
    <w:rsid w:val="00295B3B"/>
  </w:style>
  <w:style w:type="paragraph" w:styleId="NumaraszBalk" w:customStyle="1">
    <w:name w:val="Numarasız Başlık"/>
    <w:basedOn w:val="Balk1"/>
    <w:link w:val="NumaraszBalkChar"/>
    <w:qFormat w:val="1"/>
    <w:rsid w:val="00DC5178"/>
    <w:pPr>
      <w:numPr>
        <w:numId w:val="0"/>
      </w:numPr>
    </w:pPr>
  </w:style>
  <w:style w:type="character" w:styleId="NumaraszBalkChar" w:customStyle="1">
    <w:name w:val="Numarasız Başlık Char"/>
    <w:basedOn w:val="Balk1Char"/>
    <w:link w:val="NumaraszBalk"/>
    <w:rsid w:val="00DC5178"/>
    <w:rPr>
      <w:rFonts w:ascii="Times New Roman" w:cs="Times New Roman" w:hAnsi="Times New Roman" w:eastAsiaTheme="majorEastAsia"/>
      <w:b w:val="1"/>
      <w:bCs w:val="1"/>
      <w:sz w:val="24"/>
      <w:szCs w:val="24"/>
      <w:lang w:val="en-US"/>
    </w:rPr>
  </w:style>
  <w:style w:type="paragraph" w:styleId="Sayfababalk" w:customStyle="1">
    <w:name w:val="Sayfa başı başlık"/>
    <w:basedOn w:val="Balk1"/>
    <w:link w:val="SayfababalkChar"/>
    <w:qFormat w:val="1"/>
    <w:rsid w:val="00E87870"/>
    <w:pPr>
      <w:spacing w:before="0"/>
    </w:pPr>
  </w:style>
  <w:style w:type="paragraph" w:styleId="3seviyesayfababalk" w:customStyle="1">
    <w:name w:val="3. seviye sayfa başı başlık"/>
    <w:basedOn w:val="Balk3"/>
    <w:link w:val="3seviyesayfababalkChar"/>
    <w:qFormat w:val="1"/>
    <w:rsid w:val="001477F8"/>
    <w:pPr>
      <w:spacing w:before="0"/>
    </w:pPr>
    <w:rPr>
      <w:lang w:val="tr-TR"/>
    </w:rPr>
  </w:style>
  <w:style w:type="character" w:styleId="SayfababalkChar" w:customStyle="1">
    <w:name w:val="Sayfa başı başlık Char"/>
    <w:basedOn w:val="Balk1Char"/>
    <w:link w:val="Sayfababalk"/>
    <w:rsid w:val="00E87870"/>
    <w:rPr>
      <w:rFonts w:ascii="Times New Roman" w:cs="Times New Roman" w:hAnsi="Times New Roman" w:eastAsiaTheme="majorEastAsia"/>
      <w:b w:val="1"/>
      <w:bCs w:val="1"/>
      <w:sz w:val="20"/>
      <w:szCs w:val="20"/>
      <w:lang w:val="en-US"/>
    </w:rPr>
  </w:style>
  <w:style w:type="paragraph" w:styleId="2seviyesayfababalk" w:customStyle="1">
    <w:name w:val="2. seviye sayfa başı başlık"/>
    <w:basedOn w:val="Balk2"/>
    <w:link w:val="2seviyesayfababalkChar"/>
    <w:qFormat w:val="1"/>
    <w:rsid w:val="001477F8"/>
    <w:pPr>
      <w:spacing w:before="0"/>
      <w:ind w:left="425" w:hanging="425"/>
    </w:pPr>
    <w:rPr>
      <w:lang w:val="tr-TR"/>
    </w:rPr>
  </w:style>
  <w:style w:type="character" w:styleId="3seviyesayfababalkChar" w:customStyle="1">
    <w:name w:val="3. seviye sayfa başı başlık Char"/>
    <w:basedOn w:val="Balk3Char"/>
    <w:link w:val="3seviyesayfababalk"/>
    <w:rsid w:val="001477F8"/>
    <w:rPr>
      <w:rFonts w:ascii="Times New Roman" w:cs="Times New Roman" w:hAnsi="Times New Roman" w:eastAsiaTheme="majorEastAsia"/>
      <w:i w:val="1"/>
      <w:sz w:val="20"/>
      <w:szCs w:val="26"/>
      <w:lang w:val="en-US"/>
    </w:rPr>
  </w:style>
  <w:style w:type="character" w:styleId="2seviyesayfababalkChar" w:customStyle="1">
    <w:name w:val="2. seviye sayfa başı başlık Char"/>
    <w:basedOn w:val="Balk2Char"/>
    <w:link w:val="2seviyesayfababalk"/>
    <w:rsid w:val="001477F8"/>
    <w:rPr>
      <w:rFonts w:ascii="Times New Roman" w:cs="Times New Roman" w:hAnsi="Times New Roman" w:eastAsiaTheme="majorEastAsia"/>
      <w:bCs w:val="1"/>
      <w:i w:val="1"/>
      <w:sz w:val="20"/>
      <w:szCs w:val="26"/>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4.xml"/><Relationship Id="rId11" Type="http://schemas.openxmlformats.org/officeDocument/2006/relationships/image" Target="media/image4.png"/><Relationship Id="rId22" Type="http://schemas.openxmlformats.org/officeDocument/2006/relationships/footer" Target="footer5.xml"/><Relationship Id="rId10" Type="http://schemas.openxmlformats.org/officeDocument/2006/relationships/customXml" Target="../customXML/item1.xml"/><Relationship Id="rId21" Type="http://schemas.openxmlformats.org/officeDocument/2006/relationships/header" Target="header5.xm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image" Target="media/image1.png"/><Relationship Id="rId4" Type="http://schemas.openxmlformats.org/officeDocument/2006/relationships/oleObject" Target="embeddings/oleObject1.bin"/><Relationship Id="rId9" Type="http://schemas.openxmlformats.org/officeDocument/2006/relationships/styles" Target="styles.xml"/><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19" Type="http://schemas.openxmlformats.org/officeDocument/2006/relationships/header" Target="header4.xml"/><Relationship Id="rId18"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7" Type="http://schemas.openxmlformats.org/officeDocument/2006/relationships/font" Target="fonts/CambriaMath-regular.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5" Type="http://schemas.openxmlformats.org/officeDocument/2006/relationships/image" Target="media/image2.png"/><Relationship Id="rId6" Type="http://schemas.openxmlformats.org/officeDocument/2006/relationships/oleObject" Target="embeddings/oleObject2.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UE2BnRsXfOElbVjToa0jEDJBQ==">CgMxLjA4AHIhMUdJOFhXUV80czBJRG9jdXRIRXpoOXUtcTF0U0NFNUVM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2025-02-23T14:10:00Z</dcterms:created>
  <dc:creator>Windows Kullanıcısı</dc:creator>
</cp:coreProperties>
</file>