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5ADD" w14:textId="77777777" w:rsidR="00190CD2" w:rsidRDefault="00190CD2" w:rsidP="00750E04">
      <w:pPr>
        <w:ind w:right="67"/>
        <w:jc w:val="center"/>
        <w:rPr>
          <w:i/>
          <w:iCs/>
          <w:color w:val="404040" w:themeColor="text1" w:themeTint="BF"/>
        </w:rPr>
      </w:pPr>
      <w:r w:rsidRPr="00190CD2">
        <w:rPr>
          <w:i/>
          <w:iCs/>
          <w:color w:val="404040" w:themeColor="text1" w:themeTint="BF"/>
        </w:rPr>
        <w:t>KAYSERI UNIVERSITY JOURNAL OF SOCIAL SCIENCES</w:t>
      </w:r>
    </w:p>
    <w:p w14:paraId="37C76324" w14:textId="66B314AB" w:rsidR="00750E04" w:rsidRPr="00750E04" w:rsidRDefault="00190CD2" w:rsidP="00750E04">
      <w:pPr>
        <w:ind w:right="67"/>
        <w:jc w:val="center"/>
        <w:rPr>
          <w:rStyle w:val="HafifVurgulama"/>
          <w:lang w:val="tr-TR"/>
        </w:rPr>
      </w:pPr>
      <w:r w:rsidRPr="00190CD2">
        <w:rPr>
          <w:i/>
          <w:iCs/>
          <w:color w:val="404040" w:themeColor="text1" w:themeTint="BF"/>
        </w:rPr>
        <w:t>Declaration Form Regarding No Need for Ethics Committee Approval</w:t>
      </w:r>
    </w:p>
    <w:p w14:paraId="20FC1E7E" w14:textId="77777777" w:rsidR="00750E04" w:rsidRPr="000E10FD" w:rsidRDefault="00750E04" w:rsidP="000E10FD">
      <w:pPr>
        <w:ind w:right="67"/>
        <w:jc w:val="center"/>
        <w:rPr>
          <w:b/>
          <w:bCs/>
          <w:sz w:val="22"/>
          <w:szCs w:val="22"/>
          <w:lang w:val="tr-TR"/>
        </w:rPr>
      </w:pPr>
    </w:p>
    <w:p w14:paraId="4C4DB21C" w14:textId="202E260B" w:rsidR="006E21F4" w:rsidRPr="00AF3866" w:rsidRDefault="006E21F4" w:rsidP="00EB7240">
      <w:pPr>
        <w:ind w:right="67"/>
        <w:rPr>
          <w:sz w:val="22"/>
          <w:szCs w:val="22"/>
        </w:rPr>
      </w:pPr>
    </w:p>
    <w:tbl>
      <w:tblPr>
        <w:tblStyle w:val="TabloKlavuzu"/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13"/>
      </w:tblGrid>
      <w:tr w:rsidR="00741DEC" w:rsidRPr="00AF3866" w14:paraId="6CD7EFC1" w14:textId="77777777" w:rsidTr="00DC2FF9">
        <w:trPr>
          <w:trHeight w:val="567"/>
        </w:trPr>
        <w:tc>
          <w:tcPr>
            <w:tcW w:w="2268" w:type="dxa"/>
            <w:vAlign w:val="center"/>
          </w:tcPr>
          <w:p w14:paraId="5BB6AB5F" w14:textId="415B9BF3" w:rsidR="00741DEC" w:rsidRPr="00AF3866" w:rsidRDefault="00190CD2" w:rsidP="00BB6333">
            <w:pPr>
              <w:ind w:right="67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190CD2">
              <w:rPr>
                <w:b/>
                <w:bCs/>
                <w:sz w:val="22"/>
                <w:szCs w:val="22"/>
              </w:rPr>
              <w:t>Title of the Study</w:t>
            </w:r>
          </w:p>
        </w:tc>
        <w:tc>
          <w:tcPr>
            <w:tcW w:w="8113" w:type="dxa"/>
          </w:tcPr>
          <w:p w14:paraId="09D93521" w14:textId="77777777" w:rsidR="00741DEC" w:rsidRPr="00AF3866" w:rsidRDefault="00741DEC" w:rsidP="00EB7240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AF3866" w:rsidRPr="00AF3866" w14:paraId="7F6FF105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5D05222B" w14:textId="32212B14" w:rsidR="00AF3866" w:rsidRPr="00AF3866" w:rsidRDefault="00190CD2" w:rsidP="00BB6333">
            <w:pPr>
              <w:ind w:right="67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190CD2">
              <w:rPr>
                <w:b/>
                <w:bCs/>
                <w:sz w:val="22"/>
                <w:szCs w:val="22"/>
              </w:rPr>
              <w:t>Language of the Study</w:t>
            </w:r>
          </w:p>
        </w:tc>
        <w:tc>
          <w:tcPr>
            <w:tcW w:w="8113" w:type="dxa"/>
          </w:tcPr>
          <w:p w14:paraId="28FCA5C3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741DEC" w:rsidRPr="00AF3866" w14:paraId="43834CCF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3315A4DE" w14:textId="6B7F3F37" w:rsidR="00741DEC" w:rsidRPr="00AF3866" w:rsidRDefault="00190CD2" w:rsidP="00BB6333">
            <w:pPr>
              <w:ind w:right="67"/>
              <w:jc w:val="center"/>
              <w:rPr>
                <w:bCs/>
                <w:sz w:val="22"/>
                <w:szCs w:val="22"/>
              </w:rPr>
            </w:pPr>
            <w:r w:rsidRPr="00190CD2">
              <w:rPr>
                <w:b/>
                <w:bCs/>
                <w:sz w:val="22"/>
                <w:szCs w:val="22"/>
              </w:rPr>
              <w:t>Department to which the Study Relates</w:t>
            </w:r>
          </w:p>
        </w:tc>
        <w:tc>
          <w:tcPr>
            <w:tcW w:w="8113" w:type="dxa"/>
          </w:tcPr>
          <w:p w14:paraId="6062A5E6" w14:textId="77777777" w:rsidR="00741DEC" w:rsidRPr="00AF3866" w:rsidRDefault="00741DEC" w:rsidP="00EB7240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AF3866" w:rsidRPr="00AF3866" w14:paraId="7A5AA0C4" w14:textId="77777777" w:rsidTr="00DC2FF9">
        <w:trPr>
          <w:trHeight w:val="543"/>
        </w:trPr>
        <w:tc>
          <w:tcPr>
            <w:tcW w:w="2268" w:type="dxa"/>
            <w:vAlign w:val="center"/>
          </w:tcPr>
          <w:p w14:paraId="2F043E25" w14:textId="5DB7A66C" w:rsidR="00AF3866" w:rsidRPr="00AF3866" w:rsidRDefault="00190CD2" w:rsidP="00BB6333">
            <w:pPr>
              <w:ind w:right="67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190CD2">
              <w:rPr>
                <w:b/>
                <w:bCs/>
                <w:sz w:val="22"/>
                <w:szCs w:val="22"/>
              </w:rPr>
              <w:t>Abstract of the Study</w:t>
            </w:r>
          </w:p>
        </w:tc>
        <w:tc>
          <w:tcPr>
            <w:tcW w:w="8113" w:type="dxa"/>
          </w:tcPr>
          <w:p w14:paraId="0097CC98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5A9098B7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783F98D8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3AD77F25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78357ED6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374FD420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0C89972F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1579AB76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77B388FC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3D9B1173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00F943D2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75AB7700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4E011F2E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1C160766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142685CF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  <w:p w14:paraId="50D0EE81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AF3866" w:rsidRPr="00AF3866" w14:paraId="734AFBC1" w14:textId="77777777" w:rsidTr="00DC2FF9">
        <w:trPr>
          <w:trHeight w:val="543"/>
        </w:trPr>
        <w:tc>
          <w:tcPr>
            <w:tcW w:w="2268" w:type="dxa"/>
            <w:vAlign w:val="center"/>
          </w:tcPr>
          <w:p w14:paraId="1F267C64" w14:textId="4CC4D90B" w:rsidR="00AF3866" w:rsidRPr="00AF3866" w:rsidRDefault="00190CD2" w:rsidP="00BB6333">
            <w:pPr>
              <w:ind w:right="67"/>
              <w:jc w:val="center"/>
              <w:rPr>
                <w:b/>
                <w:bCs/>
                <w:sz w:val="22"/>
                <w:szCs w:val="22"/>
              </w:rPr>
            </w:pPr>
            <w:r w:rsidRPr="00190CD2">
              <w:rPr>
                <w:b/>
                <w:bCs/>
                <w:sz w:val="22"/>
                <w:szCs w:val="22"/>
              </w:rPr>
              <w:t>Keywords of the Study</w:t>
            </w:r>
          </w:p>
        </w:tc>
        <w:tc>
          <w:tcPr>
            <w:tcW w:w="8113" w:type="dxa"/>
          </w:tcPr>
          <w:p w14:paraId="227EBDFB" w14:textId="77777777" w:rsidR="00AF3866" w:rsidRPr="00AF3866" w:rsidRDefault="00AF3866" w:rsidP="00EB7240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AF3866" w:rsidRPr="00AF3866" w14:paraId="13705636" w14:textId="77777777" w:rsidTr="00DC2F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1032"/>
        </w:trPr>
        <w:tc>
          <w:tcPr>
            <w:tcW w:w="1038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48572" w14:textId="5CAD9DDB" w:rsidR="00AF3866" w:rsidRPr="007078B6" w:rsidRDefault="00AF3866" w:rsidP="007078B6">
            <w:pPr>
              <w:tabs>
                <w:tab w:val="left" w:pos="426"/>
              </w:tabs>
              <w:spacing w:before="100" w:after="100"/>
              <w:jc w:val="both"/>
              <w:rPr>
                <w:b/>
                <w:i/>
                <w:sz w:val="22"/>
                <w:szCs w:val="22"/>
                <w:lang w:val="tr-TR"/>
              </w:rPr>
            </w:pPr>
            <w:r w:rsidRPr="00AF3866">
              <w:rPr>
                <w:sz w:val="22"/>
                <w:szCs w:val="22"/>
                <w:lang w:val="tr-TR"/>
              </w:rPr>
              <w:tab/>
            </w:r>
            <w:r w:rsidR="00190CD2">
              <w:rPr>
                <w:sz w:val="22"/>
                <w:szCs w:val="22"/>
                <w:lang w:val="tr-TR"/>
              </w:rPr>
              <w:t>I/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We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hereby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declare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that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the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study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described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above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does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not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require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ethics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committee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approval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.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According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to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the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relevant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regulations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research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involving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the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collection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of </w:t>
            </w:r>
            <w:proofErr w:type="gramStart"/>
            <w:r w:rsidR="00190CD2" w:rsidRPr="00190CD2">
              <w:rPr>
                <w:sz w:val="22"/>
                <w:szCs w:val="22"/>
                <w:lang w:val="tr-TR"/>
              </w:rPr>
              <w:t>data</w:t>
            </w:r>
            <w:proofErr w:type="gram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from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participants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through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qualitative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or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quantitative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methods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>—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such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as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surveys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interviews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focus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group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discussions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observations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experiments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or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the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use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of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human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or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animal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materials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>/</w:t>
            </w:r>
            <w:proofErr w:type="gramStart"/>
            <w:r w:rsidR="00190CD2" w:rsidRPr="00190CD2">
              <w:rPr>
                <w:sz w:val="22"/>
                <w:szCs w:val="22"/>
                <w:lang w:val="tr-TR"/>
              </w:rPr>
              <w:t>data</w:t>
            </w:r>
            <w:proofErr w:type="gram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for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scientific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purposes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—as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well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as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retrospective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studies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must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obtain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ethics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committee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approval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.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However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this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study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does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not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fall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under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these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categories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and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is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therefore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exempt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from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such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190CD2" w:rsidRPr="00190CD2">
              <w:rPr>
                <w:sz w:val="22"/>
                <w:szCs w:val="22"/>
                <w:lang w:val="tr-TR"/>
              </w:rPr>
              <w:t>approval</w:t>
            </w:r>
            <w:proofErr w:type="spellEnd"/>
            <w:r w:rsidR="00190CD2" w:rsidRPr="00190CD2">
              <w:rPr>
                <w:sz w:val="22"/>
                <w:szCs w:val="22"/>
                <w:lang w:val="tr-TR"/>
              </w:rPr>
              <w:t>."</w:t>
            </w:r>
          </w:p>
        </w:tc>
      </w:tr>
      <w:tr w:rsidR="00AF3866" w:rsidRPr="00AF3866" w14:paraId="647D2EDF" w14:textId="77777777" w:rsidTr="00DC2FF9">
        <w:tc>
          <w:tcPr>
            <w:tcW w:w="1038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7A80964" w14:textId="2CC222DC" w:rsidR="00AF3866" w:rsidRPr="00AF3866" w:rsidRDefault="002737EA" w:rsidP="002737EA">
            <w:pPr>
              <w:ind w:right="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Çalışmanın </w:t>
            </w:r>
            <w:r w:rsidR="00AF3866" w:rsidRPr="00AF3866">
              <w:rPr>
                <w:b/>
                <w:sz w:val="22"/>
                <w:szCs w:val="22"/>
                <w:lang w:val="tr-TR"/>
              </w:rPr>
              <w:t xml:space="preserve">yazarları </w:t>
            </w:r>
          </w:p>
        </w:tc>
      </w:tr>
    </w:tbl>
    <w:tbl>
      <w:tblPr>
        <w:tblW w:w="10381" w:type="dxa"/>
        <w:tblInd w:w="392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3336"/>
        <w:gridCol w:w="5029"/>
        <w:gridCol w:w="1221"/>
      </w:tblGrid>
      <w:tr w:rsidR="003C067B" w:rsidRPr="00AF3866" w14:paraId="086D4C15" w14:textId="77777777" w:rsidTr="00DC2FF9">
        <w:trPr>
          <w:trHeight w:val="396"/>
        </w:trPr>
        <w:tc>
          <w:tcPr>
            <w:tcW w:w="795" w:type="dxa"/>
          </w:tcPr>
          <w:p w14:paraId="317C1048" w14:textId="5184B529" w:rsidR="003C067B" w:rsidRPr="00DC2FF9" w:rsidRDefault="00190CD2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sz w:val="22"/>
                <w:szCs w:val="22"/>
                <w:lang w:val="tr-TR"/>
              </w:rPr>
            </w:pPr>
            <w:r w:rsidRPr="00190CD2">
              <w:rPr>
                <w:bCs/>
                <w:sz w:val="22"/>
                <w:szCs w:val="22"/>
              </w:rPr>
              <w:t>Order No.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7F8969E0" w14:textId="30B9350F" w:rsidR="003C067B" w:rsidRPr="00AF3866" w:rsidRDefault="00190CD2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0CD2">
              <w:rPr>
                <w:bCs/>
                <w:sz w:val="22"/>
                <w:szCs w:val="22"/>
              </w:rPr>
              <w:t>Institution/University</w:t>
            </w:r>
          </w:p>
        </w:tc>
        <w:tc>
          <w:tcPr>
            <w:tcW w:w="5029" w:type="dxa"/>
            <w:tcBorders>
              <w:left w:val="single" w:sz="4" w:space="0" w:color="auto"/>
            </w:tcBorders>
          </w:tcPr>
          <w:p w14:paraId="55AFC0C4" w14:textId="72A73771" w:rsidR="003C067B" w:rsidRPr="00AF3866" w:rsidRDefault="00190CD2" w:rsidP="00AA0B1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190CD2">
              <w:rPr>
                <w:bCs/>
                <w:sz w:val="22"/>
                <w:szCs w:val="22"/>
              </w:rPr>
              <w:t>Name Surname</w:t>
            </w:r>
          </w:p>
        </w:tc>
        <w:tc>
          <w:tcPr>
            <w:tcW w:w="1221" w:type="dxa"/>
          </w:tcPr>
          <w:p w14:paraId="52830BEC" w14:textId="00B99077" w:rsidR="003C067B" w:rsidRPr="00AF3866" w:rsidRDefault="00190CD2" w:rsidP="00AA0B13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190CD2">
              <w:rPr>
                <w:bCs/>
                <w:sz w:val="22"/>
                <w:szCs w:val="22"/>
              </w:rPr>
              <w:t>Signature</w:t>
            </w:r>
          </w:p>
        </w:tc>
      </w:tr>
      <w:tr w:rsidR="003C067B" w:rsidRPr="00AF3866" w14:paraId="741A713D" w14:textId="77777777" w:rsidTr="00DC2FF9">
        <w:trPr>
          <w:trHeight w:val="396"/>
        </w:trPr>
        <w:tc>
          <w:tcPr>
            <w:tcW w:w="795" w:type="dxa"/>
          </w:tcPr>
          <w:p w14:paraId="640C71F5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4C7CA3E9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029" w:type="dxa"/>
            <w:tcBorders>
              <w:left w:val="single" w:sz="4" w:space="0" w:color="auto"/>
            </w:tcBorders>
          </w:tcPr>
          <w:p w14:paraId="64A90EAA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44A4749D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3C067B" w:rsidRPr="00AF3866" w14:paraId="6B14FEF7" w14:textId="77777777" w:rsidTr="00DC2FF9">
        <w:trPr>
          <w:trHeight w:val="427"/>
        </w:trPr>
        <w:tc>
          <w:tcPr>
            <w:tcW w:w="795" w:type="dxa"/>
          </w:tcPr>
          <w:p w14:paraId="357738EE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39CFE165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029" w:type="dxa"/>
            <w:tcBorders>
              <w:left w:val="single" w:sz="4" w:space="0" w:color="auto"/>
            </w:tcBorders>
          </w:tcPr>
          <w:p w14:paraId="7706BED9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58D47EE5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3C067B" w:rsidRPr="00AF3866" w14:paraId="568355C0" w14:textId="77777777" w:rsidTr="00DC2FF9">
        <w:trPr>
          <w:trHeight w:val="427"/>
        </w:trPr>
        <w:tc>
          <w:tcPr>
            <w:tcW w:w="795" w:type="dxa"/>
          </w:tcPr>
          <w:p w14:paraId="1F863987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7B59A3D1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029" w:type="dxa"/>
            <w:tcBorders>
              <w:left w:val="single" w:sz="4" w:space="0" w:color="auto"/>
            </w:tcBorders>
          </w:tcPr>
          <w:p w14:paraId="38EE7679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2F43C903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3C067B" w:rsidRPr="00AF3866" w14:paraId="6F3FCA83" w14:textId="77777777" w:rsidTr="00DC2FF9">
        <w:trPr>
          <w:trHeight w:val="396"/>
        </w:trPr>
        <w:tc>
          <w:tcPr>
            <w:tcW w:w="795" w:type="dxa"/>
          </w:tcPr>
          <w:p w14:paraId="077D828A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7505AF29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029" w:type="dxa"/>
            <w:tcBorders>
              <w:left w:val="single" w:sz="4" w:space="0" w:color="auto"/>
            </w:tcBorders>
          </w:tcPr>
          <w:p w14:paraId="761DBF96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6E4BDBE5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3C067B" w:rsidRPr="00AF3866" w14:paraId="5180FF29" w14:textId="77777777" w:rsidTr="00DC2FF9">
        <w:trPr>
          <w:trHeight w:val="152"/>
        </w:trPr>
        <w:tc>
          <w:tcPr>
            <w:tcW w:w="795" w:type="dxa"/>
            <w:tcBorders>
              <w:bottom w:val="single" w:sz="4" w:space="0" w:color="auto"/>
            </w:tcBorders>
          </w:tcPr>
          <w:p w14:paraId="7D48FA33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336" w:type="dxa"/>
            <w:tcBorders>
              <w:bottom w:val="single" w:sz="4" w:space="0" w:color="auto"/>
              <w:right w:val="single" w:sz="4" w:space="0" w:color="auto"/>
            </w:tcBorders>
          </w:tcPr>
          <w:p w14:paraId="73B3650B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</w:tcBorders>
          </w:tcPr>
          <w:p w14:paraId="44385434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40031673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14:paraId="5CC9A960" w14:textId="16224D7D" w:rsidR="003C067B" w:rsidRPr="00AF3866" w:rsidRDefault="00190CD2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i/>
          <w:iCs/>
          <w:sz w:val="22"/>
          <w:szCs w:val="22"/>
        </w:rPr>
      </w:pPr>
      <w:r w:rsidRPr="00190CD2">
        <w:rPr>
          <w:b/>
          <w:sz w:val="22"/>
          <w:szCs w:val="22"/>
        </w:rPr>
        <w:t>Corresponding Author</w:t>
      </w:r>
    </w:p>
    <w:tbl>
      <w:tblPr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1"/>
        <w:gridCol w:w="6240"/>
      </w:tblGrid>
      <w:tr w:rsidR="003C067B" w:rsidRPr="00AF3866" w14:paraId="1AD438F5" w14:textId="77777777" w:rsidTr="00DC2FF9">
        <w:trPr>
          <w:trHeight w:val="348"/>
        </w:trPr>
        <w:tc>
          <w:tcPr>
            <w:tcW w:w="4141" w:type="dxa"/>
            <w:tcBorders>
              <w:top w:val="single" w:sz="12" w:space="0" w:color="000000"/>
            </w:tcBorders>
          </w:tcPr>
          <w:p w14:paraId="3F73ADC7" w14:textId="252CE28C" w:rsidR="003C067B" w:rsidRPr="00AF3866" w:rsidRDefault="00190CD2" w:rsidP="00AA0B13">
            <w:pPr>
              <w:ind w:right="67"/>
              <w:rPr>
                <w:bCs/>
                <w:i/>
                <w:iCs/>
                <w:sz w:val="22"/>
                <w:szCs w:val="22"/>
                <w:lang w:val="tr-TR"/>
              </w:rPr>
            </w:pPr>
            <w:r w:rsidRPr="00190CD2">
              <w:rPr>
                <w:bCs/>
                <w:sz w:val="22"/>
                <w:szCs w:val="22"/>
              </w:rPr>
              <w:t>Institution</w:t>
            </w:r>
          </w:p>
        </w:tc>
        <w:tc>
          <w:tcPr>
            <w:tcW w:w="6240" w:type="dxa"/>
            <w:tcBorders>
              <w:top w:val="single" w:sz="12" w:space="0" w:color="000000"/>
            </w:tcBorders>
          </w:tcPr>
          <w:p w14:paraId="53DE8654" w14:textId="77777777" w:rsidR="003C067B" w:rsidRPr="00AF3866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AF3866" w14:paraId="6FDD235B" w14:textId="77777777" w:rsidTr="00DC2FF9">
        <w:trPr>
          <w:trHeight w:val="348"/>
        </w:trPr>
        <w:tc>
          <w:tcPr>
            <w:tcW w:w="4141" w:type="dxa"/>
          </w:tcPr>
          <w:p w14:paraId="5A99CCD2" w14:textId="3E1992F6" w:rsidR="003C067B" w:rsidRPr="00AF3866" w:rsidRDefault="00190CD2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190CD2">
              <w:rPr>
                <w:bCs/>
                <w:sz w:val="22"/>
                <w:szCs w:val="22"/>
              </w:rPr>
              <w:t>Postal address</w:t>
            </w:r>
          </w:p>
        </w:tc>
        <w:tc>
          <w:tcPr>
            <w:tcW w:w="6240" w:type="dxa"/>
          </w:tcPr>
          <w:p w14:paraId="59536882" w14:textId="77777777" w:rsidR="003C067B" w:rsidRPr="00AF3866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AF3866" w14:paraId="1A4725B5" w14:textId="77777777" w:rsidTr="00DC2FF9">
        <w:trPr>
          <w:trHeight w:val="348"/>
        </w:trPr>
        <w:tc>
          <w:tcPr>
            <w:tcW w:w="4141" w:type="dxa"/>
          </w:tcPr>
          <w:p w14:paraId="11A25BFD" w14:textId="17D1BFF7" w:rsidR="003C067B" w:rsidRPr="00AF3866" w:rsidRDefault="00190CD2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proofErr w:type="gramStart"/>
            <w:r>
              <w:rPr>
                <w:bCs/>
                <w:sz w:val="22"/>
                <w:szCs w:val="22"/>
                <w:lang w:val="tr-TR"/>
              </w:rPr>
              <w:t>E</w:t>
            </w:r>
            <w:r w:rsidR="003C067B" w:rsidRPr="00AF3866">
              <w:rPr>
                <w:bCs/>
                <w:sz w:val="22"/>
                <w:szCs w:val="22"/>
                <w:lang w:val="tr-TR"/>
              </w:rPr>
              <w:t>-</w:t>
            </w:r>
            <w:r w:rsidR="00D24CE2" w:rsidRPr="00AF3866">
              <w:rPr>
                <w:bCs/>
                <w:sz w:val="22"/>
                <w:szCs w:val="22"/>
                <w:lang w:val="tr-TR"/>
              </w:rPr>
              <w:t>mail</w:t>
            </w:r>
            <w:proofErr w:type="gramEnd"/>
          </w:p>
        </w:tc>
        <w:tc>
          <w:tcPr>
            <w:tcW w:w="6240" w:type="dxa"/>
          </w:tcPr>
          <w:p w14:paraId="1CAFAB31" w14:textId="77777777" w:rsidR="003C067B" w:rsidRPr="00AF3866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AF3866" w14:paraId="55EE6A9E" w14:textId="77777777" w:rsidTr="00DC2FF9">
        <w:trPr>
          <w:trHeight w:val="348"/>
        </w:trPr>
        <w:tc>
          <w:tcPr>
            <w:tcW w:w="4141" w:type="dxa"/>
          </w:tcPr>
          <w:p w14:paraId="367E5F5B" w14:textId="55EC6D90" w:rsidR="003C067B" w:rsidRPr="00AF3866" w:rsidRDefault="00190CD2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190CD2">
              <w:rPr>
                <w:bCs/>
                <w:sz w:val="22"/>
                <w:szCs w:val="22"/>
              </w:rPr>
              <w:t>Phone number</w:t>
            </w:r>
            <w:r>
              <w:rPr>
                <w:bCs/>
                <w:sz w:val="22"/>
                <w:szCs w:val="22"/>
              </w:rPr>
              <w:t xml:space="preserve">; </w:t>
            </w:r>
            <w:r w:rsidR="003C067B" w:rsidRPr="00AF3866">
              <w:rPr>
                <w:bCs/>
                <w:sz w:val="22"/>
                <w:szCs w:val="22"/>
                <w:lang w:val="tr-TR"/>
              </w:rPr>
              <w:t>GSM</w:t>
            </w:r>
            <w:r w:rsidR="00BB6333">
              <w:rPr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6240" w:type="dxa"/>
          </w:tcPr>
          <w:p w14:paraId="291CEE4B" w14:textId="77777777" w:rsidR="003C067B" w:rsidRPr="00AF3866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179659EC" w14:textId="77777777" w:rsidR="00327609" w:rsidRPr="00AF3866" w:rsidRDefault="00327609" w:rsidP="00327609">
      <w:pPr>
        <w:pStyle w:val="DipnotMetni"/>
        <w:rPr>
          <w:bCs/>
          <w:sz w:val="22"/>
          <w:szCs w:val="22"/>
        </w:rPr>
      </w:pPr>
    </w:p>
    <w:p w14:paraId="0DE56859" w14:textId="3A292BD5" w:rsidR="009F16BF" w:rsidRDefault="009F16BF" w:rsidP="00245A95">
      <w:pPr>
        <w:pStyle w:val="Balk1"/>
        <w:ind w:right="67"/>
        <w:rPr>
          <w:b w:val="0"/>
          <w:i w:val="0"/>
          <w:sz w:val="22"/>
          <w:szCs w:val="22"/>
          <w:lang w:val="tr-TR"/>
        </w:rPr>
      </w:pPr>
    </w:p>
    <w:p w14:paraId="226BD639" w14:textId="617FB624" w:rsidR="00A258FF" w:rsidRPr="009F16BF" w:rsidRDefault="00190CD2" w:rsidP="00190CD2">
      <w:pPr>
        <w:jc w:val="both"/>
        <w:rPr>
          <w:lang w:val="tr-TR"/>
        </w:rPr>
      </w:pPr>
      <w:proofErr w:type="spellStart"/>
      <w:r w:rsidRPr="00190CD2">
        <w:rPr>
          <w:lang w:val="tr-TR"/>
        </w:rPr>
        <w:t>Note</w:t>
      </w:r>
      <w:proofErr w:type="spellEnd"/>
      <w:r w:rsidRPr="00190CD2">
        <w:rPr>
          <w:lang w:val="tr-TR"/>
        </w:rPr>
        <w:t xml:space="preserve">: </w:t>
      </w:r>
      <w:proofErr w:type="spellStart"/>
      <w:r w:rsidRPr="00190CD2">
        <w:rPr>
          <w:lang w:val="tr-TR"/>
        </w:rPr>
        <w:t>In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the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event</w:t>
      </w:r>
      <w:proofErr w:type="spellEnd"/>
      <w:r w:rsidRPr="00190CD2">
        <w:rPr>
          <w:lang w:val="tr-TR"/>
        </w:rPr>
        <w:t xml:space="preserve"> of </w:t>
      </w:r>
      <w:proofErr w:type="spellStart"/>
      <w:r w:rsidRPr="00190CD2">
        <w:rPr>
          <w:lang w:val="tr-TR"/>
        </w:rPr>
        <w:t>missing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signatures</w:t>
      </w:r>
      <w:proofErr w:type="spellEnd"/>
      <w:r w:rsidRPr="00190CD2">
        <w:rPr>
          <w:lang w:val="tr-TR"/>
        </w:rPr>
        <w:t xml:space="preserve">, </w:t>
      </w:r>
      <w:proofErr w:type="spellStart"/>
      <w:r w:rsidRPr="00190CD2">
        <w:rPr>
          <w:lang w:val="tr-TR"/>
        </w:rPr>
        <w:t>responsibility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rests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with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the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authors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who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have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signed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the</w:t>
      </w:r>
      <w:proofErr w:type="spellEnd"/>
      <w:r w:rsidRPr="00190CD2">
        <w:rPr>
          <w:lang w:val="tr-TR"/>
        </w:rPr>
        <w:t xml:space="preserve"> form.</w:t>
      </w:r>
      <w:r w:rsidRPr="00190CD2">
        <w:t xml:space="preserve"> </w:t>
      </w:r>
      <w:proofErr w:type="spellStart"/>
      <w:r w:rsidRPr="00190CD2">
        <w:rPr>
          <w:lang w:val="tr-TR"/>
        </w:rPr>
        <w:t>Please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fill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out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the</w:t>
      </w:r>
      <w:proofErr w:type="spellEnd"/>
      <w:r w:rsidRPr="00190CD2">
        <w:rPr>
          <w:lang w:val="tr-TR"/>
        </w:rPr>
        <w:t xml:space="preserve"> form, </w:t>
      </w:r>
      <w:proofErr w:type="spellStart"/>
      <w:r w:rsidRPr="00190CD2">
        <w:rPr>
          <w:lang w:val="tr-TR"/>
        </w:rPr>
        <w:t>print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and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sign</w:t>
      </w:r>
      <w:proofErr w:type="spellEnd"/>
      <w:r w:rsidRPr="00190CD2">
        <w:rPr>
          <w:lang w:val="tr-TR"/>
        </w:rPr>
        <w:t xml:space="preserve"> it, </w:t>
      </w:r>
      <w:proofErr w:type="spellStart"/>
      <w:r w:rsidRPr="00190CD2">
        <w:rPr>
          <w:lang w:val="tr-TR"/>
        </w:rPr>
        <w:t>and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upload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the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scanned</w:t>
      </w:r>
      <w:proofErr w:type="spellEnd"/>
      <w:r w:rsidRPr="00190CD2">
        <w:rPr>
          <w:lang w:val="tr-TR"/>
        </w:rPr>
        <w:t xml:space="preserve"> PDF </w:t>
      </w:r>
      <w:proofErr w:type="spellStart"/>
      <w:r w:rsidRPr="00190CD2">
        <w:rPr>
          <w:lang w:val="tr-TR"/>
        </w:rPr>
        <w:t>to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the</w:t>
      </w:r>
      <w:proofErr w:type="spellEnd"/>
      <w:r w:rsidRPr="00190CD2">
        <w:rPr>
          <w:lang w:val="tr-TR"/>
        </w:rPr>
        <w:t xml:space="preserve"> </w:t>
      </w:r>
      <w:proofErr w:type="spellStart"/>
      <w:r w:rsidRPr="00190CD2">
        <w:rPr>
          <w:lang w:val="tr-TR"/>
        </w:rPr>
        <w:t>system</w:t>
      </w:r>
      <w:proofErr w:type="spellEnd"/>
      <w:r w:rsidRPr="00190CD2">
        <w:rPr>
          <w:lang w:val="tr-TR"/>
        </w:rPr>
        <w:t>.</w:t>
      </w:r>
    </w:p>
    <w:sectPr w:rsidR="00A258FF" w:rsidRPr="009F16BF" w:rsidSect="009F16BF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DDEBB" w14:textId="77777777" w:rsidR="0037133E" w:rsidRDefault="0037133E" w:rsidP="009F16BF">
      <w:r>
        <w:separator/>
      </w:r>
    </w:p>
  </w:endnote>
  <w:endnote w:type="continuationSeparator" w:id="0">
    <w:p w14:paraId="596DDE1F" w14:textId="77777777" w:rsidR="0037133E" w:rsidRDefault="0037133E" w:rsidP="009F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F83AE" w14:textId="77777777" w:rsidR="0037133E" w:rsidRDefault="0037133E" w:rsidP="009F16BF">
      <w:r>
        <w:separator/>
      </w:r>
    </w:p>
  </w:footnote>
  <w:footnote w:type="continuationSeparator" w:id="0">
    <w:p w14:paraId="27E45E37" w14:textId="77777777" w:rsidR="0037133E" w:rsidRDefault="0037133E" w:rsidP="009F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993872143">
    <w:abstractNumId w:val="0"/>
  </w:num>
  <w:num w:numId="2" w16cid:durableId="1582056547">
    <w:abstractNumId w:val="1"/>
  </w:num>
  <w:num w:numId="3" w16cid:durableId="732196408">
    <w:abstractNumId w:val="3"/>
  </w:num>
  <w:num w:numId="4" w16cid:durableId="1025257083">
    <w:abstractNumId w:val="4"/>
  </w:num>
  <w:num w:numId="5" w16cid:durableId="349531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D6"/>
    <w:rsid w:val="00000507"/>
    <w:rsid w:val="00015534"/>
    <w:rsid w:val="00030824"/>
    <w:rsid w:val="00030E64"/>
    <w:rsid w:val="00037FFA"/>
    <w:rsid w:val="000614D6"/>
    <w:rsid w:val="000B6226"/>
    <w:rsid w:val="000E10FD"/>
    <w:rsid w:val="000E5A1C"/>
    <w:rsid w:val="001145BE"/>
    <w:rsid w:val="001211B8"/>
    <w:rsid w:val="001329BD"/>
    <w:rsid w:val="00154556"/>
    <w:rsid w:val="0017217C"/>
    <w:rsid w:val="00185DB1"/>
    <w:rsid w:val="00190CD2"/>
    <w:rsid w:val="00194D03"/>
    <w:rsid w:val="001B1E64"/>
    <w:rsid w:val="001B507B"/>
    <w:rsid w:val="001C3AE0"/>
    <w:rsid w:val="001C41F6"/>
    <w:rsid w:val="001D2859"/>
    <w:rsid w:val="00201367"/>
    <w:rsid w:val="0021009B"/>
    <w:rsid w:val="00220105"/>
    <w:rsid w:val="0022702D"/>
    <w:rsid w:val="002342B5"/>
    <w:rsid w:val="00240AB2"/>
    <w:rsid w:val="00242428"/>
    <w:rsid w:val="00245A95"/>
    <w:rsid w:val="00254AFA"/>
    <w:rsid w:val="002737EA"/>
    <w:rsid w:val="00276A52"/>
    <w:rsid w:val="00292B78"/>
    <w:rsid w:val="002C270F"/>
    <w:rsid w:val="00303187"/>
    <w:rsid w:val="003039B0"/>
    <w:rsid w:val="0031184A"/>
    <w:rsid w:val="00327609"/>
    <w:rsid w:val="0033105F"/>
    <w:rsid w:val="00344DF9"/>
    <w:rsid w:val="0037133E"/>
    <w:rsid w:val="00384FCC"/>
    <w:rsid w:val="003A054B"/>
    <w:rsid w:val="003A12D8"/>
    <w:rsid w:val="003A4A3E"/>
    <w:rsid w:val="003A62B5"/>
    <w:rsid w:val="003C067B"/>
    <w:rsid w:val="003C41E7"/>
    <w:rsid w:val="003D0E6C"/>
    <w:rsid w:val="00403647"/>
    <w:rsid w:val="0040411B"/>
    <w:rsid w:val="004041D2"/>
    <w:rsid w:val="004224EB"/>
    <w:rsid w:val="00440D85"/>
    <w:rsid w:val="004414DF"/>
    <w:rsid w:val="0045332A"/>
    <w:rsid w:val="00454459"/>
    <w:rsid w:val="00456A58"/>
    <w:rsid w:val="00462A23"/>
    <w:rsid w:val="00467E8F"/>
    <w:rsid w:val="0048541D"/>
    <w:rsid w:val="004A009C"/>
    <w:rsid w:val="004B0728"/>
    <w:rsid w:val="004D1AC7"/>
    <w:rsid w:val="004D7FF6"/>
    <w:rsid w:val="004F0451"/>
    <w:rsid w:val="00514A5A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30C89"/>
    <w:rsid w:val="00664D2F"/>
    <w:rsid w:val="0066683B"/>
    <w:rsid w:val="006E21F4"/>
    <w:rsid w:val="006E3B3C"/>
    <w:rsid w:val="00700E4F"/>
    <w:rsid w:val="007078B6"/>
    <w:rsid w:val="00710866"/>
    <w:rsid w:val="00741DEC"/>
    <w:rsid w:val="00750E04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9F16BF"/>
    <w:rsid w:val="00A1382F"/>
    <w:rsid w:val="00A14322"/>
    <w:rsid w:val="00A165B7"/>
    <w:rsid w:val="00A258FF"/>
    <w:rsid w:val="00A311FD"/>
    <w:rsid w:val="00A320EC"/>
    <w:rsid w:val="00A366C1"/>
    <w:rsid w:val="00A51816"/>
    <w:rsid w:val="00A971E6"/>
    <w:rsid w:val="00AB03FE"/>
    <w:rsid w:val="00AC056D"/>
    <w:rsid w:val="00AD0428"/>
    <w:rsid w:val="00AF3866"/>
    <w:rsid w:val="00B356AE"/>
    <w:rsid w:val="00B50707"/>
    <w:rsid w:val="00B5258A"/>
    <w:rsid w:val="00B52C9F"/>
    <w:rsid w:val="00B5544D"/>
    <w:rsid w:val="00B731CC"/>
    <w:rsid w:val="00BB6333"/>
    <w:rsid w:val="00BB7898"/>
    <w:rsid w:val="00C20B79"/>
    <w:rsid w:val="00C24672"/>
    <w:rsid w:val="00C70885"/>
    <w:rsid w:val="00C714A3"/>
    <w:rsid w:val="00C75899"/>
    <w:rsid w:val="00CA2236"/>
    <w:rsid w:val="00CA416E"/>
    <w:rsid w:val="00CB324D"/>
    <w:rsid w:val="00CF4963"/>
    <w:rsid w:val="00D24CE2"/>
    <w:rsid w:val="00D313B5"/>
    <w:rsid w:val="00D344D7"/>
    <w:rsid w:val="00D72C4E"/>
    <w:rsid w:val="00DB654B"/>
    <w:rsid w:val="00DC2FF9"/>
    <w:rsid w:val="00DD7829"/>
    <w:rsid w:val="00DE2BFA"/>
    <w:rsid w:val="00DE36B8"/>
    <w:rsid w:val="00DF0336"/>
    <w:rsid w:val="00DF6CDA"/>
    <w:rsid w:val="00E10466"/>
    <w:rsid w:val="00E36134"/>
    <w:rsid w:val="00E556CB"/>
    <w:rsid w:val="00E676B1"/>
    <w:rsid w:val="00E95F86"/>
    <w:rsid w:val="00E97159"/>
    <w:rsid w:val="00EA050B"/>
    <w:rsid w:val="00EA0FB4"/>
    <w:rsid w:val="00EB146C"/>
    <w:rsid w:val="00EB4FC6"/>
    <w:rsid w:val="00EB7240"/>
    <w:rsid w:val="00F073AE"/>
    <w:rsid w:val="00F37086"/>
    <w:rsid w:val="00F6146E"/>
    <w:rsid w:val="00F6499C"/>
    <w:rsid w:val="00F76473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D167A029-E328-4249-AF99-3FEC7D5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16BF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16BF"/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9F16BF"/>
    <w:pPr>
      <w:shd w:val="clear" w:color="auto" w:fill="FFFFFF"/>
    </w:pPr>
    <w:rPr>
      <w:rFonts w:ascii="Arial" w:hAnsi="Arial" w:cs="Arial"/>
      <w:noProof/>
      <w:sz w:val="16"/>
      <w:lang w:val="tr-TR"/>
    </w:rPr>
  </w:style>
  <w:style w:type="character" w:customStyle="1" w:styleId="GvdeMetniChar">
    <w:name w:val="Gövde Metni Char"/>
    <w:basedOn w:val="VarsaylanParagrafYazTipi"/>
    <w:link w:val="GvdeMetni"/>
    <w:rsid w:val="009F16BF"/>
    <w:rPr>
      <w:rFonts w:ascii="Arial" w:hAnsi="Arial" w:cs="Arial"/>
      <w:noProof/>
      <w:sz w:val="16"/>
      <w:szCs w:val="24"/>
      <w:shd w:val="clear" w:color="auto" w:fill="FFFFFF"/>
    </w:rPr>
  </w:style>
  <w:style w:type="character" w:styleId="HafifVurgulama">
    <w:name w:val="Subtle Emphasis"/>
    <w:basedOn w:val="VarsaylanParagrafYazTipi"/>
    <w:uiPriority w:val="19"/>
    <w:qFormat/>
    <w:rsid w:val="00750E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dell</cp:lastModifiedBy>
  <cp:revision>4</cp:revision>
  <cp:lastPrinted>2010-11-11T12:05:00Z</cp:lastPrinted>
  <dcterms:created xsi:type="dcterms:W3CDTF">2021-03-30T07:30:00Z</dcterms:created>
  <dcterms:modified xsi:type="dcterms:W3CDTF">2025-07-12T17:50:00Z</dcterms:modified>
</cp:coreProperties>
</file>