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FB0" w:rsidRDefault="009B5FB0" w:rsidP="009B5FB0">
      <w:pPr>
        <w:jc w:val="center"/>
        <w:rPr>
          <w:rFonts w:ascii="Book Antiqua" w:eastAsia="Calibri" w:hAnsi="Book Antiqua"/>
          <w:b/>
          <w:bCs/>
          <w:spacing w:val="-2"/>
          <w:sz w:val="28"/>
          <w:szCs w:val="28"/>
        </w:rPr>
      </w:pPr>
    </w:p>
    <w:p w:rsidR="002111CC" w:rsidRDefault="00934CDE" w:rsidP="002111CC">
      <w:pPr>
        <w:jc w:val="center"/>
        <w:rPr>
          <w:rFonts w:ascii="Book Antiqua" w:eastAsia="Calibri" w:hAnsi="Book Antiqua"/>
          <w:b/>
          <w:bCs/>
          <w:spacing w:val="-2"/>
          <w:sz w:val="28"/>
          <w:szCs w:val="28"/>
        </w:rPr>
      </w:pPr>
      <w:r>
        <w:rPr>
          <w:rFonts w:ascii="Book Antiqua" w:eastAsia="Calibri" w:hAnsi="Book Antiqua"/>
          <w:b/>
          <w:bCs/>
          <w:spacing w:val="-2"/>
          <w:sz w:val="28"/>
          <w:szCs w:val="28"/>
        </w:rPr>
        <w:t>Makalenin Türkçe Başlığı</w:t>
      </w:r>
    </w:p>
    <w:p w:rsidR="002111CC" w:rsidRPr="002111CC" w:rsidRDefault="002111CC" w:rsidP="002111CC">
      <w:pPr>
        <w:jc w:val="center"/>
        <w:rPr>
          <w:rFonts w:ascii="Book Antiqua" w:eastAsia="Calibri" w:hAnsi="Book Antiqua"/>
          <w:b/>
          <w:bCs/>
          <w:spacing w:val="-2"/>
          <w:sz w:val="28"/>
          <w:szCs w:val="28"/>
        </w:rPr>
      </w:pPr>
    </w:p>
    <w:p w:rsidR="002111CC" w:rsidRPr="002111CC" w:rsidRDefault="002111CC" w:rsidP="002111CC">
      <w:pPr>
        <w:jc w:val="center"/>
        <w:rPr>
          <w:rFonts w:ascii="Book Antiqua" w:eastAsia="Calibri" w:hAnsi="Book Antiqua"/>
          <w:b/>
          <w:bCs/>
          <w:spacing w:val="-2"/>
          <w:sz w:val="28"/>
          <w:szCs w:val="28"/>
        </w:rPr>
      </w:pPr>
    </w:p>
    <w:p w:rsidR="009B5FB0" w:rsidRPr="006E0C51" w:rsidRDefault="009B5FB0" w:rsidP="009B5FB0">
      <w:pPr>
        <w:jc w:val="center"/>
        <w:rPr>
          <w:rFonts w:ascii="Palatino Linotype" w:hAnsi="Palatino Linotype"/>
          <w:spacing w:val="-4"/>
          <w:sz w:val="21"/>
          <w:szCs w:val="21"/>
        </w:rPr>
      </w:pPr>
      <w:r w:rsidRPr="006E0C51">
        <w:rPr>
          <w:rFonts w:ascii="Palatino Linotype" w:hAnsi="Palatino Linotype"/>
          <w:spacing w:val="-4"/>
          <w:sz w:val="21"/>
          <w:szCs w:val="21"/>
        </w:rPr>
        <w:t>*</w:t>
      </w:r>
    </w:p>
    <w:p w:rsidR="009B5FB0" w:rsidRPr="006E0C51" w:rsidRDefault="009B5FB0" w:rsidP="009B5FB0">
      <w:pPr>
        <w:jc w:val="center"/>
        <w:rPr>
          <w:rFonts w:ascii="Palatino Linotype" w:hAnsi="Palatino Linotype"/>
          <w:spacing w:val="-4"/>
          <w:sz w:val="21"/>
          <w:szCs w:val="21"/>
        </w:rPr>
      </w:pPr>
    </w:p>
    <w:p w:rsidR="009070A8" w:rsidRDefault="009070A8" w:rsidP="009B5FB0">
      <w:pPr>
        <w:jc w:val="center"/>
        <w:rPr>
          <w:rFonts w:ascii="Book Antiqua" w:eastAsia="Calibri" w:hAnsi="Book Antiqua"/>
          <w:spacing w:val="-4"/>
          <w:sz w:val="22"/>
          <w:szCs w:val="22"/>
        </w:rPr>
      </w:pPr>
      <w:r>
        <w:rPr>
          <w:rFonts w:ascii="Book Antiqua" w:eastAsia="Calibri" w:hAnsi="Book Antiqua"/>
          <w:spacing w:val="-4"/>
          <w:sz w:val="22"/>
          <w:szCs w:val="22"/>
        </w:rPr>
        <w:t>Yazar Adı Soyadı</w:t>
      </w:r>
    </w:p>
    <w:p w:rsidR="009070A8" w:rsidRDefault="002111CC" w:rsidP="009070A8">
      <w:pPr>
        <w:jc w:val="center"/>
        <w:rPr>
          <w:rFonts w:ascii="Book Antiqua" w:eastAsia="Calibri" w:hAnsi="Book Antiqua"/>
          <w:spacing w:val="-4"/>
          <w:sz w:val="20"/>
          <w:szCs w:val="22"/>
        </w:rPr>
      </w:pPr>
      <w:proofErr w:type="spellStart"/>
      <w:r>
        <w:rPr>
          <w:rFonts w:ascii="Book Antiqua" w:eastAsia="Calibri" w:hAnsi="Book Antiqua"/>
          <w:spacing w:val="-4"/>
          <w:sz w:val="20"/>
          <w:szCs w:val="22"/>
        </w:rPr>
        <w:t>İdealKent</w:t>
      </w:r>
      <w:proofErr w:type="spellEnd"/>
      <w:r>
        <w:rPr>
          <w:rFonts w:ascii="Book Antiqua" w:eastAsia="Calibri" w:hAnsi="Book Antiqua"/>
          <w:spacing w:val="-4"/>
          <w:sz w:val="20"/>
          <w:szCs w:val="22"/>
        </w:rPr>
        <w:t xml:space="preserve"> Dergisi</w:t>
      </w:r>
    </w:p>
    <w:p w:rsidR="009070A8" w:rsidRDefault="009070A8" w:rsidP="009070A8">
      <w:pPr>
        <w:rPr>
          <w:rFonts w:ascii="Book Antiqua" w:eastAsia="Calibri" w:hAnsi="Book Antiqua"/>
          <w:spacing w:val="-4"/>
          <w:sz w:val="20"/>
          <w:szCs w:val="22"/>
        </w:rPr>
      </w:pPr>
    </w:p>
    <w:p w:rsidR="00EC59A0" w:rsidRPr="006E0C51" w:rsidRDefault="00EC59A0" w:rsidP="009070A8">
      <w:pPr>
        <w:rPr>
          <w:rFonts w:ascii="Palatino Linotype" w:hAnsi="Palatino Linotype"/>
          <w:b/>
          <w:spacing w:val="-4"/>
          <w:sz w:val="21"/>
          <w:szCs w:val="21"/>
        </w:rPr>
      </w:pPr>
      <w:r w:rsidRPr="006E0C51">
        <w:rPr>
          <w:rFonts w:ascii="Palatino Linotype" w:hAnsi="Palatino Linotype"/>
          <w:b/>
          <w:spacing w:val="-4"/>
          <w:sz w:val="21"/>
          <w:szCs w:val="21"/>
        </w:rPr>
        <w:t>Öz</w:t>
      </w:r>
    </w:p>
    <w:p w:rsidR="009F031B" w:rsidRDefault="00934CDE" w:rsidP="002111CC">
      <w:pPr>
        <w:jc w:val="both"/>
        <w:rPr>
          <w:rFonts w:ascii="Palatino Linotype" w:eastAsia="Calibri" w:hAnsi="Palatino Linotype"/>
          <w:i/>
          <w:spacing w:val="-2"/>
          <w:sz w:val="18"/>
          <w:szCs w:val="18"/>
        </w:rPr>
      </w:pPr>
      <w:r>
        <w:rPr>
          <w:rFonts w:ascii="Palatino Linotype" w:eastAsia="Calibri" w:hAnsi="Palatino Linotype"/>
          <w:i/>
          <w:spacing w:val="-2"/>
          <w:sz w:val="18"/>
          <w:szCs w:val="18"/>
        </w:rPr>
        <w:t xml:space="preserve">Etkili bir </w:t>
      </w:r>
      <w:proofErr w:type="spellStart"/>
      <w:r>
        <w:rPr>
          <w:rFonts w:ascii="Palatino Linotype" w:eastAsia="Calibri" w:hAnsi="Palatino Linotype"/>
          <w:i/>
          <w:spacing w:val="-2"/>
          <w:sz w:val="18"/>
          <w:szCs w:val="18"/>
        </w:rPr>
        <w:t>öz’</w:t>
      </w:r>
      <w:r w:rsidR="009F031B">
        <w:rPr>
          <w:rFonts w:ascii="Palatino Linotype" w:eastAsia="Calibri" w:hAnsi="Palatino Linotype"/>
          <w:i/>
          <w:spacing w:val="-2"/>
          <w:sz w:val="18"/>
          <w:szCs w:val="18"/>
        </w:rPr>
        <w:t>ü</w:t>
      </w:r>
      <w:proofErr w:type="spellEnd"/>
      <w:r w:rsidR="009F031B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hazırlarken şunlara dikkat edilmelidir: </w:t>
      </w:r>
    </w:p>
    <w:p w:rsidR="009F031B" w:rsidRDefault="009F031B" w:rsidP="002111CC">
      <w:pPr>
        <w:jc w:val="both"/>
        <w:rPr>
          <w:rFonts w:ascii="Palatino Linotype" w:eastAsia="Calibri" w:hAnsi="Palatino Linotype"/>
          <w:i/>
          <w:spacing w:val="-2"/>
          <w:sz w:val="18"/>
          <w:szCs w:val="18"/>
        </w:rPr>
      </w:pPr>
      <w:r>
        <w:rPr>
          <w:rFonts w:ascii="Palatino Linotype" w:eastAsia="Calibri" w:hAnsi="Palatino Linotype"/>
          <w:i/>
          <w:spacing w:val="-2"/>
          <w:sz w:val="18"/>
          <w:szCs w:val="18"/>
        </w:rPr>
        <w:t xml:space="preserve">- </w:t>
      </w:r>
      <w:proofErr w:type="spellStart"/>
      <w:r>
        <w:rPr>
          <w:rFonts w:ascii="Palatino Linotype" w:eastAsia="Calibri" w:hAnsi="Palatino Linotype"/>
          <w:i/>
          <w:spacing w:val="-2"/>
          <w:sz w:val="18"/>
          <w:szCs w:val="18"/>
        </w:rPr>
        <w:t>İDEALKENT’in</w:t>
      </w:r>
      <w:proofErr w:type="spellEnd"/>
      <w:r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yazım kurallarında ifade edildiği gibi </w:t>
      </w:r>
      <w:proofErr w:type="spellStart"/>
      <w:r>
        <w:rPr>
          <w:rFonts w:ascii="Palatino Linotype" w:eastAsia="Calibri" w:hAnsi="Palatino Linotype"/>
          <w:i/>
          <w:spacing w:val="-2"/>
          <w:sz w:val="18"/>
          <w:szCs w:val="18"/>
        </w:rPr>
        <w:t>ÖZ’ün</w:t>
      </w:r>
      <w:proofErr w:type="spellEnd"/>
      <w:r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uzunluğu 150-200 kelime aralığında olmalıdır. </w:t>
      </w:r>
    </w:p>
    <w:p w:rsidR="009F031B" w:rsidRDefault="009F031B" w:rsidP="009F031B">
      <w:pPr>
        <w:jc w:val="both"/>
        <w:rPr>
          <w:rFonts w:ascii="Palatino Linotype" w:eastAsia="Calibri" w:hAnsi="Palatino Linotype"/>
          <w:i/>
          <w:spacing w:val="-2"/>
          <w:sz w:val="18"/>
          <w:szCs w:val="18"/>
        </w:rPr>
      </w:pPr>
      <w:r>
        <w:rPr>
          <w:rFonts w:ascii="Palatino Linotype" w:eastAsia="Calibri" w:hAnsi="Palatino Linotype"/>
          <w:i/>
          <w:spacing w:val="-2"/>
          <w:sz w:val="18"/>
          <w:szCs w:val="18"/>
        </w:rPr>
        <w:t>- Öz, b</w:t>
      </w:r>
      <w:r w:rsidRPr="009F031B">
        <w:rPr>
          <w:rFonts w:ascii="Palatino Linotype" w:eastAsia="Calibri" w:hAnsi="Palatino Linotype"/>
          <w:i/>
          <w:spacing w:val="-2"/>
          <w:sz w:val="18"/>
          <w:szCs w:val="18"/>
        </w:rPr>
        <w:t>itmiş bir çalışmayı özetlediğinden geçmiş zaman kullanılarak yazılmalıdır.</w:t>
      </w:r>
    </w:p>
    <w:p w:rsidR="009F031B" w:rsidRDefault="009F031B" w:rsidP="009F031B">
      <w:pPr>
        <w:jc w:val="both"/>
        <w:rPr>
          <w:rFonts w:ascii="Palatino Linotype" w:eastAsia="Calibri" w:hAnsi="Palatino Linotype"/>
          <w:i/>
          <w:spacing w:val="-2"/>
          <w:sz w:val="18"/>
          <w:szCs w:val="18"/>
        </w:rPr>
      </w:pPr>
      <w:r>
        <w:rPr>
          <w:rFonts w:ascii="Palatino Linotype" w:eastAsia="Calibri" w:hAnsi="Palatino Linotype"/>
          <w:i/>
          <w:spacing w:val="-2"/>
          <w:sz w:val="18"/>
          <w:szCs w:val="18"/>
        </w:rPr>
        <w:t xml:space="preserve">- Öz, makalenin </w:t>
      </w:r>
      <w:r w:rsidRPr="009F031B">
        <w:rPr>
          <w:rFonts w:ascii="Palatino Linotype" w:eastAsia="Calibri" w:hAnsi="Palatino Linotype"/>
          <w:i/>
          <w:spacing w:val="-2"/>
          <w:sz w:val="18"/>
          <w:szCs w:val="18"/>
        </w:rPr>
        <w:t>önemi</w:t>
      </w:r>
      <w:r>
        <w:rPr>
          <w:rFonts w:ascii="Palatino Linotype" w:eastAsia="Calibri" w:hAnsi="Palatino Linotype"/>
          <w:i/>
          <w:spacing w:val="-2"/>
          <w:sz w:val="18"/>
          <w:szCs w:val="18"/>
        </w:rPr>
        <w:t>ni ortaya koymalıdır.</w:t>
      </w:r>
    </w:p>
    <w:p w:rsidR="009F031B" w:rsidRDefault="009F031B" w:rsidP="009F031B">
      <w:pPr>
        <w:jc w:val="both"/>
        <w:rPr>
          <w:rFonts w:ascii="Palatino Linotype" w:eastAsia="Calibri" w:hAnsi="Palatino Linotype"/>
          <w:i/>
          <w:spacing w:val="-2"/>
          <w:sz w:val="18"/>
          <w:szCs w:val="18"/>
        </w:rPr>
      </w:pPr>
      <w:r>
        <w:rPr>
          <w:rFonts w:ascii="Palatino Linotype" w:eastAsia="Calibri" w:hAnsi="Palatino Linotype"/>
          <w:i/>
          <w:spacing w:val="-2"/>
          <w:sz w:val="18"/>
          <w:szCs w:val="18"/>
        </w:rPr>
        <w:t>- Eğer makale bir a</w:t>
      </w:r>
      <w:r w:rsidRPr="009F031B">
        <w:rPr>
          <w:rFonts w:ascii="Palatino Linotype" w:eastAsia="Calibri" w:hAnsi="Palatino Linotype"/>
          <w:i/>
          <w:spacing w:val="-2"/>
          <w:sz w:val="18"/>
          <w:szCs w:val="18"/>
        </w:rPr>
        <w:t>raştırma</w:t>
      </w:r>
      <w:r>
        <w:rPr>
          <w:rFonts w:ascii="Palatino Linotype" w:eastAsia="Calibri" w:hAnsi="Palatino Linotype"/>
          <w:i/>
          <w:spacing w:val="-2"/>
          <w:sz w:val="18"/>
          <w:szCs w:val="18"/>
        </w:rPr>
        <w:t xml:space="preserve">ya dayanıyorsa kısaca </w:t>
      </w:r>
      <w:proofErr w:type="gramStart"/>
      <w:r>
        <w:rPr>
          <w:rFonts w:ascii="Palatino Linotype" w:eastAsia="Calibri" w:hAnsi="Palatino Linotype"/>
          <w:i/>
          <w:spacing w:val="-2"/>
          <w:sz w:val="18"/>
          <w:szCs w:val="18"/>
        </w:rPr>
        <w:t>metodoloji</w:t>
      </w:r>
      <w:proofErr w:type="gramEnd"/>
      <w:r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yazılmalıdır.</w:t>
      </w:r>
    </w:p>
    <w:p w:rsidR="009F031B" w:rsidRDefault="009F031B" w:rsidP="009F031B">
      <w:pPr>
        <w:jc w:val="both"/>
        <w:rPr>
          <w:rFonts w:ascii="Palatino Linotype" w:eastAsia="Calibri" w:hAnsi="Palatino Linotype"/>
          <w:i/>
          <w:spacing w:val="-2"/>
          <w:sz w:val="18"/>
          <w:szCs w:val="18"/>
        </w:rPr>
      </w:pPr>
      <w:r w:rsidRPr="009F031B">
        <w:rPr>
          <w:rFonts w:ascii="Palatino Linotype" w:eastAsia="Calibri" w:hAnsi="Palatino Linotype"/>
          <w:i/>
          <w:spacing w:val="-2"/>
          <w:sz w:val="18"/>
          <w:szCs w:val="18"/>
        </w:rPr>
        <w:t>-</w:t>
      </w:r>
      <w:r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Etkili bir öz ortaya konulan tartışmanın ve bulguların etkisinin neler olduğunu ifade etmelidir.</w:t>
      </w:r>
    </w:p>
    <w:p w:rsidR="009F031B" w:rsidRDefault="009F031B" w:rsidP="002111CC">
      <w:pPr>
        <w:jc w:val="both"/>
        <w:rPr>
          <w:rFonts w:ascii="Palatino Linotype" w:eastAsia="Calibri" w:hAnsi="Palatino Linotype"/>
          <w:i/>
          <w:spacing w:val="-2"/>
          <w:sz w:val="18"/>
          <w:szCs w:val="18"/>
        </w:rPr>
      </w:pPr>
      <w:r>
        <w:rPr>
          <w:rFonts w:ascii="Palatino Linotype" w:eastAsia="Calibri" w:hAnsi="Palatino Linotype"/>
          <w:i/>
          <w:spacing w:val="-2"/>
          <w:sz w:val="18"/>
          <w:szCs w:val="18"/>
        </w:rPr>
        <w:t xml:space="preserve">- </w:t>
      </w:r>
      <w:r w:rsidRPr="009F031B">
        <w:rPr>
          <w:rFonts w:ascii="Palatino Linotype" w:eastAsia="Calibri" w:hAnsi="Palatino Linotype"/>
          <w:i/>
          <w:spacing w:val="-2"/>
          <w:sz w:val="18"/>
          <w:szCs w:val="18"/>
        </w:rPr>
        <w:t>Öz</w:t>
      </w:r>
      <w:r>
        <w:rPr>
          <w:rFonts w:ascii="Palatino Linotype" w:eastAsia="Calibri" w:hAnsi="Palatino Linotype"/>
          <w:i/>
          <w:spacing w:val="-2"/>
          <w:sz w:val="18"/>
          <w:szCs w:val="18"/>
        </w:rPr>
        <w:t>’de</w:t>
      </w:r>
      <w:r w:rsidRPr="009F031B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herhangi bir tanım, tanımlayıcı bilgi, tablo, şekil, alıntı ve uzun anlatımlar</w:t>
      </w:r>
      <w:r>
        <w:rPr>
          <w:rFonts w:ascii="Palatino Linotype" w:eastAsia="Calibri" w:hAnsi="Palatino Linotype"/>
          <w:i/>
          <w:spacing w:val="-2"/>
          <w:sz w:val="18"/>
          <w:szCs w:val="18"/>
        </w:rPr>
        <w:t xml:space="preserve">a yer verilmemelidir. </w:t>
      </w:r>
    </w:p>
    <w:p w:rsidR="009F031B" w:rsidRDefault="009F031B" w:rsidP="002111CC">
      <w:pPr>
        <w:jc w:val="both"/>
        <w:rPr>
          <w:rFonts w:ascii="Palatino Linotype" w:eastAsia="Calibri" w:hAnsi="Palatino Linotype"/>
          <w:i/>
          <w:spacing w:val="-2"/>
          <w:sz w:val="18"/>
          <w:szCs w:val="18"/>
        </w:rPr>
      </w:pPr>
      <w:r>
        <w:rPr>
          <w:rFonts w:ascii="Palatino Linotype" w:eastAsia="Calibri" w:hAnsi="Palatino Linotype"/>
          <w:i/>
          <w:spacing w:val="-2"/>
          <w:sz w:val="18"/>
          <w:szCs w:val="18"/>
        </w:rPr>
        <w:t>- Makalenin içinde yer almayan bir bilgiye Öz’de yer verilmemelidir.</w:t>
      </w:r>
    </w:p>
    <w:p w:rsidR="009070A8" w:rsidRDefault="009070A8" w:rsidP="002111CC">
      <w:pPr>
        <w:jc w:val="both"/>
        <w:rPr>
          <w:rFonts w:ascii="Palatino Linotype" w:eastAsia="Calibri" w:hAnsi="Palatino Linotype"/>
          <w:i/>
          <w:spacing w:val="-2"/>
          <w:sz w:val="18"/>
          <w:szCs w:val="18"/>
        </w:rPr>
      </w:pPr>
      <w:r>
        <w:rPr>
          <w:rFonts w:ascii="Palatino Linotype" w:eastAsia="Calibri" w:hAnsi="Palatino Linotype"/>
          <w:i/>
          <w:spacing w:val="-2"/>
          <w:sz w:val="18"/>
          <w:szCs w:val="18"/>
        </w:rPr>
        <w:t xml:space="preserve">- </w:t>
      </w:r>
    </w:p>
    <w:p w:rsidR="002111CC" w:rsidRPr="00A8350F" w:rsidRDefault="002111CC" w:rsidP="002111CC">
      <w:pPr>
        <w:rPr>
          <w:rFonts w:ascii="Palatino Linotype" w:eastAsia="Calibri" w:hAnsi="Palatino Linotype"/>
          <w:i/>
          <w:spacing w:val="-2"/>
          <w:sz w:val="18"/>
          <w:szCs w:val="18"/>
        </w:rPr>
      </w:pPr>
    </w:p>
    <w:p w:rsidR="00BF60A5" w:rsidRPr="00BE2AFC" w:rsidRDefault="00EC59A0" w:rsidP="009070A8">
      <w:pPr>
        <w:jc w:val="both"/>
        <w:rPr>
          <w:rFonts w:ascii="Palatino Linotype" w:eastAsia="Palatino Linotype" w:hAnsi="Palatino Linotype" w:cs="Palatino Linotype"/>
          <w:spacing w:val="-4"/>
          <w:sz w:val="18"/>
        </w:rPr>
      </w:pPr>
      <w:r w:rsidRPr="00BE2AFC">
        <w:rPr>
          <w:rFonts w:ascii="Palatino Linotype" w:hAnsi="Palatino Linotype"/>
          <w:b/>
          <w:spacing w:val="-4"/>
          <w:sz w:val="18"/>
          <w:szCs w:val="17"/>
        </w:rPr>
        <w:t>Anahtar Kelimeler</w:t>
      </w:r>
      <w:r w:rsidRPr="00BE2AFC">
        <w:rPr>
          <w:rFonts w:ascii="Palatino Linotype" w:hAnsi="Palatino Linotype"/>
          <w:spacing w:val="-4"/>
          <w:sz w:val="18"/>
          <w:szCs w:val="17"/>
        </w:rPr>
        <w:t xml:space="preserve">: </w:t>
      </w:r>
      <w:r w:rsidR="00B70B7C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Anahtar kelimeler 3 ile 5 kelime aralığında olmalıdır. Seçilecek anahtar kelimeler çok genel, makalenin odak noktasının ötesinde çağrışımlar yapacak nitelikte olmamalıdır. </w:t>
      </w:r>
      <w:r w:rsidR="009070A8" w:rsidRPr="009070A8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Anahtar </w:t>
      </w:r>
      <w:r w:rsidR="009070A8">
        <w:rPr>
          <w:rFonts w:ascii="Palatino Linotype" w:eastAsia="Calibri" w:hAnsi="Palatino Linotype"/>
          <w:i/>
          <w:spacing w:val="-2"/>
          <w:sz w:val="18"/>
          <w:szCs w:val="18"/>
        </w:rPr>
        <w:t>kelimeler</w:t>
      </w:r>
      <w:r w:rsidR="009070A8" w:rsidRPr="009070A8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küçük harflerle yazılmalı v</w:t>
      </w:r>
      <w:r w:rsidR="009070A8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e </w:t>
      </w:r>
      <w:r w:rsidR="009070A8" w:rsidRPr="009070A8">
        <w:rPr>
          <w:rFonts w:ascii="Palatino Linotype" w:eastAsia="Calibri" w:hAnsi="Palatino Linotype"/>
          <w:i/>
          <w:spacing w:val="-2"/>
          <w:sz w:val="18"/>
          <w:szCs w:val="18"/>
        </w:rPr>
        <w:t>virgül (,) işareti ile birbirinden ayrılmalıdır.</w:t>
      </w:r>
    </w:p>
    <w:p w:rsidR="00283B73" w:rsidRDefault="00283B73" w:rsidP="00EC59A0">
      <w:pPr>
        <w:rPr>
          <w:rFonts w:ascii="Palatino Linotype" w:eastAsia="Palatino Linotype" w:hAnsi="Palatino Linotype" w:cs="Palatino Linotype"/>
          <w:spacing w:val="-4"/>
          <w:sz w:val="17"/>
        </w:rPr>
      </w:pPr>
    </w:p>
    <w:p w:rsidR="00283B73" w:rsidRDefault="00283B73" w:rsidP="00283B73">
      <w:pPr>
        <w:rPr>
          <w:rFonts w:ascii="Book Antiqua" w:eastAsia="Calibri" w:hAnsi="Book Antiqua"/>
          <w:b/>
          <w:bCs/>
          <w:spacing w:val="-2"/>
          <w:sz w:val="28"/>
          <w:szCs w:val="28"/>
          <w:lang w:val="en-US"/>
        </w:rPr>
        <w:sectPr w:rsidR="00283B73" w:rsidSect="00EF27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9072" w:h="13608" w:code="9"/>
          <w:pgMar w:top="1276" w:right="1134" w:bottom="1276" w:left="1134" w:header="703" w:footer="646" w:gutter="0"/>
          <w:pgNumType w:start="236"/>
          <w:cols w:space="708"/>
          <w:titlePg/>
          <w:docGrid w:linePitch="360"/>
        </w:sectPr>
      </w:pPr>
    </w:p>
    <w:p w:rsidR="00283B73" w:rsidRDefault="00283B73" w:rsidP="00283B73">
      <w:pPr>
        <w:rPr>
          <w:rFonts w:ascii="Book Antiqua" w:eastAsia="Calibri" w:hAnsi="Book Antiqua"/>
          <w:b/>
          <w:bCs/>
          <w:spacing w:val="-2"/>
          <w:sz w:val="28"/>
          <w:szCs w:val="28"/>
          <w:lang w:val="en-US"/>
        </w:rPr>
      </w:pPr>
    </w:p>
    <w:p w:rsidR="009F031B" w:rsidRDefault="00A3699C" w:rsidP="009F031B">
      <w:pPr>
        <w:jc w:val="center"/>
        <w:rPr>
          <w:rFonts w:ascii="Book Antiqua" w:eastAsia="Calibri" w:hAnsi="Book Antiqua"/>
          <w:b/>
          <w:bCs/>
          <w:spacing w:val="-2"/>
          <w:sz w:val="28"/>
          <w:szCs w:val="28"/>
        </w:rPr>
      </w:pPr>
      <w:proofErr w:type="spellStart"/>
      <w:r>
        <w:rPr>
          <w:rFonts w:ascii="Book Antiqua" w:eastAsia="Calibri" w:hAnsi="Book Antiqua"/>
          <w:b/>
          <w:bCs/>
          <w:spacing w:val="-2"/>
          <w:sz w:val="28"/>
          <w:szCs w:val="28"/>
        </w:rPr>
        <w:t>Title</w:t>
      </w:r>
      <w:proofErr w:type="spellEnd"/>
      <w:r w:rsidR="006B78BD">
        <w:rPr>
          <w:rFonts w:ascii="Book Antiqua" w:eastAsia="Calibri" w:hAnsi="Book Antiqua"/>
          <w:b/>
          <w:bCs/>
          <w:spacing w:val="-2"/>
          <w:sz w:val="28"/>
          <w:szCs w:val="28"/>
        </w:rPr>
        <w:t xml:space="preserve"> of </w:t>
      </w:r>
      <w:proofErr w:type="spellStart"/>
      <w:r w:rsidR="006B78BD">
        <w:rPr>
          <w:rFonts w:ascii="Book Antiqua" w:eastAsia="Calibri" w:hAnsi="Book Antiqua"/>
          <w:b/>
          <w:bCs/>
          <w:spacing w:val="-2"/>
          <w:sz w:val="28"/>
          <w:szCs w:val="28"/>
        </w:rPr>
        <w:t>the</w:t>
      </w:r>
      <w:proofErr w:type="spellEnd"/>
      <w:r w:rsidR="006B78BD">
        <w:rPr>
          <w:rFonts w:ascii="Book Antiqua" w:eastAsia="Calibri" w:hAnsi="Book Antiqua"/>
          <w:b/>
          <w:bCs/>
          <w:spacing w:val="-2"/>
          <w:sz w:val="28"/>
          <w:szCs w:val="28"/>
        </w:rPr>
        <w:t xml:space="preserve"> </w:t>
      </w:r>
      <w:proofErr w:type="spellStart"/>
      <w:r w:rsidR="006B78BD">
        <w:rPr>
          <w:rFonts w:ascii="Book Antiqua" w:eastAsia="Calibri" w:hAnsi="Book Antiqua"/>
          <w:b/>
          <w:bCs/>
          <w:spacing w:val="-2"/>
          <w:sz w:val="28"/>
          <w:szCs w:val="28"/>
        </w:rPr>
        <w:t>Article</w:t>
      </w:r>
      <w:proofErr w:type="spellEnd"/>
      <w:r w:rsidR="000F34BD">
        <w:rPr>
          <w:rFonts w:ascii="Book Antiqua" w:eastAsia="Calibri" w:hAnsi="Book Antiqua"/>
          <w:b/>
          <w:bCs/>
          <w:spacing w:val="-2"/>
          <w:sz w:val="28"/>
          <w:szCs w:val="28"/>
        </w:rPr>
        <w:t xml:space="preserve"> (English)</w:t>
      </w:r>
    </w:p>
    <w:p w:rsidR="009F031B" w:rsidRPr="002111CC" w:rsidRDefault="009F031B" w:rsidP="009F031B">
      <w:pPr>
        <w:jc w:val="center"/>
        <w:rPr>
          <w:rFonts w:ascii="Book Antiqua" w:eastAsia="Calibri" w:hAnsi="Book Antiqua"/>
          <w:b/>
          <w:bCs/>
          <w:spacing w:val="-2"/>
          <w:sz w:val="28"/>
          <w:szCs w:val="28"/>
        </w:rPr>
      </w:pPr>
    </w:p>
    <w:p w:rsidR="009F031B" w:rsidRPr="002111CC" w:rsidRDefault="009F031B" w:rsidP="009F031B">
      <w:pPr>
        <w:jc w:val="center"/>
        <w:rPr>
          <w:rFonts w:ascii="Book Antiqua" w:eastAsia="Calibri" w:hAnsi="Book Antiqua"/>
          <w:b/>
          <w:bCs/>
          <w:spacing w:val="-2"/>
          <w:sz w:val="28"/>
          <w:szCs w:val="28"/>
        </w:rPr>
      </w:pPr>
    </w:p>
    <w:p w:rsidR="009F031B" w:rsidRPr="006E0C51" w:rsidRDefault="009F031B" w:rsidP="009F031B">
      <w:pPr>
        <w:jc w:val="center"/>
        <w:rPr>
          <w:rFonts w:ascii="Palatino Linotype" w:hAnsi="Palatino Linotype"/>
          <w:spacing w:val="-4"/>
          <w:sz w:val="21"/>
          <w:szCs w:val="21"/>
        </w:rPr>
      </w:pPr>
      <w:r w:rsidRPr="006E0C51">
        <w:rPr>
          <w:rFonts w:ascii="Palatino Linotype" w:hAnsi="Palatino Linotype"/>
          <w:spacing w:val="-4"/>
          <w:sz w:val="21"/>
          <w:szCs w:val="21"/>
        </w:rPr>
        <w:t>*</w:t>
      </w:r>
    </w:p>
    <w:p w:rsidR="009F031B" w:rsidRPr="006E0C51" w:rsidRDefault="009F031B" w:rsidP="009F031B">
      <w:pPr>
        <w:jc w:val="center"/>
        <w:rPr>
          <w:rFonts w:ascii="Palatino Linotype" w:hAnsi="Palatino Linotype"/>
          <w:spacing w:val="-4"/>
          <w:sz w:val="21"/>
          <w:szCs w:val="21"/>
        </w:rPr>
      </w:pPr>
    </w:p>
    <w:p w:rsidR="009F031B" w:rsidRDefault="00DB3AE1" w:rsidP="009F031B">
      <w:pPr>
        <w:jc w:val="center"/>
        <w:rPr>
          <w:rFonts w:ascii="Book Antiqua" w:eastAsia="Calibri" w:hAnsi="Book Antiqua"/>
          <w:spacing w:val="-4"/>
          <w:sz w:val="22"/>
          <w:szCs w:val="22"/>
        </w:rPr>
      </w:pPr>
      <w:r>
        <w:rPr>
          <w:rFonts w:ascii="Book Antiqua" w:eastAsia="Calibri" w:hAnsi="Book Antiqua"/>
          <w:spacing w:val="-4"/>
          <w:sz w:val="22"/>
          <w:szCs w:val="22"/>
        </w:rPr>
        <w:t xml:space="preserve">Author </w:t>
      </w:r>
      <w:r w:rsidR="006B78BD">
        <w:rPr>
          <w:rFonts w:ascii="Book Antiqua" w:eastAsia="Calibri" w:hAnsi="Book Antiqua"/>
          <w:spacing w:val="-4"/>
          <w:sz w:val="22"/>
          <w:szCs w:val="22"/>
        </w:rPr>
        <w:t xml:space="preserve">Name </w:t>
      </w:r>
      <w:proofErr w:type="spellStart"/>
      <w:r w:rsidR="006B78BD">
        <w:rPr>
          <w:rFonts w:ascii="Book Antiqua" w:eastAsia="Calibri" w:hAnsi="Book Antiqua"/>
          <w:spacing w:val="-4"/>
          <w:sz w:val="22"/>
          <w:szCs w:val="22"/>
        </w:rPr>
        <w:t>Surname</w:t>
      </w:r>
      <w:proofErr w:type="spellEnd"/>
      <w:r w:rsidR="006B78BD">
        <w:rPr>
          <w:rFonts w:ascii="Book Antiqua" w:eastAsia="Calibri" w:hAnsi="Book Antiqua"/>
          <w:spacing w:val="-4"/>
          <w:sz w:val="22"/>
          <w:szCs w:val="22"/>
        </w:rPr>
        <w:t xml:space="preserve"> </w:t>
      </w:r>
    </w:p>
    <w:p w:rsidR="009F031B" w:rsidRPr="00633944" w:rsidRDefault="009F031B" w:rsidP="009F031B">
      <w:pPr>
        <w:jc w:val="center"/>
        <w:rPr>
          <w:rFonts w:ascii="Book Antiqua" w:hAnsi="Book Antiqua"/>
          <w:b/>
          <w:spacing w:val="-4"/>
          <w:sz w:val="20"/>
          <w:szCs w:val="22"/>
        </w:rPr>
      </w:pPr>
      <w:proofErr w:type="spellStart"/>
      <w:r>
        <w:rPr>
          <w:rFonts w:ascii="Book Antiqua" w:eastAsia="Calibri" w:hAnsi="Book Antiqua"/>
          <w:spacing w:val="-4"/>
          <w:sz w:val="20"/>
          <w:szCs w:val="22"/>
        </w:rPr>
        <w:t>İdealKent</w:t>
      </w:r>
      <w:proofErr w:type="spellEnd"/>
      <w:r>
        <w:rPr>
          <w:rFonts w:ascii="Book Antiqua" w:eastAsia="Calibri" w:hAnsi="Book Antiqua"/>
          <w:spacing w:val="-4"/>
          <w:sz w:val="20"/>
          <w:szCs w:val="22"/>
        </w:rPr>
        <w:t xml:space="preserve"> </w:t>
      </w:r>
      <w:proofErr w:type="spellStart"/>
      <w:r w:rsidR="006B78BD">
        <w:rPr>
          <w:rFonts w:ascii="Book Antiqua" w:eastAsia="Calibri" w:hAnsi="Book Antiqua"/>
          <w:spacing w:val="-4"/>
          <w:sz w:val="20"/>
          <w:szCs w:val="22"/>
        </w:rPr>
        <w:t>Journal</w:t>
      </w:r>
      <w:proofErr w:type="spellEnd"/>
    </w:p>
    <w:p w:rsidR="00283B73" w:rsidRDefault="00283B73" w:rsidP="00EC59A0">
      <w:pPr>
        <w:rPr>
          <w:rFonts w:ascii="Palatino Linotype" w:eastAsia="Palatino Linotype" w:hAnsi="Palatino Linotype" w:cs="Palatino Linotype"/>
          <w:spacing w:val="-4"/>
          <w:sz w:val="17"/>
        </w:rPr>
      </w:pPr>
    </w:p>
    <w:p w:rsidR="00283B73" w:rsidRDefault="00283B73" w:rsidP="00EC59A0">
      <w:pPr>
        <w:rPr>
          <w:rFonts w:ascii="Palatino Linotype" w:eastAsia="Palatino Linotype" w:hAnsi="Palatino Linotype" w:cs="Palatino Linotype"/>
          <w:spacing w:val="-4"/>
          <w:sz w:val="17"/>
        </w:rPr>
      </w:pPr>
    </w:p>
    <w:p w:rsidR="00283B73" w:rsidRPr="006E0C51" w:rsidRDefault="00283B73" w:rsidP="00283B73">
      <w:pPr>
        <w:jc w:val="both"/>
        <w:rPr>
          <w:rFonts w:ascii="Palatino Linotype" w:hAnsi="Palatino Linotype"/>
          <w:b/>
          <w:spacing w:val="-4"/>
          <w:sz w:val="21"/>
          <w:szCs w:val="21"/>
          <w:lang w:val="en-US"/>
        </w:rPr>
      </w:pPr>
      <w:r w:rsidRPr="006E0C51">
        <w:rPr>
          <w:rFonts w:ascii="Palatino Linotype" w:hAnsi="Palatino Linotype"/>
          <w:b/>
          <w:spacing w:val="-4"/>
          <w:sz w:val="21"/>
          <w:szCs w:val="21"/>
          <w:lang w:val="en-US"/>
        </w:rPr>
        <w:t>Abstract</w:t>
      </w:r>
    </w:p>
    <w:p w:rsidR="009070A8" w:rsidRDefault="004F65A7" w:rsidP="009070A8">
      <w:pPr>
        <w:jc w:val="both"/>
        <w:rPr>
          <w:rFonts w:ascii="Palatino Linotype" w:eastAsia="Calibri" w:hAnsi="Palatino Linotype"/>
          <w:i/>
          <w:spacing w:val="-2"/>
          <w:sz w:val="18"/>
          <w:szCs w:val="18"/>
        </w:rPr>
      </w:pPr>
      <w:proofErr w:type="spellStart"/>
      <w:r>
        <w:rPr>
          <w:rFonts w:ascii="Palatino Linotype" w:eastAsia="Calibri" w:hAnsi="Palatino Linotype"/>
          <w:i/>
          <w:spacing w:val="-2"/>
          <w:sz w:val="18"/>
          <w:szCs w:val="18"/>
        </w:rPr>
        <w:t>These</w:t>
      </w:r>
      <w:proofErr w:type="spellEnd"/>
      <w:r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FF6117">
        <w:rPr>
          <w:rFonts w:ascii="Palatino Linotype" w:eastAsia="Calibri" w:hAnsi="Palatino Linotype"/>
          <w:i/>
          <w:spacing w:val="-2"/>
          <w:sz w:val="18"/>
          <w:szCs w:val="18"/>
        </w:rPr>
        <w:t>precept</w:t>
      </w:r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>s</w:t>
      </w:r>
      <w:proofErr w:type="spellEnd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>are</w:t>
      </w:r>
      <w:proofErr w:type="spellEnd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>
        <w:rPr>
          <w:rFonts w:ascii="Palatino Linotype" w:eastAsia="Calibri" w:hAnsi="Palatino Linotype"/>
          <w:i/>
          <w:spacing w:val="-2"/>
          <w:sz w:val="18"/>
          <w:szCs w:val="18"/>
        </w:rPr>
        <w:t>need</w:t>
      </w:r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>ed</w:t>
      </w:r>
      <w:proofErr w:type="spellEnd"/>
      <w:r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>
        <w:rPr>
          <w:rFonts w:ascii="Palatino Linotype" w:eastAsia="Calibri" w:hAnsi="Palatino Linotype"/>
          <w:i/>
          <w:spacing w:val="-2"/>
          <w:sz w:val="18"/>
          <w:szCs w:val="18"/>
        </w:rPr>
        <w:t>to</w:t>
      </w:r>
      <w:proofErr w:type="spellEnd"/>
      <w:r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be </w:t>
      </w:r>
      <w:proofErr w:type="spellStart"/>
      <w:r>
        <w:rPr>
          <w:rFonts w:ascii="Palatino Linotype" w:eastAsia="Calibri" w:hAnsi="Palatino Linotype"/>
          <w:i/>
          <w:spacing w:val="-2"/>
          <w:sz w:val="18"/>
          <w:szCs w:val="18"/>
        </w:rPr>
        <w:t>taken</w:t>
      </w:r>
      <w:proofErr w:type="spellEnd"/>
      <w:r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>
        <w:rPr>
          <w:rFonts w:ascii="Palatino Linotype" w:eastAsia="Calibri" w:hAnsi="Palatino Linotype"/>
          <w:i/>
          <w:spacing w:val="-2"/>
          <w:sz w:val="18"/>
          <w:szCs w:val="18"/>
        </w:rPr>
        <w:t>into</w:t>
      </w:r>
      <w:proofErr w:type="spellEnd"/>
      <w:r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>
        <w:rPr>
          <w:rFonts w:ascii="Palatino Linotype" w:eastAsia="Calibri" w:hAnsi="Palatino Linotype"/>
          <w:i/>
          <w:spacing w:val="-2"/>
          <w:sz w:val="18"/>
          <w:szCs w:val="18"/>
        </w:rPr>
        <w:t>con</w:t>
      </w:r>
      <w:r w:rsidR="00180E8F">
        <w:rPr>
          <w:rFonts w:ascii="Palatino Linotype" w:eastAsia="Calibri" w:hAnsi="Palatino Linotype"/>
          <w:i/>
          <w:spacing w:val="-2"/>
          <w:sz w:val="18"/>
          <w:szCs w:val="18"/>
        </w:rPr>
        <w:t>sideration</w:t>
      </w:r>
      <w:proofErr w:type="spellEnd"/>
      <w:r w:rsidR="00180E8F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in </w:t>
      </w:r>
      <w:proofErr w:type="spellStart"/>
      <w:r w:rsidR="00180E8F">
        <w:rPr>
          <w:rFonts w:ascii="Palatino Linotype" w:eastAsia="Calibri" w:hAnsi="Palatino Linotype"/>
          <w:i/>
          <w:spacing w:val="-2"/>
          <w:sz w:val="18"/>
          <w:szCs w:val="18"/>
        </w:rPr>
        <w:t>writing</w:t>
      </w:r>
      <w:proofErr w:type="spellEnd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r w:rsidR="00180E8F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an </w:t>
      </w:r>
      <w:proofErr w:type="spellStart"/>
      <w:r w:rsidR="00180E8F">
        <w:rPr>
          <w:rFonts w:ascii="Palatino Linotype" w:eastAsia="Calibri" w:hAnsi="Palatino Linotype"/>
          <w:i/>
          <w:spacing w:val="-2"/>
          <w:sz w:val="18"/>
          <w:szCs w:val="18"/>
        </w:rPr>
        <w:t>effective</w:t>
      </w:r>
      <w:proofErr w:type="spellEnd"/>
      <w:r w:rsidR="00180E8F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>
        <w:rPr>
          <w:rFonts w:ascii="Palatino Linotype" w:eastAsia="Calibri" w:hAnsi="Palatino Linotype"/>
          <w:i/>
          <w:spacing w:val="-2"/>
          <w:sz w:val="18"/>
          <w:szCs w:val="18"/>
        </w:rPr>
        <w:t>abstract</w:t>
      </w:r>
      <w:proofErr w:type="spellEnd"/>
      <w:r>
        <w:rPr>
          <w:rFonts w:ascii="Palatino Linotype" w:eastAsia="Calibri" w:hAnsi="Palatino Linotype"/>
          <w:i/>
          <w:spacing w:val="-2"/>
          <w:sz w:val="18"/>
          <w:szCs w:val="18"/>
        </w:rPr>
        <w:t>:</w:t>
      </w:r>
    </w:p>
    <w:p w:rsidR="009070A8" w:rsidRDefault="009070A8" w:rsidP="009070A8">
      <w:pPr>
        <w:jc w:val="both"/>
        <w:rPr>
          <w:rFonts w:ascii="Palatino Linotype" w:eastAsia="Calibri" w:hAnsi="Palatino Linotype"/>
          <w:i/>
          <w:spacing w:val="-2"/>
          <w:sz w:val="18"/>
          <w:szCs w:val="18"/>
        </w:rPr>
      </w:pPr>
      <w:r>
        <w:rPr>
          <w:rFonts w:ascii="Palatino Linotype" w:eastAsia="Calibri" w:hAnsi="Palatino Linotype"/>
          <w:i/>
          <w:spacing w:val="-2"/>
          <w:sz w:val="18"/>
          <w:szCs w:val="18"/>
        </w:rPr>
        <w:t xml:space="preserve">- </w:t>
      </w:r>
      <w:r w:rsidR="000F34BD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As </w:t>
      </w:r>
      <w:proofErr w:type="spellStart"/>
      <w:r w:rsidR="000F34BD">
        <w:rPr>
          <w:rFonts w:ascii="Palatino Linotype" w:eastAsia="Calibri" w:hAnsi="Palatino Linotype"/>
          <w:i/>
          <w:spacing w:val="-2"/>
          <w:sz w:val="18"/>
          <w:szCs w:val="18"/>
        </w:rPr>
        <w:t>indicated</w:t>
      </w:r>
      <w:proofErr w:type="spellEnd"/>
      <w:r w:rsidR="000F34BD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in İDEALKENT </w:t>
      </w:r>
      <w:proofErr w:type="spellStart"/>
      <w:r w:rsidR="00180E8F">
        <w:rPr>
          <w:rFonts w:ascii="Palatino Linotype" w:eastAsia="Calibri" w:hAnsi="Palatino Linotype"/>
          <w:i/>
          <w:spacing w:val="-2"/>
          <w:sz w:val="18"/>
          <w:szCs w:val="18"/>
        </w:rPr>
        <w:t>writing</w:t>
      </w:r>
      <w:proofErr w:type="spellEnd"/>
      <w:r w:rsidR="00180E8F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180E8F">
        <w:rPr>
          <w:rFonts w:ascii="Palatino Linotype" w:eastAsia="Calibri" w:hAnsi="Palatino Linotype"/>
          <w:i/>
          <w:spacing w:val="-2"/>
          <w:sz w:val="18"/>
          <w:szCs w:val="18"/>
        </w:rPr>
        <w:t>guidelines</w:t>
      </w:r>
      <w:proofErr w:type="spellEnd"/>
      <w:r w:rsidR="00180E8F">
        <w:rPr>
          <w:rFonts w:ascii="Palatino Linotype" w:eastAsia="Calibri" w:hAnsi="Palatino Linotype"/>
          <w:i/>
          <w:spacing w:val="-2"/>
          <w:sz w:val="18"/>
          <w:szCs w:val="18"/>
        </w:rPr>
        <w:t>,</w:t>
      </w:r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abstract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should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be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between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150-200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words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. </w:t>
      </w:r>
    </w:p>
    <w:p w:rsidR="004F65A7" w:rsidRDefault="009070A8" w:rsidP="009070A8">
      <w:pPr>
        <w:jc w:val="both"/>
        <w:rPr>
          <w:rFonts w:ascii="Palatino Linotype" w:eastAsia="Calibri" w:hAnsi="Palatino Linotype"/>
          <w:i/>
          <w:spacing w:val="-2"/>
          <w:sz w:val="18"/>
          <w:szCs w:val="18"/>
        </w:rPr>
      </w:pPr>
      <w:r>
        <w:rPr>
          <w:rFonts w:ascii="Palatino Linotype" w:eastAsia="Calibri" w:hAnsi="Palatino Linotype"/>
          <w:i/>
          <w:spacing w:val="-2"/>
          <w:sz w:val="18"/>
          <w:szCs w:val="18"/>
        </w:rPr>
        <w:t xml:space="preserve">- </w:t>
      </w:r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Since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abstract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summarizes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a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finished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study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, it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should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be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written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by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using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past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tense. </w:t>
      </w:r>
    </w:p>
    <w:p w:rsidR="009070A8" w:rsidRDefault="009070A8" w:rsidP="009070A8">
      <w:pPr>
        <w:jc w:val="both"/>
        <w:rPr>
          <w:rFonts w:ascii="Palatino Linotype" w:eastAsia="Calibri" w:hAnsi="Palatino Linotype"/>
          <w:i/>
          <w:spacing w:val="-2"/>
          <w:sz w:val="18"/>
          <w:szCs w:val="18"/>
        </w:rPr>
      </w:pPr>
      <w:r>
        <w:rPr>
          <w:rFonts w:ascii="Palatino Linotype" w:eastAsia="Calibri" w:hAnsi="Palatino Linotype"/>
          <w:i/>
          <w:spacing w:val="-2"/>
          <w:sz w:val="18"/>
          <w:szCs w:val="18"/>
        </w:rPr>
        <w:t xml:space="preserve">-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Abstract</w:t>
      </w:r>
      <w:proofErr w:type="spellEnd"/>
      <w:r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needs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to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present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the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importance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of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article</w:t>
      </w:r>
      <w:proofErr w:type="spellEnd"/>
      <w:r>
        <w:rPr>
          <w:rFonts w:ascii="Palatino Linotype" w:eastAsia="Calibri" w:hAnsi="Palatino Linotype"/>
          <w:i/>
          <w:spacing w:val="-2"/>
          <w:sz w:val="18"/>
          <w:szCs w:val="18"/>
        </w:rPr>
        <w:t>.</w:t>
      </w:r>
    </w:p>
    <w:p w:rsidR="004F65A7" w:rsidRDefault="009070A8" w:rsidP="009070A8">
      <w:pPr>
        <w:jc w:val="both"/>
        <w:rPr>
          <w:rFonts w:ascii="Palatino Linotype" w:eastAsia="Calibri" w:hAnsi="Palatino Linotype"/>
          <w:i/>
          <w:spacing w:val="-2"/>
          <w:sz w:val="18"/>
          <w:szCs w:val="18"/>
        </w:rPr>
      </w:pPr>
      <w:r>
        <w:rPr>
          <w:rFonts w:ascii="Palatino Linotype" w:eastAsia="Calibri" w:hAnsi="Palatino Linotype"/>
          <w:i/>
          <w:spacing w:val="-2"/>
          <w:sz w:val="18"/>
          <w:szCs w:val="18"/>
        </w:rPr>
        <w:t xml:space="preserve">- </w:t>
      </w:r>
      <w:proofErr w:type="spellStart"/>
      <w:r w:rsidR="00180E8F">
        <w:rPr>
          <w:rFonts w:ascii="Palatino Linotype" w:eastAsia="Calibri" w:hAnsi="Palatino Linotype"/>
          <w:i/>
          <w:spacing w:val="-2"/>
          <w:sz w:val="18"/>
          <w:szCs w:val="18"/>
        </w:rPr>
        <w:t>If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article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bases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on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research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,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methodology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180E8F">
        <w:rPr>
          <w:rFonts w:ascii="Palatino Linotype" w:eastAsia="Calibri" w:hAnsi="Palatino Linotype"/>
          <w:i/>
          <w:spacing w:val="-2"/>
          <w:sz w:val="18"/>
          <w:szCs w:val="18"/>
        </w:rPr>
        <w:t>concisely</w:t>
      </w:r>
      <w:proofErr w:type="spellEnd"/>
      <w:r w:rsidR="00180E8F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should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be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included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. </w:t>
      </w:r>
    </w:p>
    <w:p w:rsidR="004F65A7" w:rsidRDefault="009070A8" w:rsidP="009070A8">
      <w:pPr>
        <w:jc w:val="both"/>
        <w:rPr>
          <w:rFonts w:ascii="Palatino Linotype" w:eastAsia="Calibri" w:hAnsi="Palatino Linotype"/>
          <w:i/>
          <w:spacing w:val="-2"/>
          <w:sz w:val="18"/>
          <w:szCs w:val="18"/>
        </w:rPr>
      </w:pPr>
      <w:r w:rsidRPr="009F031B">
        <w:rPr>
          <w:rFonts w:ascii="Palatino Linotype" w:eastAsia="Calibri" w:hAnsi="Palatino Linotype"/>
          <w:i/>
          <w:spacing w:val="-2"/>
          <w:sz w:val="18"/>
          <w:szCs w:val="18"/>
        </w:rPr>
        <w:t>-</w:t>
      </w:r>
      <w:r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An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effective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abstract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should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express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the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i</w:t>
      </w:r>
      <w:r w:rsidR="00180E8F">
        <w:rPr>
          <w:rFonts w:ascii="Palatino Linotype" w:eastAsia="Calibri" w:hAnsi="Palatino Linotype"/>
          <w:i/>
          <w:spacing w:val="-2"/>
          <w:sz w:val="18"/>
          <w:szCs w:val="18"/>
        </w:rPr>
        <w:t>mpact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of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findings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and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the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discussion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presented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. </w:t>
      </w:r>
    </w:p>
    <w:p w:rsidR="009070A8" w:rsidRDefault="009070A8" w:rsidP="009070A8">
      <w:pPr>
        <w:jc w:val="both"/>
        <w:rPr>
          <w:rFonts w:ascii="Palatino Linotype" w:eastAsia="Calibri" w:hAnsi="Palatino Linotype"/>
          <w:i/>
          <w:spacing w:val="-2"/>
          <w:sz w:val="18"/>
          <w:szCs w:val="18"/>
        </w:rPr>
      </w:pPr>
      <w:r>
        <w:rPr>
          <w:rFonts w:ascii="Palatino Linotype" w:eastAsia="Calibri" w:hAnsi="Palatino Linotype"/>
          <w:i/>
          <w:spacing w:val="-2"/>
          <w:sz w:val="18"/>
          <w:szCs w:val="18"/>
        </w:rPr>
        <w:t xml:space="preserve">- </w:t>
      </w:r>
      <w:proofErr w:type="spellStart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>A</w:t>
      </w:r>
      <w:r w:rsidR="00180E8F">
        <w:rPr>
          <w:rFonts w:ascii="Palatino Linotype" w:eastAsia="Calibri" w:hAnsi="Palatino Linotype"/>
          <w:i/>
          <w:spacing w:val="-2"/>
          <w:sz w:val="18"/>
          <w:szCs w:val="18"/>
        </w:rPr>
        <w:t>ny</w:t>
      </w:r>
      <w:proofErr w:type="spellEnd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>definition</w:t>
      </w:r>
      <w:proofErr w:type="spellEnd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, </w:t>
      </w:r>
      <w:proofErr w:type="spellStart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>definitive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information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,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table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, </w:t>
      </w:r>
      <w:proofErr w:type="spellStart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>figu</w:t>
      </w:r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re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,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quotation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and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long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narration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should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not be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included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in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abstract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. </w:t>
      </w:r>
    </w:p>
    <w:p w:rsidR="009070A8" w:rsidRDefault="009070A8" w:rsidP="004F65A7">
      <w:pPr>
        <w:jc w:val="both"/>
        <w:rPr>
          <w:rFonts w:ascii="Palatino Linotype" w:eastAsia="Calibri" w:hAnsi="Palatino Linotype"/>
          <w:i/>
          <w:spacing w:val="-2"/>
          <w:sz w:val="18"/>
          <w:szCs w:val="18"/>
        </w:rPr>
      </w:pPr>
      <w:r>
        <w:rPr>
          <w:rFonts w:ascii="Palatino Linotype" w:eastAsia="Calibri" w:hAnsi="Palatino Linotype"/>
          <w:i/>
          <w:spacing w:val="-2"/>
          <w:sz w:val="18"/>
          <w:szCs w:val="18"/>
        </w:rPr>
        <w:t xml:space="preserve">- </w:t>
      </w:r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An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information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that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is not </w:t>
      </w:r>
      <w:proofErr w:type="spellStart"/>
      <w:r w:rsidR="00180E8F">
        <w:rPr>
          <w:rFonts w:ascii="Palatino Linotype" w:eastAsia="Calibri" w:hAnsi="Palatino Linotype"/>
          <w:i/>
          <w:spacing w:val="-2"/>
          <w:sz w:val="18"/>
          <w:szCs w:val="18"/>
        </w:rPr>
        <w:t>containe</w:t>
      </w:r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d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in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the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article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should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not be </w:t>
      </w:r>
      <w:proofErr w:type="spellStart"/>
      <w:r w:rsidR="00180E8F">
        <w:rPr>
          <w:rFonts w:ascii="Palatino Linotype" w:eastAsia="Calibri" w:hAnsi="Palatino Linotype"/>
          <w:i/>
          <w:spacing w:val="-2"/>
          <w:sz w:val="18"/>
          <w:szCs w:val="18"/>
        </w:rPr>
        <w:t>involved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in </w:t>
      </w:r>
      <w:proofErr w:type="spellStart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>abstract</w:t>
      </w:r>
      <w:proofErr w:type="spellEnd"/>
      <w:r w:rsidR="004F65A7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.  </w:t>
      </w:r>
    </w:p>
    <w:p w:rsidR="009070A8" w:rsidRPr="00A8350F" w:rsidRDefault="009070A8" w:rsidP="009070A8">
      <w:pPr>
        <w:rPr>
          <w:rFonts w:ascii="Palatino Linotype" w:eastAsia="Calibri" w:hAnsi="Palatino Linotype"/>
          <w:i/>
          <w:spacing w:val="-2"/>
          <w:sz w:val="18"/>
          <w:szCs w:val="18"/>
        </w:rPr>
      </w:pPr>
    </w:p>
    <w:p w:rsidR="009070A8" w:rsidRPr="00BE2AFC" w:rsidRDefault="009070A8" w:rsidP="009070A8">
      <w:pPr>
        <w:jc w:val="both"/>
        <w:rPr>
          <w:rFonts w:ascii="Palatino Linotype" w:eastAsia="Palatino Linotype" w:hAnsi="Palatino Linotype" w:cs="Palatino Linotype"/>
          <w:spacing w:val="-4"/>
          <w:sz w:val="18"/>
        </w:rPr>
      </w:pPr>
      <w:r w:rsidRPr="00BE2AFC">
        <w:rPr>
          <w:rFonts w:ascii="Palatino Linotype" w:hAnsi="Palatino Linotype"/>
          <w:b/>
          <w:spacing w:val="-4"/>
          <w:sz w:val="18"/>
          <w:szCs w:val="17"/>
          <w:lang w:val="en-US"/>
        </w:rPr>
        <w:t>Keywords</w:t>
      </w:r>
      <w:r w:rsidRPr="00BE2AFC">
        <w:rPr>
          <w:rFonts w:ascii="Palatino Linotype" w:hAnsi="Palatino Linotype"/>
          <w:spacing w:val="-4"/>
          <w:sz w:val="18"/>
          <w:szCs w:val="17"/>
        </w:rPr>
        <w:t xml:space="preserve">: </w:t>
      </w:r>
      <w:proofErr w:type="spellStart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>Keywords</w:t>
      </w:r>
      <w:proofErr w:type="spellEnd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>should</w:t>
      </w:r>
      <w:proofErr w:type="spellEnd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be </w:t>
      </w:r>
      <w:proofErr w:type="spellStart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>between</w:t>
      </w:r>
      <w:proofErr w:type="spellEnd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>the</w:t>
      </w:r>
      <w:proofErr w:type="spellEnd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proofErr w:type="gramStart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>range</w:t>
      </w:r>
      <w:proofErr w:type="spellEnd"/>
      <w:proofErr w:type="gramEnd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of 3 </w:t>
      </w:r>
      <w:proofErr w:type="spellStart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>to</w:t>
      </w:r>
      <w:proofErr w:type="spellEnd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5 </w:t>
      </w:r>
      <w:proofErr w:type="spellStart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>words</w:t>
      </w:r>
      <w:proofErr w:type="spellEnd"/>
      <w:r>
        <w:rPr>
          <w:rFonts w:ascii="Palatino Linotype" w:eastAsia="Calibri" w:hAnsi="Palatino Linotype"/>
          <w:i/>
          <w:spacing w:val="-2"/>
          <w:sz w:val="18"/>
          <w:szCs w:val="18"/>
        </w:rPr>
        <w:t xml:space="preserve">. </w:t>
      </w:r>
      <w:proofErr w:type="spellStart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>The</w:t>
      </w:r>
      <w:proofErr w:type="spellEnd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>selected</w:t>
      </w:r>
      <w:proofErr w:type="spellEnd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>keywords</w:t>
      </w:r>
      <w:proofErr w:type="spellEnd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>should</w:t>
      </w:r>
      <w:proofErr w:type="spellEnd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not be </w:t>
      </w:r>
      <w:proofErr w:type="spellStart"/>
      <w:r w:rsidR="00180E8F">
        <w:rPr>
          <w:rFonts w:ascii="Palatino Linotype" w:eastAsia="Calibri" w:hAnsi="Palatino Linotype"/>
          <w:i/>
          <w:spacing w:val="-2"/>
          <w:sz w:val="18"/>
          <w:szCs w:val="18"/>
        </w:rPr>
        <w:t>too</w:t>
      </w:r>
      <w:proofErr w:type="spellEnd"/>
      <w:r w:rsidR="00180E8F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general. </w:t>
      </w:r>
      <w:proofErr w:type="spellStart"/>
      <w:r w:rsidR="00180E8F">
        <w:rPr>
          <w:rFonts w:ascii="Palatino Linotype" w:eastAsia="Calibri" w:hAnsi="Palatino Linotype"/>
          <w:i/>
          <w:spacing w:val="-2"/>
          <w:sz w:val="18"/>
          <w:szCs w:val="18"/>
        </w:rPr>
        <w:t>O</w:t>
      </w:r>
      <w:r w:rsidR="00754A04">
        <w:rPr>
          <w:rFonts w:ascii="Palatino Linotype" w:eastAsia="Calibri" w:hAnsi="Palatino Linotype"/>
          <w:i/>
          <w:spacing w:val="-2"/>
          <w:sz w:val="18"/>
          <w:szCs w:val="18"/>
        </w:rPr>
        <w:t>therwise</w:t>
      </w:r>
      <w:proofErr w:type="spellEnd"/>
      <w:r w:rsidR="00754A04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754A04">
        <w:rPr>
          <w:rFonts w:ascii="Palatino Linotype" w:eastAsia="Calibri" w:hAnsi="Palatino Linotype"/>
          <w:i/>
          <w:spacing w:val="-2"/>
          <w:sz w:val="18"/>
          <w:szCs w:val="18"/>
        </w:rPr>
        <w:t>they</w:t>
      </w:r>
      <w:proofErr w:type="spellEnd"/>
      <w:r w:rsidR="00180E8F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can </w:t>
      </w:r>
      <w:proofErr w:type="spellStart"/>
      <w:r w:rsidR="00180E8F">
        <w:rPr>
          <w:rFonts w:ascii="Palatino Linotype" w:eastAsia="Calibri" w:hAnsi="Palatino Linotype"/>
          <w:i/>
          <w:spacing w:val="-2"/>
          <w:sz w:val="18"/>
          <w:szCs w:val="18"/>
        </w:rPr>
        <w:t>face</w:t>
      </w:r>
      <w:proofErr w:type="spellEnd"/>
      <w:r w:rsidR="00180E8F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180E8F">
        <w:rPr>
          <w:rFonts w:ascii="Palatino Linotype" w:eastAsia="Calibri" w:hAnsi="Palatino Linotype"/>
          <w:i/>
          <w:spacing w:val="-2"/>
          <w:sz w:val="18"/>
          <w:szCs w:val="18"/>
        </w:rPr>
        <w:t>the</w:t>
      </w:r>
      <w:proofErr w:type="spellEnd"/>
      <w:r w:rsidR="00180E8F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risk</w:t>
      </w:r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of </w:t>
      </w:r>
      <w:proofErr w:type="spellStart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>connotating</w:t>
      </w:r>
      <w:proofErr w:type="spellEnd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>phenomena</w:t>
      </w:r>
      <w:proofErr w:type="spellEnd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>beyond</w:t>
      </w:r>
      <w:proofErr w:type="spellEnd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>focus</w:t>
      </w:r>
      <w:proofErr w:type="spellEnd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of </w:t>
      </w:r>
      <w:proofErr w:type="spellStart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>the</w:t>
      </w:r>
      <w:proofErr w:type="spellEnd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>study</w:t>
      </w:r>
      <w:proofErr w:type="spellEnd"/>
      <w:r>
        <w:rPr>
          <w:rFonts w:ascii="Palatino Linotype" w:eastAsia="Calibri" w:hAnsi="Palatino Linotype"/>
          <w:i/>
          <w:spacing w:val="-2"/>
          <w:sz w:val="18"/>
          <w:szCs w:val="18"/>
        </w:rPr>
        <w:t xml:space="preserve">. </w:t>
      </w:r>
      <w:proofErr w:type="spellStart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>Keywords</w:t>
      </w:r>
      <w:proofErr w:type="spellEnd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>should</w:t>
      </w:r>
      <w:proofErr w:type="spellEnd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be </w:t>
      </w:r>
      <w:proofErr w:type="spellStart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>written</w:t>
      </w:r>
      <w:proofErr w:type="spellEnd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in </w:t>
      </w:r>
      <w:proofErr w:type="spellStart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>lower</w:t>
      </w:r>
      <w:proofErr w:type="spellEnd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>case</w:t>
      </w:r>
      <w:proofErr w:type="spellEnd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>and</w:t>
      </w:r>
      <w:proofErr w:type="spellEnd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>should</w:t>
      </w:r>
      <w:proofErr w:type="spellEnd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be </w:t>
      </w:r>
      <w:proofErr w:type="spellStart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>separated</w:t>
      </w:r>
      <w:proofErr w:type="spellEnd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>from</w:t>
      </w:r>
      <w:proofErr w:type="spellEnd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>each</w:t>
      </w:r>
      <w:proofErr w:type="spellEnd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>other</w:t>
      </w:r>
      <w:proofErr w:type="spellEnd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>by</w:t>
      </w:r>
      <w:proofErr w:type="spellEnd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>using</w:t>
      </w:r>
      <w:proofErr w:type="spellEnd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</w:t>
      </w:r>
      <w:proofErr w:type="spellStart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>comma</w:t>
      </w:r>
      <w:proofErr w:type="spellEnd"/>
      <w:r w:rsidR="006B78BD">
        <w:rPr>
          <w:rFonts w:ascii="Palatino Linotype" w:eastAsia="Calibri" w:hAnsi="Palatino Linotype"/>
          <w:i/>
          <w:spacing w:val="-2"/>
          <w:sz w:val="18"/>
          <w:szCs w:val="18"/>
        </w:rPr>
        <w:t xml:space="preserve"> (,).</w:t>
      </w:r>
    </w:p>
    <w:p w:rsidR="009070A8" w:rsidRDefault="009070A8" w:rsidP="009070A8">
      <w:pPr>
        <w:rPr>
          <w:rFonts w:ascii="Palatino Linotype" w:eastAsia="Palatino Linotype" w:hAnsi="Palatino Linotype" w:cs="Palatino Linotype"/>
          <w:spacing w:val="-4"/>
          <w:sz w:val="17"/>
        </w:rPr>
      </w:pPr>
    </w:p>
    <w:p w:rsidR="009F031B" w:rsidRPr="00A8350F" w:rsidRDefault="009F031B" w:rsidP="009F031B">
      <w:pPr>
        <w:rPr>
          <w:rFonts w:ascii="Palatino Linotype" w:eastAsia="Calibri" w:hAnsi="Palatino Linotype"/>
          <w:i/>
          <w:spacing w:val="-2"/>
          <w:sz w:val="18"/>
          <w:szCs w:val="18"/>
        </w:rPr>
      </w:pPr>
    </w:p>
    <w:p w:rsidR="00BF60A5" w:rsidRPr="00A8350F" w:rsidRDefault="00BF60A5" w:rsidP="00A55880">
      <w:pPr>
        <w:jc w:val="both"/>
        <w:rPr>
          <w:rFonts w:ascii="Palatino Linotype" w:eastAsia="Calibri" w:hAnsi="Palatino Linotype"/>
          <w:i/>
          <w:spacing w:val="-2"/>
          <w:sz w:val="18"/>
          <w:szCs w:val="18"/>
          <w:lang w:val="en-US"/>
        </w:rPr>
      </w:pPr>
    </w:p>
    <w:p w:rsidR="00283B73" w:rsidRDefault="00283B73" w:rsidP="00283B73">
      <w:pPr>
        <w:rPr>
          <w:rFonts w:ascii="Palatino Linotype" w:hAnsi="Palatino Linotype"/>
          <w:b/>
          <w:sz w:val="21"/>
          <w:szCs w:val="21"/>
          <w:lang w:val="en-US"/>
        </w:rPr>
      </w:pPr>
    </w:p>
    <w:p w:rsidR="00283B73" w:rsidRDefault="00283B73" w:rsidP="00283B73">
      <w:pPr>
        <w:jc w:val="center"/>
        <w:rPr>
          <w:rFonts w:ascii="Palatino Linotype" w:hAnsi="Palatino Linotype"/>
          <w:b/>
          <w:sz w:val="21"/>
          <w:szCs w:val="21"/>
          <w:lang w:val="en-US"/>
        </w:rPr>
      </w:pPr>
      <w:r>
        <w:rPr>
          <w:rFonts w:ascii="Palatino Linotype" w:hAnsi="Palatino Linotype"/>
          <w:b/>
          <w:sz w:val="21"/>
          <w:szCs w:val="21"/>
          <w:lang w:val="en-US"/>
        </w:rPr>
        <w:br w:type="page"/>
      </w:r>
    </w:p>
    <w:p w:rsidR="00283B73" w:rsidRDefault="00283B73" w:rsidP="00EC59A0">
      <w:pPr>
        <w:rPr>
          <w:rFonts w:ascii="Palatino Linotype" w:eastAsia="Palatino Linotype" w:hAnsi="Palatino Linotype" w:cs="Palatino Linotype"/>
          <w:spacing w:val="-4"/>
          <w:sz w:val="17"/>
        </w:rPr>
        <w:sectPr w:rsidR="00283B73" w:rsidSect="00304E7A">
          <w:pgSz w:w="9072" w:h="13608" w:code="9"/>
          <w:pgMar w:top="1276" w:right="1134" w:bottom="1276" w:left="1134" w:header="703" w:footer="646" w:gutter="0"/>
          <w:cols w:space="708"/>
          <w:titlePg/>
          <w:docGrid w:linePitch="360"/>
        </w:sectPr>
      </w:pPr>
    </w:p>
    <w:p w:rsidR="00BF60A5" w:rsidRPr="009F031B" w:rsidRDefault="009F031B" w:rsidP="009070A8">
      <w:pPr>
        <w:jc w:val="both"/>
        <w:rPr>
          <w:rFonts w:ascii="Palatino Linotype" w:eastAsia="Arial" w:hAnsi="Palatino Linotype" w:cs="Arial"/>
          <w:sz w:val="21"/>
          <w:szCs w:val="21"/>
        </w:rPr>
      </w:pPr>
      <w:r w:rsidRPr="009070A8">
        <w:rPr>
          <w:rFonts w:ascii="Palatino Linotype" w:eastAsia="Arial" w:hAnsi="Palatino Linotype" w:cs="Arial"/>
          <w:b/>
          <w:sz w:val="22"/>
          <w:szCs w:val="21"/>
        </w:rPr>
        <w:lastRenderedPageBreak/>
        <w:t>Giriş</w:t>
      </w:r>
      <w:r w:rsidR="00D454E4">
        <w:rPr>
          <w:rFonts w:ascii="Palatino Linotype" w:eastAsia="Arial" w:hAnsi="Palatino Linotype" w:cs="Arial"/>
          <w:b/>
          <w:sz w:val="22"/>
          <w:szCs w:val="21"/>
        </w:rPr>
        <w:t xml:space="preserve"> (1. Düzey başlık, 11 punto, </w:t>
      </w:r>
      <w:proofErr w:type="spellStart"/>
      <w:r w:rsidR="00D454E4">
        <w:rPr>
          <w:rFonts w:ascii="Palatino Linotype" w:eastAsia="Arial" w:hAnsi="Palatino Linotype" w:cs="Arial"/>
          <w:b/>
          <w:sz w:val="22"/>
          <w:szCs w:val="21"/>
        </w:rPr>
        <w:t>bold</w:t>
      </w:r>
      <w:proofErr w:type="spellEnd"/>
      <w:r w:rsidR="00D454E4">
        <w:rPr>
          <w:rFonts w:ascii="Palatino Linotype" w:eastAsia="Arial" w:hAnsi="Palatino Linotype" w:cs="Arial"/>
          <w:b/>
          <w:sz w:val="22"/>
          <w:szCs w:val="21"/>
        </w:rPr>
        <w:t>, sonraki satır boş kalacak)</w:t>
      </w:r>
    </w:p>
    <w:p w:rsidR="009070A8" w:rsidRDefault="009070A8" w:rsidP="009070A8">
      <w:pPr>
        <w:jc w:val="both"/>
        <w:rPr>
          <w:rFonts w:ascii="Palatino Linotype" w:eastAsia="Arial" w:hAnsi="Palatino Linotype" w:cs="Arial"/>
          <w:sz w:val="21"/>
          <w:szCs w:val="21"/>
        </w:rPr>
      </w:pPr>
    </w:p>
    <w:p w:rsidR="009F031B" w:rsidRDefault="009070A8" w:rsidP="009070A8">
      <w:pPr>
        <w:jc w:val="both"/>
        <w:rPr>
          <w:rFonts w:ascii="Palatino Linotype" w:eastAsia="Arial" w:hAnsi="Palatino Linotype" w:cs="Arial"/>
          <w:sz w:val="21"/>
          <w:szCs w:val="21"/>
        </w:rPr>
      </w:pPr>
      <w:r w:rsidRPr="009070A8">
        <w:rPr>
          <w:rFonts w:ascii="Palatino Linotype" w:eastAsia="Arial" w:hAnsi="Palatino Linotype" w:cs="Arial"/>
          <w:sz w:val="21"/>
          <w:szCs w:val="21"/>
        </w:rPr>
        <w:t xml:space="preserve">Bölüm başlıkları </w:t>
      </w:r>
      <w:proofErr w:type="spellStart"/>
      <w:r>
        <w:rPr>
          <w:rFonts w:ascii="Palatino Linotype" w:eastAsia="Arial" w:hAnsi="Palatino Linotype" w:cs="Arial"/>
          <w:sz w:val="21"/>
          <w:szCs w:val="21"/>
        </w:rPr>
        <w:t>bold</w:t>
      </w:r>
      <w:proofErr w:type="spellEnd"/>
      <w:r>
        <w:rPr>
          <w:rFonts w:ascii="Palatino Linotype" w:eastAsia="Arial" w:hAnsi="Palatino Linotype" w:cs="Arial"/>
          <w:sz w:val="21"/>
          <w:szCs w:val="21"/>
        </w:rPr>
        <w:t xml:space="preserve">, 11 punto ile </w:t>
      </w:r>
      <w:r w:rsidRPr="009070A8">
        <w:rPr>
          <w:rFonts w:ascii="Palatino Linotype" w:eastAsia="Arial" w:hAnsi="Palatino Linotype" w:cs="Arial"/>
          <w:sz w:val="21"/>
          <w:szCs w:val="21"/>
        </w:rPr>
        <w:t>yazılmalıdır. Makalelerde problem, amaç gerekçe ve önem giriş bölümü içinde açıkça belirtilmelidir. Giriş bölümünü sırasıyla Yöntem, Bulgular, Tartışma ve Sonuç, Kaynakça bölümleri izlemelidir.</w:t>
      </w:r>
      <w:r>
        <w:rPr>
          <w:rFonts w:ascii="Palatino Linotype" w:eastAsia="Arial" w:hAnsi="Palatino Linotype" w:cs="Arial"/>
          <w:sz w:val="21"/>
          <w:szCs w:val="21"/>
        </w:rPr>
        <w:t xml:space="preserve"> Makale yayın kabulü aldığında Genişletilmiş İngilizce Özet en sonda yer alacak şekilde hazırlanmalıdır.  </w:t>
      </w:r>
    </w:p>
    <w:p w:rsidR="0050469F" w:rsidRDefault="0050469F" w:rsidP="009070A8">
      <w:pPr>
        <w:jc w:val="both"/>
        <w:rPr>
          <w:rFonts w:ascii="Palatino Linotype" w:eastAsia="Arial" w:hAnsi="Palatino Linotype" w:cs="Arial"/>
          <w:sz w:val="21"/>
          <w:szCs w:val="21"/>
        </w:rPr>
      </w:pPr>
    </w:p>
    <w:p w:rsidR="009070A8" w:rsidRDefault="0050469F" w:rsidP="009070A8">
      <w:pPr>
        <w:jc w:val="both"/>
        <w:rPr>
          <w:rFonts w:ascii="Palatino Linotype" w:eastAsia="Arial" w:hAnsi="Palatino Linotype" w:cs="Arial"/>
          <w:sz w:val="21"/>
          <w:szCs w:val="21"/>
        </w:rPr>
      </w:pPr>
      <w:r>
        <w:rPr>
          <w:rFonts w:ascii="Palatino Linotype" w:eastAsia="Arial" w:hAnsi="Palatino Linotype" w:cs="Arial"/>
          <w:sz w:val="21"/>
          <w:szCs w:val="21"/>
        </w:rPr>
        <w:t xml:space="preserve">Önemli not: Metin içinde yapılacak </w:t>
      </w:r>
      <w:r w:rsidRPr="0050469F">
        <w:rPr>
          <w:rFonts w:ascii="Palatino Linotype" w:eastAsia="Arial" w:hAnsi="Palatino Linotype" w:cs="Arial"/>
          <w:b/>
          <w:color w:val="FF0000"/>
          <w:sz w:val="21"/>
          <w:szCs w:val="21"/>
          <w:highlight w:val="green"/>
        </w:rPr>
        <w:t>atıflarla</w:t>
      </w:r>
      <w:r w:rsidRPr="0050469F">
        <w:rPr>
          <w:rFonts w:ascii="Palatino Linotype" w:eastAsia="Arial" w:hAnsi="Palatino Linotype" w:cs="Arial"/>
          <w:color w:val="FF0000"/>
          <w:sz w:val="21"/>
          <w:szCs w:val="21"/>
        </w:rPr>
        <w:t xml:space="preserve"> </w:t>
      </w:r>
      <w:r>
        <w:rPr>
          <w:rFonts w:ascii="Palatino Linotype" w:eastAsia="Arial" w:hAnsi="Palatino Linotype" w:cs="Arial"/>
          <w:sz w:val="21"/>
          <w:szCs w:val="21"/>
        </w:rPr>
        <w:t xml:space="preserve">ilgili kurallar </w:t>
      </w:r>
      <w:r w:rsidRPr="0050469F">
        <w:rPr>
          <w:rFonts w:ascii="Palatino Linotype" w:eastAsia="Arial" w:hAnsi="Palatino Linotype" w:cs="Arial"/>
          <w:color w:val="FF0000"/>
          <w:sz w:val="21"/>
          <w:szCs w:val="21"/>
          <w:highlight w:val="green"/>
        </w:rPr>
        <w:t>ekte</w:t>
      </w:r>
      <w:r>
        <w:rPr>
          <w:rFonts w:ascii="Palatino Linotype" w:eastAsia="Arial" w:hAnsi="Palatino Linotype" w:cs="Arial"/>
          <w:sz w:val="21"/>
          <w:szCs w:val="21"/>
        </w:rPr>
        <w:t xml:space="preserve"> yer aldığı gibi APA 6 sürümüne göre hazırlanmalıdır. </w:t>
      </w:r>
    </w:p>
    <w:p w:rsidR="0050469F" w:rsidRDefault="0050469F" w:rsidP="00D454E4">
      <w:pPr>
        <w:jc w:val="both"/>
        <w:rPr>
          <w:rFonts w:ascii="Palatino Linotype" w:eastAsia="Arial" w:hAnsi="Palatino Linotype" w:cs="Arial"/>
          <w:b/>
          <w:sz w:val="22"/>
          <w:szCs w:val="21"/>
        </w:rPr>
      </w:pPr>
    </w:p>
    <w:p w:rsidR="00D454E4" w:rsidRPr="00D454E4" w:rsidRDefault="00D454E4" w:rsidP="00D454E4">
      <w:pPr>
        <w:jc w:val="both"/>
        <w:rPr>
          <w:rFonts w:ascii="Palatino Linotype" w:eastAsia="Arial" w:hAnsi="Palatino Linotype" w:cs="Arial"/>
          <w:b/>
          <w:sz w:val="22"/>
          <w:szCs w:val="21"/>
        </w:rPr>
      </w:pPr>
      <w:r w:rsidRPr="00D454E4">
        <w:rPr>
          <w:rFonts w:ascii="Palatino Linotype" w:eastAsia="Arial" w:hAnsi="Palatino Linotype" w:cs="Arial"/>
          <w:b/>
          <w:sz w:val="22"/>
          <w:szCs w:val="21"/>
        </w:rPr>
        <w:t>Yöntem</w:t>
      </w:r>
      <w:r>
        <w:rPr>
          <w:rFonts w:ascii="Palatino Linotype" w:eastAsia="Arial" w:hAnsi="Palatino Linotype" w:cs="Arial"/>
          <w:b/>
          <w:sz w:val="22"/>
          <w:szCs w:val="21"/>
        </w:rPr>
        <w:t xml:space="preserve"> (1. Düzey başlık, 11 punto, </w:t>
      </w:r>
      <w:proofErr w:type="spellStart"/>
      <w:r>
        <w:rPr>
          <w:rFonts w:ascii="Palatino Linotype" w:eastAsia="Arial" w:hAnsi="Palatino Linotype" w:cs="Arial"/>
          <w:b/>
          <w:sz w:val="22"/>
          <w:szCs w:val="21"/>
        </w:rPr>
        <w:t>bold</w:t>
      </w:r>
      <w:proofErr w:type="spellEnd"/>
      <w:r>
        <w:rPr>
          <w:rFonts w:ascii="Palatino Linotype" w:eastAsia="Arial" w:hAnsi="Palatino Linotype" w:cs="Arial"/>
          <w:b/>
          <w:sz w:val="22"/>
          <w:szCs w:val="21"/>
        </w:rPr>
        <w:t>, sonraki satır boş kalacak)</w:t>
      </w:r>
    </w:p>
    <w:p w:rsidR="00D454E4" w:rsidRDefault="00D454E4" w:rsidP="00D454E4">
      <w:pPr>
        <w:jc w:val="both"/>
        <w:rPr>
          <w:rFonts w:ascii="Palatino Linotype" w:eastAsia="Arial" w:hAnsi="Palatino Linotype" w:cs="Arial"/>
          <w:sz w:val="21"/>
          <w:szCs w:val="21"/>
        </w:rPr>
      </w:pPr>
    </w:p>
    <w:p w:rsidR="00D454E4" w:rsidRDefault="00D454E4" w:rsidP="00D454E4">
      <w:pPr>
        <w:jc w:val="both"/>
        <w:rPr>
          <w:rFonts w:ascii="Palatino Linotype" w:eastAsia="Arial" w:hAnsi="Palatino Linotype" w:cs="Arial"/>
          <w:sz w:val="21"/>
          <w:szCs w:val="21"/>
        </w:rPr>
      </w:pPr>
      <w:r w:rsidRPr="00D454E4">
        <w:rPr>
          <w:rFonts w:ascii="Palatino Linotype" w:eastAsia="Arial" w:hAnsi="Palatino Linotype" w:cs="Arial"/>
          <w:sz w:val="21"/>
          <w:szCs w:val="21"/>
        </w:rPr>
        <w:t xml:space="preserve">Araştırma makalelerinde, buraya yöntem kısmı eklenmeli ve </w:t>
      </w:r>
      <w:r>
        <w:rPr>
          <w:rFonts w:ascii="Palatino Linotype" w:eastAsia="Arial" w:hAnsi="Palatino Linotype" w:cs="Arial"/>
          <w:sz w:val="21"/>
          <w:szCs w:val="21"/>
        </w:rPr>
        <w:t>yöntemden sonra varsa, alt başlıklara (ikinci, üçüncü düzey başlıklar) yer verilmelidir.</w:t>
      </w:r>
    </w:p>
    <w:p w:rsidR="00D454E4" w:rsidRDefault="00D454E4" w:rsidP="00D454E4">
      <w:pPr>
        <w:jc w:val="both"/>
        <w:rPr>
          <w:rFonts w:ascii="Palatino Linotype" w:eastAsia="Arial" w:hAnsi="Palatino Linotype" w:cs="Arial"/>
          <w:sz w:val="21"/>
          <w:szCs w:val="21"/>
        </w:rPr>
      </w:pPr>
    </w:p>
    <w:p w:rsidR="00D454E4" w:rsidRDefault="00D454E4" w:rsidP="00D454E4">
      <w:pPr>
        <w:jc w:val="both"/>
        <w:rPr>
          <w:rFonts w:ascii="Palatino Linotype" w:eastAsia="Arial" w:hAnsi="Palatino Linotype" w:cs="Arial"/>
          <w:b/>
          <w:sz w:val="22"/>
          <w:szCs w:val="21"/>
        </w:rPr>
      </w:pPr>
      <w:r w:rsidRPr="00D454E4">
        <w:rPr>
          <w:rFonts w:ascii="Palatino Linotype" w:eastAsia="Arial" w:hAnsi="Palatino Linotype" w:cs="Arial"/>
          <w:b/>
          <w:sz w:val="21"/>
          <w:szCs w:val="21"/>
        </w:rPr>
        <w:t>Örneklem</w:t>
      </w:r>
      <w:r>
        <w:rPr>
          <w:rFonts w:ascii="Palatino Linotype" w:eastAsia="Arial" w:hAnsi="Palatino Linotype" w:cs="Arial"/>
          <w:b/>
          <w:sz w:val="21"/>
          <w:szCs w:val="21"/>
        </w:rPr>
        <w:t xml:space="preserve"> </w:t>
      </w:r>
      <w:r>
        <w:rPr>
          <w:rFonts w:ascii="Palatino Linotype" w:eastAsia="Arial" w:hAnsi="Palatino Linotype" w:cs="Arial"/>
          <w:b/>
          <w:sz w:val="22"/>
          <w:szCs w:val="21"/>
        </w:rPr>
        <w:t xml:space="preserve">(2. Düzey başlık, 10,5 punto, </w:t>
      </w:r>
      <w:proofErr w:type="spellStart"/>
      <w:r>
        <w:rPr>
          <w:rFonts w:ascii="Palatino Linotype" w:eastAsia="Arial" w:hAnsi="Palatino Linotype" w:cs="Arial"/>
          <w:b/>
          <w:sz w:val="22"/>
          <w:szCs w:val="21"/>
        </w:rPr>
        <w:t>bold</w:t>
      </w:r>
      <w:proofErr w:type="spellEnd"/>
      <w:r>
        <w:rPr>
          <w:rFonts w:ascii="Palatino Linotype" w:eastAsia="Arial" w:hAnsi="Palatino Linotype" w:cs="Arial"/>
          <w:b/>
          <w:sz w:val="22"/>
          <w:szCs w:val="21"/>
        </w:rPr>
        <w:t>, metin hemen başlıyor)</w:t>
      </w:r>
    </w:p>
    <w:p w:rsidR="00D454E4" w:rsidRDefault="00D454E4" w:rsidP="00D454E4">
      <w:pPr>
        <w:jc w:val="both"/>
        <w:rPr>
          <w:rFonts w:ascii="Palatino Linotype" w:eastAsia="Arial" w:hAnsi="Palatino Linotype" w:cs="Arial"/>
          <w:sz w:val="21"/>
          <w:szCs w:val="21"/>
        </w:rPr>
      </w:pPr>
      <w:r>
        <w:rPr>
          <w:rFonts w:ascii="Palatino Linotype" w:eastAsia="Arial" w:hAnsi="Palatino Linotype" w:cs="Arial"/>
          <w:sz w:val="21"/>
          <w:szCs w:val="21"/>
        </w:rPr>
        <w:t xml:space="preserve">İkinci düzey başlıklar ile metin arasında boşluk bırakılmamalıdır. </w:t>
      </w:r>
    </w:p>
    <w:p w:rsidR="00D454E4" w:rsidRDefault="00D454E4" w:rsidP="00D454E4">
      <w:pPr>
        <w:jc w:val="both"/>
        <w:rPr>
          <w:rFonts w:ascii="Palatino Linotype" w:eastAsia="Arial" w:hAnsi="Palatino Linotype" w:cs="Arial"/>
          <w:sz w:val="21"/>
          <w:szCs w:val="21"/>
        </w:rPr>
      </w:pPr>
    </w:p>
    <w:p w:rsidR="00D454E4" w:rsidRPr="00D454E4" w:rsidRDefault="00D454E4" w:rsidP="00D454E4">
      <w:pPr>
        <w:jc w:val="both"/>
        <w:rPr>
          <w:rFonts w:ascii="Palatino Linotype" w:eastAsia="Arial" w:hAnsi="Palatino Linotype" w:cs="Arial"/>
          <w:b/>
          <w:i/>
          <w:sz w:val="21"/>
          <w:szCs w:val="21"/>
        </w:rPr>
      </w:pPr>
      <w:r w:rsidRPr="00D454E4">
        <w:rPr>
          <w:rFonts w:ascii="Palatino Linotype" w:eastAsia="Arial" w:hAnsi="Palatino Linotype" w:cs="Arial"/>
          <w:b/>
          <w:i/>
          <w:sz w:val="21"/>
          <w:szCs w:val="21"/>
        </w:rPr>
        <w:t>Nitel örneklem</w:t>
      </w:r>
      <w:r>
        <w:rPr>
          <w:rFonts w:ascii="Palatino Linotype" w:eastAsia="Arial" w:hAnsi="Palatino Linotype" w:cs="Arial"/>
          <w:b/>
          <w:i/>
          <w:sz w:val="21"/>
          <w:szCs w:val="21"/>
        </w:rPr>
        <w:t xml:space="preserve"> (3. Düzey başlık 10,5 punto, </w:t>
      </w:r>
      <w:proofErr w:type="spellStart"/>
      <w:r>
        <w:rPr>
          <w:rFonts w:ascii="Palatino Linotype" w:eastAsia="Arial" w:hAnsi="Palatino Linotype" w:cs="Arial"/>
          <w:b/>
          <w:i/>
          <w:sz w:val="21"/>
          <w:szCs w:val="21"/>
        </w:rPr>
        <w:t>bold</w:t>
      </w:r>
      <w:proofErr w:type="spellEnd"/>
      <w:r>
        <w:rPr>
          <w:rFonts w:ascii="Palatino Linotype" w:eastAsia="Arial" w:hAnsi="Palatino Linotype" w:cs="Arial"/>
          <w:b/>
          <w:i/>
          <w:sz w:val="21"/>
          <w:szCs w:val="21"/>
        </w:rPr>
        <w:t>, italik)</w:t>
      </w:r>
    </w:p>
    <w:p w:rsidR="00D454E4" w:rsidRDefault="00D454E4" w:rsidP="00D454E4">
      <w:pPr>
        <w:jc w:val="both"/>
        <w:rPr>
          <w:rFonts w:ascii="Palatino Linotype" w:eastAsia="Arial" w:hAnsi="Palatino Linotype" w:cs="Arial"/>
          <w:sz w:val="21"/>
          <w:szCs w:val="21"/>
        </w:rPr>
      </w:pPr>
      <w:r>
        <w:rPr>
          <w:rFonts w:ascii="Palatino Linotype" w:eastAsia="Arial" w:hAnsi="Palatino Linotype" w:cs="Arial"/>
          <w:sz w:val="21"/>
          <w:szCs w:val="21"/>
        </w:rPr>
        <w:t xml:space="preserve">Üçüncü düzey başlıklar </w:t>
      </w:r>
      <w:proofErr w:type="spellStart"/>
      <w:r>
        <w:rPr>
          <w:rFonts w:ascii="Palatino Linotype" w:eastAsia="Arial" w:hAnsi="Palatino Linotype" w:cs="Arial"/>
          <w:sz w:val="21"/>
          <w:szCs w:val="21"/>
        </w:rPr>
        <w:t>bold</w:t>
      </w:r>
      <w:proofErr w:type="spellEnd"/>
      <w:r>
        <w:rPr>
          <w:rFonts w:ascii="Palatino Linotype" w:eastAsia="Arial" w:hAnsi="Palatino Linotype" w:cs="Arial"/>
          <w:sz w:val="21"/>
          <w:szCs w:val="21"/>
        </w:rPr>
        <w:t xml:space="preserve"> ve italik olmalıdır. Metin ile arasında boşluk bırakılmamalıdır. </w:t>
      </w:r>
    </w:p>
    <w:p w:rsidR="00D454E4" w:rsidRDefault="00D454E4" w:rsidP="00D454E4">
      <w:pPr>
        <w:jc w:val="both"/>
        <w:rPr>
          <w:rFonts w:ascii="Palatino Linotype" w:eastAsia="Arial" w:hAnsi="Palatino Linotype" w:cs="Arial"/>
          <w:sz w:val="21"/>
          <w:szCs w:val="21"/>
        </w:rPr>
      </w:pPr>
    </w:p>
    <w:p w:rsidR="00D454E4" w:rsidRPr="00D454E4" w:rsidRDefault="00D454E4" w:rsidP="00D454E4">
      <w:pPr>
        <w:jc w:val="both"/>
        <w:rPr>
          <w:rFonts w:ascii="Palatino Linotype" w:eastAsia="Arial" w:hAnsi="Palatino Linotype" w:cs="Arial"/>
          <w:b/>
          <w:i/>
          <w:sz w:val="21"/>
          <w:szCs w:val="21"/>
        </w:rPr>
      </w:pPr>
      <w:r w:rsidRPr="00D454E4">
        <w:rPr>
          <w:rFonts w:ascii="Palatino Linotype" w:eastAsia="Arial" w:hAnsi="Palatino Linotype" w:cs="Arial"/>
          <w:i/>
          <w:sz w:val="21"/>
          <w:szCs w:val="21"/>
        </w:rPr>
        <w:t>Nitel örneklemin cinsiyete göre dağılımı</w:t>
      </w:r>
      <w:r>
        <w:rPr>
          <w:rFonts w:ascii="Palatino Linotype" w:eastAsia="Arial" w:hAnsi="Palatino Linotype" w:cs="Arial"/>
          <w:i/>
          <w:sz w:val="21"/>
          <w:szCs w:val="21"/>
        </w:rPr>
        <w:t xml:space="preserve"> </w:t>
      </w:r>
      <w:r>
        <w:rPr>
          <w:rFonts w:ascii="Palatino Linotype" w:eastAsia="Arial" w:hAnsi="Palatino Linotype" w:cs="Arial"/>
          <w:b/>
          <w:i/>
          <w:sz w:val="21"/>
          <w:szCs w:val="21"/>
        </w:rPr>
        <w:t>(4. Düzey başlık 10,5 punto, italik)</w:t>
      </w:r>
    </w:p>
    <w:p w:rsidR="00D454E4" w:rsidRDefault="00D454E4" w:rsidP="00D454E4">
      <w:pPr>
        <w:jc w:val="both"/>
        <w:rPr>
          <w:rFonts w:ascii="Palatino Linotype" w:eastAsia="Arial" w:hAnsi="Palatino Linotype" w:cs="Arial"/>
          <w:sz w:val="21"/>
          <w:szCs w:val="21"/>
        </w:rPr>
      </w:pPr>
      <w:r>
        <w:rPr>
          <w:rFonts w:ascii="Palatino Linotype" w:eastAsia="Arial" w:hAnsi="Palatino Linotype" w:cs="Arial"/>
          <w:sz w:val="21"/>
          <w:szCs w:val="21"/>
        </w:rPr>
        <w:t xml:space="preserve">Dördüncü düzey başlıklar italik olmalı. </w:t>
      </w:r>
      <w:proofErr w:type="spellStart"/>
      <w:r>
        <w:rPr>
          <w:rFonts w:ascii="Palatino Linotype" w:eastAsia="Arial" w:hAnsi="Palatino Linotype" w:cs="Arial"/>
          <w:sz w:val="21"/>
          <w:szCs w:val="21"/>
        </w:rPr>
        <w:t>Bold</w:t>
      </w:r>
      <w:proofErr w:type="spellEnd"/>
      <w:r>
        <w:rPr>
          <w:rFonts w:ascii="Palatino Linotype" w:eastAsia="Arial" w:hAnsi="Palatino Linotype" w:cs="Arial"/>
          <w:sz w:val="21"/>
          <w:szCs w:val="21"/>
        </w:rPr>
        <w:t xml:space="preserve"> olmamalı. Metin ile başlık arasında boşluk yer almamalı. </w:t>
      </w:r>
    </w:p>
    <w:p w:rsidR="00D454E4" w:rsidRPr="00D454E4" w:rsidRDefault="00D454E4" w:rsidP="00D454E4">
      <w:pPr>
        <w:jc w:val="both"/>
        <w:rPr>
          <w:rFonts w:ascii="Palatino Linotype" w:eastAsia="Arial" w:hAnsi="Palatino Linotype" w:cs="Arial"/>
          <w:sz w:val="21"/>
          <w:szCs w:val="21"/>
        </w:rPr>
      </w:pPr>
    </w:p>
    <w:p w:rsidR="00D454E4" w:rsidRPr="00EC1459" w:rsidRDefault="00D454E4" w:rsidP="00D454E4">
      <w:pPr>
        <w:jc w:val="both"/>
        <w:rPr>
          <w:rFonts w:ascii="Palatino Linotype" w:eastAsia="Arial" w:hAnsi="Palatino Linotype" w:cs="Arial"/>
          <w:b/>
          <w:sz w:val="22"/>
          <w:szCs w:val="22"/>
        </w:rPr>
      </w:pPr>
      <w:r w:rsidRPr="00EC1459">
        <w:rPr>
          <w:rFonts w:ascii="Palatino Linotype" w:eastAsia="Arial" w:hAnsi="Palatino Linotype" w:cs="Arial"/>
          <w:b/>
          <w:sz w:val="22"/>
          <w:szCs w:val="22"/>
        </w:rPr>
        <w:t xml:space="preserve">Bulgular (1. Düzey başlık, 11 punto, </w:t>
      </w:r>
      <w:proofErr w:type="spellStart"/>
      <w:r w:rsidRPr="00EC1459">
        <w:rPr>
          <w:rFonts w:ascii="Palatino Linotype" w:eastAsia="Arial" w:hAnsi="Palatino Linotype" w:cs="Arial"/>
          <w:b/>
          <w:sz w:val="22"/>
          <w:szCs w:val="22"/>
        </w:rPr>
        <w:t>bold</w:t>
      </w:r>
      <w:proofErr w:type="spellEnd"/>
      <w:r w:rsidRPr="00EC1459">
        <w:rPr>
          <w:rFonts w:ascii="Palatino Linotype" w:eastAsia="Arial" w:hAnsi="Palatino Linotype" w:cs="Arial"/>
          <w:b/>
          <w:sz w:val="22"/>
          <w:szCs w:val="22"/>
        </w:rPr>
        <w:t>, sonraki satır boş kalacak)</w:t>
      </w:r>
    </w:p>
    <w:p w:rsidR="00D454E4" w:rsidRDefault="00D454E4" w:rsidP="00D454E4">
      <w:pPr>
        <w:jc w:val="both"/>
        <w:rPr>
          <w:rFonts w:ascii="Palatino Linotype" w:eastAsia="Arial" w:hAnsi="Palatino Linotype" w:cs="Arial"/>
          <w:sz w:val="21"/>
          <w:szCs w:val="21"/>
        </w:rPr>
      </w:pPr>
    </w:p>
    <w:p w:rsidR="00D454E4" w:rsidRDefault="00D454E4" w:rsidP="00D454E4">
      <w:pPr>
        <w:jc w:val="both"/>
        <w:rPr>
          <w:rFonts w:ascii="Palatino Linotype" w:eastAsia="Arial" w:hAnsi="Palatino Linotype" w:cs="Arial"/>
          <w:sz w:val="21"/>
          <w:szCs w:val="21"/>
        </w:rPr>
      </w:pPr>
      <w:r>
        <w:rPr>
          <w:rFonts w:ascii="Palatino Linotype" w:eastAsia="Arial" w:hAnsi="Palatino Linotype" w:cs="Arial"/>
          <w:sz w:val="21"/>
          <w:szCs w:val="21"/>
        </w:rPr>
        <w:t>Bu başlık da birinci düzey başlık olarak isimlendirilir. A</w:t>
      </w:r>
      <w:r w:rsidRPr="00D454E4">
        <w:rPr>
          <w:rFonts w:ascii="Palatino Linotype" w:eastAsia="Arial" w:hAnsi="Palatino Linotype" w:cs="Arial"/>
          <w:sz w:val="21"/>
          <w:szCs w:val="21"/>
        </w:rPr>
        <w:t>raştırma makaleler</w:t>
      </w:r>
      <w:r>
        <w:rPr>
          <w:rFonts w:ascii="Palatino Linotype" w:eastAsia="Arial" w:hAnsi="Palatino Linotype" w:cs="Arial"/>
          <w:sz w:val="21"/>
          <w:szCs w:val="21"/>
        </w:rPr>
        <w:t xml:space="preserve">i için bulgular kısmı, derleme makalelerinde ise konuya uygun başlık eklenmelidir. </w:t>
      </w:r>
    </w:p>
    <w:p w:rsidR="00D454E4" w:rsidRDefault="00D454E4" w:rsidP="00D454E4">
      <w:pPr>
        <w:jc w:val="both"/>
        <w:rPr>
          <w:rFonts w:ascii="Palatino Linotype" w:eastAsia="Arial" w:hAnsi="Palatino Linotype" w:cs="Arial"/>
          <w:sz w:val="21"/>
          <w:szCs w:val="21"/>
        </w:rPr>
      </w:pPr>
    </w:p>
    <w:p w:rsidR="00D454E4" w:rsidRDefault="00D454E4" w:rsidP="00D454E4">
      <w:pPr>
        <w:jc w:val="both"/>
        <w:rPr>
          <w:rFonts w:ascii="Palatino Linotype" w:eastAsia="Arial" w:hAnsi="Palatino Linotype" w:cs="Arial"/>
          <w:b/>
          <w:sz w:val="22"/>
          <w:szCs w:val="21"/>
        </w:rPr>
      </w:pPr>
      <w:r w:rsidRPr="00D454E4">
        <w:rPr>
          <w:rFonts w:ascii="Palatino Linotype" w:eastAsia="Arial" w:hAnsi="Palatino Linotype" w:cs="Arial"/>
          <w:b/>
          <w:sz w:val="21"/>
          <w:szCs w:val="21"/>
        </w:rPr>
        <w:t>Demografik bulgular</w:t>
      </w:r>
      <w:r>
        <w:rPr>
          <w:rFonts w:ascii="Palatino Linotype" w:eastAsia="Arial" w:hAnsi="Palatino Linotype" w:cs="Arial"/>
          <w:b/>
          <w:sz w:val="21"/>
          <w:szCs w:val="21"/>
        </w:rPr>
        <w:t xml:space="preserve"> </w:t>
      </w:r>
      <w:r>
        <w:rPr>
          <w:rFonts w:ascii="Palatino Linotype" w:eastAsia="Arial" w:hAnsi="Palatino Linotype" w:cs="Arial"/>
          <w:b/>
          <w:sz w:val="22"/>
          <w:szCs w:val="21"/>
        </w:rPr>
        <w:t xml:space="preserve">(2. Düzey başlık, 10,5 punto, </w:t>
      </w:r>
      <w:proofErr w:type="spellStart"/>
      <w:r>
        <w:rPr>
          <w:rFonts w:ascii="Palatino Linotype" w:eastAsia="Arial" w:hAnsi="Palatino Linotype" w:cs="Arial"/>
          <w:b/>
          <w:sz w:val="22"/>
          <w:szCs w:val="21"/>
        </w:rPr>
        <w:t>bold</w:t>
      </w:r>
      <w:proofErr w:type="spellEnd"/>
      <w:r>
        <w:rPr>
          <w:rFonts w:ascii="Palatino Linotype" w:eastAsia="Arial" w:hAnsi="Palatino Linotype" w:cs="Arial"/>
          <w:b/>
          <w:sz w:val="22"/>
          <w:szCs w:val="21"/>
        </w:rPr>
        <w:t>, metin hemen başlıyor)</w:t>
      </w:r>
    </w:p>
    <w:p w:rsidR="00D454E4" w:rsidRDefault="00D454E4" w:rsidP="00D454E4">
      <w:pPr>
        <w:jc w:val="both"/>
        <w:rPr>
          <w:rFonts w:ascii="Palatino Linotype" w:eastAsia="Arial" w:hAnsi="Palatino Linotype" w:cs="Arial"/>
          <w:sz w:val="21"/>
          <w:szCs w:val="21"/>
        </w:rPr>
      </w:pPr>
      <w:r>
        <w:rPr>
          <w:rFonts w:ascii="Palatino Linotype" w:eastAsia="Arial" w:hAnsi="Palatino Linotype" w:cs="Arial"/>
          <w:sz w:val="21"/>
          <w:szCs w:val="21"/>
        </w:rPr>
        <w:lastRenderedPageBreak/>
        <w:t xml:space="preserve">Araştırma makalesi ise örneğin demografik bulgular ikinci düzey başlık olarak konumlandırılabilir. Yukarıda da belirtildiği gibi ikinci düzey başlık ile metin arasında boş satır bırakılmamalıdır. </w:t>
      </w:r>
    </w:p>
    <w:p w:rsidR="00D454E4" w:rsidRDefault="00D454E4" w:rsidP="00D454E4">
      <w:pPr>
        <w:jc w:val="both"/>
        <w:rPr>
          <w:rFonts w:ascii="Palatino Linotype" w:eastAsia="Arial" w:hAnsi="Palatino Linotype" w:cs="Arial"/>
          <w:b/>
          <w:i/>
          <w:sz w:val="21"/>
          <w:szCs w:val="21"/>
        </w:rPr>
      </w:pPr>
    </w:p>
    <w:p w:rsidR="00D454E4" w:rsidRPr="00D454E4" w:rsidRDefault="00D454E4" w:rsidP="00D454E4">
      <w:pPr>
        <w:jc w:val="both"/>
        <w:rPr>
          <w:rFonts w:ascii="Palatino Linotype" w:eastAsia="Arial" w:hAnsi="Palatino Linotype" w:cs="Arial"/>
          <w:b/>
          <w:i/>
          <w:sz w:val="21"/>
          <w:szCs w:val="21"/>
        </w:rPr>
      </w:pPr>
      <w:r>
        <w:rPr>
          <w:rFonts w:ascii="Palatino Linotype" w:eastAsia="Arial" w:hAnsi="Palatino Linotype" w:cs="Arial"/>
          <w:b/>
          <w:i/>
          <w:sz w:val="21"/>
          <w:szCs w:val="21"/>
        </w:rPr>
        <w:t xml:space="preserve">Cinsiyet bulgusu ile oturulan yer karşılaştırılması (3. Düzey başlık 10,5 punto, </w:t>
      </w:r>
      <w:proofErr w:type="spellStart"/>
      <w:r>
        <w:rPr>
          <w:rFonts w:ascii="Palatino Linotype" w:eastAsia="Arial" w:hAnsi="Palatino Linotype" w:cs="Arial"/>
          <w:b/>
          <w:i/>
          <w:sz w:val="21"/>
          <w:szCs w:val="21"/>
        </w:rPr>
        <w:t>bold</w:t>
      </w:r>
      <w:proofErr w:type="spellEnd"/>
      <w:r>
        <w:rPr>
          <w:rFonts w:ascii="Palatino Linotype" w:eastAsia="Arial" w:hAnsi="Palatino Linotype" w:cs="Arial"/>
          <w:b/>
          <w:i/>
          <w:sz w:val="21"/>
          <w:szCs w:val="21"/>
        </w:rPr>
        <w:t>, italik)</w:t>
      </w:r>
    </w:p>
    <w:p w:rsidR="00D454E4" w:rsidRDefault="00D454E4" w:rsidP="00D454E4">
      <w:pPr>
        <w:jc w:val="both"/>
        <w:rPr>
          <w:rFonts w:ascii="Palatino Linotype" w:eastAsia="Arial" w:hAnsi="Palatino Linotype" w:cs="Arial"/>
          <w:sz w:val="21"/>
          <w:szCs w:val="21"/>
        </w:rPr>
      </w:pPr>
      <w:r>
        <w:rPr>
          <w:rFonts w:ascii="Palatino Linotype" w:eastAsia="Arial" w:hAnsi="Palatino Linotype" w:cs="Arial"/>
          <w:sz w:val="21"/>
          <w:szCs w:val="21"/>
        </w:rPr>
        <w:t xml:space="preserve">Üçüncü düzey başlıklar </w:t>
      </w:r>
      <w:proofErr w:type="spellStart"/>
      <w:r>
        <w:rPr>
          <w:rFonts w:ascii="Palatino Linotype" w:eastAsia="Arial" w:hAnsi="Palatino Linotype" w:cs="Arial"/>
          <w:sz w:val="21"/>
          <w:szCs w:val="21"/>
        </w:rPr>
        <w:t>bold</w:t>
      </w:r>
      <w:proofErr w:type="spellEnd"/>
      <w:r>
        <w:rPr>
          <w:rFonts w:ascii="Palatino Linotype" w:eastAsia="Arial" w:hAnsi="Palatino Linotype" w:cs="Arial"/>
          <w:sz w:val="21"/>
          <w:szCs w:val="21"/>
        </w:rPr>
        <w:t xml:space="preserve">-italik olmalı ve metin ile 3. Düzey başlık arasında boş satır bırakılmamalıdır. </w:t>
      </w:r>
    </w:p>
    <w:p w:rsidR="00D454E4" w:rsidRDefault="00D454E4" w:rsidP="00D454E4">
      <w:pPr>
        <w:jc w:val="both"/>
        <w:rPr>
          <w:rFonts w:ascii="Palatino Linotype" w:eastAsia="Arial" w:hAnsi="Palatino Linotype" w:cs="Arial"/>
          <w:sz w:val="21"/>
          <w:szCs w:val="21"/>
        </w:rPr>
      </w:pPr>
    </w:p>
    <w:p w:rsidR="00D454E4" w:rsidRPr="00D454E4" w:rsidRDefault="00D454E4" w:rsidP="00D454E4">
      <w:pPr>
        <w:jc w:val="both"/>
        <w:rPr>
          <w:rFonts w:ascii="Palatino Linotype" w:eastAsia="Arial" w:hAnsi="Palatino Linotype" w:cs="Arial"/>
          <w:b/>
          <w:i/>
          <w:sz w:val="21"/>
          <w:szCs w:val="21"/>
        </w:rPr>
      </w:pPr>
      <w:r w:rsidRPr="00D454E4">
        <w:rPr>
          <w:rFonts w:ascii="Palatino Linotype" w:eastAsia="Arial" w:hAnsi="Palatino Linotype" w:cs="Arial"/>
          <w:b/>
          <w:i/>
          <w:sz w:val="21"/>
          <w:szCs w:val="21"/>
        </w:rPr>
        <w:t xml:space="preserve">Yaş ile okul türlerinin </w:t>
      </w:r>
      <w:proofErr w:type="spellStart"/>
      <w:r w:rsidRPr="00D454E4">
        <w:rPr>
          <w:rFonts w:ascii="Palatino Linotype" w:eastAsia="Arial" w:hAnsi="Palatino Linotype" w:cs="Arial"/>
          <w:b/>
          <w:i/>
          <w:sz w:val="21"/>
          <w:szCs w:val="21"/>
        </w:rPr>
        <w:t>katşılaştırılması</w:t>
      </w:r>
      <w:proofErr w:type="spellEnd"/>
      <w:r w:rsidRPr="00D454E4">
        <w:rPr>
          <w:rFonts w:ascii="Palatino Linotype" w:eastAsia="Arial" w:hAnsi="Palatino Linotype" w:cs="Arial"/>
          <w:b/>
          <w:i/>
          <w:sz w:val="21"/>
          <w:szCs w:val="21"/>
        </w:rPr>
        <w:t xml:space="preserve"> </w:t>
      </w:r>
      <w:r>
        <w:rPr>
          <w:rFonts w:ascii="Palatino Linotype" w:eastAsia="Arial" w:hAnsi="Palatino Linotype" w:cs="Arial"/>
          <w:b/>
          <w:i/>
          <w:sz w:val="21"/>
          <w:szCs w:val="21"/>
        </w:rPr>
        <w:t xml:space="preserve">(3. Düzey başlık 10,5 punto, </w:t>
      </w:r>
      <w:proofErr w:type="spellStart"/>
      <w:r>
        <w:rPr>
          <w:rFonts w:ascii="Palatino Linotype" w:eastAsia="Arial" w:hAnsi="Palatino Linotype" w:cs="Arial"/>
          <w:b/>
          <w:i/>
          <w:sz w:val="21"/>
          <w:szCs w:val="21"/>
        </w:rPr>
        <w:t>bold</w:t>
      </w:r>
      <w:proofErr w:type="spellEnd"/>
      <w:r>
        <w:rPr>
          <w:rFonts w:ascii="Palatino Linotype" w:eastAsia="Arial" w:hAnsi="Palatino Linotype" w:cs="Arial"/>
          <w:b/>
          <w:i/>
          <w:sz w:val="21"/>
          <w:szCs w:val="21"/>
        </w:rPr>
        <w:t>, italik)</w:t>
      </w:r>
    </w:p>
    <w:p w:rsidR="00D454E4" w:rsidRDefault="00D454E4" w:rsidP="00D454E4">
      <w:pPr>
        <w:jc w:val="both"/>
        <w:rPr>
          <w:rFonts w:ascii="Palatino Linotype" w:eastAsia="Arial" w:hAnsi="Palatino Linotype" w:cs="Arial"/>
          <w:sz w:val="21"/>
          <w:szCs w:val="21"/>
        </w:rPr>
      </w:pPr>
      <w:r>
        <w:rPr>
          <w:rFonts w:ascii="Palatino Linotype" w:eastAsia="Arial" w:hAnsi="Palatino Linotype" w:cs="Arial"/>
          <w:sz w:val="21"/>
          <w:szCs w:val="21"/>
        </w:rPr>
        <w:t xml:space="preserve">Üçüncü düzey başlıklar </w:t>
      </w:r>
      <w:proofErr w:type="spellStart"/>
      <w:r>
        <w:rPr>
          <w:rFonts w:ascii="Palatino Linotype" w:eastAsia="Arial" w:hAnsi="Palatino Linotype" w:cs="Arial"/>
          <w:sz w:val="21"/>
          <w:szCs w:val="21"/>
        </w:rPr>
        <w:t>bold</w:t>
      </w:r>
      <w:proofErr w:type="spellEnd"/>
      <w:r>
        <w:rPr>
          <w:rFonts w:ascii="Palatino Linotype" w:eastAsia="Arial" w:hAnsi="Palatino Linotype" w:cs="Arial"/>
          <w:sz w:val="21"/>
          <w:szCs w:val="21"/>
        </w:rPr>
        <w:t xml:space="preserve">-italik olmalı ve metin ile 3. Düzey başlık arasında boş satır bırakılmamalıdır. </w:t>
      </w:r>
    </w:p>
    <w:p w:rsidR="00EC1459" w:rsidRDefault="00EC1459" w:rsidP="00EC1459">
      <w:pPr>
        <w:ind w:firstLine="284"/>
        <w:jc w:val="both"/>
        <w:rPr>
          <w:rFonts w:ascii="Palatino Linotype" w:eastAsia="Arial" w:hAnsi="Palatino Linotype" w:cs="Arial"/>
          <w:sz w:val="21"/>
          <w:szCs w:val="21"/>
        </w:rPr>
      </w:pPr>
    </w:p>
    <w:p w:rsidR="00EC1459" w:rsidRPr="00BF60A5" w:rsidRDefault="00EC1459" w:rsidP="00EC1459">
      <w:pPr>
        <w:jc w:val="both"/>
        <w:rPr>
          <w:rFonts w:ascii="Palatino Linotype" w:eastAsia="Arial" w:hAnsi="Palatino Linotype" w:cs="Arial"/>
          <w:sz w:val="21"/>
          <w:szCs w:val="21"/>
        </w:rPr>
      </w:pPr>
      <w:r>
        <w:rPr>
          <w:noProof/>
        </w:rPr>
        <w:drawing>
          <wp:inline distT="0" distB="0" distL="0" distR="0" wp14:anchorId="3A9D4180" wp14:editId="3DE6A484">
            <wp:extent cx="4352925" cy="2271712"/>
            <wp:effectExtent l="19050" t="19050" r="9525" b="14605"/>
            <wp:docPr id="4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06" b="17114"/>
                    <a:stretch/>
                  </pic:blipFill>
                  <pic:spPr bwMode="auto">
                    <a:xfrm>
                      <a:off x="0" y="0"/>
                      <a:ext cx="4357047" cy="2273863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1459" w:rsidRPr="00BF60A5" w:rsidRDefault="00EC1459" w:rsidP="00EC1459">
      <w:pPr>
        <w:jc w:val="both"/>
        <w:rPr>
          <w:rFonts w:ascii="Palatino Linotype" w:eastAsia="Arial" w:hAnsi="Palatino Linotype" w:cs="Arial"/>
          <w:b/>
          <w:spacing w:val="-4"/>
          <w:sz w:val="19"/>
          <w:szCs w:val="19"/>
        </w:rPr>
      </w:pPr>
      <w:r>
        <w:rPr>
          <w:rFonts w:ascii="Palatino Linotype" w:eastAsia="Arial" w:hAnsi="Palatino Linotype" w:cs="Arial"/>
          <w:b/>
          <w:spacing w:val="-4"/>
          <w:sz w:val="19"/>
          <w:szCs w:val="19"/>
        </w:rPr>
        <w:t>Şekil</w:t>
      </w:r>
      <w:r w:rsidRPr="00BF60A5">
        <w:rPr>
          <w:rFonts w:ascii="Palatino Linotype" w:eastAsia="Arial" w:hAnsi="Palatino Linotype" w:cs="Arial"/>
          <w:b/>
          <w:spacing w:val="-4"/>
          <w:sz w:val="19"/>
          <w:szCs w:val="19"/>
        </w:rPr>
        <w:t xml:space="preserve"> 1</w:t>
      </w:r>
      <w:r>
        <w:rPr>
          <w:rFonts w:ascii="Palatino Linotype" w:eastAsia="Arial" w:hAnsi="Palatino Linotype" w:cs="Arial"/>
          <w:b/>
          <w:spacing w:val="-4"/>
          <w:sz w:val="19"/>
          <w:szCs w:val="19"/>
        </w:rPr>
        <w:t>.</w:t>
      </w:r>
      <w:r w:rsidRPr="00BF60A5">
        <w:rPr>
          <w:rFonts w:ascii="Palatino Linotype" w:eastAsia="Arial" w:hAnsi="Palatino Linotype" w:cs="Arial"/>
          <w:b/>
          <w:spacing w:val="-4"/>
          <w:sz w:val="19"/>
          <w:szCs w:val="19"/>
        </w:rPr>
        <w:t xml:space="preserve"> </w:t>
      </w:r>
      <w:r w:rsidRPr="00EC1459">
        <w:rPr>
          <w:rFonts w:ascii="Palatino Linotype" w:eastAsia="Arial" w:hAnsi="Palatino Linotype" w:cs="Arial"/>
          <w:spacing w:val="-4"/>
          <w:sz w:val="19"/>
          <w:szCs w:val="19"/>
        </w:rPr>
        <w:t>Viyana Üniversitesi Binası</w:t>
      </w:r>
      <w:r>
        <w:rPr>
          <w:rFonts w:ascii="Palatino Linotype" w:eastAsia="Arial" w:hAnsi="Palatino Linotype" w:cs="Arial"/>
          <w:spacing w:val="-4"/>
          <w:sz w:val="19"/>
          <w:szCs w:val="19"/>
        </w:rPr>
        <w:t xml:space="preserve"> (Kaynak: </w:t>
      </w:r>
      <w:r w:rsidRPr="00EC1459">
        <w:rPr>
          <w:rFonts w:ascii="Palatino Linotype" w:eastAsia="Arial" w:hAnsi="Palatino Linotype" w:cs="Arial"/>
          <w:spacing w:val="-4"/>
          <w:sz w:val="19"/>
          <w:szCs w:val="19"/>
        </w:rPr>
        <w:t>https://commons.wikimedia.org</w:t>
      </w:r>
      <w:r>
        <w:rPr>
          <w:rFonts w:ascii="Palatino Linotype" w:eastAsia="Arial" w:hAnsi="Palatino Linotype" w:cs="Arial"/>
          <w:spacing w:val="-4"/>
          <w:sz w:val="19"/>
          <w:szCs w:val="19"/>
        </w:rPr>
        <w:t>)</w:t>
      </w:r>
    </w:p>
    <w:p w:rsidR="00BF60A5" w:rsidRPr="00BF60A5" w:rsidRDefault="00BF60A5" w:rsidP="00BF60A5">
      <w:pPr>
        <w:ind w:firstLine="284"/>
        <w:jc w:val="both"/>
        <w:rPr>
          <w:rFonts w:ascii="Palatino Linotype" w:eastAsia="Arial" w:hAnsi="Palatino Linotype" w:cs="Arial"/>
          <w:b/>
          <w:sz w:val="16"/>
          <w:szCs w:val="21"/>
        </w:rPr>
      </w:pPr>
    </w:p>
    <w:p w:rsidR="00BF60A5" w:rsidRDefault="00D454E4" w:rsidP="00BF60A5">
      <w:pPr>
        <w:jc w:val="both"/>
        <w:rPr>
          <w:rFonts w:ascii="Palatino Linotype" w:eastAsia="Arial" w:hAnsi="Palatino Linotype" w:cs="Arial"/>
          <w:sz w:val="21"/>
          <w:szCs w:val="21"/>
        </w:rPr>
      </w:pPr>
      <w:r w:rsidRPr="00D454E4">
        <w:rPr>
          <w:rFonts w:ascii="Palatino Linotype" w:eastAsia="Arial" w:hAnsi="Palatino Linotype" w:cs="Arial"/>
          <w:sz w:val="21"/>
          <w:szCs w:val="21"/>
        </w:rPr>
        <w:t xml:space="preserve">Resim, fotoğraf </w:t>
      </w:r>
      <w:proofErr w:type="spellStart"/>
      <w:r w:rsidRPr="00D454E4">
        <w:rPr>
          <w:rFonts w:ascii="Palatino Linotype" w:eastAsia="Arial" w:hAnsi="Palatino Linotype" w:cs="Arial"/>
          <w:sz w:val="21"/>
          <w:szCs w:val="21"/>
        </w:rPr>
        <w:t>vb</w:t>
      </w:r>
      <w:proofErr w:type="spellEnd"/>
      <w:r w:rsidRPr="00D454E4">
        <w:rPr>
          <w:rFonts w:ascii="Palatino Linotype" w:eastAsia="Arial" w:hAnsi="Palatino Linotype" w:cs="Arial"/>
          <w:sz w:val="21"/>
          <w:szCs w:val="21"/>
        </w:rPr>
        <w:t xml:space="preserve"> görsellerin bilgisi objenin altında yukarıdaki gibi yazılmalıdır. </w:t>
      </w:r>
    </w:p>
    <w:p w:rsidR="00D454E4" w:rsidRPr="00D454E4" w:rsidRDefault="00D454E4" w:rsidP="00BF60A5">
      <w:pPr>
        <w:jc w:val="both"/>
        <w:rPr>
          <w:rFonts w:ascii="Palatino Linotype" w:eastAsia="Arial" w:hAnsi="Palatino Linotype" w:cs="Arial"/>
          <w:sz w:val="21"/>
          <w:szCs w:val="21"/>
        </w:rPr>
      </w:pPr>
    </w:p>
    <w:p w:rsidR="00D454E4" w:rsidRPr="00F524A5" w:rsidRDefault="00D454E4" w:rsidP="00D454E4">
      <w:pPr>
        <w:pStyle w:val="ResimYazs"/>
        <w:jc w:val="left"/>
      </w:pPr>
      <w:r w:rsidRPr="00D454E4">
        <w:rPr>
          <w:b/>
        </w:rPr>
        <w:t>Tablo 1.</w:t>
      </w:r>
      <w:r w:rsidRPr="00F524A5">
        <w:t xml:space="preserve"> Katılımcıların yaşlarına göre dağılımı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8"/>
        <w:gridCol w:w="1632"/>
        <w:gridCol w:w="1984"/>
      </w:tblGrid>
      <w:tr w:rsidR="00D454E4" w:rsidRPr="00F524A5" w:rsidTr="00EC1459">
        <w:tc>
          <w:tcPr>
            <w:tcW w:w="2343" w:type="pct"/>
          </w:tcPr>
          <w:p w:rsidR="00D454E4" w:rsidRPr="00EC1459" w:rsidRDefault="00D454E4" w:rsidP="00EC1459">
            <w:pPr>
              <w:autoSpaceDE w:val="0"/>
              <w:autoSpaceDN w:val="0"/>
              <w:adjustRightInd w:val="0"/>
              <w:ind w:left="60" w:right="60"/>
              <w:rPr>
                <w:rFonts w:ascii="Palatino Linotype" w:hAnsi="Palatino Linotype"/>
                <w:b/>
                <w:color w:val="000000"/>
                <w:sz w:val="17"/>
                <w:szCs w:val="17"/>
              </w:rPr>
            </w:pPr>
            <w:r w:rsidRPr="00EC1459">
              <w:rPr>
                <w:rFonts w:ascii="Palatino Linotype" w:hAnsi="Palatino Linotype"/>
                <w:b/>
                <w:color w:val="000000"/>
                <w:sz w:val="17"/>
                <w:szCs w:val="17"/>
              </w:rPr>
              <w:t>Yaş</w:t>
            </w:r>
          </w:p>
        </w:tc>
        <w:tc>
          <w:tcPr>
            <w:tcW w:w="1199" w:type="pct"/>
            <w:vAlign w:val="center"/>
          </w:tcPr>
          <w:p w:rsidR="00D454E4" w:rsidRPr="00EC1459" w:rsidRDefault="00D454E4" w:rsidP="00EC1459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Palatino Linotype" w:hAnsi="Palatino Linotype"/>
                <w:b/>
                <w:color w:val="000000"/>
                <w:sz w:val="17"/>
                <w:szCs w:val="17"/>
              </w:rPr>
            </w:pPr>
            <w:r w:rsidRPr="00EC1459">
              <w:rPr>
                <w:rFonts w:ascii="Palatino Linotype" w:hAnsi="Palatino Linotype"/>
                <w:b/>
                <w:color w:val="000000"/>
                <w:sz w:val="17"/>
                <w:szCs w:val="17"/>
              </w:rPr>
              <w:t>N</w:t>
            </w:r>
          </w:p>
        </w:tc>
        <w:tc>
          <w:tcPr>
            <w:tcW w:w="1458" w:type="pct"/>
            <w:vAlign w:val="center"/>
          </w:tcPr>
          <w:p w:rsidR="00D454E4" w:rsidRPr="00EC1459" w:rsidRDefault="00D454E4" w:rsidP="00EC1459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Palatino Linotype" w:hAnsi="Palatino Linotype"/>
                <w:b/>
                <w:color w:val="000000"/>
                <w:sz w:val="17"/>
                <w:szCs w:val="17"/>
              </w:rPr>
            </w:pPr>
            <w:r w:rsidRPr="00EC1459">
              <w:rPr>
                <w:rFonts w:ascii="Palatino Linotype" w:hAnsi="Palatino Linotype"/>
                <w:b/>
                <w:color w:val="000000"/>
                <w:sz w:val="17"/>
                <w:szCs w:val="17"/>
              </w:rPr>
              <w:t>%</w:t>
            </w:r>
          </w:p>
        </w:tc>
      </w:tr>
      <w:tr w:rsidR="00D454E4" w:rsidRPr="00F524A5" w:rsidTr="00EC1459">
        <w:tc>
          <w:tcPr>
            <w:tcW w:w="2343" w:type="pct"/>
          </w:tcPr>
          <w:p w:rsidR="00D454E4" w:rsidRPr="00EC1459" w:rsidRDefault="00D454E4" w:rsidP="00EC1459">
            <w:pPr>
              <w:autoSpaceDE w:val="0"/>
              <w:autoSpaceDN w:val="0"/>
              <w:adjustRightInd w:val="0"/>
              <w:ind w:left="60" w:right="60"/>
              <w:rPr>
                <w:rFonts w:ascii="Palatino Linotype" w:hAnsi="Palatino Linotype"/>
                <w:color w:val="000000"/>
                <w:sz w:val="17"/>
                <w:szCs w:val="17"/>
              </w:rPr>
            </w:pPr>
            <w:r w:rsidRPr="00EC1459">
              <w:rPr>
                <w:rFonts w:ascii="Palatino Linotype" w:hAnsi="Palatino Linotype"/>
                <w:color w:val="000000"/>
                <w:sz w:val="17"/>
                <w:szCs w:val="17"/>
              </w:rPr>
              <w:t>18-29</w:t>
            </w:r>
          </w:p>
        </w:tc>
        <w:tc>
          <w:tcPr>
            <w:tcW w:w="1199" w:type="pct"/>
            <w:vAlign w:val="center"/>
          </w:tcPr>
          <w:p w:rsidR="00D454E4" w:rsidRPr="00EC1459" w:rsidRDefault="00D454E4" w:rsidP="00EC1459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Palatino Linotype" w:hAnsi="Palatino Linotype"/>
                <w:color w:val="000000"/>
                <w:sz w:val="17"/>
                <w:szCs w:val="17"/>
              </w:rPr>
            </w:pPr>
            <w:r w:rsidRPr="00EC1459">
              <w:rPr>
                <w:rFonts w:ascii="Palatino Linotype" w:hAnsi="Palatino Linotype"/>
                <w:color w:val="000000"/>
                <w:sz w:val="17"/>
                <w:szCs w:val="17"/>
              </w:rPr>
              <w:t>124</w:t>
            </w:r>
          </w:p>
        </w:tc>
        <w:tc>
          <w:tcPr>
            <w:tcW w:w="1458" w:type="pct"/>
            <w:vAlign w:val="center"/>
          </w:tcPr>
          <w:p w:rsidR="00D454E4" w:rsidRPr="00EC1459" w:rsidRDefault="00D454E4" w:rsidP="00EC1459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Palatino Linotype" w:hAnsi="Palatino Linotype"/>
                <w:color w:val="000000"/>
                <w:sz w:val="17"/>
                <w:szCs w:val="17"/>
              </w:rPr>
            </w:pPr>
            <w:r w:rsidRPr="00EC1459">
              <w:rPr>
                <w:rFonts w:ascii="Palatino Linotype" w:hAnsi="Palatino Linotype"/>
                <w:color w:val="000000"/>
                <w:sz w:val="17"/>
                <w:szCs w:val="17"/>
              </w:rPr>
              <w:t>50,0</w:t>
            </w:r>
          </w:p>
        </w:tc>
      </w:tr>
      <w:tr w:rsidR="00D454E4" w:rsidRPr="00F524A5" w:rsidTr="00EC1459">
        <w:tc>
          <w:tcPr>
            <w:tcW w:w="2343" w:type="pct"/>
          </w:tcPr>
          <w:p w:rsidR="00D454E4" w:rsidRPr="00EC1459" w:rsidRDefault="00D454E4" w:rsidP="00EC1459">
            <w:pPr>
              <w:autoSpaceDE w:val="0"/>
              <w:autoSpaceDN w:val="0"/>
              <w:adjustRightInd w:val="0"/>
              <w:ind w:left="60" w:right="60"/>
              <w:rPr>
                <w:rFonts w:ascii="Palatino Linotype" w:hAnsi="Palatino Linotype"/>
                <w:color w:val="000000"/>
                <w:sz w:val="17"/>
                <w:szCs w:val="17"/>
              </w:rPr>
            </w:pPr>
            <w:r w:rsidRPr="00EC1459">
              <w:rPr>
                <w:rFonts w:ascii="Palatino Linotype" w:hAnsi="Palatino Linotype"/>
                <w:color w:val="000000"/>
                <w:sz w:val="17"/>
                <w:szCs w:val="17"/>
              </w:rPr>
              <w:t>30-39</w:t>
            </w:r>
          </w:p>
        </w:tc>
        <w:tc>
          <w:tcPr>
            <w:tcW w:w="1199" w:type="pct"/>
            <w:vAlign w:val="center"/>
          </w:tcPr>
          <w:p w:rsidR="00D454E4" w:rsidRPr="00EC1459" w:rsidRDefault="00D454E4" w:rsidP="00EC1459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Palatino Linotype" w:hAnsi="Palatino Linotype"/>
                <w:color w:val="000000"/>
                <w:sz w:val="17"/>
                <w:szCs w:val="17"/>
              </w:rPr>
            </w:pPr>
            <w:r w:rsidRPr="00EC1459">
              <w:rPr>
                <w:rFonts w:ascii="Palatino Linotype" w:hAnsi="Palatino Linotype"/>
                <w:color w:val="000000"/>
                <w:sz w:val="17"/>
                <w:szCs w:val="17"/>
              </w:rPr>
              <w:t>53</w:t>
            </w:r>
          </w:p>
        </w:tc>
        <w:tc>
          <w:tcPr>
            <w:tcW w:w="1458" w:type="pct"/>
            <w:vAlign w:val="center"/>
          </w:tcPr>
          <w:p w:rsidR="00D454E4" w:rsidRPr="00EC1459" w:rsidRDefault="00D454E4" w:rsidP="00EC1459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Palatino Linotype" w:hAnsi="Palatino Linotype"/>
                <w:color w:val="000000"/>
                <w:sz w:val="17"/>
                <w:szCs w:val="17"/>
              </w:rPr>
            </w:pPr>
            <w:r w:rsidRPr="00EC1459">
              <w:rPr>
                <w:rFonts w:ascii="Palatino Linotype" w:hAnsi="Palatino Linotype"/>
                <w:color w:val="000000"/>
                <w:sz w:val="17"/>
                <w:szCs w:val="17"/>
              </w:rPr>
              <w:t>21,4</w:t>
            </w:r>
          </w:p>
        </w:tc>
      </w:tr>
      <w:tr w:rsidR="00D454E4" w:rsidRPr="00F524A5" w:rsidTr="00EC1459">
        <w:tc>
          <w:tcPr>
            <w:tcW w:w="2343" w:type="pct"/>
          </w:tcPr>
          <w:p w:rsidR="00D454E4" w:rsidRPr="00EC1459" w:rsidRDefault="00D454E4" w:rsidP="00EC1459">
            <w:pPr>
              <w:autoSpaceDE w:val="0"/>
              <w:autoSpaceDN w:val="0"/>
              <w:adjustRightInd w:val="0"/>
              <w:ind w:left="60" w:right="60"/>
              <w:rPr>
                <w:rFonts w:ascii="Palatino Linotype" w:hAnsi="Palatino Linotype"/>
                <w:color w:val="000000"/>
                <w:sz w:val="17"/>
                <w:szCs w:val="17"/>
              </w:rPr>
            </w:pPr>
            <w:r w:rsidRPr="00EC1459">
              <w:rPr>
                <w:rFonts w:ascii="Palatino Linotype" w:hAnsi="Palatino Linotype"/>
                <w:color w:val="000000"/>
                <w:sz w:val="17"/>
                <w:szCs w:val="17"/>
              </w:rPr>
              <w:t>40-49</w:t>
            </w:r>
          </w:p>
        </w:tc>
        <w:tc>
          <w:tcPr>
            <w:tcW w:w="1199" w:type="pct"/>
            <w:vAlign w:val="center"/>
          </w:tcPr>
          <w:p w:rsidR="00D454E4" w:rsidRPr="00EC1459" w:rsidRDefault="00D454E4" w:rsidP="00EC1459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Palatino Linotype" w:hAnsi="Palatino Linotype"/>
                <w:color w:val="000000"/>
                <w:sz w:val="17"/>
                <w:szCs w:val="17"/>
              </w:rPr>
            </w:pPr>
            <w:r w:rsidRPr="00EC1459">
              <w:rPr>
                <w:rFonts w:ascii="Palatino Linotype" w:hAnsi="Palatino Linotype"/>
                <w:color w:val="000000"/>
                <w:sz w:val="17"/>
                <w:szCs w:val="17"/>
              </w:rPr>
              <w:t>36</w:t>
            </w:r>
          </w:p>
        </w:tc>
        <w:tc>
          <w:tcPr>
            <w:tcW w:w="1458" w:type="pct"/>
            <w:vAlign w:val="center"/>
          </w:tcPr>
          <w:p w:rsidR="00D454E4" w:rsidRPr="00EC1459" w:rsidRDefault="00D454E4" w:rsidP="00EC1459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Palatino Linotype" w:hAnsi="Palatino Linotype"/>
                <w:color w:val="000000"/>
                <w:sz w:val="17"/>
                <w:szCs w:val="17"/>
              </w:rPr>
            </w:pPr>
            <w:r w:rsidRPr="00EC1459">
              <w:rPr>
                <w:rFonts w:ascii="Palatino Linotype" w:hAnsi="Palatino Linotype"/>
                <w:color w:val="000000"/>
                <w:sz w:val="17"/>
                <w:szCs w:val="17"/>
              </w:rPr>
              <w:t>14,5</w:t>
            </w:r>
          </w:p>
        </w:tc>
      </w:tr>
      <w:tr w:rsidR="00D454E4" w:rsidRPr="00F524A5" w:rsidTr="00EC1459">
        <w:tc>
          <w:tcPr>
            <w:tcW w:w="2343" w:type="pct"/>
          </w:tcPr>
          <w:p w:rsidR="00D454E4" w:rsidRPr="00EC1459" w:rsidRDefault="00D454E4" w:rsidP="00EC1459">
            <w:pPr>
              <w:autoSpaceDE w:val="0"/>
              <w:autoSpaceDN w:val="0"/>
              <w:adjustRightInd w:val="0"/>
              <w:ind w:left="60" w:right="60"/>
              <w:rPr>
                <w:rFonts w:ascii="Palatino Linotype" w:hAnsi="Palatino Linotype"/>
                <w:color w:val="000000"/>
                <w:sz w:val="17"/>
                <w:szCs w:val="17"/>
              </w:rPr>
            </w:pPr>
            <w:r w:rsidRPr="00EC1459">
              <w:rPr>
                <w:rFonts w:ascii="Palatino Linotype" w:hAnsi="Palatino Linotype"/>
                <w:color w:val="000000"/>
                <w:sz w:val="17"/>
                <w:szCs w:val="17"/>
              </w:rPr>
              <w:t>50 ve üzeri</w:t>
            </w:r>
          </w:p>
        </w:tc>
        <w:tc>
          <w:tcPr>
            <w:tcW w:w="1199" w:type="pct"/>
            <w:vAlign w:val="center"/>
          </w:tcPr>
          <w:p w:rsidR="00D454E4" w:rsidRPr="00EC1459" w:rsidRDefault="00D454E4" w:rsidP="00EC1459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Palatino Linotype" w:hAnsi="Palatino Linotype"/>
                <w:color w:val="000000"/>
                <w:sz w:val="17"/>
                <w:szCs w:val="17"/>
              </w:rPr>
            </w:pPr>
            <w:r w:rsidRPr="00EC1459">
              <w:rPr>
                <w:rFonts w:ascii="Palatino Linotype" w:hAnsi="Palatino Linotype"/>
                <w:color w:val="000000"/>
                <w:sz w:val="17"/>
                <w:szCs w:val="17"/>
              </w:rPr>
              <w:t>35</w:t>
            </w:r>
          </w:p>
        </w:tc>
        <w:tc>
          <w:tcPr>
            <w:tcW w:w="1458" w:type="pct"/>
            <w:vAlign w:val="center"/>
          </w:tcPr>
          <w:p w:rsidR="00D454E4" w:rsidRPr="00EC1459" w:rsidRDefault="00D454E4" w:rsidP="00EC1459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Palatino Linotype" w:hAnsi="Palatino Linotype"/>
                <w:color w:val="000000"/>
                <w:sz w:val="17"/>
                <w:szCs w:val="17"/>
              </w:rPr>
            </w:pPr>
            <w:r w:rsidRPr="00EC1459">
              <w:rPr>
                <w:rFonts w:ascii="Palatino Linotype" w:hAnsi="Palatino Linotype"/>
                <w:color w:val="000000"/>
                <w:sz w:val="17"/>
                <w:szCs w:val="17"/>
              </w:rPr>
              <w:t>14,1</w:t>
            </w:r>
          </w:p>
        </w:tc>
      </w:tr>
      <w:tr w:rsidR="00D454E4" w:rsidRPr="00F524A5" w:rsidTr="00EC1459">
        <w:tc>
          <w:tcPr>
            <w:tcW w:w="2343" w:type="pct"/>
          </w:tcPr>
          <w:p w:rsidR="00D454E4" w:rsidRPr="00EC1459" w:rsidRDefault="00D454E4" w:rsidP="00EC1459">
            <w:pPr>
              <w:autoSpaceDE w:val="0"/>
              <w:autoSpaceDN w:val="0"/>
              <w:adjustRightInd w:val="0"/>
              <w:ind w:left="60" w:right="60"/>
              <w:rPr>
                <w:rFonts w:ascii="Palatino Linotype" w:hAnsi="Palatino Linotype"/>
                <w:color w:val="000000"/>
                <w:sz w:val="17"/>
                <w:szCs w:val="17"/>
              </w:rPr>
            </w:pPr>
            <w:r w:rsidRPr="00EC1459">
              <w:rPr>
                <w:rFonts w:ascii="Palatino Linotype" w:hAnsi="Palatino Linotype"/>
                <w:color w:val="000000"/>
                <w:sz w:val="17"/>
                <w:szCs w:val="17"/>
              </w:rPr>
              <w:t>Toplam</w:t>
            </w:r>
          </w:p>
        </w:tc>
        <w:tc>
          <w:tcPr>
            <w:tcW w:w="1199" w:type="pct"/>
            <w:vAlign w:val="center"/>
          </w:tcPr>
          <w:p w:rsidR="00D454E4" w:rsidRPr="00EC1459" w:rsidRDefault="00D454E4" w:rsidP="00EC1459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Palatino Linotype" w:hAnsi="Palatino Linotype"/>
                <w:color w:val="000000"/>
                <w:sz w:val="17"/>
                <w:szCs w:val="17"/>
              </w:rPr>
            </w:pPr>
            <w:r w:rsidRPr="00EC1459">
              <w:rPr>
                <w:rFonts w:ascii="Palatino Linotype" w:hAnsi="Palatino Linotype"/>
                <w:color w:val="000000"/>
                <w:sz w:val="17"/>
                <w:szCs w:val="17"/>
              </w:rPr>
              <w:t>248</w:t>
            </w:r>
          </w:p>
        </w:tc>
        <w:tc>
          <w:tcPr>
            <w:tcW w:w="1458" w:type="pct"/>
            <w:vAlign w:val="center"/>
          </w:tcPr>
          <w:p w:rsidR="00D454E4" w:rsidRPr="00EC1459" w:rsidRDefault="00D454E4" w:rsidP="00EC1459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Palatino Linotype" w:hAnsi="Palatino Linotype"/>
                <w:color w:val="000000"/>
                <w:sz w:val="17"/>
                <w:szCs w:val="17"/>
              </w:rPr>
            </w:pPr>
            <w:r w:rsidRPr="00EC1459">
              <w:rPr>
                <w:rFonts w:ascii="Palatino Linotype" w:hAnsi="Palatino Linotype"/>
                <w:color w:val="000000"/>
                <w:sz w:val="17"/>
                <w:szCs w:val="17"/>
              </w:rPr>
              <w:t>100,0</w:t>
            </w:r>
          </w:p>
        </w:tc>
      </w:tr>
    </w:tbl>
    <w:p w:rsidR="00D454E4" w:rsidRPr="00D454E4" w:rsidRDefault="00D454E4" w:rsidP="00BF60A5">
      <w:pPr>
        <w:jc w:val="both"/>
        <w:rPr>
          <w:rFonts w:ascii="Palatino Linotype" w:eastAsia="Arial" w:hAnsi="Palatino Linotype" w:cs="Arial"/>
          <w:sz w:val="19"/>
          <w:szCs w:val="19"/>
        </w:rPr>
      </w:pPr>
      <w:r w:rsidRPr="00D454E4">
        <w:rPr>
          <w:rFonts w:ascii="Palatino Linotype" w:eastAsia="Arial" w:hAnsi="Palatino Linotype" w:cs="Arial"/>
          <w:b/>
          <w:sz w:val="19"/>
          <w:szCs w:val="19"/>
        </w:rPr>
        <w:lastRenderedPageBreak/>
        <w:t xml:space="preserve">Tablo </w:t>
      </w:r>
      <w:r w:rsidR="00EC1459">
        <w:rPr>
          <w:rFonts w:ascii="Palatino Linotype" w:eastAsia="Arial" w:hAnsi="Palatino Linotype" w:cs="Arial"/>
          <w:b/>
          <w:sz w:val="19"/>
          <w:szCs w:val="19"/>
        </w:rPr>
        <w:t>2</w:t>
      </w:r>
      <w:r w:rsidRPr="00D454E4">
        <w:rPr>
          <w:rFonts w:ascii="Palatino Linotype" w:eastAsia="Arial" w:hAnsi="Palatino Linotype" w:cs="Arial"/>
          <w:b/>
          <w:sz w:val="19"/>
          <w:szCs w:val="19"/>
        </w:rPr>
        <w:t>.</w:t>
      </w:r>
      <w:r w:rsidRPr="00D454E4">
        <w:rPr>
          <w:rFonts w:ascii="Palatino Linotype" w:eastAsia="Arial" w:hAnsi="Palatino Linotype" w:cs="Arial"/>
          <w:sz w:val="19"/>
          <w:szCs w:val="19"/>
        </w:rPr>
        <w:t xml:space="preserve"> </w:t>
      </w:r>
      <w:r>
        <w:rPr>
          <w:rFonts w:ascii="Palatino Linotype" w:eastAsia="Arial" w:hAnsi="Palatino Linotype" w:cs="Arial"/>
          <w:sz w:val="19"/>
          <w:szCs w:val="19"/>
        </w:rPr>
        <w:t xml:space="preserve">Cinsiyete </w:t>
      </w:r>
      <w:r w:rsidRPr="00D454E4">
        <w:rPr>
          <w:rFonts w:ascii="Palatino Linotype" w:eastAsia="Arial" w:hAnsi="Palatino Linotype" w:cs="Arial"/>
          <w:sz w:val="19"/>
          <w:szCs w:val="19"/>
        </w:rPr>
        <w:t xml:space="preserve">göre </w:t>
      </w:r>
      <w:r>
        <w:rPr>
          <w:rFonts w:ascii="Palatino Linotype" w:eastAsia="Arial" w:hAnsi="Palatino Linotype" w:cs="Arial"/>
          <w:sz w:val="19"/>
          <w:szCs w:val="19"/>
        </w:rPr>
        <w:t>adayların eğitim durumuna ilişkin</w:t>
      </w:r>
      <w:r w:rsidRPr="00D454E4">
        <w:rPr>
          <w:rFonts w:ascii="Palatino Linotype" w:eastAsia="Arial" w:hAnsi="Palatino Linotype" w:cs="Arial"/>
          <w:sz w:val="19"/>
          <w:szCs w:val="19"/>
        </w:rPr>
        <w:t xml:space="preserve"> dağılım.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444"/>
        <w:gridCol w:w="1644"/>
        <w:gridCol w:w="999"/>
        <w:gridCol w:w="1475"/>
      </w:tblGrid>
      <w:tr w:rsidR="00D454E4" w:rsidRPr="00D454E4" w:rsidTr="00EC1459">
        <w:tc>
          <w:tcPr>
            <w:tcW w:w="5000" w:type="pct"/>
            <w:gridSpan w:val="5"/>
          </w:tcPr>
          <w:p w:rsidR="00D454E4" w:rsidRPr="00D454E4" w:rsidRDefault="00D454E4" w:rsidP="00D454E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Eğitim durumu</w:t>
            </w:r>
          </w:p>
        </w:tc>
      </w:tr>
      <w:tr w:rsidR="00D454E4" w:rsidRPr="00D454E4" w:rsidTr="00EC1459">
        <w:tc>
          <w:tcPr>
            <w:tcW w:w="913" w:type="pct"/>
          </w:tcPr>
          <w:p w:rsidR="00D454E4" w:rsidRPr="00D454E4" w:rsidRDefault="00D454E4" w:rsidP="00D454E4">
            <w:pPr>
              <w:jc w:val="both"/>
              <w:rPr>
                <w:rFonts w:ascii="Palatino Linotype" w:eastAsia="Arial" w:hAnsi="Palatino Linotype" w:cs="Arial"/>
                <w:b/>
                <w:sz w:val="17"/>
                <w:szCs w:val="17"/>
              </w:rPr>
            </w:pPr>
          </w:p>
        </w:tc>
        <w:tc>
          <w:tcPr>
            <w:tcW w:w="1061" w:type="pct"/>
          </w:tcPr>
          <w:p w:rsidR="00D454E4" w:rsidRPr="00D454E4" w:rsidRDefault="00D454E4" w:rsidP="00D454E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İlköğretim</w:t>
            </w:r>
          </w:p>
        </w:tc>
        <w:tc>
          <w:tcPr>
            <w:tcW w:w="1208" w:type="pct"/>
          </w:tcPr>
          <w:p w:rsidR="00D454E4" w:rsidRPr="00D454E4" w:rsidRDefault="00D454E4" w:rsidP="00D454E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Ortaöğretim</w:t>
            </w:r>
          </w:p>
        </w:tc>
        <w:tc>
          <w:tcPr>
            <w:tcW w:w="734" w:type="pct"/>
          </w:tcPr>
          <w:p w:rsidR="00D454E4" w:rsidRPr="00D454E4" w:rsidRDefault="00D454E4" w:rsidP="00D454E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Lisans</w:t>
            </w:r>
          </w:p>
        </w:tc>
        <w:tc>
          <w:tcPr>
            <w:tcW w:w="1083" w:type="pct"/>
          </w:tcPr>
          <w:p w:rsidR="00D454E4" w:rsidRPr="00D454E4" w:rsidRDefault="00D454E4" w:rsidP="00D454E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Lisansüstü</w:t>
            </w:r>
          </w:p>
        </w:tc>
      </w:tr>
      <w:tr w:rsidR="00D454E4" w:rsidRPr="00D454E4" w:rsidTr="00EC1459">
        <w:tc>
          <w:tcPr>
            <w:tcW w:w="913" w:type="pct"/>
          </w:tcPr>
          <w:p w:rsidR="00D454E4" w:rsidRPr="00D454E4" w:rsidRDefault="00D454E4" w:rsidP="00D454E4">
            <w:pPr>
              <w:jc w:val="both"/>
              <w:rPr>
                <w:rFonts w:ascii="Palatino Linotype" w:eastAsia="Arial" w:hAnsi="Palatino Linotype" w:cs="Arial"/>
                <w:b/>
                <w:sz w:val="17"/>
                <w:szCs w:val="17"/>
              </w:rPr>
            </w:pPr>
            <w:r w:rsidRPr="00D454E4">
              <w:rPr>
                <w:rFonts w:ascii="Palatino Linotype" w:eastAsia="Arial" w:hAnsi="Palatino Linotype" w:cs="Arial"/>
                <w:b/>
                <w:sz w:val="17"/>
                <w:szCs w:val="17"/>
              </w:rPr>
              <w:t>Cinsiyet</w:t>
            </w:r>
          </w:p>
        </w:tc>
        <w:tc>
          <w:tcPr>
            <w:tcW w:w="1061" w:type="pct"/>
          </w:tcPr>
          <w:p w:rsidR="00D454E4" w:rsidRPr="00D454E4" w:rsidRDefault="00D454E4" w:rsidP="00D454E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%</w:t>
            </w:r>
          </w:p>
        </w:tc>
        <w:tc>
          <w:tcPr>
            <w:tcW w:w="1208" w:type="pct"/>
          </w:tcPr>
          <w:p w:rsidR="00D454E4" w:rsidRPr="00D454E4" w:rsidRDefault="00D454E4" w:rsidP="00D454E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%</w:t>
            </w:r>
          </w:p>
        </w:tc>
        <w:tc>
          <w:tcPr>
            <w:tcW w:w="734" w:type="pct"/>
          </w:tcPr>
          <w:p w:rsidR="00D454E4" w:rsidRPr="00D454E4" w:rsidRDefault="00D454E4" w:rsidP="00D454E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%</w:t>
            </w:r>
          </w:p>
        </w:tc>
        <w:tc>
          <w:tcPr>
            <w:tcW w:w="1083" w:type="pct"/>
          </w:tcPr>
          <w:p w:rsidR="00D454E4" w:rsidRPr="00D454E4" w:rsidRDefault="00D454E4" w:rsidP="00D454E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%</w:t>
            </w:r>
          </w:p>
        </w:tc>
      </w:tr>
      <w:tr w:rsidR="00D454E4" w:rsidRPr="00D454E4" w:rsidTr="00EC1459">
        <w:tc>
          <w:tcPr>
            <w:tcW w:w="913" w:type="pct"/>
          </w:tcPr>
          <w:p w:rsidR="00D454E4" w:rsidRPr="00D454E4" w:rsidRDefault="00D454E4" w:rsidP="00D454E4">
            <w:pPr>
              <w:jc w:val="both"/>
              <w:rPr>
                <w:rFonts w:ascii="Palatino Linotype" w:eastAsia="Arial" w:hAnsi="Palatino Linotype" w:cs="Arial"/>
                <w:sz w:val="17"/>
                <w:szCs w:val="17"/>
              </w:rPr>
            </w:pPr>
            <w:r w:rsidRPr="00D454E4">
              <w:rPr>
                <w:rFonts w:ascii="Palatino Linotype" w:eastAsia="Arial" w:hAnsi="Palatino Linotype" w:cs="Arial"/>
                <w:sz w:val="17"/>
                <w:szCs w:val="17"/>
              </w:rPr>
              <w:t>Kadın</w:t>
            </w:r>
          </w:p>
        </w:tc>
        <w:tc>
          <w:tcPr>
            <w:tcW w:w="1061" w:type="pct"/>
          </w:tcPr>
          <w:p w:rsidR="00D454E4" w:rsidRPr="00D454E4" w:rsidRDefault="00D454E4" w:rsidP="00D454E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xx</w:t>
            </w:r>
          </w:p>
        </w:tc>
        <w:tc>
          <w:tcPr>
            <w:tcW w:w="1208" w:type="pct"/>
          </w:tcPr>
          <w:p w:rsidR="00D454E4" w:rsidRPr="00D454E4" w:rsidRDefault="00D454E4" w:rsidP="00D454E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xx</w:t>
            </w:r>
          </w:p>
        </w:tc>
        <w:tc>
          <w:tcPr>
            <w:tcW w:w="734" w:type="pct"/>
          </w:tcPr>
          <w:p w:rsidR="00D454E4" w:rsidRPr="00D454E4" w:rsidRDefault="00D454E4" w:rsidP="00D454E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xx</w:t>
            </w:r>
          </w:p>
        </w:tc>
        <w:tc>
          <w:tcPr>
            <w:tcW w:w="1083" w:type="pct"/>
          </w:tcPr>
          <w:p w:rsidR="00D454E4" w:rsidRPr="00D454E4" w:rsidRDefault="00D454E4" w:rsidP="00D454E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xx</w:t>
            </w:r>
          </w:p>
        </w:tc>
      </w:tr>
      <w:tr w:rsidR="00D454E4" w:rsidRPr="00D454E4" w:rsidTr="00EC1459">
        <w:tc>
          <w:tcPr>
            <w:tcW w:w="913" w:type="pct"/>
          </w:tcPr>
          <w:p w:rsidR="00D454E4" w:rsidRPr="00D454E4" w:rsidRDefault="00D454E4" w:rsidP="00D454E4">
            <w:pPr>
              <w:jc w:val="both"/>
              <w:rPr>
                <w:rFonts w:ascii="Palatino Linotype" w:eastAsia="Arial" w:hAnsi="Palatino Linotype" w:cs="Arial"/>
                <w:sz w:val="17"/>
                <w:szCs w:val="17"/>
              </w:rPr>
            </w:pPr>
            <w:r w:rsidRPr="00D454E4">
              <w:rPr>
                <w:rFonts w:ascii="Palatino Linotype" w:eastAsia="Arial" w:hAnsi="Palatino Linotype" w:cs="Arial"/>
                <w:sz w:val="17"/>
                <w:szCs w:val="17"/>
              </w:rPr>
              <w:t>Erkek</w:t>
            </w:r>
          </w:p>
        </w:tc>
        <w:tc>
          <w:tcPr>
            <w:tcW w:w="1061" w:type="pct"/>
          </w:tcPr>
          <w:p w:rsidR="00D454E4" w:rsidRPr="00D454E4" w:rsidRDefault="00D454E4" w:rsidP="00D454E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xx</w:t>
            </w:r>
          </w:p>
        </w:tc>
        <w:tc>
          <w:tcPr>
            <w:tcW w:w="1208" w:type="pct"/>
          </w:tcPr>
          <w:p w:rsidR="00D454E4" w:rsidRPr="00D454E4" w:rsidRDefault="00D454E4" w:rsidP="00D454E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xx</w:t>
            </w:r>
          </w:p>
        </w:tc>
        <w:tc>
          <w:tcPr>
            <w:tcW w:w="734" w:type="pct"/>
          </w:tcPr>
          <w:p w:rsidR="00D454E4" w:rsidRPr="00D454E4" w:rsidRDefault="00D454E4" w:rsidP="00D454E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xx</w:t>
            </w:r>
          </w:p>
        </w:tc>
        <w:tc>
          <w:tcPr>
            <w:tcW w:w="1083" w:type="pct"/>
          </w:tcPr>
          <w:p w:rsidR="00D454E4" w:rsidRPr="00D454E4" w:rsidRDefault="00D454E4" w:rsidP="00D454E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xx</w:t>
            </w:r>
          </w:p>
        </w:tc>
      </w:tr>
      <w:tr w:rsidR="00D454E4" w:rsidRPr="00D454E4" w:rsidTr="00EC1459">
        <w:tc>
          <w:tcPr>
            <w:tcW w:w="913" w:type="pct"/>
          </w:tcPr>
          <w:p w:rsidR="00D454E4" w:rsidRPr="00D454E4" w:rsidRDefault="00D454E4" w:rsidP="00D454E4">
            <w:pPr>
              <w:jc w:val="both"/>
              <w:rPr>
                <w:rFonts w:ascii="Palatino Linotype" w:eastAsia="Arial" w:hAnsi="Palatino Linotype" w:cs="Arial"/>
                <w:b/>
                <w:sz w:val="17"/>
                <w:szCs w:val="17"/>
              </w:rPr>
            </w:pPr>
            <w:r w:rsidRPr="00D454E4">
              <w:rPr>
                <w:rFonts w:ascii="Palatino Linotype" w:eastAsia="Arial" w:hAnsi="Palatino Linotype" w:cs="Arial"/>
                <w:b/>
                <w:sz w:val="17"/>
                <w:szCs w:val="17"/>
              </w:rPr>
              <w:t>Toplam</w:t>
            </w:r>
          </w:p>
        </w:tc>
        <w:tc>
          <w:tcPr>
            <w:tcW w:w="1061" w:type="pct"/>
          </w:tcPr>
          <w:p w:rsidR="00D454E4" w:rsidRPr="00D454E4" w:rsidRDefault="00D454E4" w:rsidP="00D454E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xx</w:t>
            </w:r>
          </w:p>
        </w:tc>
        <w:tc>
          <w:tcPr>
            <w:tcW w:w="1208" w:type="pct"/>
          </w:tcPr>
          <w:p w:rsidR="00D454E4" w:rsidRPr="00D454E4" w:rsidRDefault="00D454E4" w:rsidP="00D454E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xx</w:t>
            </w:r>
          </w:p>
        </w:tc>
        <w:tc>
          <w:tcPr>
            <w:tcW w:w="734" w:type="pct"/>
          </w:tcPr>
          <w:p w:rsidR="00D454E4" w:rsidRPr="00D454E4" w:rsidRDefault="00D454E4" w:rsidP="00D454E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xx</w:t>
            </w:r>
          </w:p>
        </w:tc>
        <w:tc>
          <w:tcPr>
            <w:tcW w:w="1083" w:type="pct"/>
          </w:tcPr>
          <w:p w:rsidR="00D454E4" w:rsidRPr="00D454E4" w:rsidRDefault="00D454E4" w:rsidP="00D454E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xx</w:t>
            </w:r>
          </w:p>
        </w:tc>
      </w:tr>
    </w:tbl>
    <w:p w:rsidR="00D454E4" w:rsidRDefault="00D454E4" w:rsidP="00BF60A5">
      <w:pPr>
        <w:jc w:val="both"/>
        <w:rPr>
          <w:rFonts w:ascii="Palatino Linotype" w:eastAsia="Arial" w:hAnsi="Palatino Linotype" w:cs="Arial"/>
          <w:b/>
          <w:sz w:val="21"/>
          <w:szCs w:val="21"/>
        </w:rPr>
      </w:pPr>
    </w:p>
    <w:p w:rsidR="00D454E4" w:rsidRDefault="00EC1459" w:rsidP="00BF60A5">
      <w:pPr>
        <w:jc w:val="both"/>
        <w:rPr>
          <w:rFonts w:ascii="Palatino Linotype" w:eastAsia="Arial" w:hAnsi="Palatino Linotype" w:cs="Arial"/>
          <w:b/>
          <w:sz w:val="21"/>
          <w:szCs w:val="21"/>
        </w:rPr>
      </w:pPr>
      <w:r w:rsidRPr="00EC1459">
        <w:rPr>
          <w:rFonts w:ascii="Palatino Linotype" w:eastAsia="Arial" w:hAnsi="Palatino Linotype" w:cs="Arial"/>
          <w:b/>
          <w:sz w:val="21"/>
          <w:szCs w:val="21"/>
        </w:rPr>
        <w:t xml:space="preserve">Tablolarla ilgili not: </w:t>
      </w:r>
      <w:r w:rsidRPr="00EC1459">
        <w:rPr>
          <w:rFonts w:ascii="Palatino Linotype" w:eastAsia="Arial" w:hAnsi="Palatino Linotype" w:cs="Arial"/>
          <w:sz w:val="21"/>
          <w:szCs w:val="21"/>
        </w:rPr>
        <w:t xml:space="preserve">Tablolar APA 6’ya göre dikey çizgilerle bölünmemeli. Örnek tablolarda görüldüğü gibi sadece yatay çizgilerle oluşturulmalıdır. </w:t>
      </w:r>
    </w:p>
    <w:p w:rsidR="00EC1459" w:rsidRDefault="00EC1459" w:rsidP="00BF60A5">
      <w:pPr>
        <w:jc w:val="both"/>
        <w:rPr>
          <w:rFonts w:ascii="Palatino Linotype" w:eastAsia="Arial" w:hAnsi="Palatino Linotype" w:cs="Arial"/>
          <w:b/>
          <w:sz w:val="21"/>
          <w:szCs w:val="21"/>
        </w:rPr>
      </w:pPr>
    </w:p>
    <w:p w:rsidR="00EC1459" w:rsidRDefault="00EC1459" w:rsidP="00BF60A5">
      <w:pPr>
        <w:jc w:val="both"/>
        <w:rPr>
          <w:rFonts w:ascii="Palatino Linotype" w:eastAsia="Arial" w:hAnsi="Palatino Linotype" w:cs="Arial"/>
          <w:b/>
          <w:sz w:val="21"/>
          <w:szCs w:val="21"/>
        </w:rPr>
      </w:pPr>
    </w:p>
    <w:p w:rsidR="00EC1459" w:rsidRPr="00EC1459" w:rsidRDefault="00EC1459" w:rsidP="00EC1459">
      <w:pPr>
        <w:jc w:val="both"/>
        <w:rPr>
          <w:rFonts w:ascii="Palatino Linotype" w:eastAsia="Arial" w:hAnsi="Palatino Linotype" w:cs="Arial"/>
          <w:b/>
          <w:sz w:val="22"/>
          <w:szCs w:val="22"/>
        </w:rPr>
      </w:pPr>
      <w:r w:rsidRPr="00EC1459">
        <w:rPr>
          <w:rFonts w:ascii="Palatino Linotype" w:eastAsia="Arial" w:hAnsi="Palatino Linotype" w:cs="Arial"/>
          <w:b/>
          <w:sz w:val="22"/>
          <w:szCs w:val="22"/>
        </w:rPr>
        <w:t xml:space="preserve">Tartışma ve Sonuç (1. Düzey başlık, 11 punto, </w:t>
      </w:r>
      <w:proofErr w:type="spellStart"/>
      <w:r w:rsidRPr="00EC1459">
        <w:rPr>
          <w:rFonts w:ascii="Palatino Linotype" w:eastAsia="Arial" w:hAnsi="Palatino Linotype" w:cs="Arial"/>
          <w:b/>
          <w:sz w:val="22"/>
          <w:szCs w:val="22"/>
        </w:rPr>
        <w:t>bold</w:t>
      </w:r>
      <w:proofErr w:type="spellEnd"/>
      <w:r w:rsidRPr="00EC1459">
        <w:rPr>
          <w:rFonts w:ascii="Palatino Linotype" w:eastAsia="Arial" w:hAnsi="Palatino Linotype" w:cs="Arial"/>
          <w:b/>
          <w:sz w:val="22"/>
          <w:szCs w:val="22"/>
        </w:rPr>
        <w:t>, sonraki satır boş kalacak)</w:t>
      </w:r>
    </w:p>
    <w:p w:rsidR="00EC1459" w:rsidRPr="00EC1459" w:rsidRDefault="00EC1459" w:rsidP="00EC1459">
      <w:pPr>
        <w:jc w:val="both"/>
        <w:rPr>
          <w:rFonts w:ascii="Palatino Linotype" w:eastAsia="Arial" w:hAnsi="Palatino Linotype" w:cs="Arial"/>
          <w:b/>
          <w:sz w:val="21"/>
          <w:szCs w:val="21"/>
        </w:rPr>
      </w:pPr>
    </w:p>
    <w:p w:rsidR="00EC1459" w:rsidRPr="00EC1459" w:rsidRDefault="00EC1459" w:rsidP="00EC1459">
      <w:pPr>
        <w:jc w:val="both"/>
        <w:rPr>
          <w:rFonts w:ascii="Palatino Linotype" w:eastAsia="Arial" w:hAnsi="Palatino Linotype" w:cs="Arial"/>
          <w:sz w:val="21"/>
          <w:szCs w:val="21"/>
        </w:rPr>
      </w:pPr>
      <w:r w:rsidRPr="00EC1459">
        <w:rPr>
          <w:rFonts w:ascii="Palatino Linotype" w:eastAsia="Arial" w:hAnsi="Palatino Linotype" w:cs="Arial"/>
          <w:sz w:val="21"/>
          <w:szCs w:val="21"/>
        </w:rPr>
        <w:t>Buraya yorum/tartışma kısmı eklenmeli ve yukarıda verilen önerilere dikkat edilmelidir.</w:t>
      </w:r>
      <w:r>
        <w:rPr>
          <w:rFonts w:ascii="Palatino Linotype" w:eastAsia="Arial" w:hAnsi="Palatino Linotype" w:cs="Arial"/>
          <w:sz w:val="21"/>
          <w:szCs w:val="21"/>
        </w:rPr>
        <w:t xml:space="preserve"> Başlık sonuç da olabilir, tartışma ve sonuç da olabilir, her ikisi de kullanılabilir. </w:t>
      </w:r>
    </w:p>
    <w:p w:rsidR="00BF60A5" w:rsidRPr="00BF60A5" w:rsidRDefault="00BF60A5" w:rsidP="00BF60A5">
      <w:pPr>
        <w:ind w:firstLine="284"/>
        <w:jc w:val="both"/>
        <w:rPr>
          <w:rFonts w:ascii="Palatino Linotype" w:eastAsia="Arial" w:hAnsi="Palatino Linotype" w:cs="Arial"/>
          <w:sz w:val="21"/>
          <w:szCs w:val="21"/>
        </w:rPr>
      </w:pPr>
      <w:r w:rsidRPr="00BF60A5">
        <w:rPr>
          <w:rFonts w:ascii="Palatino Linotype" w:eastAsia="Arial" w:hAnsi="Palatino Linotype" w:cs="Arial"/>
          <w:sz w:val="21"/>
          <w:szCs w:val="21"/>
        </w:rPr>
        <w:t xml:space="preserve"> </w:t>
      </w:r>
    </w:p>
    <w:p w:rsidR="00BF60A5" w:rsidRPr="0050469F" w:rsidRDefault="0050469F" w:rsidP="0050469F">
      <w:pPr>
        <w:jc w:val="both"/>
        <w:rPr>
          <w:rFonts w:ascii="Palatino Linotype" w:eastAsia="Arial" w:hAnsi="Palatino Linotype" w:cs="Arial"/>
          <w:b/>
          <w:sz w:val="21"/>
          <w:szCs w:val="21"/>
        </w:rPr>
      </w:pPr>
      <w:r w:rsidRPr="0050469F">
        <w:rPr>
          <w:rFonts w:ascii="Palatino Linotype" w:eastAsia="Arial" w:hAnsi="Palatino Linotype" w:cs="Arial"/>
          <w:b/>
          <w:sz w:val="21"/>
          <w:szCs w:val="21"/>
        </w:rPr>
        <w:t>Kaynakça</w:t>
      </w:r>
    </w:p>
    <w:p w:rsidR="00BF60A5" w:rsidRPr="0050469F" w:rsidRDefault="0050469F" w:rsidP="0050469F">
      <w:pPr>
        <w:jc w:val="both"/>
        <w:rPr>
          <w:rFonts w:ascii="Palatino Linotype" w:eastAsia="Arial" w:hAnsi="Palatino Linotype" w:cs="Arial"/>
          <w:sz w:val="21"/>
          <w:szCs w:val="21"/>
        </w:rPr>
      </w:pPr>
      <w:r w:rsidRPr="0050469F">
        <w:rPr>
          <w:rFonts w:ascii="Palatino Linotype" w:eastAsia="Arial" w:hAnsi="Palatino Linotype" w:cs="Arial"/>
          <w:sz w:val="21"/>
          <w:szCs w:val="21"/>
        </w:rPr>
        <w:t xml:space="preserve">Kaynakça yazım biçimleri aşağıda yer alan atıf ve kaynak yazım rehberinde belirtildiği şekilde APA 6 sürümüne göre hazırlanmalıdır. </w:t>
      </w:r>
    </w:p>
    <w:p w:rsidR="000047E7" w:rsidRPr="00BF60A5" w:rsidRDefault="000047E7" w:rsidP="00BF60A5">
      <w:pPr>
        <w:ind w:firstLine="284"/>
        <w:jc w:val="both"/>
        <w:rPr>
          <w:rFonts w:ascii="Palatino Linotype" w:hAnsi="Palatino Linotype"/>
          <w:spacing w:val="-2"/>
          <w:sz w:val="21"/>
          <w:szCs w:val="21"/>
        </w:rPr>
      </w:pPr>
    </w:p>
    <w:p w:rsidR="0050469F" w:rsidRDefault="0050469F">
      <w:pPr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>
        <w:rPr>
          <w:rFonts w:ascii="Palatino Linotype" w:hAnsi="Palatino Linotype" w:cs="Arial"/>
          <w:b/>
          <w:bCs/>
          <w:color w:val="000000"/>
          <w:sz w:val="19"/>
          <w:szCs w:val="19"/>
        </w:rPr>
        <w:t>Genişletilmiş İngil</w:t>
      </w:r>
      <w:r w:rsidR="0025613A">
        <w:rPr>
          <w:rFonts w:ascii="Palatino Linotype" w:hAnsi="Palatino Linotype" w:cs="Arial"/>
          <w:b/>
          <w:bCs/>
          <w:color w:val="000000"/>
          <w:sz w:val="19"/>
          <w:szCs w:val="19"/>
        </w:rPr>
        <w:t>i</w:t>
      </w:r>
      <w:r>
        <w:rPr>
          <w:rFonts w:ascii="Palatino Linotype" w:hAnsi="Palatino Linotype" w:cs="Arial"/>
          <w:b/>
          <w:bCs/>
          <w:color w:val="000000"/>
          <w:sz w:val="19"/>
          <w:szCs w:val="19"/>
        </w:rPr>
        <w:t>zce Özet (</w:t>
      </w:r>
      <w:proofErr w:type="spellStart"/>
      <w:r>
        <w:rPr>
          <w:rFonts w:ascii="Palatino Linotype" w:hAnsi="Palatino Linotype" w:cs="Arial"/>
          <w:b/>
          <w:bCs/>
          <w:color w:val="000000"/>
          <w:sz w:val="19"/>
          <w:szCs w:val="19"/>
        </w:rPr>
        <w:t>Extended</w:t>
      </w:r>
      <w:proofErr w:type="spellEnd"/>
      <w:r>
        <w:rPr>
          <w:rFonts w:ascii="Palatino Linotype" w:hAnsi="Palatino Linotype" w:cs="Arial"/>
          <w:b/>
          <w:bCs/>
          <w:color w:val="000000"/>
          <w:sz w:val="19"/>
          <w:szCs w:val="19"/>
        </w:rPr>
        <w:t xml:space="preserve"> </w:t>
      </w:r>
      <w:proofErr w:type="spellStart"/>
      <w:r>
        <w:rPr>
          <w:rFonts w:ascii="Palatino Linotype" w:hAnsi="Palatino Linotype" w:cs="Arial"/>
          <w:b/>
          <w:bCs/>
          <w:color w:val="000000"/>
          <w:sz w:val="19"/>
          <w:szCs w:val="19"/>
        </w:rPr>
        <w:t>Abstract</w:t>
      </w:r>
      <w:proofErr w:type="spellEnd"/>
      <w:r>
        <w:rPr>
          <w:rFonts w:ascii="Palatino Linotype" w:hAnsi="Palatino Linotype" w:cs="Arial"/>
          <w:b/>
          <w:bCs/>
          <w:color w:val="000000"/>
          <w:sz w:val="19"/>
          <w:szCs w:val="19"/>
        </w:rPr>
        <w:t xml:space="preserve">): </w:t>
      </w:r>
    </w:p>
    <w:p w:rsidR="0050469F" w:rsidRPr="0050469F" w:rsidRDefault="0050469F">
      <w:pPr>
        <w:rPr>
          <w:rFonts w:ascii="Palatino Linotype" w:hAnsi="Palatino Linotype" w:cs="Arial"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Cs/>
          <w:color w:val="000000"/>
          <w:sz w:val="19"/>
          <w:szCs w:val="19"/>
        </w:rPr>
        <w:t xml:space="preserve">Makale, hakem sürecinden geçerek kabul aldıktan sonra yazar/yazarlar tarafından 900-1000 kelime aralığında hazırlanarak gönderilmeli. </w:t>
      </w:r>
    </w:p>
    <w:p w:rsidR="0050469F" w:rsidRDefault="0050469F">
      <w:pPr>
        <w:rPr>
          <w:rFonts w:ascii="Palatino Linotype" w:hAnsi="Palatino Linotype" w:cs="Arial"/>
          <w:b/>
          <w:bCs/>
          <w:color w:val="000000"/>
          <w:sz w:val="19"/>
          <w:szCs w:val="19"/>
        </w:rPr>
      </w:pPr>
    </w:p>
    <w:p w:rsidR="0050469F" w:rsidRDefault="0050469F">
      <w:pPr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>
        <w:rPr>
          <w:rFonts w:ascii="Palatino Linotype" w:hAnsi="Palatino Linotype" w:cs="Arial"/>
          <w:b/>
          <w:bCs/>
          <w:color w:val="000000"/>
          <w:sz w:val="19"/>
          <w:szCs w:val="19"/>
        </w:rPr>
        <w:t>Yazar/</w:t>
      </w:r>
      <w:proofErr w:type="spellStart"/>
      <w:r>
        <w:rPr>
          <w:rFonts w:ascii="Palatino Linotype" w:hAnsi="Palatino Linotype" w:cs="Arial"/>
          <w:b/>
          <w:bCs/>
          <w:color w:val="000000"/>
          <w:sz w:val="19"/>
          <w:szCs w:val="19"/>
        </w:rPr>
        <w:t>lar</w:t>
      </w:r>
      <w:proofErr w:type="spellEnd"/>
      <w:r>
        <w:rPr>
          <w:rFonts w:ascii="Palatino Linotype" w:hAnsi="Palatino Linotype" w:cs="Arial"/>
          <w:b/>
          <w:bCs/>
          <w:color w:val="000000"/>
          <w:sz w:val="19"/>
          <w:szCs w:val="19"/>
        </w:rPr>
        <w:t xml:space="preserve"> özgeçmişi:</w:t>
      </w:r>
    </w:p>
    <w:p w:rsidR="0050469F" w:rsidRDefault="0050469F">
      <w:pPr>
        <w:rPr>
          <w:rFonts w:ascii="Palatino Linotype" w:hAnsi="Palatino Linotype" w:cs="Arial"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Cs/>
          <w:color w:val="000000"/>
          <w:sz w:val="19"/>
          <w:szCs w:val="19"/>
        </w:rPr>
        <w:t xml:space="preserve">Makalenin hazırlanmasında katkısı olan yazarların her biri 8-10 cümle ile eğitim durumu ve aşamalarını, görev yaptıkları kurumu, çalışma alanlarını, iletişim bilgilerini (mail adresi de </w:t>
      </w:r>
      <w:proofErr w:type="gramStart"/>
      <w:r w:rsidRPr="0050469F">
        <w:rPr>
          <w:rFonts w:ascii="Palatino Linotype" w:hAnsi="Palatino Linotype" w:cs="Arial"/>
          <w:bCs/>
          <w:color w:val="000000"/>
          <w:sz w:val="19"/>
          <w:szCs w:val="19"/>
        </w:rPr>
        <w:t>dahil</w:t>
      </w:r>
      <w:proofErr w:type="gramEnd"/>
      <w:r w:rsidRPr="0050469F">
        <w:rPr>
          <w:rFonts w:ascii="Palatino Linotype" w:hAnsi="Palatino Linotype" w:cs="Arial"/>
          <w:bCs/>
          <w:color w:val="000000"/>
          <w:sz w:val="19"/>
          <w:szCs w:val="19"/>
        </w:rPr>
        <w:t xml:space="preserve">) içerecek şekilde özgeçmişlerini Türkçe ve İngilizce hazırlayarak eklemelidir. </w:t>
      </w:r>
    </w:p>
    <w:p w:rsidR="0050469F" w:rsidRPr="0050469F" w:rsidRDefault="0050469F">
      <w:pPr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/>
          <w:bCs/>
          <w:color w:val="000000"/>
          <w:sz w:val="19"/>
          <w:szCs w:val="19"/>
        </w:rPr>
        <w:br w:type="page"/>
      </w:r>
    </w:p>
    <w:p w:rsidR="0050469F" w:rsidRPr="0050469F" w:rsidRDefault="0050469F" w:rsidP="0050469F">
      <w:pPr>
        <w:shd w:val="clear" w:color="auto" w:fill="FFFFFF"/>
        <w:outlineLvl w:val="2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/>
          <w:bCs/>
          <w:color w:val="000000"/>
          <w:sz w:val="19"/>
          <w:szCs w:val="19"/>
        </w:rPr>
        <w:lastRenderedPageBreak/>
        <w:t>APA YAZIM KURALLARI VE KAYNAK GÖSTERME YÖNTEMİ</w:t>
      </w:r>
    </w:p>
    <w:p w:rsidR="0050469F" w:rsidRPr="00660F52" w:rsidRDefault="0050469F" w:rsidP="0050469F">
      <w:pPr>
        <w:shd w:val="clear" w:color="auto" w:fill="FFFFFF"/>
        <w:outlineLvl w:val="2"/>
        <w:rPr>
          <w:sz w:val="20"/>
          <w:szCs w:val="20"/>
        </w:rPr>
      </w:pPr>
      <w:r w:rsidRPr="00660F52">
        <w:rPr>
          <w:b/>
          <w:bCs/>
          <w:color w:val="000000"/>
          <w:sz w:val="20"/>
          <w:szCs w:val="20"/>
        </w:rPr>
        <w:t> </w:t>
      </w:r>
      <w:proofErr w:type="gramStart"/>
      <w:r w:rsidR="00660F52" w:rsidRPr="00660F52">
        <w:rPr>
          <w:b/>
          <w:bCs/>
          <w:color w:val="000000"/>
          <w:sz w:val="20"/>
          <w:szCs w:val="20"/>
        </w:rPr>
        <w:t xml:space="preserve">Detaylı </w:t>
      </w:r>
      <w:r w:rsidR="00660F52">
        <w:rPr>
          <w:b/>
          <w:bCs/>
          <w:color w:val="000000"/>
          <w:sz w:val="20"/>
          <w:szCs w:val="20"/>
        </w:rPr>
        <w:t xml:space="preserve"> APA</w:t>
      </w:r>
      <w:proofErr w:type="gramEnd"/>
      <w:r w:rsidR="00660F52">
        <w:rPr>
          <w:b/>
          <w:bCs/>
          <w:color w:val="000000"/>
          <w:sz w:val="20"/>
          <w:szCs w:val="20"/>
        </w:rPr>
        <w:t xml:space="preserve"> 6.0 </w:t>
      </w:r>
      <w:r w:rsidR="00660F52" w:rsidRPr="00660F52">
        <w:rPr>
          <w:b/>
          <w:bCs/>
          <w:color w:val="000000"/>
          <w:sz w:val="20"/>
          <w:szCs w:val="20"/>
        </w:rPr>
        <w:t>Reh</w:t>
      </w:r>
      <w:r w:rsidR="00660F52">
        <w:rPr>
          <w:b/>
          <w:bCs/>
          <w:color w:val="000000"/>
          <w:sz w:val="20"/>
          <w:szCs w:val="20"/>
        </w:rPr>
        <w:t>beri’ne</w:t>
      </w:r>
      <w:r w:rsidR="00660F52" w:rsidRPr="00660F52">
        <w:rPr>
          <w:b/>
          <w:bCs/>
          <w:color w:val="000000"/>
          <w:sz w:val="20"/>
          <w:szCs w:val="20"/>
        </w:rPr>
        <w:t xml:space="preserve"> </w:t>
      </w:r>
      <w:hyperlink r:id="rId15" w:history="1">
        <w:r w:rsidR="00660F52" w:rsidRPr="00660F52">
          <w:rPr>
            <w:rStyle w:val="Kpr"/>
            <w:sz w:val="20"/>
            <w:szCs w:val="20"/>
          </w:rPr>
          <w:t>http://www.tk.org.tr/APA/apa_2.pdf</w:t>
        </w:r>
      </w:hyperlink>
      <w:r w:rsidR="00660F52" w:rsidRPr="00660F52">
        <w:rPr>
          <w:sz w:val="20"/>
          <w:szCs w:val="20"/>
        </w:rPr>
        <w:t xml:space="preserve"> linkinden ulaşabilirsiniz.</w:t>
      </w:r>
    </w:p>
    <w:p w:rsidR="00660F52" w:rsidRPr="0050469F" w:rsidRDefault="00660F52" w:rsidP="0050469F">
      <w:pPr>
        <w:shd w:val="clear" w:color="auto" w:fill="FFFFFF"/>
        <w:outlineLvl w:val="2"/>
        <w:rPr>
          <w:rFonts w:ascii="Palatino Linotype" w:hAnsi="Palatino Linotype" w:cs="Arial"/>
          <w:b/>
          <w:bCs/>
          <w:color w:val="000000"/>
          <w:sz w:val="19"/>
          <w:szCs w:val="19"/>
        </w:rPr>
      </w:pPr>
    </w:p>
    <w:p w:rsidR="0050469F" w:rsidRPr="0050469F" w:rsidRDefault="0050469F" w:rsidP="0050469F">
      <w:pPr>
        <w:shd w:val="clear" w:color="auto" w:fill="FFFFFF"/>
        <w:outlineLvl w:val="2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bookmarkStart w:id="0" w:name="_GoBack"/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</w:rPr>
        <w:t>Metin içinde yazar veya yazarlara yapılan atıf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  <w:u w:val="single"/>
        </w:rPr>
        <w:t>Tek yazar: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Baysal (1982)’a göre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(Baysal, 1982, s. 26)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 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</w:r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>İki yazarlı: 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Wegener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ve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Petty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(1994)’ye göre (...)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(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Wegener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ve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Petty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, 1994, s.26)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 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</w:r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>Üç ile beş yazar arası: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</w:r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</w:rPr>
        <w:t>İlk sefer atıf yaparken tüm yazarların adı listelenir;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(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Kernis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Cornell, Sun,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Berry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ve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Harlow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, 1993)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</w:r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Sonraki atıflarda ise sadece ilk yazarın adı belirtilip “vd.” ifadesi kullanılır 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(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Kernis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vd</w:t>
      </w:r>
      <w:proofErr w:type="gramStart"/>
      <w:r w:rsidRPr="0050469F">
        <w:rPr>
          <w:rFonts w:ascii="Palatino Linotype" w:hAnsi="Palatino Linotype" w:cs="Arial"/>
          <w:color w:val="000000"/>
          <w:sz w:val="19"/>
          <w:szCs w:val="19"/>
        </w:rPr>
        <w:t>.,</w:t>
      </w:r>
      <w:proofErr w:type="gram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1993, s. 42)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 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</w:r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>Altı ve daha fazla yazarlı metinlerde, sadece ilk yazarın adı kullanılıp sonrasında “vd.” ifadesi kullanılır: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Harris vd. (2001) ifade ettiği üzere (...)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Harris vd. (2001)’ne göre (…)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(Harris vd</w:t>
      </w:r>
      <w:proofErr w:type="gramStart"/>
      <w:r w:rsidRPr="0050469F">
        <w:rPr>
          <w:rFonts w:ascii="Palatino Linotype" w:hAnsi="Palatino Linotype" w:cs="Arial"/>
          <w:color w:val="000000"/>
          <w:sz w:val="19"/>
          <w:szCs w:val="19"/>
        </w:rPr>
        <w:t>.,</w:t>
      </w:r>
      <w:proofErr w:type="gram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2001, s. 112)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 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</w:r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>Yazar adının bilinmediği ya da belirtilmediği durumlarda, parantez ve tırnak içinde metindeki ilk ya da iki kelime kullanılmalıdır: 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Siyasetçiler ve bürokratlar sonuçların kabul edilemez ve skandal olduğunu ifade etmişlerdir (“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Die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Pisa-Analyse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”, 2001).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 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</w:r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 xml:space="preserve">Yazar bir organizasyon veya hükümet kurumu ise, ilk atıfta olduğu gibi atıf </w:t>
      </w:r>
      <w:proofErr w:type="spellStart"/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>yaplır</w:t>
      </w:r>
      <w:proofErr w:type="spellEnd"/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>; eğer çok bilinen bir kurum ise, sonraki kullanımlarda kısaltması tercih edilir: 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Amerikan Psikoloji Derneği’ne (2000) göre.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</w:r>
      <w:proofErr w:type="gram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İlk atıf: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t> (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Mothers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Against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Drunk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Driving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[MADD], 2000, s.65)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</w:r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İkinci atıf: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t> (MADD, 2000, s.65)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 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</w:r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>Aynı parantezde birden fazla esere atıfta bulunulduğunda, bunlar harf sırasına göre dizilmeli ve iki eser noktalı virgül ile ayrılmalıdır: 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 xml:space="preserve">(Akar, H. 2010, s.65; Çalışkan, 2008, s.65; Dinçer ve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Kolaşin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, 2009, s.65; Engin-Demir, 2009, s.65; Tunç, 2007, s.65)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 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</w:r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lastRenderedPageBreak/>
        <w:t xml:space="preserve">Aynı </w:t>
      </w:r>
      <w:proofErr w:type="spellStart"/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>soyisme</w:t>
      </w:r>
      <w:proofErr w:type="spellEnd"/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 xml:space="preserve"> sahip yazarlarda, karışıklığı önlemek için ismin ilk harfi de kullanılır: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(E. Johnson, 2001, s.65; L. Johnson, 1998, s.65)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 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</w:r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>Aynı yazarın aynı yıl yayımlanan iki veya daha fazla eserine atıf yapılıyorsa; yıldan sonra (a, b, c) harfleri kullanılır: 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Berndt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(1981a)’in çalışmasına göre (...)</w:t>
      </w:r>
      <w:proofErr w:type="gramEnd"/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 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</w:r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>Kişisel iletişim vasıtasıyla ulaşılan mülakatlar, mektuplar, e-maillerde, kişisel iletişim kurulan kişinin adı ve görüşmenin tarihi belirtilmelidir. Ancak, kişisel iletişim yoluyla elde edilmiş veriler kaynakçaya eklenmemelidir: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 xml:space="preserve">(N.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AlSayyad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, kişisel iletişim, 25 Mart 2012)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 xml:space="preserve">N.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AlSayyad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küreselleşme ve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neoliberalizmin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(…) (Kişisel iletişim, 25 Mart 2012)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 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</w:r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</w:rPr>
        <w:t xml:space="preserve">Dipnotlar ve </w:t>
      </w:r>
      <w:proofErr w:type="spellStart"/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</w:rPr>
        <w:t>sonnotlar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 xml:space="preserve">APA yazım stilinde, dipnot ve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sonnot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kullanımı pek tercih edilmemektedir. Bundan dolayı mümkün olduğu kadar az dipnot kullanılmalıdır. Yalnızca çok elzem bir açıklayıcı not gerektiğinde dipnot kullanılmalıdır.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 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</w:r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  <w:u w:val="single"/>
        </w:rPr>
        <w:t>Önemli not: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APA atıf ve kaynakçada “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and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” yerine “&amp;” kullanılmasını önermektedir. Ancak Türkçede “&amp;” sembolü “ve” yerine kullanılmadığından, Türkçe olarak yazılan metinlerde atıf yaparken ve kaynakça yazarken “&amp;” sembolü kullanılmamalıdır.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Ayrıca, üç kişiden çok yazarlı metinlere atıf yaparken APA “et al.”  (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Kernis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et al</w:t>
      </w:r>
      <w:proofErr w:type="gramStart"/>
      <w:r w:rsidRPr="0050469F">
        <w:rPr>
          <w:rFonts w:ascii="Palatino Linotype" w:hAnsi="Palatino Linotype" w:cs="Arial"/>
          <w:color w:val="000000"/>
          <w:sz w:val="19"/>
          <w:szCs w:val="19"/>
        </w:rPr>
        <w:t>.,</w:t>
      </w:r>
      <w:proofErr w:type="gram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1993, s.65) kullanılmasını önermektedir. Ancak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Türkçe’de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“et al.” yerine “vd.” (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Kernis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vd</w:t>
      </w:r>
      <w:proofErr w:type="gramStart"/>
      <w:r w:rsidRPr="0050469F">
        <w:rPr>
          <w:rFonts w:ascii="Palatino Linotype" w:hAnsi="Palatino Linotype" w:cs="Arial"/>
          <w:color w:val="000000"/>
          <w:sz w:val="19"/>
          <w:szCs w:val="19"/>
        </w:rPr>
        <w:t>.,</w:t>
      </w:r>
      <w:proofErr w:type="gram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1993, s.65)  kullanılmalıdır.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 xml:space="preserve">Bununla birlikte, eğer değerlendirilmek üzere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idealkent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dergisine gönderilen çalışma İngilizce hazırlanmışsa, bu metinlerde atıf ve kaynakçada APA standartlarına uygun olarak “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and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” yerine “&amp;” sembolü ve “et al.” kullanılmalıdır.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 </w:t>
      </w:r>
    </w:p>
    <w:p w:rsidR="0050469F" w:rsidRPr="0050469F" w:rsidRDefault="0050469F" w:rsidP="0050469F">
      <w:pPr>
        <w:shd w:val="clear" w:color="auto" w:fill="FFFFFF"/>
        <w:outlineLvl w:val="2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</w:rPr>
        <w:t>Kaynakça yazımı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  <w:u w:val="single"/>
        </w:rPr>
        <w:t>Temel İlkeler: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 </w:t>
      </w:r>
    </w:p>
    <w:p w:rsidR="0050469F" w:rsidRPr="0050469F" w:rsidRDefault="0050469F" w:rsidP="0050469F">
      <w:pPr>
        <w:shd w:val="clear" w:color="auto" w:fill="FFFFFF"/>
        <w:outlineLvl w:val="3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>Tek yazar: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Berndt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T. J. (2002).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Friendship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quality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and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social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development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. 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Current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Directions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in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Psychological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Science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, 11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t>, 7-10.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</w:p>
    <w:p w:rsidR="0050469F" w:rsidRPr="0050469F" w:rsidRDefault="0050469F" w:rsidP="0050469F">
      <w:pPr>
        <w:shd w:val="clear" w:color="auto" w:fill="FFFFFF"/>
        <w:outlineLvl w:val="3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>İki yazar: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lastRenderedPageBreak/>
        <w:t>Wegener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D. T. ve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Petty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R. E. (1994).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Mood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management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across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affective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states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: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The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hedonic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contingency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hypothesis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. 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Journal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of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Personality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and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Social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Psychology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, 66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t>, 1034-1048.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</w:p>
    <w:p w:rsidR="0050469F" w:rsidRPr="0050469F" w:rsidRDefault="0050469F" w:rsidP="0050469F">
      <w:pPr>
        <w:shd w:val="clear" w:color="auto" w:fill="FFFFFF"/>
        <w:outlineLvl w:val="3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>Üç ile yedi yazar arası: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Kernis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, M. H</w:t>
      </w:r>
      <w:proofErr w:type="gramStart"/>
      <w:r w:rsidRPr="0050469F">
        <w:rPr>
          <w:rFonts w:ascii="Palatino Linotype" w:hAnsi="Palatino Linotype" w:cs="Arial"/>
          <w:color w:val="000000"/>
          <w:sz w:val="19"/>
          <w:szCs w:val="19"/>
        </w:rPr>
        <w:t>.,</w:t>
      </w:r>
      <w:proofErr w:type="gram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Cornell, D. P., Sun, C. R.,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Berry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A.,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Harlow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T. ve Bach, J. S. (1993).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There's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more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to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self-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esteem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than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whether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it is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high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or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low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: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The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importance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of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stability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of self-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esteem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. 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Journal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of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Personality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and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Social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Psychology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, 65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t>, 1190-1204.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</w:p>
    <w:p w:rsidR="0050469F" w:rsidRPr="0050469F" w:rsidRDefault="0050469F" w:rsidP="0050469F">
      <w:pPr>
        <w:shd w:val="clear" w:color="auto" w:fill="FFFFFF"/>
        <w:outlineLvl w:val="3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>Yedi yazardan fazla ise; ilk altı yazarın adı listelendikten sonra üç nokta koyup son yazarın adı eklenir. Yedi isimden fazlası yer almamalıdır: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color w:val="000000"/>
          <w:sz w:val="19"/>
          <w:szCs w:val="19"/>
        </w:rPr>
        <w:t>Miller, F. H</w:t>
      </w:r>
      <w:proofErr w:type="gramStart"/>
      <w:r w:rsidRPr="0050469F">
        <w:rPr>
          <w:rFonts w:ascii="Palatino Linotype" w:hAnsi="Palatino Linotype" w:cs="Arial"/>
          <w:color w:val="000000"/>
          <w:sz w:val="19"/>
          <w:szCs w:val="19"/>
        </w:rPr>
        <w:t>.,</w:t>
      </w:r>
      <w:proofErr w:type="gram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Choi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M. J.,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Angeli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L. L.,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Harland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A. A.,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Stamos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J. A., Thomas, S. T., . . .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Rubin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L. H. (2009). Web site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usability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for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the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blind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and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low-vision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user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. </w:t>
      </w:r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Technical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Communication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, 57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t>, 323-335.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 </w:t>
      </w:r>
    </w:p>
    <w:p w:rsidR="0050469F" w:rsidRPr="0050469F" w:rsidRDefault="0050469F" w:rsidP="0050469F">
      <w:pPr>
        <w:shd w:val="clear" w:color="auto" w:fill="FFFFFF"/>
        <w:outlineLvl w:val="3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>Organizasyonun yazar olduğu durumlarda: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American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Psychological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Association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. (2003).</w:t>
      </w:r>
    </w:p>
    <w:p w:rsidR="0050469F" w:rsidRPr="0050469F" w:rsidRDefault="0050469F" w:rsidP="0050469F">
      <w:pPr>
        <w:shd w:val="clear" w:color="auto" w:fill="FFFFFF"/>
        <w:outlineLvl w:val="3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/>
          <w:bCs/>
          <w:color w:val="000000"/>
          <w:sz w:val="19"/>
          <w:szCs w:val="19"/>
        </w:rPr>
        <w:t> </w:t>
      </w:r>
    </w:p>
    <w:p w:rsidR="0050469F" w:rsidRPr="0050469F" w:rsidRDefault="0050469F" w:rsidP="0050469F">
      <w:pPr>
        <w:shd w:val="clear" w:color="auto" w:fill="FFFFFF"/>
        <w:outlineLvl w:val="3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>Yazar bilinmiyorsa: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Merriam-Webster's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collegiate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dictionary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 (10. bs.). (1993).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Springfield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MA: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Merriam-Webster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.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 </w:t>
      </w:r>
    </w:p>
    <w:p w:rsidR="0050469F" w:rsidRPr="0050469F" w:rsidRDefault="0050469F" w:rsidP="0050469F">
      <w:pPr>
        <w:shd w:val="clear" w:color="auto" w:fill="FFFFFF"/>
        <w:outlineLvl w:val="3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>Aynı yazarın iki ve daha fazla çalışması kullanılmışsa; kaynaklar tarih sırasına göre dizilmelidir: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Berndt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, T. J. (1981).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Berndt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, T. J. (1999).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color w:val="000000"/>
          <w:sz w:val="19"/>
          <w:szCs w:val="19"/>
        </w:rPr>
        <w:br/>
      </w:r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  <w:u w:val="single"/>
        </w:rPr>
        <w:t>Eğer yazar bir çalışmada tek yazar ve başka çalışmada ortak yazar ise, önce tek yazarlı olan çalışma listelenmelidir: 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Berndt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T. J. (1999).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Friends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'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influence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on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students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'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adjustment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to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school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. 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Educational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Psychologist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, 34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t>, 15-28.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color w:val="000000"/>
          <w:sz w:val="19"/>
          <w:szCs w:val="19"/>
        </w:rPr>
        <w:br/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Berndt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T. J. ve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Keefe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K. (1995).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Friends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'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influence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on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adolescents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'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adjustment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to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school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. </w:t>
      </w:r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Child Development, 66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t>, 1312-1329.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 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</w:r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  <w:u w:val="single"/>
        </w:rPr>
        <w:t>Eğer bir yazarın farklı yazarla yayımladığı eserler varsa, sıralama alfabetik olarak ikinci veya sonraki isme bağlı olarak yapılır: 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Wegener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D. T.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Kerr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, N. L</w:t>
      </w:r>
      <w:proofErr w:type="gramStart"/>
      <w:r w:rsidRPr="0050469F">
        <w:rPr>
          <w:rFonts w:ascii="Palatino Linotype" w:hAnsi="Palatino Linotype" w:cs="Arial"/>
          <w:color w:val="000000"/>
          <w:sz w:val="19"/>
          <w:szCs w:val="19"/>
        </w:rPr>
        <w:t>.,</w:t>
      </w:r>
      <w:proofErr w:type="gram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Fleming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M. A., ve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Petty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R. E. (2000).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Flexible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corrections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of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juror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judgments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: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Implications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for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jury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instructions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. 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Psychology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,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Public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Policy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,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and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Law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, 6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t>, 629-654.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color w:val="000000"/>
          <w:sz w:val="19"/>
          <w:szCs w:val="19"/>
        </w:rPr>
        <w:lastRenderedPageBreak/>
        <w:br/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Wegener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, D. T</w:t>
      </w:r>
      <w:proofErr w:type="gramStart"/>
      <w:r w:rsidRPr="0050469F">
        <w:rPr>
          <w:rFonts w:ascii="Palatino Linotype" w:hAnsi="Palatino Linotype" w:cs="Arial"/>
          <w:color w:val="000000"/>
          <w:sz w:val="19"/>
          <w:szCs w:val="19"/>
        </w:rPr>
        <w:t>.,</w:t>
      </w:r>
      <w:proofErr w:type="gram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Petty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R. E. ve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Klein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D. J. (1994).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Effects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of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mood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on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high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elaboration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attitude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change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: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The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mediating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role of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likelihood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judgments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. 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European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Journal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of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Social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Psychology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, 24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t>, 25-43.</w:t>
      </w:r>
    </w:p>
    <w:p w:rsidR="0050469F" w:rsidRPr="0050469F" w:rsidRDefault="0050469F" w:rsidP="0050469F">
      <w:pPr>
        <w:shd w:val="clear" w:color="auto" w:fill="FFFFFF"/>
        <w:outlineLvl w:val="3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>Bir yazarın aynı yıl yayımlanmış iki veya daha fazla çalışması varsa, (a, b, c) gibi harfler kullanılır: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Berndt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T. J. (1981a). Age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changes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and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changes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over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time in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prosocial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intentions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and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behavior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between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friends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. 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Developmental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Psychology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, 17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t>, 408-416.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color w:val="000000"/>
          <w:sz w:val="19"/>
          <w:szCs w:val="19"/>
        </w:rPr>
        <w:br/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Berndt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T. J. (1981b).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Effects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of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friendship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on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prosocial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intentions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and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behavior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. </w:t>
      </w:r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Child Development, 52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t>, 636-643.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 </w:t>
      </w:r>
    </w:p>
    <w:p w:rsidR="0050469F" w:rsidRPr="0050469F" w:rsidRDefault="0050469F" w:rsidP="0050469F">
      <w:pPr>
        <w:shd w:val="clear" w:color="auto" w:fill="FFFFFF"/>
        <w:outlineLvl w:val="3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>Giriş, önsöz ve sonsözlere, bir kitap bölümü gibi atıf yapılır: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Kumar, R.ve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Hill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D.(2009).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Introduction</w:t>
      </w:r>
      <w:proofErr w:type="spellEnd"/>
      <w:proofErr w:type="gramStart"/>
      <w:r w:rsidRPr="0050469F">
        <w:rPr>
          <w:rFonts w:ascii="Palatino Linotype" w:hAnsi="Palatino Linotype" w:cs="Arial"/>
          <w:color w:val="000000"/>
          <w:sz w:val="19"/>
          <w:szCs w:val="19"/>
        </w:rPr>
        <w:t>,:</w:t>
      </w:r>
      <w:proofErr w:type="gram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Neoliberal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Capitalism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and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Educaiton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. D.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Hill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ve R. Kumar (Der.). </w:t>
      </w:r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Global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Neoliberalism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and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Education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and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its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Consequences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 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t>içinde (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ss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. 1-11). New York: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Routledge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.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 </w:t>
      </w:r>
    </w:p>
    <w:p w:rsidR="0050469F" w:rsidRPr="0050469F" w:rsidRDefault="0050469F" w:rsidP="0050469F">
      <w:pPr>
        <w:shd w:val="clear" w:color="auto" w:fill="FFFFFF"/>
        <w:outlineLvl w:val="3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>Dergi ve süreli yayınlar:</w:t>
      </w:r>
    </w:p>
    <w:p w:rsidR="0050469F" w:rsidRPr="0050469F" w:rsidRDefault="0050469F" w:rsidP="0050469F">
      <w:pPr>
        <w:shd w:val="clear" w:color="auto" w:fill="FFFFFF"/>
        <w:outlineLvl w:val="3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>Temel Biçim: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color w:val="000000"/>
          <w:sz w:val="19"/>
          <w:szCs w:val="19"/>
        </w:rPr>
        <w:t>Yazar, A. A</w:t>
      </w:r>
      <w:proofErr w:type="gramStart"/>
      <w:r w:rsidRPr="0050469F">
        <w:rPr>
          <w:rFonts w:ascii="Palatino Linotype" w:hAnsi="Palatino Linotype" w:cs="Arial"/>
          <w:color w:val="000000"/>
          <w:sz w:val="19"/>
          <w:szCs w:val="19"/>
        </w:rPr>
        <w:t>.,</w:t>
      </w:r>
      <w:proofErr w:type="gram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Yazar, B. B., ve Yazar, C. C. (Yıl). Makale adı. </w:t>
      </w:r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Dergi adı, cilt. No 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(sayı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no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), sayfa/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lar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.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doi:http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://dx.doi.org/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xx.xxx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/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yyyyy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 </w:t>
      </w:r>
    </w:p>
    <w:p w:rsidR="0050469F" w:rsidRPr="0050469F" w:rsidRDefault="0050469F" w:rsidP="0050469F">
      <w:pPr>
        <w:shd w:val="clear" w:color="auto" w:fill="FFFFFF"/>
        <w:outlineLvl w:val="3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 xml:space="preserve">Sadece </w:t>
      </w:r>
      <w:proofErr w:type="spellStart"/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>ciltin</w:t>
      </w:r>
      <w:proofErr w:type="spellEnd"/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 xml:space="preserve"> olduğu dergilerdeki makaleler: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Harlow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H. F. (1983). Fundamentals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for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preparing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psychology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journal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articles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. 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Journal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of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Comparative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and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Physiological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Psychology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, 55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t>, 893-896.</w:t>
      </w:r>
    </w:p>
    <w:p w:rsidR="0050469F" w:rsidRPr="0050469F" w:rsidRDefault="0050469F" w:rsidP="0050469F">
      <w:pPr>
        <w:shd w:val="clear" w:color="auto" w:fill="FFFFFF"/>
        <w:outlineLvl w:val="3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/>
          <w:bCs/>
          <w:color w:val="000000"/>
          <w:sz w:val="19"/>
          <w:szCs w:val="19"/>
        </w:rPr>
        <w:t> </w:t>
      </w:r>
    </w:p>
    <w:p w:rsidR="0050469F" w:rsidRPr="0050469F" w:rsidRDefault="0050469F" w:rsidP="0050469F">
      <w:pPr>
        <w:shd w:val="clear" w:color="auto" w:fill="FFFFFF"/>
        <w:outlineLvl w:val="3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 xml:space="preserve">Sayı ve </w:t>
      </w:r>
      <w:proofErr w:type="spellStart"/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>ciltin</w:t>
      </w:r>
      <w:proofErr w:type="spellEnd"/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 xml:space="preserve"> belirtildiği dergilerde: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Scruton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R. (1996).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The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eclipse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of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listening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. 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The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New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Criterion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, 15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t>(3), 5-13.</w:t>
      </w:r>
    </w:p>
    <w:p w:rsidR="0050469F" w:rsidRPr="0050469F" w:rsidRDefault="0050469F" w:rsidP="0050469F">
      <w:pPr>
        <w:shd w:val="clear" w:color="auto" w:fill="FFFFFF"/>
        <w:outlineLvl w:val="3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/>
          <w:bCs/>
          <w:color w:val="000000"/>
          <w:sz w:val="19"/>
          <w:szCs w:val="19"/>
        </w:rPr>
        <w:t> </w:t>
      </w:r>
    </w:p>
    <w:p w:rsidR="0050469F" w:rsidRPr="0050469F" w:rsidRDefault="0050469F" w:rsidP="0050469F">
      <w:pPr>
        <w:shd w:val="clear" w:color="auto" w:fill="FFFFFF"/>
        <w:outlineLvl w:val="3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>Magazinlerdeki makaleler: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Henry, W. A. (1990, 9 Nisan).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Making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the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grade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in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today's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schools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. </w:t>
      </w:r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Time, 135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t>, 28-31.</w:t>
      </w:r>
    </w:p>
    <w:p w:rsidR="0050469F" w:rsidRPr="0050469F" w:rsidRDefault="0050469F" w:rsidP="0050469F">
      <w:pPr>
        <w:shd w:val="clear" w:color="auto" w:fill="FFFFFF"/>
        <w:outlineLvl w:val="3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/>
          <w:bCs/>
          <w:color w:val="000000"/>
          <w:sz w:val="19"/>
          <w:szCs w:val="19"/>
        </w:rPr>
        <w:t> </w:t>
      </w:r>
    </w:p>
    <w:p w:rsidR="0050469F" w:rsidRPr="0050469F" w:rsidRDefault="0050469F" w:rsidP="0050469F">
      <w:pPr>
        <w:shd w:val="clear" w:color="auto" w:fill="FFFFFF"/>
        <w:outlineLvl w:val="3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>Gazete makaleleri (basılı):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Schultz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S. (2005, 28 Aralık).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Calls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made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to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strengthen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state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energy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policies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. 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The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Country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Today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ss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. 1A, 2A.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 </w:t>
      </w:r>
    </w:p>
    <w:p w:rsidR="0050469F" w:rsidRPr="0050469F" w:rsidRDefault="0050469F" w:rsidP="0050469F">
      <w:pPr>
        <w:shd w:val="clear" w:color="auto" w:fill="FFFFFF"/>
        <w:outlineLvl w:val="3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>Editöre mektup: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Moller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G. (2002, Ağustos).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Ripples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versus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rumbles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[Editöre mektup]. 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Scientific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American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, 287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t>(2), 12.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 </w:t>
      </w:r>
    </w:p>
    <w:p w:rsidR="0050469F" w:rsidRPr="0050469F" w:rsidRDefault="0050469F" w:rsidP="0050469F">
      <w:pPr>
        <w:shd w:val="clear" w:color="auto" w:fill="FFFFFF"/>
        <w:outlineLvl w:val="3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>Kitap eleştiri: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lastRenderedPageBreak/>
        <w:t>Baumeister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R. F. (1993).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Exposing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the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self-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knowledge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myth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[Kitap eleştiri 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The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self-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knower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: A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hero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under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control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by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R. A.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Wicklund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ve M.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Eckert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]. 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Contemporary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Psychology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, 38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t>, 466-467.</w:t>
      </w:r>
    </w:p>
    <w:p w:rsidR="0050469F" w:rsidRPr="0050469F" w:rsidRDefault="0050469F" w:rsidP="0050469F">
      <w:pPr>
        <w:shd w:val="clear" w:color="auto" w:fill="FFFFFF"/>
        <w:outlineLvl w:val="3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/>
          <w:bCs/>
          <w:color w:val="000000"/>
          <w:sz w:val="19"/>
          <w:szCs w:val="19"/>
        </w:rPr>
        <w:t> </w:t>
      </w:r>
    </w:p>
    <w:p w:rsidR="0050469F" w:rsidRPr="0050469F" w:rsidRDefault="0050469F" w:rsidP="0050469F">
      <w:pPr>
        <w:shd w:val="clear" w:color="auto" w:fill="FFFFFF"/>
        <w:outlineLvl w:val="3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>Kitapların kaynakçada yazımı:</w:t>
      </w:r>
    </w:p>
    <w:p w:rsidR="0050469F" w:rsidRPr="0050469F" w:rsidRDefault="0050469F" w:rsidP="0050469F">
      <w:pPr>
        <w:shd w:val="clear" w:color="auto" w:fill="FFFFFF"/>
        <w:outlineLvl w:val="3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/>
          <w:bCs/>
          <w:color w:val="000000"/>
          <w:sz w:val="19"/>
          <w:szCs w:val="19"/>
        </w:rPr>
        <w:t> </w:t>
      </w:r>
    </w:p>
    <w:p w:rsidR="0050469F" w:rsidRPr="0050469F" w:rsidRDefault="0050469F" w:rsidP="0050469F">
      <w:pPr>
        <w:shd w:val="clear" w:color="auto" w:fill="FFFFFF"/>
        <w:outlineLvl w:val="3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>Temel biçim: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color w:val="000000"/>
          <w:sz w:val="19"/>
          <w:szCs w:val="19"/>
        </w:rPr>
        <w:t>Yazar, A. A. (Yayın yılı). </w:t>
      </w:r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Çalışma adı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t>. Yer: Yayıncı.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Cuban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, L. (2001). 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Oversold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and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underused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: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computers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in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the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classrooms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. 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Cambridge: Harvard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University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Press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.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color w:val="000000"/>
          <w:sz w:val="19"/>
          <w:szCs w:val="19"/>
        </w:rPr>
        <w:br/>
      </w:r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  <w:u w:val="single"/>
        </w:rPr>
        <w:t>Derleme kitap: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Duncan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G. J. ve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Brooks-Gunn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, J. (Der.). (1997). 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Consequences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of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growing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up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poor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. New York, NY: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Russell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Sage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Foundation.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 </w:t>
      </w:r>
    </w:p>
    <w:p w:rsidR="0050469F" w:rsidRPr="0050469F" w:rsidRDefault="0050469F" w:rsidP="0050469F">
      <w:pPr>
        <w:shd w:val="clear" w:color="auto" w:fill="FFFFFF"/>
        <w:outlineLvl w:val="3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>Derleme kitap; yazar/yazarlar belli ise (ya da bir kişinin yazıları derlenmiş ise):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Plath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, S. (2000). 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The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unabridged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journals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.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 K. V.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Kukil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(Der.). New York, NY: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Anchor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.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 </w:t>
      </w:r>
    </w:p>
    <w:p w:rsidR="0050469F" w:rsidRPr="0050469F" w:rsidRDefault="0050469F" w:rsidP="0050469F">
      <w:pPr>
        <w:shd w:val="clear" w:color="auto" w:fill="FFFFFF"/>
        <w:outlineLvl w:val="3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>Çeviri: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Laplace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, P. S. (1951). </w:t>
      </w:r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A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philosophical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essay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on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probabilities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. (F. W.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Truscott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ve F. L. Emory, Çev.). New York, NY: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Dover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. (Orijinal eserin yayın tarihi 1814).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color w:val="000000"/>
          <w:sz w:val="19"/>
          <w:szCs w:val="19"/>
        </w:rPr>
        <w:br/>
      </w:r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>Önemli not: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 xml:space="preserve">Metinde, yeniden yayımlanmış bir çalışmaya atıfta bulunurken, her iki tarih de verilmelidir: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Laplace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(1814/1951).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 </w:t>
      </w:r>
    </w:p>
    <w:p w:rsidR="0050469F" w:rsidRPr="0050469F" w:rsidRDefault="0050469F" w:rsidP="0050469F">
      <w:pPr>
        <w:shd w:val="clear" w:color="auto" w:fill="FFFFFF"/>
        <w:outlineLvl w:val="3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>İlk baskıdan farklı olan diğer baskılar kullanılmış ise: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Helfer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, M. E</w:t>
      </w:r>
      <w:proofErr w:type="gramStart"/>
      <w:r w:rsidRPr="0050469F">
        <w:rPr>
          <w:rFonts w:ascii="Palatino Linotype" w:hAnsi="Palatino Linotype" w:cs="Arial"/>
          <w:color w:val="000000"/>
          <w:sz w:val="19"/>
          <w:szCs w:val="19"/>
        </w:rPr>
        <w:t>.,</w:t>
      </w:r>
      <w:proofErr w:type="gram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Kempe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, R. S., &amp; Krugman, R. D. (1997). 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The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battered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child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 (5. bs.). Chicago, IL: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University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of Chicago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Press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.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 </w:t>
      </w:r>
    </w:p>
    <w:p w:rsidR="0050469F" w:rsidRPr="0050469F" w:rsidRDefault="0050469F" w:rsidP="0050469F">
      <w:pPr>
        <w:shd w:val="clear" w:color="auto" w:fill="FFFFFF"/>
        <w:outlineLvl w:val="3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>Derlenmiş kitaptaki bir bölüm veya makale:</w:t>
      </w:r>
    </w:p>
    <w:p w:rsidR="0050469F" w:rsidRPr="0050469F" w:rsidRDefault="0050469F" w:rsidP="0050469F">
      <w:pPr>
        <w:shd w:val="clear" w:color="auto" w:fill="FFFFFF"/>
        <w:outlineLvl w:val="3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/>
          <w:bCs/>
          <w:color w:val="000000"/>
          <w:sz w:val="19"/>
          <w:szCs w:val="19"/>
        </w:rPr>
        <w:t>Yazar, A. A</w:t>
      </w:r>
      <w:proofErr w:type="gramStart"/>
      <w:r w:rsidRPr="0050469F">
        <w:rPr>
          <w:rFonts w:ascii="Palatino Linotype" w:hAnsi="Palatino Linotype" w:cs="Arial"/>
          <w:b/>
          <w:bCs/>
          <w:color w:val="000000"/>
          <w:sz w:val="19"/>
          <w:szCs w:val="19"/>
        </w:rPr>
        <w:t>.,</w:t>
      </w:r>
      <w:proofErr w:type="gramEnd"/>
      <w:r w:rsidRPr="0050469F">
        <w:rPr>
          <w:rFonts w:ascii="Palatino Linotype" w:hAnsi="Palatino Linotype" w:cs="Arial"/>
          <w:b/>
          <w:bCs/>
          <w:color w:val="000000"/>
          <w:sz w:val="19"/>
          <w:szCs w:val="19"/>
        </w:rPr>
        <w:t xml:space="preserve"> &amp; Yazar, B. B. (Yayın yılı). Bölüm/makale adı. A. Editör &amp; B. Editör (Der.), </w:t>
      </w:r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</w:rPr>
        <w:t>Kitap adı</w:t>
      </w:r>
      <w:r w:rsidRPr="0050469F">
        <w:rPr>
          <w:rFonts w:ascii="Palatino Linotype" w:hAnsi="Palatino Linotype" w:cs="Arial"/>
          <w:b/>
          <w:bCs/>
          <w:color w:val="000000"/>
          <w:sz w:val="19"/>
          <w:szCs w:val="19"/>
        </w:rPr>
        <w:t> içinde (sayfa numaraları). Yer: Yayıncı.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O'Neil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, J. M</w:t>
      </w:r>
      <w:proofErr w:type="gramStart"/>
      <w:r w:rsidRPr="0050469F">
        <w:rPr>
          <w:rFonts w:ascii="Palatino Linotype" w:hAnsi="Palatino Linotype" w:cs="Arial"/>
          <w:color w:val="000000"/>
          <w:sz w:val="19"/>
          <w:szCs w:val="19"/>
        </w:rPr>
        <w:t>.,</w:t>
      </w:r>
      <w:proofErr w:type="gram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&amp;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Egan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J. (1992).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Men's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and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women's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gender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role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journeys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: A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metaphor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for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healing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transition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and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transformation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. B. R.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Wainrib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(Der.), 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Gender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issues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across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the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life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cycle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 içinde (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ss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. 107-123). New York, NY: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Springer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.</w:t>
      </w:r>
    </w:p>
    <w:p w:rsidR="0050469F" w:rsidRPr="0050469F" w:rsidRDefault="0050469F" w:rsidP="0050469F">
      <w:pPr>
        <w:shd w:val="clear" w:color="auto" w:fill="FFFFFF"/>
        <w:outlineLvl w:val="3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/>
          <w:bCs/>
          <w:color w:val="000000"/>
          <w:sz w:val="19"/>
          <w:szCs w:val="19"/>
        </w:rPr>
        <w:t> </w:t>
      </w:r>
    </w:p>
    <w:p w:rsidR="0050469F" w:rsidRPr="0050469F" w:rsidRDefault="0050469F" w:rsidP="0050469F">
      <w:pPr>
        <w:shd w:val="clear" w:color="auto" w:fill="FFFFFF"/>
        <w:outlineLvl w:val="3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>Çok ciltli çalışma: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i/>
          <w:iCs/>
          <w:color w:val="000000"/>
          <w:sz w:val="19"/>
          <w:szCs w:val="19"/>
          <w:u w:val="single"/>
        </w:rPr>
      </w:pP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Wiener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, P. (Der.). (1973). </w:t>
      </w:r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Dictionary of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the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history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of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ideas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 (Cilt. 1-4). New York, NY: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Scribner's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.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</w:r>
      <w:r w:rsidRPr="0050469F">
        <w:rPr>
          <w:rFonts w:ascii="Palatino Linotype" w:hAnsi="Palatino Linotype" w:cs="Arial"/>
          <w:color w:val="000000"/>
          <w:sz w:val="19"/>
          <w:szCs w:val="19"/>
        </w:rPr>
        <w:lastRenderedPageBreak/>
        <w:t> 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</w:r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  <w:u w:val="single"/>
        </w:rPr>
        <w:t>Ansiklopedi maddesi: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Bergmann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P. G. (1993).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Relativity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.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In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 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The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New Encyclopedia  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Britannica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. 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(Cilt. 26,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ss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. 501-508). Chicago, IL: Encyclopedia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Britannica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.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 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</w:r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  <w:u w:val="single"/>
        </w:rPr>
        <w:t>Yayımlanmış tez: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Soyisim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, F. N. (Yıl). </w:t>
      </w:r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Tez adı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t>. (Doktora tezi). Erişilen veri tabanı adı. (Erişim veya Sıra Numarası)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  <w:u w:val="single"/>
        </w:rPr>
        <w:t>Yayımlanmamış tez: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Soyisim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, F. N. (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Year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). </w:t>
      </w:r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Doktora tezinin başlığı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t>. (Yayımlanmamış doktora tezi). Kurum adı, Yer.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Köprülü, D. (1994). Üniversite kütüphanelerinde kitap koleksiyonunun kullanımı üzerine bir araştırma. Yayımlanmamış doktora tezi, Hacettepe Üniversitesi, Ankara.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 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</w:r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  <w:u w:val="single"/>
        </w:rPr>
        <w:t>Hükümet belgeleri: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National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Institute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of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Mental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Health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. (1990). 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Clinical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training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in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serious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mental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illness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 (DHHS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Publication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No. ADM 90-1679). Washington, DC: U.S.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Government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Printing Office.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 </w:t>
      </w:r>
    </w:p>
    <w:p w:rsidR="0050469F" w:rsidRPr="0050469F" w:rsidRDefault="0050469F" w:rsidP="0050469F">
      <w:pPr>
        <w:shd w:val="clear" w:color="auto" w:fill="FFFFFF"/>
        <w:outlineLvl w:val="3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>Online süreli yayınlardaki makaleler: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color w:val="000000"/>
          <w:sz w:val="19"/>
          <w:szCs w:val="19"/>
        </w:rPr>
        <w:t>Yazar, A. A. ve Yazar, B. B. (yayın yılı). Makale adı.</w:t>
      </w:r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 Online Derginin Adı, cilt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no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 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t>(varsa sayı) (...) tarihinde </w:t>
      </w:r>
      <w:hyperlink r:id="rId16" w:history="1">
        <w:r w:rsidRPr="0050469F">
          <w:rPr>
            <w:rFonts w:ascii="Palatino Linotype" w:hAnsi="Palatino Linotype" w:cs="Arial"/>
            <w:color w:val="70BAFF"/>
            <w:sz w:val="19"/>
            <w:szCs w:val="19"/>
            <w:u w:val="single"/>
          </w:rPr>
          <w:t>http://www.someaddress.com/full/url/</w:t>
        </w:r>
      </w:hyperlink>
      <w:r w:rsidRPr="0050469F">
        <w:rPr>
          <w:rFonts w:ascii="Palatino Linotype" w:hAnsi="Palatino Linotype" w:cs="Arial"/>
          <w:color w:val="000000"/>
          <w:sz w:val="19"/>
          <w:szCs w:val="19"/>
        </w:rPr>
        <w:t> adresinden erişildi.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color w:val="000000"/>
          <w:sz w:val="19"/>
          <w:szCs w:val="19"/>
        </w:rPr>
        <w:br/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Bernstein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M. (2002). 10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tips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on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writing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the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living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Web. </w:t>
      </w:r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A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List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Apart: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For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People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Who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Make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Websites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, 149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t>. 15 Ocak 2012 tarihinde </w:t>
      </w:r>
      <w:hyperlink r:id="rId17" w:history="1">
        <w:r w:rsidRPr="0050469F">
          <w:rPr>
            <w:rFonts w:ascii="Palatino Linotype" w:hAnsi="Palatino Linotype" w:cs="Arial"/>
            <w:color w:val="70BAFF"/>
            <w:sz w:val="19"/>
            <w:szCs w:val="19"/>
            <w:u w:val="single"/>
          </w:rPr>
          <w:t>http://www.alistapart.com/articles/writeliving</w:t>
        </w:r>
      </w:hyperlink>
      <w:r w:rsidRPr="0050469F">
        <w:rPr>
          <w:rFonts w:ascii="Palatino Linotype" w:hAnsi="Palatino Linotype" w:cs="Arial"/>
          <w:color w:val="000000"/>
          <w:sz w:val="19"/>
          <w:szCs w:val="19"/>
        </w:rPr>
        <w:t> adresinden erişildi</w:t>
      </w:r>
    </w:p>
    <w:p w:rsidR="0050469F" w:rsidRPr="0050469F" w:rsidRDefault="0050469F" w:rsidP="0050469F">
      <w:pPr>
        <w:shd w:val="clear" w:color="auto" w:fill="FFFFFF"/>
        <w:outlineLvl w:val="3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/>
          <w:bCs/>
          <w:color w:val="000000"/>
          <w:sz w:val="19"/>
          <w:szCs w:val="19"/>
        </w:rPr>
        <w:t> </w:t>
      </w:r>
    </w:p>
    <w:p w:rsidR="0050469F" w:rsidRPr="0050469F" w:rsidRDefault="0050469F" w:rsidP="0050469F">
      <w:pPr>
        <w:shd w:val="clear" w:color="auto" w:fill="FFFFFF"/>
        <w:outlineLvl w:val="3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 xml:space="preserve">Online Bilimsel süreli yayınlardaki makaleler ve </w:t>
      </w:r>
      <w:proofErr w:type="spellStart"/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>DOI’lere</w:t>
      </w:r>
      <w:proofErr w:type="spellEnd"/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 xml:space="preserve"> atıf:</w:t>
      </w:r>
    </w:p>
    <w:p w:rsidR="0050469F" w:rsidRPr="0050469F" w:rsidRDefault="0050469F" w:rsidP="0050469F">
      <w:pPr>
        <w:shd w:val="clear" w:color="auto" w:fill="FFFFFF"/>
        <w:outlineLvl w:val="3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proofErr w:type="spellStart"/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>DOI’si</w:t>
      </w:r>
      <w:proofErr w:type="spellEnd"/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 xml:space="preserve"> tanımlanmış </w:t>
      </w:r>
      <w:proofErr w:type="gramStart"/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>online</w:t>
      </w:r>
      <w:proofErr w:type="gramEnd"/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 xml:space="preserve"> dergi makaleleri: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color w:val="000000"/>
          <w:sz w:val="19"/>
          <w:szCs w:val="19"/>
        </w:rPr>
        <w:t>Yazar, A. A</w:t>
      </w:r>
      <w:proofErr w:type="gramStart"/>
      <w:r w:rsidRPr="0050469F">
        <w:rPr>
          <w:rFonts w:ascii="Palatino Linotype" w:hAnsi="Palatino Linotype" w:cs="Arial"/>
          <w:color w:val="000000"/>
          <w:sz w:val="19"/>
          <w:szCs w:val="19"/>
        </w:rPr>
        <w:t>.,</w:t>
      </w:r>
      <w:proofErr w:type="gram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&amp; Yazar, B. B. (yayın yılı). Makale adı. </w:t>
      </w:r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Dergi Adı, cilt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no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, 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t>sayfa/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lar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. doi:0000000/000000000000 veya </w:t>
      </w:r>
      <w:hyperlink r:id="rId18" w:history="1">
        <w:r w:rsidRPr="0050469F">
          <w:rPr>
            <w:rStyle w:val="Kpr"/>
            <w:rFonts w:ascii="Palatino Linotype" w:hAnsi="Palatino Linotype" w:cs="Arial"/>
            <w:sz w:val="19"/>
            <w:szCs w:val="19"/>
          </w:rPr>
          <w:t>http://dx.doi.org/10.0000/0000</w:t>
        </w:r>
      </w:hyperlink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color w:val="000000"/>
          <w:sz w:val="19"/>
          <w:szCs w:val="19"/>
        </w:rPr>
        <w:br/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Brownlie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D. (2007).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Toward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effective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poster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presentations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: An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annotated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bibliography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. 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European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Journal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of Marketing, 41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t>, 1245-1283. doi:10.1108/03090560710821161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Wooldridge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, M.B</w:t>
      </w:r>
      <w:proofErr w:type="gramStart"/>
      <w:r w:rsidRPr="0050469F">
        <w:rPr>
          <w:rFonts w:ascii="Palatino Linotype" w:hAnsi="Palatino Linotype" w:cs="Arial"/>
          <w:color w:val="000000"/>
          <w:sz w:val="19"/>
          <w:szCs w:val="19"/>
        </w:rPr>
        <w:t>.,</w:t>
      </w:r>
      <w:proofErr w:type="gram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&amp;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Shapka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J. (2012).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Playing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with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technology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: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Mother-toddler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interaction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scores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lower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during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play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with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electronic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toys.</w:t>
      </w:r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Journal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of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Applied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lastRenderedPageBreak/>
        <w:t>Developmental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Psychology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, 33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(5), 211-218. </w:t>
      </w:r>
      <w:hyperlink r:id="rId19" w:history="1">
        <w:r w:rsidRPr="0050469F">
          <w:rPr>
            <w:rStyle w:val="Kpr"/>
            <w:rFonts w:ascii="Palatino Linotype" w:hAnsi="Palatino Linotype" w:cs="Arial"/>
            <w:sz w:val="19"/>
            <w:szCs w:val="19"/>
          </w:rPr>
          <w:t>http://dx.doi.org/10.1016/j.appdev.2012.05.005</w:t>
        </w:r>
      </w:hyperlink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</w:p>
    <w:p w:rsidR="0050469F" w:rsidRPr="0050469F" w:rsidRDefault="0050469F" w:rsidP="0050469F">
      <w:pPr>
        <w:shd w:val="clear" w:color="auto" w:fill="FFFFFF"/>
        <w:outlineLvl w:val="3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proofErr w:type="spellStart"/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>DOI’si</w:t>
      </w:r>
      <w:proofErr w:type="spellEnd"/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 xml:space="preserve"> tanımlanmamış </w:t>
      </w:r>
      <w:proofErr w:type="gramStart"/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>online</w:t>
      </w:r>
      <w:proofErr w:type="gramEnd"/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 xml:space="preserve"> süreli yayınlardaki makalelere atıf: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color w:val="000000"/>
          <w:sz w:val="19"/>
          <w:szCs w:val="19"/>
        </w:rPr>
        <w:t>Yazar, A. A. ve Author, B. B. (yayın tarihi). Makale adı. </w:t>
      </w:r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Dergi adı, cilt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no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. http://www.journalhomepage.com/full/url/ adresinden erişildi.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color w:val="000000"/>
          <w:sz w:val="19"/>
          <w:szCs w:val="19"/>
        </w:rPr>
        <w:br/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Kenneth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I. A. (2000). A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Buddhist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response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to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the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nature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of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human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rights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. 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Journal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of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Buddhist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Ethics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, 8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t>. 15 Ocak 2012 tarihinde, http://www.cac.psu.edu/jbe/twocont.html adresinden erişildi.</w:t>
      </w:r>
    </w:p>
    <w:p w:rsidR="0050469F" w:rsidRPr="0050469F" w:rsidRDefault="0050469F" w:rsidP="0050469F">
      <w:pPr>
        <w:shd w:val="clear" w:color="auto" w:fill="FFFFFF"/>
        <w:outlineLvl w:val="3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/>
          <w:bCs/>
          <w:color w:val="000000"/>
          <w:sz w:val="19"/>
          <w:szCs w:val="19"/>
        </w:rPr>
        <w:t> </w:t>
      </w:r>
    </w:p>
    <w:p w:rsidR="0050469F" w:rsidRPr="0050469F" w:rsidRDefault="0050469F" w:rsidP="0050469F">
      <w:pPr>
        <w:shd w:val="clear" w:color="auto" w:fill="FFFFFF"/>
        <w:outlineLvl w:val="3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>Online gazete makalesi: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color w:val="000000"/>
          <w:sz w:val="19"/>
          <w:szCs w:val="19"/>
        </w:rPr>
        <w:t>Yazar, A. A. (Yıl, Gün Ay). Makale adı. </w:t>
      </w:r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Gazete Adı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t>.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http://www.someaddress.com/full/url/ adresinden erişildi.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color w:val="000000"/>
          <w:sz w:val="19"/>
          <w:szCs w:val="19"/>
        </w:rPr>
        <w:br/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Parker-Pope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T. (2008, Mayıs 6).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Psychiatry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handbook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linked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to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drug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industry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. 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The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New York Times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t>. 15 Ocak 2012 tarihinde,  http://well.blogs.nytimes.com adresinden erişildi.</w:t>
      </w:r>
    </w:p>
    <w:p w:rsidR="0050469F" w:rsidRPr="0050469F" w:rsidRDefault="0050469F" w:rsidP="0050469F">
      <w:pPr>
        <w:shd w:val="clear" w:color="auto" w:fill="FFFFFF"/>
        <w:outlineLvl w:val="3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/>
          <w:bCs/>
          <w:color w:val="000000"/>
          <w:sz w:val="19"/>
          <w:szCs w:val="19"/>
        </w:rPr>
        <w:t> </w:t>
      </w:r>
    </w:p>
    <w:p w:rsidR="0050469F" w:rsidRPr="0050469F" w:rsidRDefault="0050469F" w:rsidP="0050469F">
      <w:pPr>
        <w:shd w:val="clear" w:color="auto" w:fill="FFFFFF"/>
        <w:outlineLvl w:val="3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>Elektronik kitaplar: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De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Huff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, E. W. (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t.y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.). 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Taytay’s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tales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: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Traditional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Pueblo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Indian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tales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. 15 Ocak 2012 tarihinde, http://digital.library.upenn.edu/women/dehuff/taytay/taytay.html adresinden erişildi.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color w:val="000000"/>
          <w:sz w:val="19"/>
          <w:szCs w:val="19"/>
        </w:rPr>
        <w:br/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Davis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, J. (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t.y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.). 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Familiar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birdsongs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of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the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Northwest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. 15 Ocak 2012 tarihinde http://www.powells.com/cgi-bin/biblio?inkey=1-9780931686108-0 adresinden erişildi.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 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</w:r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  <w:u w:val="single"/>
        </w:rPr>
        <w:t xml:space="preserve">Nitel veri ve </w:t>
      </w:r>
      <w:proofErr w:type="gram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  <w:u w:val="single"/>
        </w:rPr>
        <w:t>online</w:t>
      </w:r>
      <w:proofErr w:type="gram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  <w:u w:val="single"/>
        </w:rPr>
        <w:t xml:space="preserve"> mülakat: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</w:r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Eğer mülakatın sesli ya da yazılı bir formu erişilebilir değilse, sadece metin içinde atıfta bulunulur ve ay, gün, yıl bilgileri belirtilir; kaynakçaya eklenmez. Eğer </w:t>
      </w:r>
      <w:proofErr w:type="gram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online</w:t>
      </w:r>
      <w:proofErr w:type="gram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olarak sesli ya da yazılı hâli mevcutsa, parantez içinde 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t>([Mülakat transkripsiyonu] veya [mülakat sesli dosya])</w:t>
      </w:r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 şeklinde belirtilir; kaynakçada şu şekilde yer alır: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Butler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C. (Mülakat yapan) &amp;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Stevenson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, R. (Mülakat yapılan). (1999). </w:t>
      </w:r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Oral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History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2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 [Mülakat transkripsiyonu].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Retrieved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from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Johnson Space Center Oral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Histories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Project Web site: 15 Ocak 2012 tarihinde http:// www11.jsc.nasa.gov/history/oral_histories/oral_histories.htm adresinden erişildi.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 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</w:r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  <w:u w:val="single"/>
        </w:rPr>
        <w:t>Basılı bir yerde yayımlanmış mülakat: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 xml:space="preserve">Çelik, Z. (Mülakat yapan) &amp;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AlSayyad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N. (Mülakat yapılan). (2012).  On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lastRenderedPageBreak/>
        <w:t>neoliberalism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and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urban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inequalities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[Mülakat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transkipsiyonu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]. 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İdealKent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.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t> (7), 10-20.</w:t>
      </w:r>
    </w:p>
    <w:p w:rsidR="0050469F" w:rsidRPr="0050469F" w:rsidRDefault="0050469F" w:rsidP="0050469F">
      <w:pPr>
        <w:shd w:val="clear" w:color="auto" w:fill="FFFFFF"/>
        <w:outlineLvl w:val="3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/>
          <w:bCs/>
          <w:color w:val="000000"/>
          <w:sz w:val="19"/>
          <w:szCs w:val="19"/>
        </w:rPr>
        <w:t> </w:t>
      </w:r>
    </w:p>
    <w:p w:rsidR="0050469F" w:rsidRPr="0050469F" w:rsidRDefault="0050469F" w:rsidP="0050469F">
      <w:pPr>
        <w:shd w:val="clear" w:color="auto" w:fill="FFFFFF"/>
        <w:outlineLvl w:val="3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>Online ders notları ve sunu slaytları: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Hallam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, A. 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Duality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in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consumer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theory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 [PDF belgesi].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Lecture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Notes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Online Web site: 15 Ocak 2012 tarihinde http://www.econ.iastate.edu/classes/econ501/Hallam/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index.html adresinden erişildi.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Roberts, K. F. (1998). </w:t>
      </w:r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Federal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regulations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of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chemicals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in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the</w:t>
      </w:r>
      <w:proofErr w:type="spellEnd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 xml:space="preserve"> </w:t>
      </w:r>
      <w:proofErr w:type="spellStart"/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environment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 [PowerPoint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slaytı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]. 15 Ocak 2012 tarihinde http://siri.uvm.edu/ppt/40hrenv/index.html adresinden erişildi.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 </w:t>
      </w:r>
    </w:p>
    <w:p w:rsidR="0050469F" w:rsidRPr="0050469F" w:rsidRDefault="0050469F" w:rsidP="0050469F">
      <w:pPr>
        <w:shd w:val="clear" w:color="auto" w:fill="FFFFFF"/>
        <w:outlineLvl w:val="3"/>
        <w:rPr>
          <w:rFonts w:ascii="Palatino Linotype" w:hAnsi="Palatino Linotype" w:cs="Arial"/>
          <w:b/>
          <w:bCs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b/>
          <w:bCs/>
          <w:i/>
          <w:iCs/>
          <w:color w:val="000000"/>
          <w:sz w:val="19"/>
          <w:szCs w:val="19"/>
          <w:u w:val="single"/>
        </w:rPr>
        <w:t>Periyodik olmayan web belgesi, sayfası veya raporu:</w:t>
      </w:r>
    </w:p>
    <w:p w:rsidR="0050469F" w:rsidRPr="0050469F" w:rsidRDefault="0050469F" w:rsidP="0050469F">
      <w:pPr>
        <w:shd w:val="clear" w:color="auto" w:fill="FFFFFF"/>
        <w:rPr>
          <w:rFonts w:ascii="Palatino Linotype" w:hAnsi="Palatino Linotype" w:cs="Arial"/>
          <w:color w:val="000000"/>
          <w:sz w:val="19"/>
          <w:szCs w:val="19"/>
        </w:rPr>
      </w:pPr>
      <w:r w:rsidRPr="0050469F">
        <w:rPr>
          <w:rFonts w:ascii="Palatino Linotype" w:hAnsi="Palatino Linotype" w:cs="Arial"/>
          <w:i/>
          <w:iCs/>
          <w:color w:val="000000"/>
          <w:sz w:val="19"/>
          <w:szCs w:val="19"/>
        </w:rPr>
        <w:t>Temel ilke bu tür durumlarda dosya ya da çalışma sahibinin adını bulmak ve kullanmaktır. </w:t>
      </w: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 xml:space="preserve">Yazar, A. A. (yayın tarihi). Dosya adı. 15 Ocak 2012 tarihinde http://Web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address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adresinden erişildi.</w:t>
      </w:r>
    </w:p>
    <w:p w:rsidR="000F1A9E" w:rsidRPr="000F1A9E" w:rsidRDefault="0050469F" w:rsidP="0050469F">
      <w:pPr>
        <w:shd w:val="clear" w:color="auto" w:fill="FFFFFF"/>
        <w:rPr>
          <w:rFonts w:ascii="Palatino Linotype" w:hAnsi="Palatino Linotype"/>
          <w:spacing w:val="-2"/>
          <w:sz w:val="17"/>
          <w:szCs w:val="17"/>
        </w:rPr>
      </w:pPr>
      <w:r w:rsidRPr="0050469F">
        <w:rPr>
          <w:rFonts w:ascii="Palatino Linotype" w:hAnsi="Palatino Linotype" w:cs="Arial"/>
          <w:color w:val="000000"/>
          <w:sz w:val="19"/>
          <w:szCs w:val="19"/>
        </w:rPr>
        <w:br/>
        <w:t> 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Angeli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, E</w:t>
      </w:r>
      <w:proofErr w:type="gramStart"/>
      <w:r w:rsidRPr="0050469F">
        <w:rPr>
          <w:rFonts w:ascii="Palatino Linotype" w:hAnsi="Palatino Linotype" w:cs="Arial"/>
          <w:color w:val="000000"/>
          <w:sz w:val="19"/>
          <w:szCs w:val="19"/>
        </w:rPr>
        <w:t>.,</w:t>
      </w:r>
      <w:proofErr w:type="gram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 Wagner, J.,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Lawrick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E.,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Moore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K.,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Anderson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M.,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Soderland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 xml:space="preserve">, L., &amp; </w:t>
      </w:r>
      <w:proofErr w:type="spellStart"/>
      <w:r w:rsidRPr="0050469F">
        <w:rPr>
          <w:rFonts w:ascii="Palatino Linotype" w:hAnsi="Palatino Linotype" w:cs="Arial"/>
          <w:color w:val="000000"/>
          <w:sz w:val="19"/>
          <w:szCs w:val="19"/>
        </w:rPr>
        <w:t>Brizee</w:t>
      </w:r>
      <w:proofErr w:type="spellEnd"/>
      <w:r w:rsidRPr="0050469F">
        <w:rPr>
          <w:rFonts w:ascii="Palatino Linotype" w:hAnsi="Palatino Linotype" w:cs="Arial"/>
          <w:color w:val="000000"/>
          <w:sz w:val="19"/>
          <w:szCs w:val="19"/>
        </w:rPr>
        <w:t>, A. (2010, Mayıs 5). General format. 15 Ocak 2012 tarihinde http://owl.english.purdue.edu/owl/resource/560/01/ adresinden erişildi.</w:t>
      </w:r>
      <w:r w:rsidRPr="000F1A9E">
        <w:rPr>
          <w:rFonts w:ascii="Palatino Linotype" w:hAnsi="Palatino Linotype"/>
          <w:spacing w:val="-2"/>
          <w:sz w:val="17"/>
          <w:szCs w:val="17"/>
        </w:rPr>
        <w:t xml:space="preserve"> </w:t>
      </w:r>
      <w:bookmarkEnd w:id="0"/>
    </w:p>
    <w:sectPr w:rsidR="000F1A9E" w:rsidRPr="000F1A9E" w:rsidSect="0050469F">
      <w:headerReference w:type="even" r:id="rId20"/>
      <w:headerReference w:type="default" r:id="rId21"/>
      <w:footerReference w:type="even" r:id="rId22"/>
      <w:footerReference w:type="default" r:id="rId23"/>
      <w:pgSz w:w="9072" w:h="13608" w:code="9"/>
      <w:pgMar w:top="1418" w:right="1134" w:bottom="1418" w:left="1134" w:header="709" w:footer="6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353" w:rsidRDefault="00BF2353" w:rsidP="001C0652">
      <w:r>
        <w:separator/>
      </w:r>
    </w:p>
  </w:endnote>
  <w:endnote w:type="continuationSeparator" w:id="0">
    <w:p w:rsidR="00BF2353" w:rsidRDefault="00BF2353" w:rsidP="001C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f0">
    <w:altName w:val="Times New Roman"/>
    <w:charset w:val="00"/>
    <w:family w:val="auto"/>
    <w:pitch w:val="default"/>
  </w:font>
  <w:font w:name="ff2">
    <w:altName w:val="Times New Roman"/>
    <w:charset w:val="00"/>
    <w:family w:val="auto"/>
    <w:pitch w:val="default"/>
  </w:font>
  <w:font w:name="ff1">
    <w:altName w:val="Times New Roman"/>
    <w:charset w:val="00"/>
    <w:family w:val="auto"/>
    <w:pitch w:val="default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charset w:val="A2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thelas Regular">
    <w:altName w:val="Corbel"/>
    <w:charset w:val="00"/>
    <w:family w:val="auto"/>
    <w:pitch w:val="variable"/>
    <w:sig w:usb0="00000001" w:usb1="5000205B" w:usb2="00000000" w:usb3="00000000" w:csb0="0000009B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dobe Heiti Std R">
    <w:altName w:val="MS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94" w:rsidRPr="009307F9" w:rsidRDefault="00421F94" w:rsidP="00E615E4">
    <w:pPr>
      <w:pStyle w:val="AltBilgi"/>
      <w:rPr>
        <w:rFonts w:ascii="Tahoma" w:eastAsia="Adobe Heiti Std R" w:hAnsi="Tahoma" w:cs="Tahoma"/>
        <w:i/>
        <w:noProof/>
        <w:sz w:val="14"/>
        <w:szCs w:val="14"/>
        <w:lang w:val="tr-TR"/>
      </w:rPr>
    </w:pPr>
    <w:r w:rsidRPr="009307F9">
      <w:rPr>
        <w:rFonts w:ascii="Tahoma" w:hAnsi="Tahoma" w:cs="Tahoma"/>
        <w:sz w:val="18"/>
        <w:szCs w:val="18"/>
      </w:rPr>
      <w:fldChar w:fldCharType="begin"/>
    </w:r>
    <w:r w:rsidRPr="009307F9">
      <w:rPr>
        <w:rFonts w:ascii="Tahoma" w:hAnsi="Tahoma" w:cs="Tahoma"/>
        <w:sz w:val="18"/>
        <w:szCs w:val="18"/>
      </w:rPr>
      <w:instrText xml:space="preserve"> PAGE   \* MERGEFORMAT </w:instrText>
    </w:r>
    <w:r w:rsidRPr="009307F9">
      <w:rPr>
        <w:rFonts w:ascii="Tahoma" w:hAnsi="Tahoma" w:cs="Tahoma"/>
        <w:sz w:val="18"/>
        <w:szCs w:val="18"/>
      </w:rPr>
      <w:fldChar w:fldCharType="separate"/>
    </w:r>
    <w:r w:rsidR="0050469F">
      <w:rPr>
        <w:rFonts w:ascii="Tahoma" w:hAnsi="Tahoma" w:cs="Tahoma"/>
        <w:noProof/>
        <w:sz w:val="18"/>
        <w:szCs w:val="18"/>
      </w:rPr>
      <w:t>248</w:t>
    </w:r>
    <w:r w:rsidRPr="009307F9">
      <w:rPr>
        <w:rFonts w:ascii="Tahoma" w:hAnsi="Tahoma" w:cs="Tahoma"/>
        <w:sz w:val="18"/>
        <w:szCs w:val="18"/>
      </w:rPr>
      <w:fldChar w:fldCharType="end"/>
    </w:r>
    <w:r w:rsidRPr="009307F9">
      <w:rPr>
        <w:rFonts w:ascii="Tahoma" w:hAnsi="Tahoma" w:cs="Tahoma"/>
        <w:sz w:val="18"/>
        <w:szCs w:val="18"/>
      </w:rPr>
      <w:t xml:space="preserve">     </w:t>
    </w:r>
    <w:r w:rsidRPr="00A76711">
      <w:rPr>
        <w:noProof/>
        <w:sz w:val="16"/>
        <w:szCs w:val="16"/>
        <w:lang w:val="tr-TR" w:eastAsia="tr-TR"/>
      </w:rPr>
      <w:drawing>
        <wp:inline distT="0" distB="0" distL="0" distR="0" wp14:anchorId="1366C361" wp14:editId="68622180">
          <wp:extent cx="533400" cy="105410"/>
          <wp:effectExtent l="0" t="0" r="0" b="8890"/>
          <wp:docPr id="7" name="Resim 7" descr="ide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dea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105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307F9">
      <w:rPr>
        <w:noProof/>
        <w:sz w:val="16"/>
        <w:szCs w:val="16"/>
      </w:rPr>
      <w:t xml:space="preserve">  </w:t>
    </w:r>
  </w:p>
  <w:p w:rsidR="00421F94" w:rsidRPr="009307F9" w:rsidRDefault="00421F94">
    <w:pPr>
      <w:rPr>
        <w:rFonts w:ascii="Tahoma" w:hAnsi="Tahoma" w:cs="Tahom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94" w:rsidRDefault="00421F94" w:rsidP="00920A1A">
    <w:pPr>
      <w:pStyle w:val="AltBilgi"/>
      <w:jc w:val="right"/>
      <w:rPr>
        <w:rFonts w:ascii="Tahoma" w:hAnsi="Tahoma" w:cs="Tahoma"/>
        <w:sz w:val="18"/>
        <w:szCs w:val="18"/>
      </w:rPr>
    </w:pPr>
    <w:r w:rsidRPr="00A76711">
      <w:rPr>
        <w:noProof/>
        <w:sz w:val="16"/>
        <w:szCs w:val="16"/>
        <w:lang w:val="tr-TR" w:eastAsia="tr-TR"/>
      </w:rPr>
      <w:drawing>
        <wp:inline distT="0" distB="0" distL="0" distR="0" wp14:anchorId="1366C361" wp14:editId="68622180">
          <wp:extent cx="533400" cy="105410"/>
          <wp:effectExtent l="0" t="0" r="0" b="8890"/>
          <wp:docPr id="9" name="Resim 9" descr="ide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dea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105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noProof/>
        <w:sz w:val="18"/>
        <w:szCs w:val="18"/>
      </w:rPr>
      <w:t xml:space="preserve">    </w:t>
    </w:r>
    <w:r w:rsidRPr="00541762">
      <w:rPr>
        <w:rFonts w:ascii="Tahoma" w:hAnsi="Tahoma" w:cs="Tahoma"/>
        <w:sz w:val="18"/>
        <w:szCs w:val="18"/>
      </w:rPr>
      <w:fldChar w:fldCharType="begin"/>
    </w:r>
    <w:r w:rsidRPr="00541762">
      <w:rPr>
        <w:rFonts w:ascii="Tahoma" w:hAnsi="Tahoma" w:cs="Tahoma"/>
        <w:sz w:val="18"/>
        <w:szCs w:val="18"/>
      </w:rPr>
      <w:instrText xml:space="preserve"> PAGE   \* MERGEFORMAT </w:instrText>
    </w:r>
    <w:r w:rsidRPr="00541762">
      <w:rPr>
        <w:rFonts w:ascii="Tahoma" w:hAnsi="Tahoma" w:cs="Tahoma"/>
        <w:sz w:val="18"/>
        <w:szCs w:val="18"/>
      </w:rPr>
      <w:fldChar w:fldCharType="separate"/>
    </w:r>
    <w:r w:rsidR="0050469F">
      <w:rPr>
        <w:rFonts w:ascii="Tahoma" w:hAnsi="Tahoma" w:cs="Tahoma"/>
        <w:noProof/>
        <w:sz w:val="18"/>
        <w:szCs w:val="18"/>
      </w:rPr>
      <w:t>247</w:t>
    </w:r>
    <w:r w:rsidRPr="00541762">
      <w:rPr>
        <w:rFonts w:ascii="Tahoma" w:hAnsi="Tahoma" w:cs="Tahoma"/>
        <w:sz w:val="18"/>
        <w:szCs w:val="18"/>
      </w:rPr>
      <w:fldChar w:fldCharType="end"/>
    </w:r>
  </w:p>
  <w:p w:rsidR="00421F94" w:rsidRPr="007E77AC" w:rsidRDefault="00421F94">
    <w:pPr>
      <w:rPr>
        <w:rFonts w:ascii="Tahoma" w:hAnsi="Tahoma" w:cs="Tahom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94" w:rsidRPr="00F231B5" w:rsidRDefault="00421F94" w:rsidP="00A2519B">
    <w:pPr>
      <w:pStyle w:val="AltBilgi"/>
      <w:rPr>
        <w:noProof/>
        <w:sz w:val="16"/>
        <w:szCs w:val="16"/>
      </w:rPr>
    </w:pPr>
    <w:r w:rsidRPr="00A76711">
      <w:rPr>
        <w:noProof/>
        <w:sz w:val="16"/>
        <w:szCs w:val="16"/>
        <w:lang w:val="tr-TR" w:eastAsia="tr-TR"/>
      </w:rPr>
      <w:drawing>
        <wp:inline distT="0" distB="0" distL="0" distR="0" wp14:anchorId="1366C361" wp14:editId="68622180">
          <wp:extent cx="533400" cy="105410"/>
          <wp:effectExtent l="0" t="0" r="0" b="8890"/>
          <wp:docPr id="21" name="Resim 21" descr="ide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dea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105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5BAE">
      <w:rPr>
        <w:noProof/>
        <w:sz w:val="16"/>
        <w:szCs w:val="16"/>
      </w:rPr>
      <w:t xml:space="preserve"> </w:t>
    </w:r>
    <w:r w:rsidRPr="00434D7C">
      <w:rPr>
        <w:rFonts w:ascii="Tahoma" w:hAnsi="Tahoma" w:cs="Tahoma"/>
        <w:noProof/>
        <w:sz w:val="16"/>
        <w:szCs w:val="16"/>
      </w:rPr>
      <w:t>©</w:t>
    </w:r>
    <w:r>
      <w:rPr>
        <w:rFonts w:ascii="Tahoma" w:hAnsi="Tahoma" w:cs="Tahoma"/>
        <w:noProof/>
        <w:sz w:val="16"/>
        <w:szCs w:val="16"/>
      </w:rPr>
      <w:t xml:space="preserve"> Kent Araştırmaları Dergisi </w:t>
    </w:r>
    <w:r w:rsidRPr="00616768">
      <w:rPr>
        <w:rFonts w:ascii="Tahoma" w:hAnsi="Tahoma" w:cs="Tahoma"/>
        <w:i/>
        <w:noProof/>
        <w:sz w:val="16"/>
        <w:szCs w:val="16"/>
      </w:rPr>
      <w:t>(Journal of Urban Studies)</w:t>
    </w:r>
    <w:r>
      <w:rPr>
        <w:rFonts w:ascii="Tahoma" w:hAnsi="Tahoma" w:cs="Tahoma"/>
        <w:noProof/>
        <w:sz w:val="16"/>
        <w:szCs w:val="16"/>
      </w:rPr>
      <w:t xml:space="preserve"> </w:t>
    </w:r>
  </w:p>
  <w:p w:rsidR="00421F94" w:rsidRPr="00FC680D" w:rsidRDefault="00421F94" w:rsidP="00A2519B">
    <w:pPr>
      <w:pStyle w:val="AltBilgi"/>
      <w:rPr>
        <w:rFonts w:ascii="Tahoma" w:hAnsi="Tahoma" w:cs="Tahoma"/>
        <w:b/>
        <w:noProof/>
        <w:sz w:val="16"/>
        <w:szCs w:val="16"/>
      </w:rPr>
    </w:pPr>
    <w:r w:rsidRPr="00FC680D">
      <w:rPr>
        <w:rFonts w:ascii="Tahoma" w:hAnsi="Tahoma" w:cs="Tahoma"/>
        <w:b/>
        <w:noProof/>
        <w:sz w:val="16"/>
        <w:szCs w:val="16"/>
      </w:rPr>
      <w:t>http://idealkentdergisi.com</w:t>
    </w:r>
  </w:p>
  <w:p w:rsidR="00421F94" w:rsidRPr="00F40AF9" w:rsidRDefault="00C16F09" w:rsidP="007F645F">
    <w:pPr>
      <w:rPr>
        <w:rFonts w:ascii="Tahoma" w:hAnsi="Tahoma" w:cs="Tahoma"/>
        <w:noProof/>
        <w:sz w:val="16"/>
        <w:szCs w:val="16"/>
      </w:rPr>
    </w:pPr>
    <w:r w:rsidRPr="001D1290">
      <w:rPr>
        <w:rFonts w:ascii="Tahoma" w:hAnsi="Tahoma" w:cs="Tahoma"/>
        <w:noProof/>
        <w:sz w:val="15"/>
        <w:szCs w:val="15"/>
      </w:rPr>
      <w:t>Geliş Tarihi</w:t>
    </w:r>
    <w:r>
      <w:rPr>
        <w:rFonts w:ascii="Tahoma" w:hAnsi="Tahoma" w:cs="Tahoma"/>
        <w:noProof/>
        <w:sz w:val="15"/>
        <w:szCs w:val="15"/>
      </w:rPr>
      <w:t xml:space="preserve"> </w:t>
    </w:r>
    <w:r w:rsidRPr="009A59AA">
      <w:rPr>
        <w:rFonts w:ascii="Tahoma" w:hAnsi="Tahoma" w:cs="Tahoma"/>
        <w:i/>
        <w:noProof/>
        <w:sz w:val="15"/>
        <w:szCs w:val="15"/>
      </w:rPr>
      <w:t>Received Date</w:t>
    </w:r>
    <w:r>
      <w:rPr>
        <w:rFonts w:ascii="Tahoma" w:hAnsi="Tahoma" w:cs="Tahoma"/>
        <w:i/>
        <w:noProof/>
        <w:sz w:val="15"/>
        <w:szCs w:val="15"/>
      </w:rPr>
      <w:t>:</w:t>
    </w:r>
    <w:r w:rsidRPr="00E127A8">
      <w:rPr>
        <w:rFonts w:ascii="Tahoma" w:hAnsi="Tahoma" w:cs="Tahoma"/>
        <w:noProof/>
        <w:sz w:val="16"/>
        <w:szCs w:val="16"/>
      </w:rPr>
      <w:t xml:space="preserve"> </w:t>
    </w:r>
    <w:r w:rsidR="0050469F">
      <w:rPr>
        <w:rFonts w:ascii="Tahoma" w:hAnsi="Tahoma" w:cs="Tahoma"/>
        <w:noProof/>
        <w:sz w:val="16"/>
        <w:szCs w:val="16"/>
      </w:rPr>
      <w:t>xx</w:t>
    </w:r>
    <w:r>
      <w:rPr>
        <w:rFonts w:ascii="Tahoma" w:hAnsi="Tahoma" w:cs="Tahoma"/>
        <w:noProof/>
        <w:sz w:val="16"/>
        <w:szCs w:val="16"/>
      </w:rPr>
      <w:t>.</w:t>
    </w:r>
    <w:r w:rsidR="0050469F">
      <w:rPr>
        <w:rFonts w:ascii="Tahoma" w:hAnsi="Tahoma" w:cs="Tahoma"/>
        <w:noProof/>
        <w:sz w:val="16"/>
        <w:szCs w:val="16"/>
      </w:rPr>
      <w:t>xx</w:t>
    </w:r>
    <w:r>
      <w:rPr>
        <w:rFonts w:ascii="Tahoma" w:hAnsi="Tahoma" w:cs="Tahoma"/>
        <w:noProof/>
        <w:sz w:val="16"/>
        <w:szCs w:val="16"/>
      </w:rPr>
      <w:t>.</w:t>
    </w:r>
    <w:r w:rsidRPr="00E127A8">
      <w:rPr>
        <w:rFonts w:ascii="Tahoma" w:hAnsi="Tahoma" w:cs="Tahoma"/>
        <w:noProof/>
        <w:sz w:val="16"/>
        <w:szCs w:val="16"/>
        <w:lang w:val="x-none" w:eastAsia="x-none"/>
      </w:rPr>
      <w:t>201</w:t>
    </w:r>
    <w:r w:rsidR="0050469F">
      <w:rPr>
        <w:rFonts w:ascii="Tahoma" w:hAnsi="Tahoma" w:cs="Tahoma"/>
        <w:noProof/>
        <w:sz w:val="16"/>
        <w:szCs w:val="16"/>
        <w:lang w:eastAsia="x-none"/>
      </w:rPr>
      <w:t>8</w:t>
    </w:r>
    <w:r w:rsidRPr="00E127A8">
      <w:rPr>
        <w:rFonts w:ascii="Tahoma" w:hAnsi="Tahoma" w:cs="Tahoma"/>
        <w:noProof/>
        <w:sz w:val="16"/>
        <w:szCs w:val="16"/>
      </w:rPr>
      <w:t xml:space="preserve"> </w:t>
    </w:r>
    <w:r>
      <w:rPr>
        <w:rFonts w:ascii="Tahoma" w:hAnsi="Tahoma" w:cs="Tahoma"/>
        <w:noProof/>
        <w:sz w:val="15"/>
        <w:szCs w:val="15"/>
      </w:rPr>
      <w:t xml:space="preserve">Kabul Tarihi </w:t>
    </w:r>
    <w:r w:rsidRPr="009A59AA">
      <w:rPr>
        <w:rFonts w:ascii="Tahoma" w:hAnsi="Tahoma" w:cs="Tahoma"/>
        <w:i/>
        <w:noProof/>
        <w:sz w:val="15"/>
        <w:szCs w:val="15"/>
      </w:rPr>
      <w:t>Accepted Date</w:t>
    </w:r>
    <w:r>
      <w:rPr>
        <w:rFonts w:ascii="Tahoma" w:hAnsi="Tahoma" w:cs="Tahoma"/>
        <w:noProof/>
        <w:sz w:val="16"/>
        <w:szCs w:val="16"/>
      </w:rPr>
      <w:t xml:space="preserve">: </w:t>
    </w:r>
    <w:r w:rsidR="0050469F">
      <w:rPr>
        <w:rFonts w:ascii="Tahoma" w:hAnsi="Tahoma" w:cs="Tahoma"/>
        <w:noProof/>
        <w:sz w:val="16"/>
        <w:szCs w:val="16"/>
      </w:rPr>
      <w:t>xx</w:t>
    </w:r>
    <w:r w:rsidRPr="00563531">
      <w:rPr>
        <w:rFonts w:ascii="Tahoma" w:hAnsi="Tahoma" w:cs="Tahoma"/>
        <w:noProof/>
        <w:sz w:val="16"/>
        <w:szCs w:val="16"/>
      </w:rPr>
      <w:t>.</w:t>
    </w:r>
    <w:r w:rsidR="0050469F">
      <w:rPr>
        <w:rFonts w:ascii="Tahoma" w:hAnsi="Tahoma" w:cs="Tahoma"/>
        <w:noProof/>
        <w:sz w:val="16"/>
        <w:szCs w:val="16"/>
      </w:rPr>
      <w:t>xx</w:t>
    </w:r>
    <w:r w:rsidRPr="00563531">
      <w:rPr>
        <w:rFonts w:ascii="Tahoma" w:hAnsi="Tahoma" w:cs="Tahoma"/>
        <w:noProof/>
        <w:sz w:val="16"/>
        <w:szCs w:val="16"/>
      </w:rPr>
      <w:t>.2018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94" w:rsidRPr="0085213A" w:rsidRDefault="00421F94" w:rsidP="00FC3300">
    <w:pPr>
      <w:pStyle w:val="AltBilgi"/>
      <w:tabs>
        <w:tab w:val="left" w:pos="4820"/>
        <w:tab w:val="left" w:pos="5103"/>
        <w:tab w:val="left" w:pos="5245"/>
        <w:tab w:val="left" w:pos="5529"/>
      </w:tabs>
      <w:rPr>
        <w:rFonts w:ascii="Tahoma" w:eastAsia="Adobe Heiti Std R" w:hAnsi="Tahoma" w:cs="Tahoma"/>
        <w:i/>
        <w:noProof/>
        <w:sz w:val="14"/>
        <w:szCs w:val="14"/>
        <w:lang w:val="tr-TR"/>
      </w:rPr>
    </w:pPr>
    <w:r w:rsidRPr="0085213A">
      <w:rPr>
        <w:rFonts w:ascii="Tahoma" w:hAnsi="Tahoma" w:cs="Tahoma"/>
        <w:sz w:val="18"/>
        <w:szCs w:val="18"/>
      </w:rPr>
      <w:fldChar w:fldCharType="begin"/>
    </w:r>
    <w:r w:rsidRPr="0085213A">
      <w:rPr>
        <w:rFonts w:ascii="Tahoma" w:hAnsi="Tahoma" w:cs="Tahoma"/>
        <w:sz w:val="18"/>
        <w:szCs w:val="18"/>
      </w:rPr>
      <w:instrText xml:space="preserve"> PAGE   \* MERGEFORMAT </w:instrText>
    </w:r>
    <w:r w:rsidRPr="0085213A">
      <w:rPr>
        <w:rFonts w:ascii="Tahoma" w:hAnsi="Tahoma" w:cs="Tahoma"/>
        <w:sz w:val="18"/>
        <w:szCs w:val="18"/>
      </w:rPr>
      <w:fldChar w:fldCharType="separate"/>
    </w:r>
    <w:r w:rsidR="0025613A">
      <w:rPr>
        <w:rFonts w:ascii="Tahoma" w:hAnsi="Tahoma" w:cs="Tahoma"/>
        <w:noProof/>
        <w:sz w:val="18"/>
        <w:szCs w:val="18"/>
      </w:rPr>
      <w:t>246</w:t>
    </w:r>
    <w:r w:rsidRPr="0085213A">
      <w:rPr>
        <w:rFonts w:ascii="Tahoma" w:hAnsi="Tahoma" w:cs="Tahoma"/>
        <w:sz w:val="18"/>
        <w:szCs w:val="18"/>
      </w:rPr>
      <w:fldChar w:fldCharType="end"/>
    </w:r>
    <w:r w:rsidRPr="0085213A">
      <w:rPr>
        <w:rFonts w:ascii="Tahoma" w:hAnsi="Tahoma" w:cs="Tahoma"/>
        <w:sz w:val="18"/>
        <w:szCs w:val="18"/>
      </w:rPr>
      <w:t xml:space="preserve">     </w:t>
    </w:r>
    <w:r w:rsidRPr="00A76711">
      <w:rPr>
        <w:noProof/>
        <w:sz w:val="16"/>
        <w:szCs w:val="16"/>
        <w:lang w:val="tr-TR" w:eastAsia="tr-TR"/>
      </w:rPr>
      <w:drawing>
        <wp:inline distT="0" distB="0" distL="0" distR="0" wp14:anchorId="68EA469E" wp14:editId="7EA41933">
          <wp:extent cx="570865" cy="105410"/>
          <wp:effectExtent l="0" t="0" r="635" b="8890"/>
          <wp:docPr id="5" name="Resim 5" descr="ide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dea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105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213A">
      <w:rPr>
        <w:noProof/>
        <w:sz w:val="16"/>
        <w:szCs w:val="16"/>
      </w:rPr>
      <w:t xml:space="preserve">      </w:t>
    </w:r>
  </w:p>
  <w:p w:rsidR="00421F94" w:rsidRPr="0085665C" w:rsidRDefault="00421F94">
    <w:pPr>
      <w:rPr>
        <w:rFonts w:ascii="Tahoma" w:hAnsi="Tahoma" w:cs="Tahoma"/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94" w:rsidRDefault="00421F94" w:rsidP="00F40AF9">
    <w:pPr>
      <w:pStyle w:val="AltBilgi"/>
      <w:tabs>
        <w:tab w:val="left" w:pos="284"/>
        <w:tab w:val="left" w:pos="426"/>
        <w:tab w:val="left" w:pos="1843"/>
        <w:tab w:val="left" w:pos="5245"/>
      </w:tabs>
      <w:jc w:val="right"/>
      <w:rPr>
        <w:rFonts w:ascii="Tahoma" w:hAnsi="Tahoma" w:cs="Tahoma"/>
        <w:sz w:val="18"/>
        <w:szCs w:val="18"/>
      </w:rPr>
    </w:pPr>
    <w:r w:rsidRPr="00A76711">
      <w:rPr>
        <w:noProof/>
        <w:sz w:val="16"/>
        <w:szCs w:val="16"/>
        <w:lang w:val="tr-TR" w:eastAsia="tr-TR"/>
      </w:rPr>
      <w:drawing>
        <wp:inline distT="0" distB="0" distL="0" distR="0" wp14:anchorId="77B2E783" wp14:editId="2568786A">
          <wp:extent cx="533400" cy="105410"/>
          <wp:effectExtent l="0" t="0" r="0" b="8890"/>
          <wp:docPr id="6" name="Resim 6" descr="ide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dea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105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noProof/>
        <w:sz w:val="18"/>
        <w:szCs w:val="18"/>
      </w:rPr>
      <w:t xml:space="preserve">     </w:t>
    </w:r>
    <w:r w:rsidRPr="00541762">
      <w:rPr>
        <w:rFonts w:ascii="Tahoma" w:hAnsi="Tahoma" w:cs="Tahoma"/>
        <w:sz w:val="18"/>
        <w:szCs w:val="18"/>
      </w:rPr>
      <w:fldChar w:fldCharType="begin"/>
    </w:r>
    <w:r w:rsidRPr="00541762">
      <w:rPr>
        <w:rFonts w:ascii="Tahoma" w:hAnsi="Tahoma" w:cs="Tahoma"/>
        <w:sz w:val="18"/>
        <w:szCs w:val="18"/>
      </w:rPr>
      <w:instrText xml:space="preserve"> PAGE   \* MERGEFORMAT </w:instrText>
    </w:r>
    <w:r w:rsidRPr="00541762">
      <w:rPr>
        <w:rFonts w:ascii="Tahoma" w:hAnsi="Tahoma" w:cs="Tahoma"/>
        <w:sz w:val="18"/>
        <w:szCs w:val="18"/>
      </w:rPr>
      <w:fldChar w:fldCharType="separate"/>
    </w:r>
    <w:r w:rsidR="0025613A">
      <w:rPr>
        <w:rFonts w:ascii="Tahoma" w:hAnsi="Tahoma" w:cs="Tahoma"/>
        <w:noProof/>
        <w:sz w:val="18"/>
        <w:szCs w:val="18"/>
      </w:rPr>
      <w:t>247</w:t>
    </w:r>
    <w:r w:rsidRPr="00541762">
      <w:rPr>
        <w:rFonts w:ascii="Tahoma" w:hAnsi="Tahoma" w:cs="Tahoma"/>
        <w:sz w:val="18"/>
        <w:szCs w:val="18"/>
      </w:rPr>
      <w:fldChar w:fldCharType="end"/>
    </w:r>
  </w:p>
  <w:p w:rsidR="00421F94" w:rsidRPr="0085665C" w:rsidRDefault="00421F94">
    <w:pPr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353" w:rsidRDefault="00BF2353" w:rsidP="001C0652">
      <w:r>
        <w:separator/>
      </w:r>
    </w:p>
  </w:footnote>
  <w:footnote w:type="continuationSeparator" w:id="0">
    <w:p w:rsidR="00BF2353" w:rsidRDefault="00BF2353" w:rsidP="001C0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94" w:rsidRPr="005C2A8A" w:rsidRDefault="009070A8" w:rsidP="005C2A8A">
    <w:pPr>
      <w:tabs>
        <w:tab w:val="left" w:pos="567"/>
      </w:tabs>
      <w:jc w:val="center"/>
      <w:rPr>
        <w:rFonts w:ascii="Book Antiqua" w:hAnsi="Book Antiqua"/>
        <w:i/>
        <w:spacing w:val="-4"/>
        <w:sz w:val="15"/>
        <w:szCs w:val="15"/>
      </w:rPr>
    </w:pPr>
    <w:r w:rsidRPr="009070A8">
      <w:rPr>
        <w:rFonts w:ascii="Book Antiqua" w:hAnsi="Book Antiqua"/>
        <w:i/>
        <w:spacing w:val="-4"/>
        <w:sz w:val="15"/>
        <w:szCs w:val="15"/>
      </w:rPr>
      <w:t>Makalenin Türkçe Başlığı</w:t>
    </w:r>
  </w:p>
  <w:p w:rsidR="00421F94" w:rsidRPr="00A968F8" w:rsidRDefault="00421F94" w:rsidP="00A968F8">
    <w:pPr>
      <w:tabs>
        <w:tab w:val="left" w:pos="567"/>
      </w:tabs>
      <w:jc w:val="center"/>
      <w:rPr>
        <w:rFonts w:ascii="Palatino Linotype" w:hAnsi="Palatino Linotype"/>
        <w:sz w:val="15"/>
        <w:szCs w:val="15"/>
      </w:rPr>
    </w:pPr>
    <w:r>
      <w:rPr>
        <w:rFonts w:ascii="Palatino Linotype" w:hAnsi="Palatino Linotype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44450</wp:posOffset>
              </wp:positionV>
              <wp:extent cx="4319905" cy="0"/>
              <wp:effectExtent l="9525" t="6350" r="13970" b="12700"/>
              <wp:wrapNone/>
              <wp:docPr id="1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03545A1" id="Line 1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340.1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RYwEwIAACoEAAAOAAAAZHJzL2Uyb0RvYy54bWysU8uu2jAQ3VfqP1jeQxLIp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94" w:rsidRPr="00E6287F" w:rsidRDefault="009070A8" w:rsidP="00E6287F">
    <w:pPr>
      <w:pStyle w:val="stBilgi"/>
      <w:jc w:val="center"/>
      <w:rPr>
        <w:rFonts w:ascii="Book Antiqua" w:hAnsi="Book Antiqua"/>
        <w:b/>
        <w:bCs/>
        <w:i/>
        <w:sz w:val="15"/>
        <w:szCs w:val="15"/>
      </w:rPr>
    </w:pPr>
    <w:r>
      <w:rPr>
        <w:rFonts w:ascii="Book Antiqua" w:hAnsi="Book Antiqua"/>
        <w:i/>
        <w:sz w:val="15"/>
        <w:szCs w:val="15"/>
        <w:lang w:val="tr-TR"/>
      </w:rPr>
      <w:t>Yazar Adı Soyadı</w:t>
    </w:r>
  </w:p>
  <w:p w:rsidR="00421F94" w:rsidRPr="007E77AC" w:rsidRDefault="00421F94" w:rsidP="007E77AC">
    <w:pPr>
      <w:pStyle w:val="stBilgi"/>
      <w:rPr>
        <w:szCs w:val="15"/>
      </w:rPr>
    </w:pPr>
    <w:r w:rsidRPr="00A76711">
      <w:rPr>
        <w:rFonts w:ascii="Palatino Linotype" w:hAnsi="Palatino Linotype"/>
        <w:noProof/>
        <w:sz w:val="15"/>
        <w:szCs w:val="15"/>
        <w:lang w:val="tr-TR" w:eastAsia="tr-TR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38735</wp:posOffset>
              </wp:positionV>
              <wp:extent cx="4319905" cy="0"/>
              <wp:effectExtent l="9525" t="10160" r="13970" b="8890"/>
              <wp:wrapNone/>
              <wp:docPr id="14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A7DA8AF" id="Line 1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05pt" to="340.1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lYKEwIAACoEAAAOAAAAZHJzL2Uyb0RvYy54bWysU8GO2jAQvVfqP1i+QxLIUo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" strokeweight="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94" w:rsidRDefault="00421F94">
    <w:pPr>
      <w:pStyle w:val="stBilgi"/>
    </w:pPr>
  </w:p>
  <w:p w:rsidR="00421F94" w:rsidRDefault="00421F94" w:rsidP="009B4D06">
    <w:pPr>
      <w:pStyle w:val="stBilgi"/>
      <w:rPr>
        <w:rFonts w:ascii="Tahoma" w:hAnsi="Tahoma" w:cs="Tahoma"/>
        <w:noProof/>
        <w:sz w:val="16"/>
        <w:szCs w:val="16"/>
      </w:rPr>
    </w:pPr>
    <w:r w:rsidRPr="00A76711">
      <w:rPr>
        <w:noProof/>
        <w:lang w:val="tr-TR" w:eastAsia="tr-TR"/>
      </w:rPr>
      <w:drawing>
        <wp:anchor distT="0" distB="0" distL="114300" distR="114300" simplePos="0" relativeHeight="251664384" behindDoc="1" locked="0" layoutInCell="1" allowOverlap="1" wp14:anchorId="12C1DC09" wp14:editId="322306D5">
          <wp:simplePos x="0" y="0"/>
          <wp:positionH relativeFrom="column">
            <wp:posOffset>-3810</wp:posOffset>
          </wp:positionH>
          <wp:positionV relativeFrom="paragraph">
            <wp:posOffset>6985</wp:posOffset>
          </wp:positionV>
          <wp:extent cx="241300" cy="370840"/>
          <wp:effectExtent l="0" t="0" r="6350" b="0"/>
          <wp:wrapTight wrapText="bothSides">
            <wp:wrapPolygon edited="0">
              <wp:start x="0" y="0"/>
              <wp:lineTo x="0" y="19973"/>
              <wp:lineTo x="20463" y="19973"/>
              <wp:lineTo x="20463" y="0"/>
              <wp:lineTo x="0" y="0"/>
            </wp:wrapPolygon>
          </wp:wrapTight>
          <wp:docPr id="10" name="Resim 5" descr="ide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5" descr="ide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37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6711">
      <w:rPr>
        <w:noProof/>
        <w:sz w:val="16"/>
        <w:szCs w:val="16"/>
        <w:lang w:val="tr-TR" w:eastAsia="tr-TR"/>
      </w:rPr>
      <w:drawing>
        <wp:inline distT="0" distB="0" distL="0" distR="0" wp14:anchorId="04C9F0C0" wp14:editId="5225A148">
          <wp:extent cx="533400" cy="105410"/>
          <wp:effectExtent l="0" t="0" r="0" b="8890"/>
          <wp:docPr id="13" name="Resim 13" descr="ide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dea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105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5BAE">
      <w:rPr>
        <w:noProof/>
        <w:sz w:val="16"/>
        <w:szCs w:val="16"/>
      </w:rPr>
      <w:t xml:space="preserve"> </w:t>
    </w:r>
    <w:r w:rsidRPr="00434D7C">
      <w:rPr>
        <w:rFonts w:ascii="Tahoma" w:hAnsi="Tahoma" w:cs="Tahoma"/>
        <w:noProof/>
        <w:sz w:val="16"/>
        <w:szCs w:val="16"/>
      </w:rPr>
      <w:t>©</w:t>
    </w:r>
    <w:r>
      <w:rPr>
        <w:rFonts w:ascii="Tahoma" w:hAnsi="Tahoma" w:cs="Tahoma"/>
        <w:noProof/>
        <w:sz w:val="16"/>
        <w:szCs w:val="16"/>
      </w:rPr>
      <w:t xml:space="preserve"> </w:t>
    </w:r>
  </w:p>
  <w:p w:rsidR="00421F94" w:rsidRDefault="00421F94" w:rsidP="009B4D06">
    <w:pPr>
      <w:pStyle w:val="stBilgi"/>
      <w:rPr>
        <w:rFonts w:ascii="Tahoma" w:hAnsi="Tahoma" w:cs="Tahoma"/>
        <w:noProof/>
        <w:sz w:val="16"/>
        <w:szCs w:val="16"/>
      </w:rPr>
    </w:pPr>
    <w:r w:rsidRPr="00434D7C">
      <w:rPr>
        <w:rFonts w:ascii="Tahoma" w:hAnsi="Tahoma" w:cs="Tahoma"/>
        <w:noProof/>
        <w:sz w:val="16"/>
        <w:szCs w:val="16"/>
      </w:rPr>
      <w:t>ISSN: 1307-9905</w:t>
    </w:r>
    <w:r w:rsidR="00C16F09">
      <w:rPr>
        <w:rFonts w:ascii="Tahoma" w:hAnsi="Tahoma" w:cs="Tahoma"/>
        <w:noProof/>
        <w:sz w:val="16"/>
        <w:szCs w:val="16"/>
        <w:lang w:val="tr-TR"/>
      </w:rPr>
      <w:t xml:space="preserve">  </w:t>
    </w:r>
    <w:r w:rsidR="00C16F09" w:rsidRPr="00E127A8">
      <w:rPr>
        <w:rFonts w:ascii="Tahoma" w:hAnsi="Tahoma" w:cs="Tahoma"/>
        <w:noProof/>
        <w:sz w:val="16"/>
        <w:szCs w:val="16"/>
        <w:lang w:val="tr-TR"/>
      </w:rPr>
      <w:t>E-ISSN: 2602-2133</w:t>
    </w:r>
  </w:p>
  <w:p w:rsidR="00421F94" w:rsidRPr="00E63D69" w:rsidRDefault="00421F94" w:rsidP="009B4D06">
    <w:pPr>
      <w:pStyle w:val="stBilgi"/>
      <w:rPr>
        <w:vanish/>
      </w:rPr>
    </w:pPr>
    <w:r w:rsidRPr="00DF5CC9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A93574" wp14:editId="5E746500">
              <wp:simplePos x="0" y="0"/>
              <wp:positionH relativeFrom="column">
                <wp:posOffset>306705</wp:posOffset>
              </wp:positionH>
              <wp:positionV relativeFrom="paragraph">
                <wp:posOffset>151765</wp:posOffset>
              </wp:positionV>
              <wp:extent cx="3987165" cy="0"/>
              <wp:effectExtent l="7620" t="11430" r="5715" b="7620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8716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253262F" id="Line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5pt,11.95pt" to="338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yxrEg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" strokeweight=".25pt"/>
          </w:pict>
        </mc:Fallback>
      </mc:AlternateContent>
    </w:r>
    <w:r w:rsidRPr="00DF5CC9">
      <w:rPr>
        <w:rFonts w:ascii="Tahoma" w:hAnsi="Tahoma" w:cs="Tahoma"/>
        <w:noProof/>
        <w:sz w:val="16"/>
        <w:szCs w:val="16"/>
      </w:rPr>
      <w:t xml:space="preserve">Sayı </w:t>
    </w:r>
    <w:r w:rsidRPr="00DF5CC9">
      <w:rPr>
        <w:rFonts w:ascii="Tahoma" w:hAnsi="Tahoma" w:cs="Tahoma"/>
        <w:i/>
        <w:noProof/>
        <w:sz w:val="16"/>
        <w:szCs w:val="16"/>
      </w:rPr>
      <w:t>Issue</w:t>
    </w:r>
    <w:r w:rsidRPr="00DF5CC9">
      <w:rPr>
        <w:rFonts w:ascii="Tahoma" w:hAnsi="Tahoma" w:cs="Tahoma"/>
        <w:noProof/>
        <w:sz w:val="16"/>
        <w:szCs w:val="16"/>
      </w:rPr>
      <w:t xml:space="preserve"> </w:t>
    </w:r>
    <w:r w:rsidR="002111CC">
      <w:rPr>
        <w:rFonts w:ascii="Tahoma" w:hAnsi="Tahoma" w:cs="Tahoma"/>
        <w:noProof/>
        <w:sz w:val="16"/>
        <w:szCs w:val="16"/>
        <w:lang w:val="tr-TR"/>
      </w:rPr>
      <w:t>xx</w:t>
    </w:r>
    <w:r w:rsidRPr="00DF5CC9">
      <w:rPr>
        <w:rFonts w:ascii="Tahoma" w:hAnsi="Tahoma" w:cs="Tahoma"/>
        <w:noProof/>
        <w:sz w:val="16"/>
        <w:szCs w:val="16"/>
      </w:rPr>
      <w:t xml:space="preserve">, Cilt </w:t>
    </w:r>
    <w:r w:rsidRPr="00DF5CC9">
      <w:rPr>
        <w:rFonts w:ascii="Tahoma" w:hAnsi="Tahoma" w:cs="Tahoma"/>
        <w:i/>
        <w:noProof/>
        <w:sz w:val="16"/>
        <w:szCs w:val="16"/>
      </w:rPr>
      <w:t>Volume</w:t>
    </w:r>
    <w:r>
      <w:rPr>
        <w:rFonts w:ascii="Tahoma" w:hAnsi="Tahoma" w:cs="Tahoma"/>
        <w:noProof/>
        <w:sz w:val="16"/>
        <w:szCs w:val="16"/>
      </w:rPr>
      <w:t xml:space="preserve"> </w:t>
    </w:r>
    <w:r w:rsidR="002111CC">
      <w:rPr>
        <w:rFonts w:ascii="Tahoma" w:hAnsi="Tahoma" w:cs="Tahoma"/>
        <w:noProof/>
        <w:sz w:val="16"/>
        <w:szCs w:val="16"/>
        <w:lang w:val="tr-TR"/>
      </w:rPr>
      <w:t>x</w:t>
    </w:r>
    <w:r w:rsidRPr="00DF5CC9">
      <w:rPr>
        <w:rFonts w:ascii="Tahoma" w:hAnsi="Tahoma" w:cs="Tahoma"/>
        <w:noProof/>
        <w:sz w:val="16"/>
        <w:szCs w:val="16"/>
      </w:rPr>
      <w:t xml:space="preserve">, </w:t>
    </w:r>
    <w:r>
      <w:rPr>
        <w:rFonts w:ascii="Tahoma" w:hAnsi="Tahoma" w:cs="Tahoma"/>
        <w:noProof/>
        <w:sz w:val="16"/>
        <w:szCs w:val="16"/>
        <w:lang w:val="tr-TR"/>
      </w:rPr>
      <w:t xml:space="preserve">Yıl </w:t>
    </w:r>
    <w:r w:rsidRPr="00920A1A">
      <w:rPr>
        <w:rFonts w:ascii="Tahoma" w:hAnsi="Tahoma" w:cs="Tahoma"/>
        <w:i/>
        <w:noProof/>
        <w:sz w:val="16"/>
        <w:szCs w:val="16"/>
        <w:lang w:val="tr-TR"/>
      </w:rPr>
      <w:t>Year</w:t>
    </w:r>
    <w:r>
      <w:rPr>
        <w:rFonts w:ascii="Tahoma" w:hAnsi="Tahoma" w:cs="Tahoma"/>
        <w:noProof/>
        <w:sz w:val="16"/>
        <w:szCs w:val="16"/>
        <w:lang w:val="tr-TR"/>
      </w:rPr>
      <w:t xml:space="preserve"> </w:t>
    </w:r>
    <w:r w:rsidRPr="00DF5CC9">
      <w:rPr>
        <w:rFonts w:ascii="Tahoma" w:hAnsi="Tahoma" w:cs="Tahoma"/>
        <w:noProof/>
        <w:sz w:val="16"/>
        <w:szCs w:val="16"/>
      </w:rPr>
      <w:t>201</w:t>
    </w:r>
    <w:r w:rsidR="002111CC">
      <w:rPr>
        <w:rFonts w:ascii="Tahoma" w:hAnsi="Tahoma" w:cs="Tahoma"/>
        <w:noProof/>
        <w:sz w:val="16"/>
        <w:szCs w:val="16"/>
        <w:lang w:val="tr-TR"/>
      </w:rPr>
      <w:t>8-x</w:t>
    </w:r>
    <w:r w:rsidRPr="00DF5CC9">
      <w:rPr>
        <w:rFonts w:ascii="Tahoma" w:hAnsi="Tahoma" w:cs="Tahoma"/>
        <w:noProof/>
        <w:sz w:val="16"/>
        <w:szCs w:val="16"/>
      </w:rPr>
      <w:t xml:space="preserve">, </w:t>
    </w:r>
    <w:r w:rsidR="002111CC">
      <w:rPr>
        <w:rFonts w:ascii="Tahoma" w:hAnsi="Tahoma" w:cs="Tahoma"/>
        <w:noProof/>
        <w:sz w:val="16"/>
        <w:szCs w:val="16"/>
        <w:lang w:val="tr-TR"/>
      </w:rPr>
      <w:t>xx</w:t>
    </w:r>
    <w:r w:rsidRPr="00DF5CC9">
      <w:rPr>
        <w:rFonts w:ascii="Tahoma" w:hAnsi="Tahoma" w:cs="Tahoma"/>
        <w:noProof/>
        <w:sz w:val="16"/>
        <w:szCs w:val="16"/>
      </w:rPr>
      <w:t>-</w:t>
    </w:r>
    <w:r w:rsidR="002111CC">
      <w:rPr>
        <w:rFonts w:ascii="Tahoma" w:hAnsi="Tahoma" w:cs="Tahoma"/>
        <w:noProof/>
        <w:sz w:val="16"/>
        <w:szCs w:val="16"/>
        <w:lang w:val="tr-TR"/>
      </w:rPr>
      <w:t>xx</w:t>
    </w:r>
    <w:r w:rsidRPr="00DF5CC9">
      <w:rPr>
        <w:rFonts w:ascii="Tahoma" w:hAnsi="Tahoma" w:cs="Tahoma"/>
        <w:noProof/>
        <w:sz w:val="16"/>
        <w:szCs w:val="16"/>
      </w:rPr>
      <w:t xml:space="preserve"> </w:t>
    </w:r>
  </w:p>
  <w:p w:rsidR="00421F94" w:rsidRPr="002111CC" w:rsidRDefault="00BD23D3" w:rsidP="00DE1685">
    <w:pPr>
      <w:pStyle w:val="stBilgi"/>
      <w:tabs>
        <w:tab w:val="left" w:pos="426"/>
      </w:tabs>
      <w:rPr>
        <w:lang w:val="tr-TR"/>
      </w:rPr>
    </w:pPr>
    <w:r w:rsidRPr="00BD23D3">
      <w:rPr>
        <w:rFonts w:ascii="Tahoma" w:hAnsi="Tahoma" w:cs="Tahoma"/>
        <w:b/>
        <w:noProof/>
        <w:sz w:val="16"/>
        <w:szCs w:val="16"/>
      </w:rPr>
      <w:t>DOI:</w:t>
    </w:r>
    <w:r w:rsidRPr="00BD23D3">
      <w:rPr>
        <w:rFonts w:ascii="Tahoma" w:hAnsi="Tahoma" w:cs="Tahoma"/>
        <w:noProof/>
        <w:sz w:val="16"/>
        <w:szCs w:val="16"/>
      </w:rPr>
      <w:t xml:space="preserve"> </w:t>
    </w:r>
    <w:r w:rsidR="002111CC">
      <w:rPr>
        <w:rFonts w:ascii="Tahoma" w:hAnsi="Tahoma" w:cs="Tahoma"/>
        <w:noProof/>
        <w:sz w:val="16"/>
        <w:szCs w:val="16"/>
        <w:lang w:val="tr-TR"/>
      </w:rPr>
      <w:t>xxxxx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94" w:rsidRPr="00E6287F" w:rsidRDefault="00660F52" w:rsidP="00AB1255">
    <w:pPr>
      <w:tabs>
        <w:tab w:val="left" w:pos="567"/>
      </w:tabs>
      <w:jc w:val="center"/>
      <w:rPr>
        <w:rFonts w:ascii="Book Antiqua" w:hAnsi="Book Antiqua"/>
        <w:i/>
        <w:sz w:val="15"/>
        <w:szCs w:val="15"/>
      </w:rPr>
    </w:pPr>
    <w:r>
      <w:rPr>
        <w:rFonts w:ascii="Book Antiqua" w:hAnsi="Book Antiqua"/>
        <w:i/>
        <w:sz w:val="15"/>
        <w:szCs w:val="15"/>
      </w:rPr>
      <w:t>Yazar Adı</w:t>
    </w:r>
  </w:p>
  <w:p w:rsidR="00421F94" w:rsidRPr="000936D4" w:rsidRDefault="00421F94" w:rsidP="00327567">
    <w:pPr>
      <w:tabs>
        <w:tab w:val="left" w:pos="567"/>
      </w:tabs>
      <w:jc w:val="center"/>
      <w:rPr>
        <w:rFonts w:ascii="Palatino Linotype" w:hAnsi="Palatino Linotype"/>
        <w:sz w:val="15"/>
        <w:szCs w:val="15"/>
      </w:rPr>
    </w:pPr>
    <w:r>
      <w:rPr>
        <w:rFonts w:ascii="Palatino Linotype" w:hAnsi="Palatino Linotype"/>
        <w:noProof/>
        <w:sz w:val="15"/>
        <w:szCs w:val="15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44449</wp:posOffset>
              </wp:positionV>
              <wp:extent cx="4319905" cy="0"/>
              <wp:effectExtent l="0" t="0" r="23495" b="19050"/>
              <wp:wrapNone/>
              <wp:docPr id="1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725CEE" id="Line 1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5pt" to="340.1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tUPFAIAACoEAAAOAAAAZHJzL2Uyb0RvYy54bWysU8uu2jAQ3VfqP1jeQxLIp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" strokeweight=".25pt"/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94" w:rsidRPr="009650F8" w:rsidRDefault="00660F52" w:rsidP="005C2A8A">
    <w:pPr>
      <w:jc w:val="center"/>
      <w:rPr>
        <w:rFonts w:ascii="Book Antiqua" w:hAnsi="Book Antiqua"/>
        <w:bCs/>
        <w:i/>
        <w:spacing w:val="-6"/>
        <w:sz w:val="15"/>
        <w:szCs w:val="15"/>
        <w:lang w:val="en-US"/>
      </w:rPr>
    </w:pPr>
    <w:proofErr w:type="spellStart"/>
    <w:r>
      <w:rPr>
        <w:rFonts w:ascii="Book Antiqua" w:hAnsi="Book Antiqua"/>
        <w:bCs/>
        <w:i/>
        <w:spacing w:val="-6"/>
        <w:sz w:val="15"/>
        <w:szCs w:val="15"/>
        <w:lang w:val="en-US"/>
      </w:rPr>
      <w:t>Makale</w:t>
    </w:r>
    <w:proofErr w:type="spellEnd"/>
    <w:r>
      <w:rPr>
        <w:rFonts w:ascii="Book Antiqua" w:hAnsi="Book Antiqua"/>
        <w:bCs/>
        <w:i/>
        <w:spacing w:val="-6"/>
        <w:sz w:val="15"/>
        <w:szCs w:val="15"/>
        <w:lang w:val="en-US"/>
      </w:rPr>
      <w:t xml:space="preserve"> </w:t>
    </w:r>
    <w:proofErr w:type="spellStart"/>
    <w:r>
      <w:rPr>
        <w:rFonts w:ascii="Book Antiqua" w:hAnsi="Book Antiqua"/>
        <w:bCs/>
        <w:i/>
        <w:spacing w:val="-6"/>
        <w:sz w:val="15"/>
        <w:szCs w:val="15"/>
        <w:lang w:val="en-US"/>
      </w:rPr>
      <w:t>Adı</w:t>
    </w:r>
    <w:proofErr w:type="spellEnd"/>
  </w:p>
  <w:p w:rsidR="00421F94" w:rsidRPr="00FD3D08" w:rsidRDefault="00421F94" w:rsidP="00FD3D08">
    <w:pPr>
      <w:jc w:val="center"/>
      <w:rPr>
        <w:rFonts w:ascii="Book Antiqua" w:hAnsi="Book Antiqua"/>
        <w:b/>
        <w:i/>
        <w:sz w:val="15"/>
        <w:szCs w:val="15"/>
      </w:rPr>
    </w:pPr>
    <w:r w:rsidRPr="00A76711">
      <w:rPr>
        <w:rFonts w:ascii="Palatino Linotype" w:hAnsi="Palatino Linotype"/>
        <w:noProof/>
        <w:sz w:val="15"/>
        <w:szCs w:val="15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64769</wp:posOffset>
              </wp:positionV>
              <wp:extent cx="4319905" cy="0"/>
              <wp:effectExtent l="0" t="0" r="23495" b="19050"/>
              <wp:wrapNone/>
              <wp:docPr id="1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4CA94F5" id="Line 10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1pt" to="340.1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d9iEwIAACoEAAAOAAAAZHJzL2Uyb0RvYy54bWysU8GO2jAQvVfqP1i+QxLIUo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78F"/>
    <w:multiLevelType w:val="hybridMultilevel"/>
    <w:tmpl w:val="63A87F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57CE"/>
    <w:multiLevelType w:val="hybridMultilevel"/>
    <w:tmpl w:val="B6F085B6"/>
    <w:lvl w:ilvl="0" w:tplc="01D49BCE">
      <w:numFmt w:val="bullet"/>
      <w:lvlText w:val="•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21C89"/>
    <w:multiLevelType w:val="hybridMultilevel"/>
    <w:tmpl w:val="C6C884C0"/>
    <w:lvl w:ilvl="0" w:tplc="18EEEB76">
      <w:numFmt w:val="bullet"/>
      <w:lvlText w:val="•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FA0EA1"/>
    <w:multiLevelType w:val="hybridMultilevel"/>
    <w:tmpl w:val="AD7292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56A96"/>
    <w:multiLevelType w:val="hybridMultilevel"/>
    <w:tmpl w:val="DD660D10"/>
    <w:lvl w:ilvl="0" w:tplc="2F9E4E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60721"/>
    <w:multiLevelType w:val="hybridMultilevel"/>
    <w:tmpl w:val="60425B64"/>
    <w:lvl w:ilvl="0" w:tplc="18EEEB76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D58A1"/>
    <w:multiLevelType w:val="hybridMultilevel"/>
    <w:tmpl w:val="D0D4E2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54994"/>
    <w:multiLevelType w:val="hybridMultilevel"/>
    <w:tmpl w:val="DFBA5DAE"/>
    <w:lvl w:ilvl="0" w:tplc="4BDA781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F27185"/>
    <w:multiLevelType w:val="hybridMultilevel"/>
    <w:tmpl w:val="B80664BA"/>
    <w:lvl w:ilvl="0" w:tplc="18EEEB76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96FC8"/>
    <w:multiLevelType w:val="hybridMultilevel"/>
    <w:tmpl w:val="2452BF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45BDF"/>
    <w:multiLevelType w:val="hybridMultilevel"/>
    <w:tmpl w:val="841CC6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5433D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E903D7"/>
    <w:multiLevelType w:val="hybridMultilevel"/>
    <w:tmpl w:val="18F839FE"/>
    <w:lvl w:ilvl="0" w:tplc="9D925F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B560E"/>
    <w:multiLevelType w:val="hybridMultilevel"/>
    <w:tmpl w:val="2F8C8846"/>
    <w:lvl w:ilvl="0" w:tplc="18EEEB76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03546"/>
    <w:multiLevelType w:val="hybridMultilevel"/>
    <w:tmpl w:val="047C6A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13D8A"/>
    <w:multiLevelType w:val="hybridMultilevel"/>
    <w:tmpl w:val="9C98FE40"/>
    <w:lvl w:ilvl="0" w:tplc="8A20720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953E3"/>
    <w:multiLevelType w:val="multilevel"/>
    <w:tmpl w:val="CBDE9A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429F0DE8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7E12C2"/>
    <w:multiLevelType w:val="hybridMultilevel"/>
    <w:tmpl w:val="876CAE0A"/>
    <w:lvl w:ilvl="0" w:tplc="18EEEB76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C6936"/>
    <w:multiLevelType w:val="multilevel"/>
    <w:tmpl w:val="1B5851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 w15:restartNumberingAfterBreak="0">
    <w:nsid w:val="4ADE6D15"/>
    <w:multiLevelType w:val="hybridMultilevel"/>
    <w:tmpl w:val="02CA69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D76CB"/>
    <w:multiLevelType w:val="hybridMultilevel"/>
    <w:tmpl w:val="159C43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A2C14"/>
    <w:multiLevelType w:val="hybridMultilevel"/>
    <w:tmpl w:val="674E790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3C322D"/>
    <w:multiLevelType w:val="hybridMultilevel"/>
    <w:tmpl w:val="13CE3818"/>
    <w:lvl w:ilvl="0" w:tplc="9D925F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F2FD6"/>
    <w:multiLevelType w:val="multilevel"/>
    <w:tmpl w:val="16647E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AE52CC2"/>
    <w:multiLevelType w:val="hybridMultilevel"/>
    <w:tmpl w:val="9C4C80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12A8C"/>
    <w:multiLevelType w:val="hybridMultilevel"/>
    <w:tmpl w:val="187A5B6E"/>
    <w:lvl w:ilvl="0" w:tplc="A0C07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8F032B"/>
    <w:multiLevelType w:val="hybridMultilevel"/>
    <w:tmpl w:val="C9D21554"/>
    <w:lvl w:ilvl="0" w:tplc="900EFA0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A2271F"/>
    <w:multiLevelType w:val="hybridMultilevel"/>
    <w:tmpl w:val="EC7E59C6"/>
    <w:lvl w:ilvl="0" w:tplc="4BDA78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5B428D"/>
    <w:multiLevelType w:val="hybridMultilevel"/>
    <w:tmpl w:val="0D9A11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069AE"/>
    <w:multiLevelType w:val="hybridMultilevel"/>
    <w:tmpl w:val="03C4B4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37303"/>
    <w:multiLevelType w:val="hybridMultilevel"/>
    <w:tmpl w:val="E5044D72"/>
    <w:lvl w:ilvl="0" w:tplc="18EEEB76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C4FC2"/>
    <w:multiLevelType w:val="hybridMultilevel"/>
    <w:tmpl w:val="20D86418"/>
    <w:lvl w:ilvl="0" w:tplc="A3D012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37A86"/>
    <w:multiLevelType w:val="hybridMultilevel"/>
    <w:tmpl w:val="9D381A6A"/>
    <w:lvl w:ilvl="0" w:tplc="01D49BCE">
      <w:numFmt w:val="bullet"/>
      <w:lvlText w:val="•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2"/>
  </w:num>
  <w:num w:numId="3">
    <w:abstractNumId w:val="9"/>
  </w:num>
  <w:num w:numId="4">
    <w:abstractNumId w:val="20"/>
  </w:num>
  <w:num w:numId="5">
    <w:abstractNumId w:val="11"/>
  </w:num>
  <w:num w:numId="6">
    <w:abstractNumId w:val="25"/>
  </w:num>
  <w:num w:numId="7">
    <w:abstractNumId w:val="17"/>
  </w:num>
  <w:num w:numId="8">
    <w:abstractNumId w:val="4"/>
  </w:num>
  <w:num w:numId="9">
    <w:abstractNumId w:val="28"/>
  </w:num>
  <w:num w:numId="10">
    <w:abstractNumId w:val="7"/>
  </w:num>
  <w:num w:numId="11">
    <w:abstractNumId w:val="22"/>
  </w:num>
  <w:num w:numId="12">
    <w:abstractNumId w:val="14"/>
  </w:num>
  <w:num w:numId="13">
    <w:abstractNumId w:val="8"/>
  </w:num>
  <w:num w:numId="14">
    <w:abstractNumId w:val="2"/>
  </w:num>
  <w:num w:numId="15">
    <w:abstractNumId w:val="18"/>
  </w:num>
  <w:num w:numId="16">
    <w:abstractNumId w:val="5"/>
  </w:num>
  <w:num w:numId="17">
    <w:abstractNumId w:val="13"/>
  </w:num>
  <w:num w:numId="18">
    <w:abstractNumId w:val="31"/>
  </w:num>
  <w:num w:numId="19">
    <w:abstractNumId w:val="10"/>
  </w:num>
  <w:num w:numId="20">
    <w:abstractNumId w:val="33"/>
  </w:num>
  <w:num w:numId="21">
    <w:abstractNumId w:val="1"/>
  </w:num>
  <w:num w:numId="22">
    <w:abstractNumId w:val="21"/>
  </w:num>
  <w:num w:numId="23">
    <w:abstractNumId w:val="12"/>
  </w:num>
  <w:num w:numId="24">
    <w:abstractNumId w:val="23"/>
  </w:num>
  <w:num w:numId="25">
    <w:abstractNumId w:val="27"/>
  </w:num>
  <w:num w:numId="26">
    <w:abstractNumId w:val="0"/>
  </w:num>
  <w:num w:numId="27">
    <w:abstractNumId w:val="3"/>
  </w:num>
  <w:num w:numId="28">
    <w:abstractNumId w:val="6"/>
  </w:num>
  <w:num w:numId="29">
    <w:abstractNumId w:val="30"/>
  </w:num>
  <w:num w:numId="30">
    <w:abstractNumId w:val="19"/>
  </w:num>
  <w:num w:numId="31">
    <w:abstractNumId w:val="24"/>
  </w:num>
  <w:num w:numId="32">
    <w:abstractNumId w:val="16"/>
  </w:num>
  <w:num w:numId="33">
    <w:abstractNumId w:val="29"/>
  </w:num>
  <w:num w:numId="34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>
      <v:stroke weight="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9D"/>
    <w:rsid w:val="000008BE"/>
    <w:rsid w:val="00000B7C"/>
    <w:rsid w:val="00001862"/>
    <w:rsid w:val="00001E1A"/>
    <w:rsid w:val="00004453"/>
    <w:rsid w:val="000045D6"/>
    <w:rsid w:val="00004684"/>
    <w:rsid w:val="000047E7"/>
    <w:rsid w:val="0000716C"/>
    <w:rsid w:val="00010B80"/>
    <w:rsid w:val="0001334A"/>
    <w:rsid w:val="000136BA"/>
    <w:rsid w:val="00013ACD"/>
    <w:rsid w:val="00014A2F"/>
    <w:rsid w:val="000154E5"/>
    <w:rsid w:val="00015D9A"/>
    <w:rsid w:val="00020299"/>
    <w:rsid w:val="000204D0"/>
    <w:rsid w:val="00020B71"/>
    <w:rsid w:val="0002130A"/>
    <w:rsid w:val="00021FDB"/>
    <w:rsid w:val="00023560"/>
    <w:rsid w:val="00023729"/>
    <w:rsid w:val="00023DDC"/>
    <w:rsid w:val="0002405A"/>
    <w:rsid w:val="000261BE"/>
    <w:rsid w:val="0002671C"/>
    <w:rsid w:val="000269DD"/>
    <w:rsid w:val="00026C85"/>
    <w:rsid w:val="00032B69"/>
    <w:rsid w:val="00032C2B"/>
    <w:rsid w:val="00032CA5"/>
    <w:rsid w:val="00033895"/>
    <w:rsid w:val="00034EAC"/>
    <w:rsid w:val="0003634A"/>
    <w:rsid w:val="0003664F"/>
    <w:rsid w:val="00036BD6"/>
    <w:rsid w:val="00042166"/>
    <w:rsid w:val="000446BF"/>
    <w:rsid w:val="0004551F"/>
    <w:rsid w:val="000478CF"/>
    <w:rsid w:val="00047D3B"/>
    <w:rsid w:val="0005046A"/>
    <w:rsid w:val="00052975"/>
    <w:rsid w:val="000539B1"/>
    <w:rsid w:val="0005401F"/>
    <w:rsid w:val="0005408F"/>
    <w:rsid w:val="0005532A"/>
    <w:rsid w:val="00055C32"/>
    <w:rsid w:val="0005646D"/>
    <w:rsid w:val="00061656"/>
    <w:rsid w:val="00061EE8"/>
    <w:rsid w:val="000651CB"/>
    <w:rsid w:val="00065394"/>
    <w:rsid w:val="0006724A"/>
    <w:rsid w:val="000677E8"/>
    <w:rsid w:val="00074797"/>
    <w:rsid w:val="000749AF"/>
    <w:rsid w:val="00076308"/>
    <w:rsid w:val="00081740"/>
    <w:rsid w:val="0008270B"/>
    <w:rsid w:val="00084C20"/>
    <w:rsid w:val="00084FBF"/>
    <w:rsid w:val="00086C01"/>
    <w:rsid w:val="000876E8"/>
    <w:rsid w:val="00090AA7"/>
    <w:rsid w:val="0009473D"/>
    <w:rsid w:val="00095327"/>
    <w:rsid w:val="000955CA"/>
    <w:rsid w:val="00095642"/>
    <w:rsid w:val="0009674C"/>
    <w:rsid w:val="0009688D"/>
    <w:rsid w:val="00096FBA"/>
    <w:rsid w:val="00096FFE"/>
    <w:rsid w:val="000979AE"/>
    <w:rsid w:val="000A00CC"/>
    <w:rsid w:val="000A1A1F"/>
    <w:rsid w:val="000A3563"/>
    <w:rsid w:val="000A3CFF"/>
    <w:rsid w:val="000A425F"/>
    <w:rsid w:val="000A7032"/>
    <w:rsid w:val="000B04DB"/>
    <w:rsid w:val="000B07F6"/>
    <w:rsid w:val="000B25B5"/>
    <w:rsid w:val="000B2875"/>
    <w:rsid w:val="000B33AA"/>
    <w:rsid w:val="000B410D"/>
    <w:rsid w:val="000B45FB"/>
    <w:rsid w:val="000B4C4A"/>
    <w:rsid w:val="000B73CA"/>
    <w:rsid w:val="000C01E1"/>
    <w:rsid w:val="000C0563"/>
    <w:rsid w:val="000C16E6"/>
    <w:rsid w:val="000C3B9F"/>
    <w:rsid w:val="000C3C11"/>
    <w:rsid w:val="000C4910"/>
    <w:rsid w:val="000C5378"/>
    <w:rsid w:val="000C56EA"/>
    <w:rsid w:val="000C5C82"/>
    <w:rsid w:val="000C6D5D"/>
    <w:rsid w:val="000D1406"/>
    <w:rsid w:val="000D191F"/>
    <w:rsid w:val="000D1CAD"/>
    <w:rsid w:val="000D22D5"/>
    <w:rsid w:val="000D2CCA"/>
    <w:rsid w:val="000D43ED"/>
    <w:rsid w:val="000D505D"/>
    <w:rsid w:val="000D6495"/>
    <w:rsid w:val="000D6C9B"/>
    <w:rsid w:val="000E04C4"/>
    <w:rsid w:val="000E04CD"/>
    <w:rsid w:val="000E2682"/>
    <w:rsid w:val="000E2FEA"/>
    <w:rsid w:val="000E45A4"/>
    <w:rsid w:val="000E6503"/>
    <w:rsid w:val="000E6EBD"/>
    <w:rsid w:val="000E7AEC"/>
    <w:rsid w:val="000F110A"/>
    <w:rsid w:val="000F1A9E"/>
    <w:rsid w:val="000F2EFB"/>
    <w:rsid w:val="000F305B"/>
    <w:rsid w:val="000F34BD"/>
    <w:rsid w:val="000F4AFB"/>
    <w:rsid w:val="000F570D"/>
    <w:rsid w:val="000F7E86"/>
    <w:rsid w:val="001023BC"/>
    <w:rsid w:val="001033DE"/>
    <w:rsid w:val="0010418F"/>
    <w:rsid w:val="00105017"/>
    <w:rsid w:val="00106A75"/>
    <w:rsid w:val="00110553"/>
    <w:rsid w:val="001105C1"/>
    <w:rsid w:val="00111178"/>
    <w:rsid w:val="00111441"/>
    <w:rsid w:val="00111B69"/>
    <w:rsid w:val="001121B5"/>
    <w:rsid w:val="001127EA"/>
    <w:rsid w:val="00113459"/>
    <w:rsid w:val="00113795"/>
    <w:rsid w:val="001146F4"/>
    <w:rsid w:val="0012065E"/>
    <w:rsid w:val="00123245"/>
    <w:rsid w:val="00125AE9"/>
    <w:rsid w:val="00126353"/>
    <w:rsid w:val="001279DB"/>
    <w:rsid w:val="00127DDA"/>
    <w:rsid w:val="001302D5"/>
    <w:rsid w:val="00130BDF"/>
    <w:rsid w:val="00131C75"/>
    <w:rsid w:val="00132447"/>
    <w:rsid w:val="00133486"/>
    <w:rsid w:val="00133B39"/>
    <w:rsid w:val="0013451C"/>
    <w:rsid w:val="00136EB2"/>
    <w:rsid w:val="0013701F"/>
    <w:rsid w:val="00137068"/>
    <w:rsid w:val="0013750F"/>
    <w:rsid w:val="00137A07"/>
    <w:rsid w:val="00137B3B"/>
    <w:rsid w:val="001401AE"/>
    <w:rsid w:val="00141228"/>
    <w:rsid w:val="001415CD"/>
    <w:rsid w:val="00141E7D"/>
    <w:rsid w:val="0014334A"/>
    <w:rsid w:val="001443DF"/>
    <w:rsid w:val="0014459C"/>
    <w:rsid w:val="00145108"/>
    <w:rsid w:val="00147877"/>
    <w:rsid w:val="00150074"/>
    <w:rsid w:val="00152272"/>
    <w:rsid w:val="00152D91"/>
    <w:rsid w:val="00153C50"/>
    <w:rsid w:val="00154B65"/>
    <w:rsid w:val="00155B2A"/>
    <w:rsid w:val="00156436"/>
    <w:rsid w:val="0015666C"/>
    <w:rsid w:val="00156A26"/>
    <w:rsid w:val="00156AEA"/>
    <w:rsid w:val="0015716E"/>
    <w:rsid w:val="00157EF8"/>
    <w:rsid w:val="001631CC"/>
    <w:rsid w:val="001653DF"/>
    <w:rsid w:val="001672D4"/>
    <w:rsid w:val="0017077D"/>
    <w:rsid w:val="00170EA6"/>
    <w:rsid w:val="00171B81"/>
    <w:rsid w:val="00171BBF"/>
    <w:rsid w:val="00171D50"/>
    <w:rsid w:val="0017300A"/>
    <w:rsid w:val="0017475B"/>
    <w:rsid w:val="00174951"/>
    <w:rsid w:val="0017530B"/>
    <w:rsid w:val="0017615A"/>
    <w:rsid w:val="00180E8F"/>
    <w:rsid w:val="0018343C"/>
    <w:rsid w:val="00183FC1"/>
    <w:rsid w:val="00184C52"/>
    <w:rsid w:val="00186490"/>
    <w:rsid w:val="00187760"/>
    <w:rsid w:val="001904F9"/>
    <w:rsid w:val="00192ED8"/>
    <w:rsid w:val="00192EEB"/>
    <w:rsid w:val="0019487F"/>
    <w:rsid w:val="00195749"/>
    <w:rsid w:val="00196FF7"/>
    <w:rsid w:val="001A1A97"/>
    <w:rsid w:val="001A1CAD"/>
    <w:rsid w:val="001A42D8"/>
    <w:rsid w:val="001A453C"/>
    <w:rsid w:val="001A4A75"/>
    <w:rsid w:val="001A548B"/>
    <w:rsid w:val="001B094F"/>
    <w:rsid w:val="001B0BCF"/>
    <w:rsid w:val="001B4068"/>
    <w:rsid w:val="001B56F3"/>
    <w:rsid w:val="001B6EB6"/>
    <w:rsid w:val="001C0652"/>
    <w:rsid w:val="001C1E75"/>
    <w:rsid w:val="001C27BC"/>
    <w:rsid w:val="001C5F4D"/>
    <w:rsid w:val="001C6515"/>
    <w:rsid w:val="001C7207"/>
    <w:rsid w:val="001D1D43"/>
    <w:rsid w:val="001D40AE"/>
    <w:rsid w:val="001D4CF0"/>
    <w:rsid w:val="001D67AC"/>
    <w:rsid w:val="001D792D"/>
    <w:rsid w:val="001E0A17"/>
    <w:rsid w:val="001E0CBD"/>
    <w:rsid w:val="001E1C12"/>
    <w:rsid w:val="001E2010"/>
    <w:rsid w:val="001E209B"/>
    <w:rsid w:val="001E2672"/>
    <w:rsid w:val="001E3E46"/>
    <w:rsid w:val="001E4AFE"/>
    <w:rsid w:val="001E55D9"/>
    <w:rsid w:val="001E5CC2"/>
    <w:rsid w:val="001E6319"/>
    <w:rsid w:val="001E679B"/>
    <w:rsid w:val="001E67D9"/>
    <w:rsid w:val="001E6973"/>
    <w:rsid w:val="001E6A54"/>
    <w:rsid w:val="001F0947"/>
    <w:rsid w:val="001F09A4"/>
    <w:rsid w:val="001F1013"/>
    <w:rsid w:val="001F1356"/>
    <w:rsid w:val="001F1F02"/>
    <w:rsid w:val="001F3A49"/>
    <w:rsid w:val="001F4492"/>
    <w:rsid w:val="001F568C"/>
    <w:rsid w:val="001F582E"/>
    <w:rsid w:val="001F59F6"/>
    <w:rsid w:val="001F68EF"/>
    <w:rsid w:val="00202921"/>
    <w:rsid w:val="00204882"/>
    <w:rsid w:val="00205854"/>
    <w:rsid w:val="00206666"/>
    <w:rsid w:val="00207803"/>
    <w:rsid w:val="002108EA"/>
    <w:rsid w:val="002111CC"/>
    <w:rsid w:val="00211586"/>
    <w:rsid w:val="002116B1"/>
    <w:rsid w:val="0021205D"/>
    <w:rsid w:val="0021573F"/>
    <w:rsid w:val="00217CD0"/>
    <w:rsid w:val="00217F50"/>
    <w:rsid w:val="0022144A"/>
    <w:rsid w:val="002215D2"/>
    <w:rsid w:val="002217D3"/>
    <w:rsid w:val="00223A1D"/>
    <w:rsid w:val="00224D6F"/>
    <w:rsid w:val="0022569F"/>
    <w:rsid w:val="00225E64"/>
    <w:rsid w:val="002278A7"/>
    <w:rsid w:val="00227C21"/>
    <w:rsid w:val="00230765"/>
    <w:rsid w:val="0023105A"/>
    <w:rsid w:val="0023143A"/>
    <w:rsid w:val="00231B38"/>
    <w:rsid w:val="00232A6C"/>
    <w:rsid w:val="00233624"/>
    <w:rsid w:val="00233A48"/>
    <w:rsid w:val="002342B8"/>
    <w:rsid w:val="00235BC7"/>
    <w:rsid w:val="002363A1"/>
    <w:rsid w:val="002368D4"/>
    <w:rsid w:val="00236EB2"/>
    <w:rsid w:val="00237ADB"/>
    <w:rsid w:val="00240B84"/>
    <w:rsid w:val="0024107E"/>
    <w:rsid w:val="0024138A"/>
    <w:rsid w:val="00242A91"/>
    <w:rsid w:val="00242B36"/>
    <w:rsid w:val="002430F7"/>
    <w:rsid w:val="0024335A"/>
    <w:rsid w:val="00243931"/>
    <w:rsid w:val="0024424C"/>
    <w:rsid w:val="00244494"/>
    <w:rsid w:val="00244991"/>
    <w:rsid w:val="00246B9F"/>
    <w:rsid w:val="00246E72"/>
    <w:rsid w:val="00250BD8"/>
    <w:rsid w:val="00251570"/>
    <w:rsid w:val="00253EBC"/>
    <w:rsid w:val="00254535"/>
    <w:rsid w:val="0025572F"/>
    <w:rsid w:val="0025613A"/>
    <w:rsid w:val="0025797C"/>
    <w:rsid w:val="00257CED"/>
    <w:rsid w:val="0026023F"/>
    <w:rsid w:val="0026207E"/>
    <w:rsid w:val="00262257"/>
    <w:rsid w:val="002627AB"/>
    <w:rsid w:val="002627C0"/>
    <w:rsid w:val="0026319F"/>
    <w:rsid w:val="00263DFF"/>
    <w:rsid w:val="00263E1B"/>
    <w:rsid w:val="00264AB2"/>
    <w:rsid w:val="00265FA8"/>
    <w:rsid w:val="0026663A"/>
    <w:rsid w:val="00266921"/>
    <w:rsid w:val="00266F8E"/>
    <w:rsid w:val="00267A20"/>
    <w:rsid w:val="00267CFE"/>
    <w:rsid w:val="002700B0"/>
    <w:rsid w:val="00271182"/>
    <w:rsid w:val="00271B9C"/>
    <w:rsid w:val="00272741"/>
    <w:rsid w:val="0027529E"/>
    <w:rsid w:val="002768CF"/>
    <w:rsid w:val="00281873"/>
    <w:rsid w:val="0028223D"/>
    <w:rsid w:val="002822AF"/>
    <w:rsid w:val="00283B73"/>
    <w:rsid w:val="00284B28"/>
    <w:rsid w:val="00284D4C"/>
    <w:rsid w:val="00284E3C"/>
    <w:rsid w:val="00285A1A"/>
    <w:rsid w:val="002866BC"/>
    <w:rsid w:val="00286D2D"/>
    <w:rsid w:val="00292042"/>
    <w:rsid w:val="00293234"/>
    <w:rsid w:val="00293B2D"/>
    <w:rsid w:val="0029712D"/>
    <w:rsid w:val="00297B9D"/>
    <w:rsid w:val="002A0BA5"/>
    <w:rsid w:val="002A0E35"/>
    <w:rsid w:val="002A0E8F"/>
    <w:rsid w:val="002A1575"/>
    <w:rsid w:val="002A1B6B"/>
    <w:rsid w:val="002A2DEA"/>
    <w:rsid w:val="002A4225"/>
    <w:rsid w:val="002A48CC"/>
    <w:rsid w:val="002A5D48"/>
    <w:rsid w:val="002A71D1"/>
    <w:rsid w:val="002A73EA"/>
    <w:rsid w:val="002B14C2"/>
    <w:rsid w:val="002B61A8"/>
    <w:rsid w:val="002B63F1"/>
    <w:rsid w:val="002B65F9"/>
    <w:rsid w:val="002B6FC5"/>
    <w:rsid w:val="002C0EF6"/>
    <w:rsid w:val="002C572F"/>
    <w:rsid w:val="002C63DE"/>
    <w:rsid w:val="002C6944"/>
    <w:rsid w:val="002C7A2B"/>
    <w:rsid w:val="002C7C28"/>
    <w:rsid w:val="002D1FF7"/>
    <w:rsid w:val="002D3118"/>
    <w:rsid w:val="002D3E64"/>
    <w:rsid w:val="002D3ECB"/>
    <w:rsid w:val="002D3FF4"/>
    <w:rsid w:val="002D59D7"/>
    <w:rsid w:val="002D5CF7"/>
    <w:rsid w:val="002D6BC7"/>
    <w:rsid w:val="002D7079"/>
    <w:rsid w:val="002D7D9C"/>
    <w:rsid w:val="002D7FEF"/>
    <w:rsid w:val="002E00FA"/>
    <w:rsid w:val="002E07E7"/>
    <w:rsid w:val="002E15AC"/>
    <w:rsid w:val="002E2307"/>
    <w:rsid w:val="002E37D0"/>
    <w:rsid w:val="002E3BDD"/>
    <w:rsid w:val="002E3DCE"/>
    <w:rsid w:val="002E6CCE"/>
    <w:rsid w:val="002E7F6E"/>
    <w:rsid w:val="002F11E5"/>
    <w:rsid w:val="002F27C0"/>
    <w:rsid w:val="002F3FB9"/>
    <w:rsid w:val="002F5880"/>
    <w:rsid w:val="002F5C17"/>
    <w:rsid w:val="002F7778"/>
    <w:rsid w:val="0030034E"/>
    <w:rsid w:val="0030053C"/>
    <w:rsid w:val="0030079F"/>
    <w:rsid w:val="00302094"/>
    <w:rsid w:val="00303A08"/>
    <w:rsid w:val="00304E7A"/>
    <w:rsid w:val="00305381"/>
    <w:rsid w:val="00306449"/>
    <w:rsid w:val="00307163"/>
    <w:rsid w:val="003076E3"/>
    <w:rsid w:val="00307959"/>
    <w:rsid w:val="00307A62"/>
    <w:rsid w:val="00311C8C"/>
    <w:rsid w:val="0031234B"/>
    <w:rsid w:val="00312BA6"/>
    <w:rsid w:val="00313095"/>
    <w:rsid w:val="00314686"/>
    <w:rsid w:val="003152C3"/>
    <w:rsid w:val="003153EE"/>
    <w:rsid w:val="00315971"/>
    <w:rsid w:val="00316D91"/>
    <w:rsid w:val="00317D97"/>
    <w:rsid w:val="0032088A"/>
    <w:rsid w:val="003208BD"/>
    <w:rsid w:val="00321FB5"/>
    <w:rsid w:val="00323CD4"/>
    <w:rsid w:val="0032700B"/>
    <w:rsid w:val="00327567"/>
    <w:rsid w:val="0033033E"/>
    <w:rsid w:val="003339DB"/>
    <w:rsid w:val="00334050"/>
    <w:rsid w:val="003341D9"/>
    <w:rsid w:val="00334E0F"/>
    <w:rsid w:val="003358BE"/>
    <w:rsid w:val="00336C05"/>
    <w:rsid w:val="00336FCC"/>
    <w:rsid w:val="003377E9"/>
    <w:rsid w:val="00337BEA"/>
    <w:rsid w:val="00337E85"/>
    <w:rsid w:val="00337F3F"/>
    <w:rsid w:val="00342104"/>
    <w:rsid w:val="0034241B"/>
    <w:rsid w:val="00345F87"/>
    <w:rsid w:val="0034623B"/>
    <w:rsid w:val="003464FD"/>
    <w:rsid w:val="00346D45"/>
    <w:rsid w:val="003472CB"/>
    <w:rsid w:val="00347D19"/>
    <w:rsid w:val="0035062A"/>
    <w:rsid w:val="00350C56"/>
    <w:rsid w:val="00352849"/>
    <w:rsid w:val="00353185"/>
    <w:rsid w:val="00353587"/>
    <w:rsid w:val="003540D6"/>
    <w:rsid w:val="00354209"/>
    <w:rsid w:val="003550E0"/>
    <w:rsid w:val="00355118"/>
    <w:rsid w:val="00355375"/>
    <w:rsid w:val="0035640F"/>
    <w:rsid w:val="00356EEA"/>
    <w:rsid w:val="00360ADB"/>
    <w:rsid w:val="00362702"/>
    <w:rsid w:val="0036350D"/>
    <w:rsid w:val="00363EC5"/>
    <w:rsid w:val="00364BFE"/>
    <w:rsid w:val="00365285"/>
    <w:rsid w:val="00365AA7"/>
    <w:rsid w:val="003662DF"/>
    <w:rsid w:val="00366FAA"/>
    <w:rsid w:val="003729C8"/>
    <w:rsid w:val="003734B0"/>
    <w:rsid w:val="00373647"/>
    <w:rsid w:val="00373ADA"/>
    <w:rsid w:val="00374014"/>
    <w:rsid w:val="00375576"/>
    <w:rsid w:val="00376AE0"/>
    <w:rsid w:val="00376B55"/>
    <w:rsid w:val="00380EDD"/>
    <w:rsid w:val="00380FBF"/>
    <w:rsid w:val="00381791"/>
    <w:rsid w:val="00381BE8"/>
    <w:rsid w:val="00385C72"/>
    <w:rsid w:val="003913DC"/>
    <w:rsid w:val="003928B7"/>
    <w:rsid w:val="00392A74"/>
    <w:rsid w:val="0039366F"/>
    <w:rsid w:val="003936D2"/>
    <w:rsid w:val="0039372C"/>
    <w:rsid w:val="00394B7D"/>
    <w:rsid w:val="003957E4"/>
    <w:rsid w:val="00396E3F"/>
    <w:rsid w:val="0039768E"/>
    <w:rsid w:val="003A0126"/>
    <w:rsid w:val="003A1F73"/>
    <w:rsid w:val="003A2B47"/>
    <w:rsid w:val="003A2E94"/>
    <w:rsid w:val="003A4D90"/>
    <w:rsid w:val="003A549C"/>
    <w:rsid w:val="003A55A3"/>
    <w:rsid w:val="003A67BF"/>
    <w:rsid w:val="003A6ED6"/>
    <w:rsid w:val="003A7009"/>
    <w:rsid w:val="003B0076"/>
    <w:rsid w:val="003B0DD0"/>
    <w:rsid w:val="003B1C40"/>
    <w:rsid w:val="003B241F"/>
    <w:rsid w:val="003B4270"/>
    <w:rsid w:val="003B556D"/>
    <w:rsid w:val="003C28CF"/>
    <w:rsid w:val="003C3B61"/>
    <w:rsid w:val="003C3E00"/>
    <w:rsid w:val="003C4386"/>
    <w:rsid w:val="003C72E4"/>
    <w:rsid w:val="003C7354"/>
    <w:rsid w:val="003C7D32"/>
    <w:rsid w:val="003D10E9"/>
    <w:rsid w:val="003D1CF9"/>
    <w:rsid w:val="003D1D0C"/>
    <w:rsid w:val="003D20F6"/>
    <w:rsid w:val="003D35D6"/>
    <w:rsid w:val="003D4659"/>
    <w:rsid w:val="003D4BD0"/>
    <w:rsid w:val="003D4E9E"/>
    <w:rsid w:val="003D7A56"/>
    <w:rsid w:val="003E22CB"/>
    <w:rsid w:val="003E4FE2"/>
    <w:rsid w:val="003E5186"/>
    <w:rsid w:val="003E54E9"/>
    <w:rsid w:val="003E5BAF"/>
    <w:rsid w:val="003E6FB9"/>
    <w:rsid w:val="003F0423"/>
    <w:rsid w:val="003F052A"/>
    <w:rsid w:val="003F1C1B"/>
    <w:rsid w:val="003F1D0F"/>
    <w:rsid w:val="003F3044"/>
    <w:rsid w:val="003F4BF3"/>
    <w:rsid w:val="003F54D8"/>
    <w:rsid w:val="003F776D"/>
    <w:rsid w:val="003F7897"/>
    <w:rsid w:val="004008E6"/>
    <w:rsid w:val="00400A1D"/>
    <w:rsid w:val="004017D0"/>
    <w:rsid w:val="00401ADF"/>
    <w:rsid w:val="0040248C"/>
    <w:rsid w:val="004058CB"/>
    <w:rsid w:val="004059FA"/>
    <w:rsid w:val="0040665B"/>
    <w:rsid w:val="00407D19"/>
    <w:rsid w:val="004127EC"/>
    <w:rsid w:val="0041312A"/>
    <w:rsid w:val="00413703"/>
    <w:rsid w:val="00414CAE"/>
    <w:rsid w:val="00415786"/>
    <w:rsid w:val="00416E25"/>
    <w:rsid w:val="0042147B"/>
    <w:rsid w:val="00421F94"/>
    <w:rsid w:val="004227A4"/>
    <w:rsid w:val="0042387D"/>
    <w:rsid w:val="00425085"/>
    <w:rsid w:val="0042558B"/>
    <w:rsid w:val="00425E75"/>
    <w:rsid w:val="00427159"/>
    <w:rsid w:val="00427510"/>
    <w:rsid w:val="00427ABE"/>
    <w:rsid w:val="00430769"/>
    <w:rsid w:val="00430B4C"/>
    <w:rsid w:val="0043126B"/>
    <w:rsid w:val="00431D34"/>
    <w:rsid w:val="00432D28"/>
    <w:rsid w:val="00432E05"/>
    <w:rsid w:val="00433001"/>
    <w:rsid w:val="00434368"/>
    <w:rsid w:val="004349C8"/>
    <w:rsid w:val="00435409"/>
    <w:rsid w:val="00437ADF"/>
    <w:rsid w:val="0044020A"/>
    <w:rsid w:val="00441F60"/>
    <w:rsid w:val="004425C3"/>
    <w:rsid w:val="004429BB"/>
    <w:rsid w:val="00442D5D"/>
    <w:rsid w:val="00444658"/>
    <w:rsid w:val="0044465B"/>
    <w:rsid w:val="004471DC"/>
    <w:rsid w:val="00452A15"/>
    <w:rsid w:val="00453114"/>
    <w:rsid w:val="004543AC"/>
    <w:rsid w:val="004549B2"/>
    <w:rsid w:val="00454B9F"/>
    <w:rsid w:val="00455700"/>
    <w:rsid w:val="00460A15"/>
    <w:rsid w:val="0046243B"/>
    <w:rsid w:val="00463022"/>
    <w:rsid w:val="00465FBF"/>
    <w:rsid w:val="00466B4C"/>
    <w:rsid w:val="0047190B"/>
    <w:rsid w:val="004722C8"/>
    <w:rsid w:val="0047263E"/>
    <w:rsid w:val="004729BA"/>
    <w:rsid w:val="004759C0"/>
    <w:rsid w:val="0047616D"/>
    <w:rsid w:val="00477D7D"/>
    <w:rsid w:val="004803A4"/>
    <w:rsid w:val="00481D76"/>
    <w:rsid w:val="004827AC"/>
    <w:rsid w:val="00482831"/>
    <w:rsid w:val="004846EB"/>
    <w:rsid w:val="00484E7C"/>
    <w:rsid w:val="00485FF3"/>
    <w:rsid w:val="004868C0"/>
    <w:rsid w:val="00486A50"/>
    <w:rsid w:val="00486C92"/>
    <w:rsid w:val="00487752"/>
    <w:rsid w:val="00487996"/>
    <w:rsid w:val="004911D4"/>
    <w:rsid w:val="00492D54"/>
    <w:rsid w:val="00493D36"/>
    <w:rsid w:val="00494047"/>
    <w:rsid w:val="004A0E65"/>
    <w:rsid w:val="004A1D84"/>
    <w:rsid w:val="004A1DE8"/>
    <w:rsid w:val="004A35C0"/>
    <w:rsid w:val="004A3F7C"/>
    <w:rsid w:val="004A4587"/>
    <w:rsid w:val="004A76A5"/>
    <w:rsid w:val="004B3535"/>
    <w:rsid w:val="004B4554"/>
    <w:rsid w:val="004B4B3E"/>
    <w:rsid w:val="004B532C"/>
    <w:rsid w:val="004B5D19"/>
    <w:rsid w:val="004C0760"/>
    <w:rsid w:val="004C12B1"/>
    <w:rsid w:val="004C146E"/>
    <w:rsid w:val="004C1CF2"/>
    <w:rsid w:val="004C20C1"/>
    <w:rsid w:val="004C326B"/>
    <w:rsid w:val="004C3803"/>
    <w:rsid w:val="004C46B0"/>
    <w:rsid w:val="004C4878"/>
    <w:rsid w:val="004C4AFE"/>
    <w:rsid w:val="004C4D8A"/>
    <w:rsid w:val="004C510A"/>
    <w:rsid w:val="004C6C35"/>
    <w:rsid w:val="004C70BA"/>
    <w:rsid w:val="004C72FD"/>
    <w:rsid w:val="004C7E2C"/>
    <w:rsid w:val="004D007C"/>
    <w:rsid w:val="004D0C5B"/>
    <w:rsid w:val="004D0D62"/>
    <w:rsid w:val="004D0F42"/>
    <w:rsid w:val="004D4103"/>
    <w:rsid w:val="004D564F"/>
    <w:rsid w:val="004D65A0"/>
    <w:rsid w:val="004D6975"/>
    <w:rsid w:val="004D7B83"/>
    <w:rsid w:val="004D7E5F"/>
    <w:rsid w:val="004E03F1"/>
    <w:rsid w:val="004E0E81"/>
    <w:rsid w:val="004E1F84"/>
    <w:rsid w:val="004E27DF"/>
    <w:rsid w:val="004E4410"/>
    <w:rsid w:val="004E7C39"/>
    <w:rsid w:val="004F01E1"/>
    <w:rsid w:val="004F02B9"/>
    <w:rsid w:val="004F1200"/>
    <w:rsid w:val="004F1286"/>
    <w:rsid w:val="004F145E"/>
    <w:rsid w:val="004F54D9"/>
    <w:rsid w:val="004F5B1D"/>
    <w:rsid w:val="004F5DA9"/>
    <w:rsid w:val="004F65A7"/>
    <w:rsid w:val="004F6FAD"/>
    <w:rsid w:val="004F74C3"/>
    <w:rsid w:val="00500C53"/>
    <w:rsid w:val="00501AA4"/>
    <w:rsid w:val="005029CF"/>
    <w:rsid w:val="005038A3"/>
    <w:rsid w:val="00503A78"/>
    <w:rsid w:val="00503DE0"/>
    <w:rsid w:val="0050469F"/>
    <w:rsid w:val="00510909"/>
    <w:rsid w:val="00513241"/>
    <w:rsid w:val="00514FA1"/>
    <w:rsid w:val="005150C9"/>
    <w:rsid w:val="00515C82"/>
    <w:rsid w:val="00516009"/>
    <w:rsid w:val="005202F6"/>
    <w:rsid w:val="00520A11"/>
    <w:rsid w:val="0052173D"/>
    <w:rsid w:val="005222BB"/>
    <w:rsid w:val="005229A3"/>
    <w:rsid w:val="005232CD"/>
    <w:rsid w:val="00524981"/>
    <w:rsid w:val="00524FD9"/>
    <w:rsid w:val="0052630C"/>
    <w:rsid w:val="005268F5"/>
    <w:rsid w:val="0052713B"/>
    <w:rsid w:val="00530353"/>
    <w:rsid w:val="00531480"/>
    <w:rsid w:val="0053192C"/>
    <w:rsid w:val="00531962"/>
    <w:rsid w:val="0053213F"/>
    <w:rsid w:val="00533496"/>
    <w:rsid w:val="00534076"/>
    <w:rsid w:val="00536D18"/>
    <w:rsid w:val="005370AC"/>
    <w:rsid w:val="005379CD"/>
    <w:rsid w:val="00537E5B"/>
    <w:rsid w:val="00537EAC"/>
    <w:rsid w:val="005400FE"/>
    <w:rsid w:val="005406B5"/>
    <w:rsid w:val="00541BA7"/>
    <w:rsid w:val="00541F00"/>
    <w:rsid w:val="00542F45"/>
    <w:rsid w:val="0054302D"/>
    <w:rsid w:val="005433FD"/>
    <w:rsid w:val="00543490"/>
    <w:rsid w:val="00544813"/>
    <w:rsid w:val="00544C35"/>
    <w:rsid w:val="00545B8D"/>
    <w:rsid w:val="00546361"/>
    <w:rsid w:val="005465E6"/>
    <w:rsid w:val="0054680A"/>
    <w:rsid w:val="00547A83"/>
    <w:rsid w:val="005504B8"/>
    <w:rsid w:val="00552351"/>
    <w:rsid w:val="005533D1"/>
    <w:rsid w:val="00554808"/>
    <w:rsid w:val="005549BB"/>
    <w:rsid w:val="00555D7C"/>
    <w:rsid w:val="005571F6"/>
    <w:rsid w:val="00560C1D"/>
    <w:rsid w:val="00560E25"/>
    <w:rsid w:val="005635DF"/>
    <w:rsid w:val="0056407A"/>
    <w:rsid w:val="00567051"/>
    <w:rsid w:val="0057033E"/>
    <w:rsid w:val="0057061D"/>
    <w:rsid w:val="00573E6C"/>
    <w:rsid w:val="00574A21"/>
    <w:rsid w:val="00576050"/>
    <w:rsid w:val="005762A4"/>
    <w:rsid w:val="0057644B"/>
    <w:rsid w:val="00576A1B"/>
    <w:rsid w:val="00577063"/>
    <w:rsid w:val="00577A40"/>
    <w:rsid w:val="00580D65"/>
    <w:rsid w:val="0058128A"/>
    <w:rsid w:val="00583C96"/>
    <w:rsid w:val="005848A5"/>
    <w:rsid w:val="00586041"/>
    <w:rsid w:val="005878B7"/>
    <w:rsid w:val="00587EAE"/>
    <w:rsid w:val="00587FDA"/>
    <w:rsid w:val="0059020B"/>
    <w:rsid w:val="005913A0"/>
    <w:rsid w:val="00592644"/>
    <w:rsid w:val="00592D90"/>
    <w:rsid w:val="00593BE3"/>
    <w:rsid w:val="00594BE6"/>
    <w:rsid w:val="00595D03"/>
    <w:rsid w:val="005969E5"/>
    <w:rsid w:val="00596A44"/>
    <w:rsid w:val="00597625"/>
    <w:rsid w:val="005978D5"/>
    <w:rsid w:val="005A02F6"/>
    <w:rsid w:val="005A0DBE"/>
    <w:rsid w:val="005A1C1D"/>
    <w:rsid w:val="005A1C70"/>
    <w:rsid w:val="005A339A"/>
    <w:rsid w:val="005A53CF"/>
    <w:rsid w:val="005A60D7"/>
    <w:rsid w:val="005A743A"/>
    <w:rsid w:val="005A77BB"/>
    <w:rsid w:val="005B03F0"/>
    <w:rsid w:val="005B0BBA"/>
    <w:rsid w:val="005B1047"/>
    <w:rsid w:val="005B11DD"/>
    <w:rsid w:val="005B14C2"/>
    <w:rsid w:val="005B16A9"/>
    <w:rsid w:val="005B414E"/>
    <w:rsid w:val="005B441E"/>
    <w:rsid w:val="005B50A8"/>
    <w:rsid w:val="005B5ADD"/>
    <w:rsid w:val="005B5B31"/>
    <w:rsid w:val="005B601A"/>
    <w:rsid w:val="005B6287"/>
    <w:rsid w:val="005B6CAB"/>
    <w:rsid w:val="005B6F6A"/>
    <w:rsid w:val="005B79B2"/>
    <w:rsid w:val="005B7AC4"/>
    <w:rsid w:val="005C1C2D"/>
    <w:rsid w:val="005C2A8A"/>
    <w:rsid w:val="005C3B54"/>
    <w:rsid w:val="005C59EA"/>
    <w:rsid w:val="005D03B2"/>
    <w:rsid w:val="005D04E7"/>
    <w:rsid w:val="005D2C7F"/>
    <w:rsid w:val="005D3B5A"/>
    <w:rsid w:val="005D563B"/>
    <w:rsid w:val="005D7E0D"/>
    <w:rsid w:val="005E014D"/>
    <w:rsid w:val="005E0FDF"/>
    <w:rsid w:val="005E1B33"/>
    <w:rsid w:val="005E219B"/>
    <w:rsid w:val="005E2337"/>
    <w:rsid w:val="005E238A"/>
    <w:rsid w:val="005E255B"/>
    <w:rsid w:val="005E45B1"/>
    <w:rsid w:val="005E482B"/>
    <w:rsid w:val="005E4923"/>
    <w:rsid w:val="005E5758"/>
    <w:rsid w:val="005E580D"/>
    <w:rsid w:val="005E62C3"/>
    <w:rsid w:val="005E667D"/>
    <w:rsid w:val="005E7D97"/>
    <w:rsid w:val="005F0F75"/>
    <w:rsid w:val="005F11BD"/>
    <w:rsid w:val="005F224E"/>
    <w:rsid w:val="005F25F7"/>
    <w:rsid w:val="005F41A1"/>
    <w:rsid w:val="005F5284"/>
    <w:rsid w:val="005F5EEB"/>
    <w:rsid w:val="005F6A36"/>
    <w:rsid w:val="005F6A5E"/>
    <w:rsid w:val="005F7831"/>
    <w:rsid w:val="0060011A"/>
    <w:rsid w:val="00600CE1"/>
    <w:rsid w:val="006018BA"/>
    <w:rsid w:val="00601E62"/>
    <w:rsid w:val="006028E8"/>
    <w:rsid w:val="0060330D"/>
    <w:rsid w:val="006037DC"/>
    <w:rsid w:val="0060384C"/>
    <w:rsid w:val="0060478F"/>
    <w:rsid w:val="006049F7"/>
    <w:rsid w:val="00605AE4"/>
    <w:rsid w:val="00606618"/>
    <w:rsid w:val="00606838"/>
    <w:rsid w:val="00610B9C"/>
    <w:rsid w:val="00610F13"/>
    <w:rsid w:val="00611140"/>
    <w:rsid w:val="00612982"/>
    <w:rsid w:val="00612CAA"/>
    <w:rsid w:val="00612D45"/>
    <w:rsid w:val="00613FB6"/>
    <w:rsid w:val="00614A53"/>
    <w:rsid w:val="00615534"/>
    <w:rsid w:val="00616A95"/>
    <w:rsid w:val="006202A6"/>
    <w:rsid w:val="006203C7"/>
    <w:rsid w:val="0062184F"/>
    <w:rsid w:val="00623983"/>
    <w:rsid w:val="00623DE1"/>
    <w:rsid w:val="00624CB5"/>
    <w:rsid w:val="00626B90"/>
    <w:rsid w:val="00626C20"/>
    <w:rsid w:val="00627A7C"/>
    <w:rsid w:val="00627C06"/>
    <w:rsid w:val="00627E14"/>
    <w:rsid w:val="006311DE"/>
    <w:rsid w:val="00631D02"/>
    <w:rsid w:val="00631D38"/>
    <w:rsid w:val="00633944"/>
    <w:rsid w:val="00633B5C"/>
    <w:rsid w:val="00633F2A"/>
    <w:rsid w:val="00633FBE"/>
    <w:rsid w:val="006342A4"/>
    <w:rsid w:val="00634A80"/>
    <w:rsid w:val="00635364"/>
    <w:rsid w:val="00635CDB"/>
    <w:rsid w:val="00635D11"/>
    <w:rsid w:val="00636731"/>
    <w:rsid w:val="006434C2"/>
    <w:rsid w:val="0064410D"/>
    <w:rsid w:val="00644E97"/>
    <w:rsid w:val="0064647E"/>
    <w:rsid w:val="00646AC7"/>
    <w:rsid w:val="00650A38"/>
    <w:rsid w:val="0065125A"/>
    <w:rsid w:val="006525F5"/>
    <w:rsid w:val="00652BF7"/>
    <w:rsid w:val="00653668"/>
    <w:rsid w:val="0065428A"/>
    <w:rsid w:val="00654545"/>
    <w:rsid w:val="00654AF4"/>
    <w:rsid w:val="00654FCF"/>
    <w:rsid w:val="006555F3"/>
    <w:rsid w:val="00655FBB"/>
    <w:rsid w:val="006568BE"/>
    <w:rsid w:val="006575FC"/>
    <w:rsid w:val="006601D3"/>
    <w:rsid w:val="00660F52"/>
    <w:rsid w:val="00661000"/>
    <w:rsid w:val="006618D7"/>
    <w:rsid w:val="00661BAE"/>
    <w:rsid w:val="00661DCF"/>
    <w:rsid w:val="00662CF3"/>
    <w:rsid w:val="00663334"/>
    <w:rsid w:val="0066518D"/>
    <w:rsid w:val="0066552A"/>
    <w:rsid w:val="006664E9"/>
    <w:rsid w:val="00666B5A"/>
    <w:rsid w:val="00670D1E"/>
    <w:rsid w:val="00671387"/>
    <w:rsid w:val="006721A8"/>
    <w:rsid w:val="00672238"/>
    <w:rsid w:val="006724D4"/>
    <w:rsid w:val="00672A6F"/>
    <w:rsid w:val="00673B1A"/>
    <w:rsid w:val="00673DE0"/>
    <w:rsid w:val="0067431C"/>
    <w:rsid w:val="00675A3D"/>
    <w:rsid w:val="00677E74"/>
    <w:rsid w:val="00680A92"/>
    <w:rsid w:val="00682365"/>
    <w:rsid w:val="00682A79"/>
    <w:rsid w:val="00682F22"/>
    <w:rsid w:val="006834FF"/>
    <w:rsid w:val="00683753"/>
    <w:rsid w:val="00686CF2"/>
    <w:rsid w:val="0068740D"/>
    <w:rsid w:val="006908B3"/>
    <w:rsid w:val="006915AA"/>
    <w:rsid w:val="00691ACF"/>
    <w:rsid w:val="00693308"/>
    <w:rsid w:val="006950A1"/>
    <w:rsid w:val="006A0BBF"/>
    <w:rsid w:val="006A0E1E"/>
    <w:rsid w:val="006A0F70"/>
    <w:rsid w:val="006A12C3"/>
    <w:rsid w:val="006A23CD"/>
    <w:rsid w:val="006A2B71"/>
    <w:rsid w:val="006A2CF7"/>
    <w:rsid w:val="006A4BC7"/>
    <w:rsid w:val="006A597C"/>
    <w:rsid w:val="006A5FC6"/>
    <w:rsid w:val="006A6D08"/>
    <w:rsid w:val="006A708B"/>
    <w:rsid w:val="006A7390"/>
    <w:rsid w:val="006A7F2C"/>
    <w:rsid w:val="006B049A"/>
    <w:rsid w:val="006B20FA"/>
    <w:rsid w:val="006B298C"/>
    <w:rsid w:val="006B2F67"/>
    <w:rsid w:val="006B3559"/>
    <w:rsid w:val="006B4C2C"/>
    <w:rsid w:val="006B68F8"/>
    <w:rsid w:val="006B70BD"/>
    <w:rsid w:val="006B78BD"/>
    <w:rsid w:val="006C0A6A"/>
    <w:rsid w:val="006C1567"/>
    <w:rsid w:val="006C1B25"/>
    <w:rsid w:val="006C1B6E"/>
    <w:rsid w:val="006C2047"/>
    <w:rsid w:val="006C23B8"/>
    <w:rsid w:val="006C4B4B"/>
    <w:rsid w:val="006C4BC2"/>
    <w:rsid w:val="006C572D"/>
    <w:rsid w:val="006C59B9"/>
    <w:rsid w:val="006C6BE2"/>
    <w:rsid w:val="006C71E1"/>
    <w:rsid w:val="006C7CF1"/>
    <w:rsid w:val="006D05C5"/>
    <w:rsid w:val="006D0DC9"/>
    <w:rsid w:val="006D25EB"/>
    <w:rsid w:val="006D5789"/>
    <w:rsid w:val="006D5797"/>
    <w:rsid w:val="006D5DF4"/>
    <w:rsid w:val="006D6E43"/>
    <w:rsid w:val="006D73B3"/>
    <w:rsid w:val="006D7628"/>
    <w:rsid w:val="006E0030"/>
    <w:rsid w:val="006E0063"/>
    <w:rsid w:val="006E04F6"/>
    <w:rsid w:val="006E0C51"/>
    <w:rsid w:val="006E1A38"/>
    <w:rsid w:val="006E5848"/>
    <w:rsid w:val="006E6714"/>
    <w:rsid w:val="006E76E2"/>
    <w:rsid w:val="006E7CAB"/>
    <w:rsid w:val="006F0CE2"/>
    <w:rsid w:val="006F1254"/>
    <w:rsid w:val="006F2BD9"/>
    <w:rsid w:val="006F2CF8"/>
    <w:rsid w:val="006F3F7F"/>
    <w:rsid w:val="006F4A7D"/>
    <w:rsid w:val="006F504C"/>
    <w:rsid w:val="006F5399"/>
    <w:rsid w:val="006F70E3"/>
    <w:rsid w:val="006F7319"/>
    <w:rsid w:val="006F7E94"/>
    <w:rsid w:val="0070141C"/>
    <w:rsid w:val="00703F01"/>
    <w:rsid w:val="0070400A"/>
    <w:rsid w:val="00704DE6"/>
    <w:rsid w:val="00706132"/>
    <w:rsid w:val="007065B7"/>
    <w:rsid w:val="00710238"/>
    <w:rsid w:val="00710362"/>
    <w:rsid w:val="00713E95"/>
    <w:rsid w:val="007151DE"/>
    <w:rsid w:val="00715B8F"/>
    <w:rsid w:val="00716276"/>
    <w:rsid w:val="00717D07"/>
    <w:rsid w:val="0072051E"/>
    <w:rsid w:val="00720BE8"/>
    <w:rsid w:val="00720C69"/>
    <w:rsid w:val="00720E65"/>
    <w:rsid w:val="0072153A"/>
    <w:rsid w:val="00721F1D"/>
    <w:rsid w:val="00723C04"/>
    <w:rsid w:val="00723D48"/>
    <w:rsid w:val="00725021"/>
    <w:rsid w:val="00726561"/>
    <w:rsid w:val="0072670A"/>
    <w:rsid w:val="0072688A"/>
    <w:rsid w:val="00727993"/>
    <w:rsid w:val="00727A03"/>
    <w:rsid w:val="0073021F"/>
    <w:rsid w:val="00733072"/>
    <w:rsid w:val="00735344"/>
    <w:rsid w:val="00735FDA"/>
    <w:rsid w:val="00737847"/>
    <w:rsid w:val="0074015E"/>
    <w:rsid w:val="007404C8"/>
    <w:rsid w:val="00740D27"/>
    <w:rsid w:val="00741061"/>
    <w:rsid w:val="00741A05"/>
    <w:rsid w:val="00742070"/>
    <w:rsid w:val="0074224C"/>
    <w:rsid w:val="00742A4E"/>
    <w:rsid w:val="00743183"/>
    <w:rsid w:val="0074365F"/>
    <w:rsid w:val="007438D1"/>
    <w:rsid w:val="00743BF8"/>
    <w:rsid w:val="00745E16"/>
    <w:rsid w:val="007515FF"/>
    <w:rsid w:val="00754A04"/>
    <w:rsid w:val="0075617A"/>
    <w:rsid w:val="00757F54"/>
    <w:rsid w:val="00760088"/>
    <w:rsid w:val="007611C7"/>
    <w:rsid w:val="00761F30"/>
    <w:rsid w:val="00762574"/>
    <w:rsid w:val="0076276E"/>
    <w:rsid w:val="007647FC"/>
    <w:rsid w:val="00764BA4"/>
    <w:rsid w:val="007650BA"/>
    <w:rsid w:val="007653DD"/>
    <w:rsid w:val="00766B6E"/>
    <w:rsid w:val="00767FB5"/>
    <w:rsid w:val="00770BFD"/>
    <w:rsid w:val="00771B1E"/>
    <w:rsid w:val="00771F19"/>
    <w:rsid w:val="0077391C"/>
    <w:rsid w:val="007740F9"/>
    <w:rsid w:val="00774E2E"/>
    <w:rsid w:val="00775719"/>
    <w:rsid w:val="00776D15"/>
    <w:rsid w:val="007777DC"/>
    <w:rsid w:val="00782893"/>
    <w:rsid w:val="00782E00"/>
    <w:rsid w:val="00784309"/>
    <w:rsid w:val="00784360"/>
    <w:rsid w:val="0078575E"/>
    <w:rsid w:val="00785B8C"/>
    <w:rsid w:val="0078688D"/>
    <w:rsid w:val="00786AAA"/>
    <w:rsid w:val="00786D1B"/>
    <w:rsid w:val="00787DD6"/>
    <w:rsid w:val="00791A42"/>
    <w:rsid w:val="00794BA6"/>
    <w:rsid w:val="007958A7"/>
    <w:rsid w:val="00795AFC"/>
    <w:rsid w:val="0079734C"/>
    <w:rsid w:val="007A133A"/>
    <w:rsid w:val="007A1A78"/>
    <w:rsid w:val="007A261E"/>
    <w:rsid w:val="007A3265"/>
    <w:rsid w:val="007A3CA8"/>
    <w:rsid w:val="007A4020"/>
    <w:rsid w:val="007A4E9C"/>
    <w:rsid w:val="007A6349"/>
    <w:rsid w:val="007A6DB1"/>
    <w:rsid w:val="007B07AD"/>
    <w:rsid w:val="007B0B70"/>
    <w:rsid w:val="007B22F3"/>
    <w:rsid w:val="007B5715"/>
    <w:rsid w:val="007B59BA"/>
    <w:rsid w:val="007B6763"/>
    <w:rsid w:val="007B681A"/>
    <w:rsid w:val="007B6D07"/>
    <w:rsid w:val="007B70B0"/>
    <w:rsid w:val="007C01AD"/>
    <w:rsid w:val="007C3432"/>
    <w:rsid w:val="007C3700"/>
    <w:rsid w:val="007C3889"/>
    <w:rsid w:val="007C3E25"/>
    <w:rsid w:val="007C632F"/>
    <w:rsid w:val="007C6478"/>
    <w:rsid w:val="007C65CA"/>
    <w:rsid w:val="007D07A9"/>
    <w:rsid w:val="007D1805"/>
    <w:rsid w:val="007D232F"/>
    <w:rsid w:val="007D3FA8"/>
    <w:rsid w:val="007D507D"/>
    <w:rsid w:val="007D6CE2"/>
    <w:rsid w:val="007D6E61"/>
    <w:rsid w:val="007D707B"/>
    <w:rsid w:val="007E00FA"/>
    <w:rsid w:val="007E01A5"/>
    <w:rsid w:val="007E17E6"/>
    <w:rsid w:val="007E17EE"/>
    <w:rsid w:val="007E255A"/>
    <w:rsid w:val="007E25B1"/>
    <w:rsid w:val="007E3B64"/>
    <w:rsid w:val="007E4E19"/>
    <w:rsid w:val="007E6320"/>
    <w:rsid w:val="007E66C3"/>
    <w:rsid w:val="007E77AC"/>
    <w:rsid w:val="007E7893"/>
    <w:rsid w:val="007F0151"/>
    <w:rsid w:val="007F04AB"/>
    <w:rsid w:val="007F0D22"/>
    <w:rsid w:val="007F0E5C"/>
    <w:rsid w:val="007F5C1B"/>
    <w:rsid w:val="007F645F"/>
    <w:rsid w:val="007F6C19"/>
    <w:rsid w:val="007F6C56"/>
    <w:rsid w:val="007F7976"/>
    <w:rsid w:val="007F7987"/>
    <w:rsid w:val="007F7E0A"/>
    <w:rsid w:val="00800B1A"/>
    <w:rsid w:val="00801736"/>
    <w:rsid w:val="00801EE6"/>
    <w:rsid w:val="008039BB"/>
    <w:rsid w:val="00803AEA"/>
    <w:rsid w:val="00804E1A"/>
    <w:rsid w:val="00804F46"/>
    <w:rsid w:val="00805FA5"/>
    <w:rsid w:val="00806195"/>
    <w:rsid w:val="0080779C"/>
    <w:rsid w:val="00810321"/>
    <w:rsid w:val="00810CF1"/>
    <w:rsid w:val="00811C4F"/>
    <w:rsid w:val="00811F42"/>
    <w:rsid w:val="00812737"/>
    <w:rsid w:val="00813B6F"/>
    <w:rsid w:val="00813BC0"/>
    <w:rsid w:val="0081602F"/>
    <w:rsid w:val="0081622A"/>
    <w:rsid w:val="00816705"/>
    <w:rsid w:val="00816C85"/>
    <w:rsid w:val="00816D3D"/>
    <w:rsid w:val="008209B9"/>
    <w:rsid w:val="008223AB"/>
    <w:rsid w:val="0082270E"/>
    <w:rsid w:val="008229B5"/>
    <w:rsid w:val="00822CEC"/>
    <w:rsid w:val="00823D7B"/>
    <w:rsid w:val="008263BA"/>
    <w:rsid w:val="00830BE2"/>
    <w:rsid w:val="00831ACD"/>
    <w:rsid w:val="0083337B"/>
    <w:rsid w:val="008350D8"/>
    <w:rsid w:val="00835BE1"/>
    <w:rsid w:val="0083643F"/>
    <w:rsid w:val="00836A24"/>
    <w:rsid w:val="00836E27"/>
    <w:rsid w:val="00837AB0"/>
    <w:rsid w:val="00840AD6"/>
    <w:rsid w:val="008416BB"/>
    <w:rsid w:val="00844047"/>
    <w:rsid w:val="0084407A"/>
    <w:rsid w:val="008445C6"/>
    <w:rsid w:val="00844DE1"/>
    <w:rsid w:val="0084543C"/>
    <w:rsid w:val="00845597"/>
    <w:rsid w:val="0085213A"/>
    <w:rsid w:val="00853A7E"/>
    <w:rsid w:val="00853BD5"/>
    <w:rsid w:val="0085420B"/>
    <w:rsid w:val="00854637"/>
    <w:rsid w:val="008555D3"/>
    <w:rsid w:val="00855AE2"/>
    <w:rsid w:val="00857E61"/>
    <w:rsid w:val="00860BE0"/>
    <w:rsid w:val="00861A85"/>
    <w:rsid w:val="00861EC3"/>
    <w:rsid w:val="00862FB5"/>
    <w:rsid w:val="008633E0"/>
    <w:rsid w:val="00863C68"/>
    <w:rsid w:val="00863F36"/>
    <w:rsid w:val="008645C2"/>
    <w:rsid w:val="00864A90"/>
    <w:rsid w:val="00865333"/>
    <w:rsid w:val="00866CB4"/>
    <w:rsid w:val="00866FCD"/>
    <w:rsid w:val="00867947"/>
    <w:rsid w:val="008706A4"/>
    <w:rsid w:val="00870C9F"/>
    <w:rsid w:val="00870EC2"/>
    <w:rsid w:val="00871448"/>
    <w:rsid w:val="0087165D"/>
    <w:rsid w:val="008718F6"/>
    <w:rsid w:val="00872F94"/>
    <w:rsid w:val="00874453"/>
    <w:rsid w:val="008744C5"/>
    <w:rsid w:val="00874DBA"/>
    <w:rsid w:val="00875D92"/>
    <w:rsid w:val="008766FA"/>
    <w:rsid w:val="00876F5C"/>
    <w:rsid w:val="00877AFB"/>
    <w:rsid w:val="00877D1F"/>
    <w:rsid w:val="00881405"/>
    <w:rsid w:val="00881D79"/>
    <w:rsid w:val="00882C8A"/>
    <w:rsid w:val="00883B67"/>
    <w:rsid w:val="00884B2F"/>
    <w:rsid w:val="00884B7A"/>
    <w:rsid w:val="00885DAE"/>
    <w:rsid w:val="008864AC"/>
    <w:rsid w:val="00886EC8"/>
    <w:rsid w:val="008912F4"/>
    <w:rsid w:val="008923F5"/>
    <w:rsid w:val="008930C9"/>
    <w:rsid w:val="008949D0"/>
    <w:rsid w:val="00894FBD"/>
    <w:rsid w:val="00895020"/>
    <w:rsid w:val="00895D3C"/>
    <w:rsid w:val="0089648F"/>
    <w:rsid w:val="00896A6C"/>
    <w:rsid w:val="008A0EAC"/>
    <w:rsid w:val="008A1444"/>
    <w:rsid w:val="008A2005"/>
    <w:rsid w:val="008A3A42"/>
    <w:rsid w:val="008A3B17"/>
    <w:rsid w:val="008A42A5"/>
    <w:rsid w:val="008A549F"/>
    <w:rsid w:val="008A5DCE"/>
    <w:rsid w:val="008A68F0"/>
    <w:rsid w:val="008A69E8"/>
    <w:rsid w:val="008A6DF5"/>
    <w:rsid w:val="008B0243"/>
    <w:rsid w:val="008B1FA5"/>
    <w:rsid w:val="008B2EAD"/>
    <w:rsid w:val="008B3AB9"/>
    <w:rsid w:val="008B507B"/>
    <w:rsid w:val="008B5DC8"/>
    <w:rsid w:val="008B79EF"/>
    <w:rsid w:val="008C068E"/>
    <w:rsid w:val="008C0A85"/>
    <w:rsid w:val="008C0B2F"/>
    <w:rsid w:val="008C1479"/>
    <w:rsid w:val="008C2574"/>
    <w:rsid w:val="008C2A3F"/>
    <w:rsid w:val="008C3988"/>
    <w:rsid w:val="008C3F39"/>
    <w:rsid w:val="008C46AA"/>
    <w:rsid w:val="008C4B51"/>
    <w:rsid w:val="008C5FBB"/>
    <w:rsid w:val="008C67FA"/>
    <w:rsid w:val="008D0491"/>
    <w:rsid w:val="008D168C"/>
    <w:rsid w:val="008D30B6"/>
    <w:rsid w:val="008D3698"/>
    <w:rsid w:val="008D4546"/>
    <w:rsid w:val="008D4C44"/>
    <w:rsid w:val="008D58BD"/>
    <w:rsid w:val="008E0D66"/>
    <w:rsid w:val="008E0EC0"/>
    <w:rsid w:val="008E2705"/>
    <w:rsid w:val="008E2F41"/>
    <w:rsid w:val="008E3832"/>
    <w:rsid w:val="008E391A"/>
    <w:rsid w:val="008E44F7"/>
    <w:rsid w:val="008E648C"/>
    <w:rsid w:val="008E6868"/>
    <w:rsid w:val="008F2C4F"/>
    <w:rsid w:val="008F43CA"/>
    <w:rsid w:val="008F50B9"/>
    <w:rsid w:val="008F63C2"/>
    <w:rsid w:val="008F667E"/>
    <w:rsid w:val="008F698B"/>
    <w:rsid w:val="00900664"/>
    <w:rsid w:val="00903ABE"/>
    <w:rsid w:val="00904B26"/>
    <w:rsid w:val="00904DC0"/>
    <w:rsid w:val="0090525D"/>
    <w:rsid w:val="00905714"/>
    <w:rsid w:val="00906060"/>
    <w:rsid w:val="009070A8"/>
    <w:rsid w:val="00907F0C"/>
    <w:rsid w:val="009108A1"/>
    <w:rsid w:val="009116D1"/>
    <w:rsid w:val="00911D8E"/>
    <w:rsid w:val="0091329C"/>
    <w:rsid w:val="00913AB7"/>
    <w:rsid w:val="009156DC"/>
    <w:rsid w:val="0092071D"/>
    <w:rsid w:val="00920A1A"/>
    <w:rsid w:val="0092103D"/>
    <w:rsid w:val="00922E2F"/>
    <w:rsid w:val="00930520"/>
    <w:rsid w:val="009307F9"/>
    <w:rsid w:val="00931156"/>
    <w:rsid w:val="0093143C"/>
    <w:rsid w:val="00932463"/>
    <w:rsid w:val="00932EC3"/>
    <w:rsid w:val="0093448A"/>
    <w:rsid w:val="00934CDE"/>
    <w:rsid w:val="00934FBC"/>
    <w:rsid w:val="00937377"/>
    <w:rsid w:val="00937D24"/>
    <w:rsid w:val="0094041C"/>
    <w:rsid w:val="00940F50"/>
    <w:rsid w:val="00942DA2"/>
    <w:rsid w:val="00943470"/>
    <w:rsid w:val="00944E05"/>
    <w:rsid w:val="00945238"/>
    <w:rsid w:val="009452A8"/>
    <w:rsid w:val="0094619D"/>
    <w:rsid w:val="00947FF7"/>
    <w:rsid w:val="00951C0F"/>
    <w:rsid w:val="00954C04"/>
    <w:rsid w:val="009552B7"/>
    <w:rsid w:val="00955857"/>
    <w:rsid w:val="00955AF6"/>
    <w:rsid w:val="00955B94"/>
    <w:rsid w:val="00956140"/>
    <w:rsid w:val="00957477"/>
    <w:rsid w:val="00957CEA"/>
    <w:rsid w:val="00960E60"/>
    <w:rsid w:val="00962011"/>
    <w:rsid w:val="00963483"/>
    <w:rsid w:val="009650F8"/>
    <w:rsid w:val="00966CE3"/>
    <w:rsid w:val="009678FE"/>
    <w:rsid w:val="00970085"/>
    <w:rsid w:val="009709C5"/>
    <w:rsid w:val="00970B6B"/>
    <w:rsid w:val="00971059"/>
    <w:rsid w:val="00971110"/>
    <w:rsid w:val="0097336C"/>
    <w:rsid w:val="00973661"/>
    <w:rsid w:val="009743DC"/>
    <w:rsid w:val="00975007"/>
    <w:rsid w:val="00976D02"/>
    <w:rsid w:val="00977115"/>
    <w:rsid w:val="0097780C"/>
    <w:rsid w:val="00982530"/>
    <w:rsid w:val="009847AE"/>
    <w:rsid w:val="0099059E"/>
    <w:rsid w:val="009946B6"/>
    <w:rsid w:val="00994844"/>
    <w:rsid w:val="00994E5A"/>
    <w:rsid w:val="00995D2F"/>
    <w:rsid w:val="009960DC"/>
    <w:rsid w:val="009967AF"/>
    <w:rsid w:val="00996CE6"/>
    <w:rsid w:val="009977C2"/>
    <w:rsid w:val="00997D08"/>
    <w:rsid w:val="009A1566"/>
    <w:rsid w:val="009A19CB"/>
    <w:rsid w:val="009A2350"/>
    <w:rsid w:val="009A260B"/>
    <w:rsid w:val="009A2F42"/>
    <w:rsid w:val="009A3EA6"/>
    <w:rsid w:val="009A4DD0"/>
    <w:rsid w:val="009A4E91"/>
    <w:rsid w:val="009A50A2"/>
    <w:rsid w:val="009A5FCE"/>
    <w:rsid w:val="009A6BDE"/>
    <w:rsid w:val="009A7B0E"/>
    <w:rsid w:val="009A7C1F"/>
    <w:rsid w:val="009A7DEC"/>
    <w:rsid w:val="009B1AC5"/>
    <w:rsid w:val="009B1DBE"/>
    <w:rsid w:val="009B28A4"/>
    <w:rsid w:val="009B2AB3"/>
    <w:rsid w:val="009B447D"/>
    <w:rsid w:val="009B49C3"/>
    <w:rsid w:val="009B4D06"/>
    <w:rsid w:val="009B5048"/>
    <w:rsid w:val="009B5A79"/>
    <w:rsid w:val="009B5FB0"/>
    <w:rsid w:val="009B7389"/>
    <w:rsid w:val="009C051D"/>
    <w:rsid w:val="009C0AC0"/>
    <w:rsid w:val="009C1BFD"/>
    <w:rsid w:val="009C26CF"/>
    <w:rsid w:val="009C2F5C"/>
    <w:rsid w:val="009C3460"/>
    <w:rsid w:val="009C4669"/>
    <w:rsid w:val="009C4839"/>
    <w:rsid w:val="009C5F7B"/>
    <w:rsid w:val="009D04A0"/>
    <w:rsid w:val="009D3206"/>
    <w:rsid w:val="009D4B99"/>
    <w:rsid w:val="009D5540"/>
    <w:rsid w:val="009D5E0A"/>
    <w:rsid w:val="009D6090"/>
    <w:rsid w:val="009D7426"/>
    <w:rsid w:val="009E00DE"/>
    <w:rsid w:val="009E08AE"/>
    <w:rsid w:val="009E096E"/>
    <w:rsid w:val="009E128B"/>
    <w:rsid w:val="009E1BA0"/>
    <w:rsid w:val="009E29F6"/>
    <w:rsid w:val="009E41C7"/>
    <w:rsid w:val="009E4C90"/>
    <w:rsid w:val="009E684D"/>
    <w:rsid w:val="009E7C7D"/>
    <w:rsid w:val="009F031B"/>
    <w:rsid w:val="009F0B34"/>
    <w:rsid w:val="009F12CD"/>
    <w:rsid w:val="009F168B"/>
    <w:rsid w:val="009F2207"/>
    <w:rsid w:val="009F2A20"/>
    <w:rsid w:val="009F3411"/>
    <w:rsid w:val="009F3688"/>
    <w:rsid w:val="009F4332"/>
    <w:rsid w:val="009F4FF9"/>
    <w:rsid w:val="009F6E28"/>
    <w:rsid w:val="00A00F8B"/>
    <w:rsid w:val="00A0179B"/>
    <w:rsid w:val="00A02401"/>
    <w:rsid w:val="00A0259C"/>
    <w:rsid w:val="00A030EA"/>
    <w:rsid w:val="00A03679"/>
    <w:rsid w:val="00A039C9"/>
    <w:rsid w:val="00A04CCA"/>
    <w:rsid w:val="00A04CE1"/>
    <w:rsid w:val="00A07D5D"/>
    <w:rsid w:val="00A11390"/>
    <w:rsid w:val="00A11416"/>
    <w:rsid w:val="00A119B8"/>
    <w:rsid w:val="00A128F1"/>
    <w:rsid w:val="00A12C1A"/>
    <w:rsid w:val="00A16D95"/>
    <w:rsid w:val="00A17DFC"/>
    <w:rsid w:val="00A2014B"/>
    <w:rsid w:val="00A20782"/>
    <w:rsid w:val="00A21DD0"/>
    <w:rsid w:val="00A2519B"/>
    <w:rsid w:val="00A253CA"/>
    <w:rsid w:val="00A26E06"/>
    <w:rsid w:val="00A27061"/>
    <w:rsid w:val="00A30413"/>
    <w:rsid w:val="00A3056C"/>
    <w:rsid w:val="00A318E2"/>
    <w:rsid w:val="00A325E1"/>
    <w:rsid w:val="00A32FB9"/>
    <w:rsid w:val="00A33025"/>
    <w:rsid w:val="00A3699C"/>
    <w:rsid w:val="00A4283C"/>
    <w:rsid w:val="00A42CA6"/>
    <w:rsid w:val="00A438C7"/>
    <w:rsid w:val="00A43F71"/>
    <w:rsid w:val="00A46EC3"/>
    <w:rsid w:val="00A47B86"/>
    <w:rsid w:val="00A51DEC"/>
    <w:rsid w:val="00A52306"/>
    <w:rsid w:val="00A53985"/>
    <w:rsid w:val="00A54698"/>
    <w:rsid w:val="00A55880"/>
    <w:rsid w:val="00A55BBB"/>
    <w:rsid w:val="00A560AC"/>
    <w:rsid w:val="00A5688A"/>
    <w:rsid w:val="00A609F6"/>
    <w:rsid w:val="00A61B19"/>
    <w:rsid w:val="00A61DF7"/>
    <w:rsid w:val="00A62EEB"/>
    <w:rsid w:val="00A639C4"/>
    <w:rsid w:val="00A64338"/>
    <w:rsid w:val="00A643C9"/>
    <w:rsid w:val="00A645A7"/>
    <w:rsid w:val="00A645C8"/>
    <w:rsid w:val="00A64821"/>
    <w:rsid w:val="00A6525D"/>
    <w:rsid w:val="00A65556"/>
    <w:rsid w:val="00A66500"/>
    <w:rsid w:val="00A679D0"/>
    <w:rsid w:val="00A67B64"/>
    <w:rsid w:val="00A67F99"/>
    <w:rsid w:val="00A707BD"/>
    <w:rsid w:val="00A7227F"/>
    <w:rsid w:val="00A72681"/>
    <w:rsid w:val="00A74728"/>
    <w:rsid w:val="00A74CC8"/>
    <w:rsid w:val="00A766CB"/>
    <w:rsid w:val="00A76711"/>
    <w:rsid w:val="00A77BC9"/>
    <w:rsid w:val="00A77E83"/>
    <w:rsid w:val="00A80137"/>
    <w:rsid w:val="00A8150A"/>
    <w:rsid w:val="00A8150E"/>
    <w:rsid w:val="00A81843"/>
    <w:rsid w:val="00A82603"/>
    <w:rsid w:val="00A8350F"/>
    <w:rsid w:val="00A840F5"/>
    <w:rsid w:val="00A84849"/>
    <w:rsid w:val="00A850DA"/>
    <w:rsid w:val="00A85294"/>
    <w:rsid w:val="00A86E1F"/>
    <w:rsid w:val="00A874E8"/>
    <w:rsid w:val="00A8773D"/>
    <w:rsid w:val="00A87AE9"/>
    <w:rsid w:val="00A912C7"/>
    <w:rsid w:val="00A92B3F"/>
    <w:rsid w:val="00A9402D"/>
    <w:rsid w:val="00A94056"/>
    <w:rsid w:val="00A96516"/>
    <w:rsid w:val="00A9668F"/>
    <w:rsid w:val="00A968F8"/>
    <w:rsid w:val="00A974BD"/>
    <w:rsid w:val="00A975FA"/>
    <w:rsid w:val="00A9764B"/>
    <w:rsid w:val="00A97EA8"/>
    <w:rsid w:val="00AA02E5"/>
    <w:rsid w:val="00AA3743"/>
    <w:rsid w:val="00AA3917"/>
    <w:rsid w:val="00AA3B44"/>
    <w:rsid w:val="00AA42BB"/>
    <w:rsid w:val="00AA62E5"/>
    <w:rsid w:val="00AA6F4C"/>
    <w:rsid w:val="00AA7BF6"/>
    <w:rsid w:val="00AB025A"/>
    <w:rsid w:val="00AB0671"/>
    <w:rsid w:val="00AB1255"/>
    <w:rsid w:val="00AB16F4"/>
    <w:rsid w:val="00AB275E"/>
    <w:rsid w:val="00AB278F"/>
    <w:rsid w:val="00AB3261"/>
    <w:rsid w:val="00AB32C8"/>
    <w:rsid w:val="00AB5643"/>
    <w:rsid w:val="00AB6A9A"/>
    <w:rsid w:val="00AB6F55"/>
    <w:rsid w:val="00AC165E"/>
    <w:rsid w:val="00AC22D8"/>
    <w:rsid w:val="00AC2FC8"/>
    <w:rsid w:val="00AC34A1"/>
    <w:rsid w:val="00AC5230"/>
    <w:rsid w:val="00AC62CE"/>
    <w:rsid w:val="00AC6628"/>
    <w:rsid w:val="00AD0009"/>
    <w:rsid w:val="00AD1553"/>
    <w:rsid w:val="00AD1E0A"/>
    <w:rsid w:val="00AD2D1F"/>
    <w:rsid w:val="00AD2DC2"/>
    <w:rsid w:val="00AD30FB"/>
    <w:rsid w:val="00AD42BE"/>
    <w:rsid w:val="00AD517F"/>
    <w:rsid w:val="00AE0D09"/>
    <w:rsid w:val="00AE1072"/>
    <w:rsid w:val="00AE2C24"/>
    <w:rsid w:val="00AE347C"/>
    <w:rsid w:val="00AE38E7"/>
    <w:rsid w:val="00AE3D08"/>
    <w:rsid w:val="00AE510E"/>
    <w:rsid w:val="00AE53A3"/>
    <w:rsid w:val="00AE6603"/>
    <w:rsid w:val="00AF08D1"/>
    <w:rsid w:val="00AF1950"/>
    <w:rsid w:val="00AF1E9E"/>
    <w:rsid w:val="00AF2405"/>
    <w:rsid w:val="00AF34AD"/>
    <w:rsid w:val="00AF397E"/>
    <w:rsid w:val="00AF3F7D"/>
    <w:rsid w:val="00AF4482"/>
    <w:rsid w:val="00AF45F3"/>
    <w:rsid w:val="00AF5566"/>
    <w:rsid w:val="00AF5821"/>
    <w:rsid w:val="00AF58F6"/>
    <w:rsid w:val="00B00CE5"/>
    <w:rsid w:val="00B015F8"/>
    <w:rsid w:val="00B01C61"/>
    <w:rsid w:val="00B02A64"/>
    <w:rsid w:val="00B031A0"/>
    <w:rsid w:val="00B0344A"/>
    <w:rsid w:val="00B049A2"/>
    <w:rsid w:val="00B05634"/>
    <w:rsid w:val="00B056DF"/>
    <w:rsid w:val="00B0593E"/>
    <w:rsid w:val="00B05A4A"/>
    <w:rsid w:val="00B05BCE"/>
    <w:rsid w:val="00B067AF"/>
    <w:rsid w:val="00B07586"/>
    <w:rsid w:val="00B10037"/>
    <w:rsid w:val="00B10982"/>
    <w:rsid w:val="00B119A4"/>
    <w:rsid w:val="00B12E26"/>
    <w:rsid w:val="00B12F8E"/>
    <w:rsid w:val="00B1446E"/>
    <w:rsid w:val="00B14E7A"/>
    <w:rsid w:val="00B163A0"/>
    <w:rsid w:val="00B16A22"/>
    <w:rsid w:val="00B16CA8"/>
    <w:rsid w:val="00B17C75"/>
    <w:rsid w:val="00B2023C"/>
    <w:rsid w:val="00B22D2D"/>
    <w:rsid w:val="00B233EB"/>
    <w:rsid w:val="00B2341F"/>
    <w:rsid w:val="00B23615"/>
    <w:rsid w:val="00B23E46"/>
    <w:rsid w:val="00B240EE"/>
    <w:rsid w:val="00B24CC9"/>
    <w:rsid w:val="00B25D0C"/>
    <w:rsid w:val="00B267C2"/>
    <w:rsid w:val="00B26E1A"/>
    <w:rsid w:val="00B32BB7"/>
    <w:rsid w:val="00B34248"/>
    <w:rsid w:val="00B34A1B"/>
    <w:rsid w:val="00B34BAE"/>
    <w:rsid w:val="00B34BB8"/>
    <w:rsid w:val="00B34E29"/>
    <w:rsid w:val="00B3596A"/>
    <w:rsid w:val="00B35F70"/>
    <w:rsid w:val="00B3609D"/>
    <w:rsid w:val="00B365E5"/>
    <w:rsid w:val="00B37BD4"/>
    <w:rsid w:val="00B41489"/>
    <w:rsid w:val="00B416F1"/>
    <w:rsid w:val="00B41E1B"/>
    <w:rsid w:val="00B421BC"/>
    <w:rsid w:val="00B42B51"/>
    <w:rsid w:val="00B43013"/>
    <w:rsid w:val="00B4351A"/>
    <w:rsid w:val="00B45043"/>
    <w:rsid w:val="00B45887"/>
    <w:rsid w:val="00B45ECF"/>
    <w:rsid w:val="00B477F7"/>
    <w:rsid w:val="00B47A10"/>
    <w:rsid w:val="00B47CDE"/>
    <w:rsid w:val="00B5034E"/>
    <w:rsid w:val="00B505D6"/>
    <w:rsid w:val="00B50ACF"/>
    <w:rsid w:val="00B50DA5"/>
    <w:rsid w:val="00B52518"/>
    <w:rsid w:val="00B53218"/>
    <w:rsid w:val="00B53A81"/>
    <w:rsid w:val="00B54676"/>
    <w:rsid w:val="00B54CF5"/>
    <w:rsid w:val="00B559C6"/>
    <w:rsid w:val="00B62305"/>
    <w:rsid w:val="00B62D43"/>
    <w:rsid w:val="00B64473"/>
    <w:rsid w:val="00B644C4"/>
    <w:rsid w:val="00B64E51"/>
    <w:rsid w:val="00B64F85"/>
    <w:rsid w:val="00B651D8"/>
    <w:rsid w:val="00B65360"/>
    <w:rsid w:val="00B653D8"/>
    <w:rsid w:val="00B65494"/>
    <w:rsid w:val="00B65634"/>
    <w:rsid w:val="00B65CF3"/>
    <w:rsid w:val="00B66154"/>
    <w:rsid w:val="00B66B8A"/>
    <w:rsid w:val="00B66BA2"/>
    <w:rsid w:val="00B703B5"/>
    <w:rsid w:val="00B70B7C"/>
    <w:rsid w:val="00B73057"/>
    <w:rsid w:val="00B75048"/>
    <w:rsid w:val="00B75A26"/>
    <w:rsid w:val="00B76831"/>
    <w:rsid w:val="00B76B9A"/>
    <w:rsid w:val="00B777EE"/>
    <w:rsid w:val="00B81720"/>
    <w:rsid w:val="00B81786"/>
    <w:rsid w:val="00B819F4"/>
    <w:rsid w:val="00B82CC7"/>
    <w:rsid w:val="00B82D62"/>
    <w:rsid w:val="00B8310B"/>
    <w:rsid w:val="00B835E7"/>
    <w:rsid w:val="00B84ED4"/>
    <w:rsid w:val="00B856D1"/>
    <w:rsid w:val="00B869FB"/>
    <w:rsid w:val="00B87F83"/>
    <w:rsid w:val="00B901C1"/>
    <w:rsid w:val="00B90A73"/>
    <w:rsid w:val="00B920A3"/>
    <w:rsid w:val="00B92A2B"/>
    <w:rsid w:val="00B9317B"/>
    <w:rsid w:val="00B93CDB"/>
    <w:rsid w:val="00B9413C"/>
    <w:rsid w:val="00B94644"/>
    <w:rsid w:val="00B9528B"/>
    <w:rsid w:val="00B961B5"/>
    <w:rsid w:val="00B9674F"/>
    <w:rsid w:val="00B97370"/>
    <w:rsid w:val="00BA1287"/>
    <w:rsid w:val="00BA129B"/>
    <w:rsid w:val="00BA1727"/>
    <w:rsid w:val="00BA240B"/>
    <w:rsid w:val="00BA36DF"/>
    <w:rsid w:val="00BA3AE3"/>
    <w:rsid w:val="00BA5781"/>
    <w:rsid w:val="00BA5922"/>
    <w:rsid w:val="00BA638B"/>
    <w:rsid w:val="00BA65D2"/>
    <w:rsid w:val="00BA667E"/>
    <w:rsid w:val="00BA6850"/>
    <w:rsid w:val="00BA7B55"/>
    <w:rsid w:val="00BB1253"/>
    <w:rsid w:val="00BB14C0"/>
    <w:rsid w:val="00BB1FD7"/>
    <w:rsid w:val="00BB3F1D"/>
    <w:rsid w:val="00BB413A"/>
    <w:rsid w:val="00BB5CD5"/>
    <w:rsid w:val="00BB6AD5"/>
    <w:rsid w:val="00BB6B3A"/>
    <w:rsid w:val="00BB6DD6"/>
    <w:rsid w:val="00BB74A9"/>
    <w:rsid w:val="00BC1852"/>
    <w:rsid w:val="00BC1C6C"/>
    <w:rsid w:val="00BC215F"/>
    <w:rsid w:val="00BC2B16"/>
    <w:rsid w:val="00BC3AB7"/>
    <w:rsid w:val="00BC4ACC"/>
    <w:rsid w:val="00BC5EFC"/>
    <w:rsid w:val="00BC63FC"/>
    <w:rsid w:val="00BD12C0"/>
    <w:rsid w:val="00BD23D3"/>
    <w:rsid w:val="00BD3B3B"/>
    <w:rsid w:val="00BD40D2"/>
    <w:rsid w:val="00BD428F"/>
    <w:rsid w:val="00BD53E0"/>
    <w:rsid w:val="00BD55B5"/>
    <w:rsid w:val="00BD5BAE"/>
    <w:rsid w:val="00BD64B0"/>
    <w:rsid w:val="00BD78CA"/>
    <w:rsid w:val="00BE0295"/>
    <w:rsid w:val="00BE0EFC"/>
    <w:rsid w:val="00BE1DE5"/>
    <w:rsid w:val="00BE2AFC"/>
    <w:rsid w:val="00BE3131"/>
    <w:rsid w:val="00BE3136"/>
    <w:rsid w:val="00BE360E"/>
    <w:rsid w:val="00BE4816"/>
    <w:rsid w:val="00BE6CE4"/>
    <w:rsid w:val="00BF0287"/>
    <w:rsid w:val="00BF0B7B"/>
    <w:rsid w:val="00BF22C3"/>
    <w:rsid w:val="00BF2353"/>
    <w:rsid w:val="00BF31E9"/>
    <w:rsid w:val="00BF339D"/>
    <w:rsid w:val="00BF3D1A"/>
    <w:rsid w:val="00BF4F0B"/>
    <w:rsid w:val="00BF50AF"/>
    <w:rsid w:val="00BF5453"/>
    <w:rsid w:val="00BF60A5"/>
    <w:rsid w:val="00C029A5"/>
    <w:rsid w:val="00C055BB"/>
    <w:rsid w:val="00C06A15"/>
    <w:rsid w:val="00C06BF6"/>
    <w:rsid w:val="00C074D9"/>
    <w:rsid w:val="00C1037F"/>
    <w:rsid w:val="00C10C63"/>
    <w:rsid w:val="00C10E9B"/>
    <w:rsid w:val="00C11024"/>
    <w:rsid w:val="00C113F2"/>
    <w:rsid w:val="00C11700"/>
    <w:rsid w:val="00C120EB"/>
    <w:rsid w:val="00C12112"/>
    <w:rsid w:val="00C123EE"/>
    <w:rsid w:val="00C124A3"/>
    <w:rsid w:val="00C16817"/>
    <w:rsid w:val="00C16F09"/>
    <w:rsid w:val="00C1767E"/>
    <w:rsid w:val="00C17DC1"/>
    <w:rsid w:val="00C17F8A"/>
    <w:rsid w:val="00C22295"/>
    <w:rsid w:val="00C229FF"/>
    <w:rsid w:val="00C22ECE"/>
    <w:rsid w:val="00C22EF3"/>
    <w:rsid w:val="00C23D46"/>
    <w:rsid w:val="00C24CBC"/>
    <w:rsid w:val="00C259A6"/>
    <w:rsid w:val="00C26968"/>
    <w:rsid w:val="00C26B2A"/>
    <w:rsid w:val="00C27003"/>
    <w:rsid w:val="00C308D7"/>
    <w:rsid w:val="00C3342B"/>
    <w:rsid w:val="00C33C5A"/>
    <w:rsid w:val="00C35844"/>
    <w:rsid w:val="00C35B36"/>
    <w:rsid w:val="00C36B68"/>
    <w:rsid w:val="00C37DDC"/>
    <w:rsid w:val="00C40663"/>
    <w:rsid w:val="00C4083A"/>
    <w:rsid w:val="00C411EA"/>
    <w:rsid w:val="00C43406"/>
    <w:rsid w:val="00C440B5"/>
    <w:rsid w:val="00C44D86"/>
    <w:rsid w:val="00C45063"/>
    <w:rsid w:val="00C45279"/>
    <w:rsid w:val="00C4742D"/>
    <w:rsid w:val="00C5061B"/>
    <w:rsid w:val="00C5199B"/>
    <w:rsid w:val="00C51A69"/>
    <w:rsid w:val="00C52214"/>
    <w:rsid w:val="00C52A23"/>
    <w:rsid w:val="00C547AF"/>
    <w:rsid w:val="00C552B1"/>
    <w:rsid w:val="00C55513"/>
    <w:rsid w:val="00C55FC7"/>
    <w:rsid w:val="00C573ED"/>
    <w:rsid w:val="00C57A17"/>
    <w:rsid w:val="00C57DFA"/>
    <w:rsid w:val="00C57E74"/>
    <w:rsid w:val="00C6176C"/>
    <w:rsid w:val="00C631DA"/>
    <w:rsid w:val="00C646C5"/>
    <w:rsid w:val="00C65A4F"/>
    <w:rsid w:val="00C65B61"/>
    <w:rsid w:val="00C70462"/>
    <w:rsid w:val="00C71FB6"/>
    <w:rsid w:val="00C75231"/>
    <w:rsid w:val="00C75419"/>
    <w:rsid w:val="00C75B92"/>
    <w:rsid w:val="00C77205"/>
    <w:rsid w:val="00C779C1"/>
    <w:rsid w:val="00C77C46"/>
    <w:rsid w:val="00C80F30"/>
    <w:rsid w:val="00C81130"/>
    <w:rsid w:val="00C8156F"/>
    <w:rsid w:val="00C816F5"/>
    <w:rsid w:val="00C81DBB"/>
    <w:rsid w:val="00C81F46"/>
    <w:rsid w:val="00C83309"/>
    <w:rsid w:val="00C8367E"/>
    <w:rsid w:val="00C84A23"/>
    <w:rsid w:val="00C86FCC"/>
    <w:rsid w:val="00C90F87"/>
    <w:rsid w:val="00C9171E"/>
    <w:rsid w:val="00C9216F"/>
    <w:rsid w:val="00C92472"/>
    <w:rsid w:val="00C92885"/>
    <w:rsid w:val="00C9333A"/>
    <w:rsid w:val="00C94B93"/>
    <w:rsid w:val="00C95514"/>
    <w:rsid w:val="00C956CB"/>
    <w:rsid w:val="00C96C9B"/>
    <w:rsid w:val="00C97513"/>
    <w:rsid w:val="00CA0070"/>
    <w:rsid w:val="00CA23FF"/>
    <w:rsid w:val="00CA33B1"/>
    <w:rsid w:val="00CA3B00"/>
    <w:rsid w:val="00CA3C0D"/>
    <w:rsid w:val="00CA42B3"/>
    <w:rsid w:val="00CA4958"/>
    <w:rsid w:val="00CA4F01"/>
    <w:rsid w:val="00CA5675"/>
    <w:rsid w:val="00CA5F54"/>
    <w:rsid w:val="00CA68DC"/>
    <w:rsid w:val="00CA6B0E"/>
    <w:rsid w:val="00CA6D64"/>
    <w:rsid w:val="00CB09A8"/>
    <w:rsid w:val="00CB0B61"/>
    <w:rsid w:val="00CB4F0C"/>
    <w:rsid w:val="00CB59FC"/>
    <w:rsid w:val="00CB5B49"/>
    <w:rsid w:val="00CB5F95"/>
    <w:rsid w:val="00CB6EE4"/>
    <w:rsid w:val="00CC1A87"/>
    <w:rsid w:val="00CC2E56"/>
    <w:rsid w:val="00CC3B35"/>
    <w:rsid w:val="00CC3D53"/>
    <w:rsid w:val="00CC447C"/>
    <w:rsid w:val="00CC5341"/>
    <w:rsid w:val="00CC627F"/>
    <w:rsid w:val="00CC6A26"/>
    <w:rsid w:val="00CC7810"/>
    <w:rsid w:val="00CD0506"/>
    <w:rsid w:val="00CD0AD5"/>
    <w:rsid w:val="00CD10E5"/>
    <w:rsid w:val="00CD189F"/>
    <w:rsid w:val="00CD1AD0"/>
    <w:rsid w:val="00CD3604"/>
    <w:rsid w:val="00CD4593"/>
    <w:rsid w:val="00CD59CE"/>
    <w:rsid w:val="00CE01CA"/>
    <w:rsid w:val="00CE1F7E"/>
    <w:rsid w:val="00CE21AB"/>
    <w:rsid w:val="00CE3C43"/>
    <w:rsid w:val="00CE3F97"/>
    <w:rsid w:val="00CE78C0"/>
    <w:rsid w:val="00CF1250"/>
    <w:rsid w:val="00CF1B19"/>
    <w:rsid w:val="00CF3F17"/>
    <w:rsid w:val="00CF478A"/>
    <w:rsid w:val="00CF6B53"/>
    <w:rsid w:val="00CF78FE"/>
    <w:rsid w:val="00CF796C"/>
    <w:rsid w:val="00D01E91"/>
    <w:rsid w:val="00D020B8"/>
    <w:rsid w:val="00D02BC6"/>
    <w:rsid w:val="00D02EA9"/>
    <w:rsid w:val="00D04EC9"/>
    <w:rsid w:val="00D060CD"/>
    <w:rsid w:val="00D0625A"/>
    <w:rsid w:val="00D067D9"/>
    <w:rsid w:val="00D06FC8"/>
    <w:rsid w:val="00D07217"/>
    <w:rsid w:val="00D07A71"/>
    <w:rsid w:val="00D07FBB"/>
    <w:rsid w:val="00D101CB"/>
    <w:rsid w:val="00D1098B"/>
    <w:rsid w:val="00D10B73"/>
    <w:rsid w:val="00D11A74"/>
    <w:rsid w:val="00D12553"/>
    <w:rsid w:val="00D127A0"/>
    <w:rsid w:val="00D12894"/>
    <w:rsid w:val="00D12EAF"/>
    <w:rsid w:val="00D13189"/>
    <w:rsid w:val="00D14F8A"/>
    <w:rsid w:val="00D170BC"/>
    <w:rsid w:val="00D20AD8"/>
    <w:rsid w:val="00D20DE7"/>
    <w:rsid w:val="00D227A2"/>
    <w:rsid w:val="00D3030A"/>
    <w:rsid w:val="00D313A5"/>
    <w:rsid w:val="00D314F5"/>
    <w:rsid w:val="00D31C35"/>
    <w:rsid w:val="00D33D44"/>
    <w:rsid w:val="00D33E67"/>
    <w:rsid w:val="00D34EAF"/>
    <w:rsid w:val="00D3572A"/>
    <w:rsid w:val="00D3590D"/>
    <w:rsid w:val="00D35C10"/>
    <w:rsid w:val="00D371AB"/>
    <w:rsid w:val="00D37C7D"/>
    <w:rsid w:val="00D41656"/>
    <w:rsid w:val="00D454E4"/>
    <w:rsid w:val="00D45611"/>
    <w:rsid w:val="00D457DE"/>
    <w:rsid w:val="00D46392"/>
    <w:rsid w:val="00D463CE"/>
    <w:rsid w:val="00D46691"/>
    <w:rsid w:val="00D47C44"/>
    <w:rsid w:val="00D50016"/>
    <w:rsid w:val="00D52AB4"/>
    <w:rsid w:val="00D531BB"/>
    <w:rsid w:val="00D5375D"/>
    <w:rsid w:val="00D53958"/>
    <w:rsid w:val="00D553AA"/>
    <w:rsid w:val="00D5773C"/>
    <w:rsid w:val="00D60D99"/>
    <w:rsid w:val="00D6126E"/>
    <w:rsid w:val="00D61C8A"/>
    <w:rsid w:val="00D621B8"/>
    <w:rsid w:val="00D63DA0"/>
    <w:rsid w:val="00D6516B"/>
    <w:rsid w:val="00D65ABD"/>
    <w:rsid w:val="00D66C0B"/>
    <w:rsid w:val="00D6737A"/>
    <w:rsid w:val="00D676AB"/>
    <w:rsid w:val="00D70F9A"/>
    <w:rsid w:val="00D71534"/>
    <w:rsid w:val="00D721A2"/>
    <w:rsid w:val="00D72FA5"/>
    <w:rsid w:val="00D73480"/>
    <w:rsid w:val="00D7439D"/>
    <w:rsid w:val="00D7440B"/>
    <w:rsid w:val="00D75EA1"/>
    <w:rsid w:val="00D76450"/>
    <w:rsid w:val="00D80806"/>
    <w:rsid w:val="00D80EBB"/>
    <w:rsid w:val="00D80F3D"/>
    <w:rsid w:val="00D81A3C"/>
    <w:rsid w:val="00D8214A"/>
    <w:rsid w:val="00D82452"/>
    <w:rsid w:val="00D835B2"/>
    <w:rsid w:val="00D83973"/>
    <w:rsid w:val="00D83EF4"/>
    <w:rsid w:val="00D8453B"/>
    <w:rsid w:val="00D85C2E"/>
    <w:rsid w:val="00D85D0B"/>
    <w:rsid w:val="00D86672"/>
    <w:rsid w:val="00D86EE1"/>
    <w:rsid w:val="00D86F92"/>
    <w:rsid w:val="00D90BFA"/>
    <w:rsid w:val="00D913C4"/>
    <w:rsid w:val="00D93BF0"/>
    <w:rsid w:val="00D94F6C"/>
    <w:rsid w:val="00D952A7"/>
    <w:rsid w:val="00D96A0B"/>
    <w:rsid w:val="00D97078"/>
    <w:rsid w:val="00D97DE8"/>
    <w:rsid w:val="00DA0AA4"/>
    <w:rsid w:val="00DA0BD8"/>
    <w:rsid w:val="00DA7FD1"/>
    <w:rsid w:val="00DB00D7"/>
    <w:rsid w:val="00DB03DA"/>
    <w:rsid w:val="00DB1109"/>
    <w:rsid w:val="00DB1205"/>
    <w:rsid w:val="00DB1AEA"/>
    <w:rsid w:val="00DB2140"/>
    <w:rsid w:val="00DB276E"/>
    <w:rsid w:val="00DB2AC9"/>
    <w:rsid w:val="00DB2BF0"/>
    <w:rsid w:val="00DB3155"/>
    <w:rsid w:val="00DB391E"/>
    <w:rsid w:val="00DB3AE1"/>
    <w:rsid w:val="00DB73A2"/>
    <w:rsid w:val="00DC1A6F"/>
    <w:rsid w:val="00DC4DEA"/>
    <w:rsid w:val="00DC4F8B"/>
    <w:rsid w:val="00DC5958"/>
    <w:rsid w:val="00DC5A18"/>
    <w:rsid w:val="00DC5FC8"/>
    <w:rsid w:val="00DC65E6"/>
    <w:rsid w:val="00DC6DDF"/>
    <w:rsid w:val="00DD0181"/>
    <w:rsid w:val="00DD0BA3"/>
    <w:rsid w:val="00DD0BF2"/>
    <w:rsid w:val="00DD0C0D"/>
    <w:rsid w:val="00DD1CDC"/>
    <w:rsid w:val="00DD2F85"/>
    <w:rsid w:val="00DD3E85"/>
    <w:rsid w:val="00DD4647"/>
    <w:rsid w:val="00DD6675"/>
    <w:rsid w:val="00DD76B9"/>
    <w:rsid w:val="00DE1685"/>
    <w:rsid w:val="00DE1C55"/>
    <w:rsid w:val="00DE2158"/>
    <w:rsid w:val="00DE3536"/>
    <w:rsid w:val="00DE3603"/>
    <w:rsid w:val="00DE40CD"/>
    <w:rsid w:val="00DE52B1"/>
    <w:rsid w:val="00DE547D"/>
    <w:rsid w:val="00DE54A6"/>
    <w:rsid w:val="00DE6253"/>
    <w:rsid w:val="00DE7499"/>
    <w:rsid w:val="00DE7DB8"/>
    <w:rsid w:val="00DF015A"/>
    <w:rsid w:val="00DF0352"/>
    <w:rsid w:val="00DF0F15"/>
    <w:rsid w:val="00DF11AA"/>
    <w:rsid w:val="00DF3C83"/>
    <w:rsid w:val="00DF4D13"/>
    <w:rsid w:val="00DF6C9A"/>
    <w:rsid w:val="00DF7E82"/>
    <w:rsid w:val="00DF7F1C"/>
    <w:rsid w:val="00E0022A"/>
    <w:rsid w:val="00E003D1"/>
    <w:rsid w:val="00E00C42"/>
    <w:rsid w:val="00E00DFE"/>
    <w:rsid w:val="00E02FD4"/>
    <w:rsid w:val="00E04347"/>
    <w:rsid w:val="00E05A6D"/>
    <w:rsid w:val="00E05EB4"/>
    <w:rsid w:val="00E05F38"/>
    <w:rsid w:val="00E07DA6"/>
    <w:rsid w:val="00E12B8E"/>
    <w:rsid w:val="00E12DF1"/>
    <w:rsid w:val="00E13331"/>
    <w:rsid w:val="00E1376C"/>
    <w:rsid w:val="00E137C0"/>
    <w:rsid w:val="00E1453F"/>
    <w:rsid w:val="00E16A02"/>
    <w:rsid w:val="00E20C0C"/>
    <w:rsid w:val="00E226A2"/>
    <w:rsid w:val="00E229BE"/>
    <w:rsid w:val="00E23FE6"/>
    <w:rsid w:val="00E24509"/>
    <w:rsid w:val="00E258BC"/>
    <w:rsid w:val="00E266C4"/>
    <w:rsid w:val="00E30032"/>
    <w:rsid w:val="00E30F88"/>
    <w:rsid w:val="00E32115"/>
    <w:rsid w:val="00E32F5C"/>
    <w:rsid w:val="00E33E8C"/>
    <w:rsid w:val="00E355E2"/>
    <w:rsid w:val="00E404DF"/>
    <w:rsid w:val="00E410E0"/>
    <w:rsid w:val="00E413E8"/>
    <w:rsid w:val="00E41C88"/>
    <w:rsid w:val="00E41CF3"/>
    <w:rsid w:val="00E42C56"/>
    <w:rsid w:val="00E42DE6"/>
    <w:rsid w:val="00E4350A"/>
    <w:rsid w:val="00E43981"/>
    <w:rsid w:val="00E43AB2"/>
    <w:rsid w:val="00E43E62"/>
    <w:rsid w:val="00E441C1"/>
    <w:rsid w:val="00E44620"/>
    <w:rsid w:val="00E462A2"/>
    <w:rsid w:val="00E467A2"/>
    <w:rsid w:val="00E500EA"/>
    <w:rsid w:val="00E5086A"/>
    <w:rsid w:val="00E511FC"/>
    <w:rsid w:val="00E53D20"/>
    <w:rsid w:val="00E53E21"/>
    <w:rsid w:val="00E54EAE"/>
    <w:rsid w:val="00E54F82"/>
    <w:rsid w:val="00E576B0"/>
    <w:rsid w:val="00E57E6F"/>
    <w:rsid w:val="00E602FE"/>
    <w:rsid w:val="00E6153E"/>
    <w:rsid w:val="00E615E4"/>
    <w:rsid w:val="00E621DB"/>
    <w:rsid w:val="00E6257A"/>
    <w:rsid w:val="00E6270C"/>
    <w:rsid w:val="00E6287F"/>
    <w:rsid w:val="00E67525"/>
    <w:rsid w:val="00E70844"/>
    <w:rsid w:val="00E714FF"/>
    <w:rsid w:val="00E71AC5"/>
    <w:rsid w:val="00E72239"/>
    <w:rsid w:val="00E741D4"/>
    <w:rsid w:val="00E74F21"/>
    <w:rsid w:val="00E75A42"/>
    <w:rsid w:val="00E76833"/>
    <w:rsid w:val="00E771FB"/>
    <w:rsid w:val="00E80D53"/>
    <w:rsid w:val="00E822D0"/>
    <w:rsid w:val="00E8293E"/>
    <w:rsid w:val="00E831D0"/>
    <w:rsid w:val="00E83253"/>
    <w:rsid w:val="00E83764"/>
    <w:rsid w:val="00E856A8"/>
    <w:rsid w:val="00E856C5"/>
    <w:rsid w:val="00E85C99"/>
    <w:rsid w:val="00E860B9"/>
    <w:rsid w:val="00E861DF"/>
    <w:rsid w:val="00E8780F"/>
    <w:rsid w:val="00E921D6"/>
    <w:rsid w:val="00E9302C"/>
    <w:rsid w:val="00E93347"/>
    <w:rsid w:val="00E96D19"/>
    <w:rsid w:val="00E971DE"/>
    <w:rsid w:val="00E973B3"/>
    <w:rsid w:val="00E976FF"/>
    <w:rsid w:val="00EA0EDB"/>
    <w:rsid w:val="00EA15CE"/>
    <w:rsid w:val="00EA1CDD"/>
    <w:rsid w:val="00EA1E8B"/>
    <w:rsid w:val="00EA2489"/>
    <w:rsid w:val="00EA38DA"/>
    <w:rsid w:val="00EA3BDB"/>
    <w:rsid w:val="00EA42FE"/>
    <w:rsid w:val="00EA436A"/>
    <w:rsid w:val="00EA4F5A"/>
    <w:rsid w:val="00EA716B"/>
    <w:rsid w:val="00EB054D"/>
    <w:rsid w:val="00EB06F6"/>
    <w:rsid w:val="00EB0A96"/>
    <w:rsid w:val="00EB2181"/>
    <w:rsid w:val="00EB2450"/>
    <w:rsid w:val="00EB350E"/>
    <w:rsid w:val="00EB35E3"/>
    <w:rsid w:val="00EB36E6"/>
    <w:rsid w:val="00EB3AEA"/>
    <w:rsid w:val="00EB3C2C"/>
    <w:rsid w:val="00EB4A08"/>
    <w:rsid w:val="00EB5EBE"/>
    <w:rsid w:val="00EC01EE"/>
    <w:rsid w:val="00EC02DB"/>
    <w:rsid w:val="00EC0A21"/>
    <w:rsid w:val="00EC0A31"/>
    <w:rsid w:val="00EC1038"/>
    <w:rsid w:val="00EC1459"/>
    <w:rsid w:val="00EC16B9"/>
    <w:rsid w:val="00EC24B6"/>
    <w:rsid w:val="00EC3952"/>
    <w:rsid w:val="00EC4BF0"/>
    <w:rsid w:val="00EC59A0"/>
    <w:rsid w:val="00EC605F"/>
    <w:rsid w:val="00EC630C"/>
    <w:rsid w:val="00EC66FE"/>
    <w:rsid w:val="00EC7C2E"/>
    <w:rsid w:val="00ED01C0"/>
    <w:rsid w:val="00ED352C"/>
    <w:rsid w:val="00ED38D9"/>
    <w:rsid w:val="00ED3FD0"/>
    <w:rsid w:val="00ED54D4"/>
    <w:rsid w:val="00ED5EF9"/>
    <w:rsid w:val="00ED61A7"/>
    <w:rsid w:val="00ED7172"/>
    <w:rsid w:val="00ED7B54"/>
    <w:rsid w:val="00ED7BC1"/>
    <w:rsid w:val="00ED7C14"/>
    <w:rsid w:val="00EE05E1"/>
    <w:rsid w:val="00EE0635"/>
    <w:rsid w:val="00EE0929"/>
    <w:rsid w:val="00EE3BBF"/>
    <w:rsid w:val="00EE3E80"/>
    <w:rsid w:val="00EE42B4"/>
    <w:rsid w:val="00EE436D"/>
    <w:rsid w:val="00EE74D6"/>
    <w:rsid w:val="00EE7A82"/>
    <w:rsid w:val="00EE7ECF"/>
    <w:rsid w:val="00EF11F2"/>
    <w:rsid w:val="00EF1A19"/>
    <w:rsid w:val="00EF2488"/>
    <w:rsid w:val="00EF27DC"/>
    <w:rsid w:val="00EF2CE5"/>
    <w:rsid w:val="00EF3D89"/>
    <w:rsid w:val="00EF3FE5"/>
    <w:rsid w:val="00EF6200"/>
    <w:rsid w:val="00EF723A"/>
    <w:rsid w:val="00F003A1"/>
    <w:rsid w:val="00F0153B"/>
    <w:rsid w:val="00F02332"/>
    <w:rsid w:val="00F02511"/>
    <w:rsid w:val="00F03BB6"/>
    <w:rsid w:val="00F03E38"/>
    <w:rsid w:val="00F04740"/>
    <w:rsid w:val="00F04BAB"/>
    <w:rsid w:val="00F05411"/>
    <w:rsid w:val="00F05564"/>
    <w:rsid w:val="00F0563E"/>
    <w:rsid w:val="00F05947"/>
    <w:rsid w:val="00F068AB"/>
    <w:rsid w:val="00F06CB0"/>
    <w:rsid w:val="00F103C5"/>
    <w:rsid w:val="00F107F8"/>
    <w:rsid w:val="00F1123F"/>
    <w:rsid w:val="00F126A7"/>
    <w:rsid w:val="00F12C10"/>
    <w:rsid w:val="00F135F4"/>
    <w:rsid w:val="00F1440A"/>
    <w:rsid w:val="00F14AE7"/>
    <w:rsid w:val="00F20C41"/>
    <w:rsid w:val="00F212DA"/>
    <w:rsid w:val="00F231B5"/>
    <w:rsid w:val="00F2400D"/>
    <w:rsid w:val="00F24026"/>
    <w:rsid w:val="00F24F4F"/>
    <w:rsid w:val="00F25032"/>
    <w:rsid w:val="00F26802"/>
    <w:rsid w:val="00F3045D"/>
    <w:rsid w:val="00F32B2F"/>
    <w:rsid w:val="00F332D9"/>
    <w:rsid w:val="00F339A0"/>
    <w:rsid w:val="00F3442D"/>
    <w:rsid w:val="00F34745"/>
    <w:rsid w:val="00F35261"/>
    <w:rsid w:val="00F363B9"/>
    <w:rsid w:val="00F3721C"/>
    <w:rsid w:val="00F37A23"/>
    <w:rsid w:val="00F40841"/>
    <w:rsid w:val="00F40AF9"/>
    <w:rsid w:val="00F418F1"/>
    <w:rsid w:val="00F419A7"/>
    <w:rsid w:val="00F41F3B"/>
    <w:rsid w:val="00F43026"/>
    <w:rsid w:val="00F439FE"/>
    <w:rsid w:val="00F45F19"/>
    <w:rsid w:val="00F464E7"/>
    <w:rsid w:val="00F46BFD"/>
    <w:rsid w:val="00F46E29"/>
    <w:rsid w:val="00F46F2B"/>
    <w:rsid w:val="00F471D0"/>
    <w:rsid w:val="00F47356"/>
    <w:rsid w:val="00F4799D"/>
    <w:rsid w:val="00F47B25"/>
    <w:rsid w:val="00F50397"/>
    <w:rsid w:val="00F5118D"/>
    <w:rsid w:val="00F517F1"/>
    <w:rsid w:val="00F51D85"/>
    <w:rsid w:val="00F5207F"/>
    <w:rsid w:val="00F52766"/>
    <w:rsid w:val="00F52FC4"/>
    <w:rsid w:val="00F53D9E"/>
    <w:rsid w:val="00F54B8D"/>
    <w:rsid w:val="00F55AD0"/>
    <w:rsid w:val="00F56205"/>
    <w:rsid w:val="00F566A6"/>
    <w:rsid w:val="00F5709B"/>
    <w:rsid w:val="00F61CC6"/>
    <w:rsid w:val="00F61F29"/>
    <w:rsid w:val="00F62388"/>
    <w:rsid w:val="00F62583"/>
    <w:rsid w:val="00F627CD"/>
    <w:rsid w:val="00F64BB8"/>
    <w:rsid w:val="00F655D9"/>
    <w:rsid w:val="00F6641C"/>
    <w:rsid w:val="00F6695A"/>
    <w:rsid w:val="00F66FCA"/>
    <w:rsid w:val="00F678D0"/>
    <w:rsid w:val="00F67FA0"/>
    <w:rsid w:val="00F71667"/>
    <w:rsid w:val="00F7223A"/>
    <w:rsid w:val="00F745CA"/>
    <w:rsid w:val="00F76A66"/>
    <w:rsid w:val="00F76E79"/>
    <w:rsid w:val="00F80194"/>
    <w:rsid w:val="00F80BFD"/>
    <w:rsid w:val="00F80F85"/>
    <w:rsid w:val="00F81A79"/>
    <w:rsid w:val="00F81FCA"/>
    <w:rsid w:val="00F820E2"/>
    <w:rsid w:val="00F84DC5"/>
    <w:rsid w:val="00F85F12"/>
    <w:rsid w:val="00F873B9"/>
    <w:rsid w:val="00F87BD1"/>
    <w:rsid w:val="00F91A33"/>
    <w:rsid w:val="00F91A58"/>
    <w:rsid w:val="00F921EB"/>
    <w:rsid w:val="00F93611"/>
    <w:rsid w:val="00F9441C"/>
    <w:rsid w:val="00F94891"/>
    <w:rsid w:val="00F959BA"/>
    <w:rsid w:val="00F96C51"/>
    <w:rsid w:val="00F96CEF"/>
    <w:rsid w:val="00FA02BC"/>
    <w:rsid w:val="00FA10FD"/>
    <w:rsid w:val="00FA508F"/>
    <w:rsid w:val="00FA5179"/>
    <w:rsid w:val="00FA5245"/>
    <w:rsid w:val="00FA5969"/>
    <w:rsid w:val="00FA66A5"/>
    <w:rsid w:val="00FA682B"/>
    <w:rsid w:val="00FA6F11"/>
    <w:rsid w:val="00FB01DF"/>
    <w:rsid w:val="00FB03FD"/>
    <w:rsid w:val="00FB0CEC"/>
    <w:rsid w:val="00FB1AF3"/>
    <w:rsid w:val="00FB214C"/>
    <w:rsid w:val="00FB2749"/>
    <w:rsid w:val="00FB29E5"/>
    <w:rsid w:val="00FB577D"/>
    <w:rsid w:val="00FB6029"/>
    <w:rsid w:val="00FB69E4"/>
    <w:rsid w:val="00FB6E67"/>
    <w:rsid w:val="00FB7C77"/>
    <w:rsid w:val="00FC090F"/>
    <w:rsid w:val="00FC219A"/>
    <w:rsid w:val="00FC3295"/>
    <w:rsid w:val="00FC32F5"/>
    <w:rsid w:val="00FC3300"/>
    <w:rsid w:val="00FC3450"/>
    <w:rsid w:val="00FC5524"/>
    <w:rsid w:val="00FC6A3F"/>
    <w:rsid w:val="00FC751E"/>
    <w:rsid w:val="00FC7D81"/>
    <w:rsid w:val="00FD00C7"/>
    <w:rsid w:val="00FD0F57"/>
    <w:rsid w:val="00FD2F4A"/>
    <w:rsid w:val="00FD36BD"/>
    <w:rsid w:val="00FD3D08"/>
    <w:rsid w:val="00FD3EC0"/>
    <w:rsid w:val="00FD7143"/>
    <w:rsid w:val="00FE1960"/>
    <w:rsid w:val="00FE245F"/>
    <w:rsid w:val="00FE2A24"/>
    <w:rsid w:val="00FE30DF"/>
    <w:rsid w:val="00FE3C32"/>
    <w:rsid w:val="00FE4701"/>
    <w:rsid w:val="00FE5A1E"/>
    <w:rsid w:val="00FE6C6F"/>
    <w:rsid w:val="00FE6D14"/>
    <w:rsid w:val="00FE7239"/>
    <w:rsid w:val="00FE736C"/>
    <w:rsid w:val="00FE7872"/>
    <w:rsid w:val="00FF0778"/>
    <w:rsid w:val="00FF0A24"/>
    <w:rsid w:val="00FF36E6"/>
    <w:rsid w:val="00FF387B"/>
    <w:rsid w:val="00FF4BAE"/>
    <w:rsid w:val="00FF5484"/>
    <w:rsid w:val="00FF6117"/>
    <w:rsid w:val="00FF69B9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.5pt"/>
    </o:shapedefaults>
    <o:shapelayout v:ext="edit">
      <o:idmap v:ext="edit" data="1"/>
    </o:shapelayout>
  </w:shapeDefaults>
  <w:decimalSymbol w:val=","/>
  <w:listSeparator w:val=";"/>
  <w14:docId w14:val="288AF00B"/>
  <w15:chartTrackingRefBased/>
  <w15:docId w15:val="{456ED610-F2B1-4773-B197-92E9B25D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8D1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82365"/>
    <w:pPr>
      <w:keepNext/>
      <w:jc w:val="both"/>
      <w:outlineLvl w:val="0"/>
    </w:pPr>
    <w:rPr>
      <w:b/>
      <w:bCs/>
      <w:lang w:val="x-none" w:eastAsia="en-US"/>
    </w:rPr>
  </w:style>
  <w:style w:type="paragraph" w:styleId="Balk2">
    <w:name w:val="heading 2"/>
    <w:basedOn w:val="Normal"/>
    <w:next w:val="Normal"/>
    <w:link w:val="Balk2Char"/>
    <w:qFormat/>
    <w:rsid w:val="001E1C1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en-US"/>
    </w:rPr>
  </w:style>
  <w:style w:type="paragraph" w:styleId="Balk3">
    <w:name w:val="heading 3"/>
    <w:basedOn w:val="Normal"/>
    <w:next w:val="Normal"/>
    <w:link w:val="Balk3Char"/>
    <w:qFormat/>
    <w:rsid w:val="00934FBC"/>
    <w:pPr>
      <w:keepNext/>
      <w:widowControl w:val="0"/>
      <w:tabs>
        <w:tab w:val="num" w:pos="720"/>
      </w:tabs>
      <w:spacing w:before="240" w:after="60" w:line="360" w:lineRule="auto"/>
      <w:ind w:left="720" w:hanging="720"/>
      <w:jc w:val="both"/>
      <w:outlineLvl w:val="2"/>
    </w:pPr>
    <w:rPr>
      <w:b/>
      <w:szCs w:val="20"/>
      <w:lang w:val="x-none" w:eastAsia="x-none"/>
    </w:rPr>
  </w:style>
  <w:style w:type="paragraph" w:styleId="Balk4">
    <w:name w:val="heading 4"/>
    <w:basedOn w:val="Normal"/>
    <w:next w:val="Normal"/>
    <w:link w:val="Balk4Char"/>
    <w:uiPriority w:val="9"/>
    <w:qFormat/>
    <w:rsid w:val="00934FBC"/>
    <w:pPr>
      <w:keepNext/>
      <w:widowControl w:val="0"/>
      <w:tabs>
        <w:tab w:val="left" w:pos="839"/>
        <w:tab w:val="num" w:pos="1080"/>
      </w:tabs>
      <w:spacing w:before="240" w:after="60" w:line="360" w:lineRule="auto"/>
      <w:ind w:left="839" w:hanging="839"/>
      <w:jc w:val="both"/>
      <w:outlineLvl w:val="3"/>
    </w:pPr>
    <w:rPr>
      <w:b/>
      <w:szCs w:val="20"/>
      <w:lang w:val="x-none" w:eastAsia="x-none"/>
    </w:rPr>
  </w:style>
  <w:style w:type="paragraph" w:styleId="Balk7">
    <w:name w:val="heading 7"/>
    <w:basedOn w:val="Balk4"/>
    <w:next w:val="Normal"/>
    <w:link w:val="Balk7Char"/>
    <w:qFormat/>
    <w:rsid w:val="00934FBC"/>
    <w:pPr>
      <w:tabs>
        <w:tab w:val="clear" w:pos="1080"/>
        <w:tab w:val="num" w:pos="1008"/>
      </w:tabs>
      <w:ind w:left="1008" w:hanging="1008"/>
      <w:outlineLvl w:val="6"/>
    </w:pPr>
  </w:style>
  <w:style w:type="paragraph" w:styleId="Balk8">
    <w:name w:val="heading 8"/>
    <w:basedOn w:val="Balk7"/>
    <w:next w:val="Normal"/>
    <w:link w:val="Balk8Char"/>
    <w:qFormat/>
    <w:rsid w:val="00934FBC"/>
    <w:pPr>
      <w:tabs>
        <w:tab w:val="clear" w:pos="1008"/>
        <w:tab w:val="num" w:pos="1152"/>
      </w:tabs>
      <w:ind w:left="1152" w:hanging="1152"/>
      <w:outlineLvl w:val="7"/>
    </w:pPr>
  </w:style>
  <w:style w:type="paragraph" w:styleId="Balk9">
    <w:name w:val="heading 9"/>
    <w:basedOn w:val="Normal"/>
    <w:next w:val="Normal"/>
    <w:link w:val="Balk9Char"/>
    <w:uiPriority w:val="99"/>
    <w:qFormat/>
    <w:rsid w:val="00934FBC"/>
    <w:pPr>
      <w:widowControl w:val="0"/>
      <w:tabs>
        <w:tab w:val="num" w:pos="1584"/>
        <w:tab w:val="right" w:pos="9072"/>
      </w:tabs>
      <w:spacing w:before="240" w:after="60" w:line="360" w:lineRule="auto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rsid w:val="001C0652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1C0652"/>
  </w:style>
  <w:style w:type="character" w:styleId="DipnotBavurusu">
    <w:name w:val="footnote reference"/>
    <w:aliases w:val="RSC_WP (footnote reference),footnotesign,Referencia nota al pie,4_G,Footnotes refss,Footnote Ref,16 Point,Superscript 6 Point,ftref,Footnote Refernece,[0],Texto de nota al pie,referencia nota al pie,BVI fnr,Footnote text,Ref"/>
    <w:uiPriority w:val="99"/>
    <w:rsid w:val="001C0652"/>
    <w:rPr>
      <w:vertAlign w:val="superscript"/>
    </w:rPr>
  </w:style>
  <w:style w:type="character" w:customStyle="1" w:styleId="apple-style-span">
    <w:name w:val="apple-style-span"/>
    <w:basedOn w:val="VarsaylanParagrafYazTipi"/>
    <w:rsid w:val="005E219B"/>
  </w:style>
  <w:style w:type="character" w:styleId="Kpr">
    <w:name w:val="Hyperlink"/>
    <w:uiPriority w:val="99"/>
    <w:rsid w:val="005E219B"/>
    <w:rPr>
      <w:color w:val="0000FF"/>
      <w:u w:val="single"/>
    </w:rPr>
  </w:style>
  <w:style w:type="paragraph" w:styleId="GvdeMetni2">
    <w:name w:val="Body Text 2"/>
    <w:basedOn w:val="Normal"/>
    <w:link w:val="GvdeMetni2Char"/>
    <w:rsid w:val="00023560"/>
    <w:pPr>
      <w:spacing w:line="360" w:lineRule="auto"/>
      <w:jc w:val="center"/>
    </w:pPr>
    <w:rPr>
      <w:rFonts w:ascii="Arial" w:hAnsi="Arial"/>
      <w:b/>
      <w:szCs w:val="20"/>
    </w:rPr>
  </w:style>
  <w:style w:type="paragraph" w:styleId="NormalWeb">
    <w:name w:val="Normal (Web)"/>
    <w:basedOn w:val="Normal"/>
    <w:uiPriority w:val="99"/>
    <w:rsid w:val="00CD0AD5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BD5BA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 Bilgi Char"/>
    <w:link w:val="stBilgi"/>
    <w:uiPriority w:val="99"/>
    <w:rsid w:val="00BD5BAE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BD5BA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BD5BAE"/>
    <w:rPr>
      <w:sz w:val="24"/>
      <w:szCs w:val="24"/>
    </w:rPr>
  </w:style>
  <w:style w:type="character" w:customStyle="1" w:styleId="detayproperties">
    <w:name w:val="detay_properties"/>
    <w:basedOn w:val="VarsaylanParagrafYazTipi"/>
    <w:rsid w:val="00963483"/>
  </w:style>
  <w:style w:type="paragraph" w:styleId="GvdeMetni">
    <w:name w:val="Body Text"/>
    <w:basedOn w:val="Normal"/>
    <w:link w:val="GvdeMetniChar"/>
    <w:unhideWhenUsed/>
    <w:rsid w:val="00327567"/>
    <w:pPr>
      <w:spacing w:after="120"/>
    </w:pPr>
    <w:rPr>
      <w:lang w:val="x-none" w:eastAsia="x-none"/>
    </w:rPr>
  </w:style>
  <w:style w:type="character" w:customStyle="1" w:styleId="Balk1Char">
    <w:name w:val="Başlık 1 Char"/>
    <w:link w:val="Balk1"/>
    <w:uiPriority w:val="9"/>
    <w:rsid w:val="00682365"/>
    <w:rPr>
      <w:b/>
      <w:bCs/>
      <w:sz w:val="24"/>
      <w:szCs w:val="24"/>
      <w:lang w:eastAsia="en-US"/>
    </w:rPr>
  </w:style>
  <w:style w:type="character" w:styleId="Gl">
    <w:name w:val="Strong"/>
    <w:uiPriority w:val="22"/>
    <w:qFormat/>
    <w:rsid w:val="00682365"/>
    <w:rPr>
      <w:b/>
      <w:bCs/>
    </w:rPr>
  </w:style>
  <w:style w:type="character" w:styleId="Vurgu">
    <w:name w:val="Emphasis"/>
    <w:uiPriority w:val="20"/>
    <w:qFormat/>
    <w:rsid w:val="00682365"/>
    <w:rPr>
      <w:i/>
      <w:iCs/>
    </w:rPr>
  </w:style>
  <w:style w:type="character" w:customStyle="1" w:styleId="apple-converted-space">
    <w:name w:val="apple-converted-space"/>
    <w:basedOn w:val="VarsaylanParagrafYazTipi"/>
    <w:rsid w:val="00682365"/>
  </w:style>
  <w:style w:type="character" w:customStyle="1" w:styleId="spelle">
    <w:name w:val="spelle"/>
    <w:basedOn w:val="VarsaylanParagrafYazTipi"/>
    <w:rsid w:val="00682365"/>
  </w:style>
  <w:style w:type="paragraph" w:customStyle="1" w:styleId="yazaradresi">
    <w:name w:val="yazaradresi"/>
    <w:basedOn w:val="Normal"/>
    <w:rsid w:val="001E1C12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paragraph" w:styleId="GvdeMetni3">
    <w:name w:val="Body Text 3"/>
    <w:next w:val="yazaradresi"/>
    <w:link w:val="GvdeMetni3Char"/>
    <w:unhideWhenUsed/>
    <w:rsid w:val="001E1C12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uiPriority w:val="99"/>
    <w:semiHidden/>
    <w:rsid w:val="001E1C12"/>
    <w:rPr>
      <w:sz w:val="16"/>
      <w:szCs w:val="16"/>
      <w:lang w:val="tr-TR" w:eastAsia="tr-TR" w:bidi="ar-SA"/>
    </w:rPr>
  </w:style>
  <w:style w:type="paragraph" w:customStyle="1" w:styleId="zetmetni">
    <w:name w:val="özetmetni"/>
    <w:basedOn w:val="Normal"/>
    <w:rsid w:val="001E1C12"/>
    <w:pPr>
      <w:ind w:left="709" w:right="709"/>
      <w:jc w:val="both"/>
    </w:pPr>
    <w:rPr>
      <w:i/>
      <w:sz w:val="20"/>
      <w:szCs w:val="20"/>
    </w:rPr>
  </w:style>
  <w:style w:type="character" w:customStyle="1" w:styleId="Balk2Char">
    <w:name w:val="Başlık 2 Char"/>
    <w:link w:val="Balk2"/>
    <w:rsid w:val="001E1C12"/>
    <w:rPr>
      <w:rFonts w:ascii="Cambria" w:hAnsi="Cambria"/>
      <w:b/>
      <w:bCs/>
      <w:color w:val="4F81BD"/>
      <w:sz w:val="26"/>
      <w:szCs w:val="26"/>
      <w:lang w:eastAsia="en-US"/>
    </w:rPr>
  </w:style>
  <w:style w:type="numbering" w:customStyle="1" w:styleId="ListeYok1">
    <w:name w:val="Liste Yok1"/>
    <w:next w:val="ListeYok"/>
    <w:uiPriority w:val="99"/>
    <w:semiHidden/>
    <w:unhideWhenUsed/>
    <w:rsid w:val="001E1C12"/>
  </w:style>
  <w:style w:type="paragraph" w:customStyle="1" w:styleId="yazarad">
    <w:name w:val="yazaradı"/>
    <w:basedOn w:val="GvdeMetni3"/>
    <w:rsid w:val="001E1C12"/>
    <w:pPr>
      <w:spacing w:line="276" w:lineRule="auto"/>
    </w:pPr>
    <w:rPr>
      <w:rFonts w:ascii="Calibri" w:eastAsia="Calibri" w:hAnsi="Calibri"/>
      <w:lang w:eastAsia="en-US"/>
    </w:rPr>
  </w:style>
  <w:style w:type="paragraph" w:customStyle="1" w:styleId="Makalemetin">
    <w:name w:val="Makalemetin"/>
    <w:basedOn w:val="Balk2"/>
    <w:rsid w:val="001E1C12"/>
    <w:pPr>
      <w:keepLines w:val="0"/>
      <w:spacing w:before="0" w:line="240" w:lineRule="auto"/>
      <w:ind w:firstLine="709"/>
      <w:jc w:val="both"/>
    </w:pPr>
    <w:rPr>
      <w:rFonts w:ascii="Times New Roman" w:hAnsi="Times New Roman"/>
      <w:b w:val="0"/>
      <w:bCs w:val="0"/>
      <w:color w:val="auto"/>
      <w:sz w:val="22"/>
      <w:szCs w:val="20"/>
      <w:lang w:eastAsia="tr-TR"/>
    </w:rPr>
  </w:style>
  <w:style w:type="character" w:customStyle="1" w:styleId="WW8Num4z3">
    <w:name w:val="WW8Num4z3"/>
    <w:rsid w:val="001E1C12"/>
    <w:rPr>
      <w:rFonts w:ascii="Symbol" w:hAnsi="Symbol"/>
    </w:rPr>
  </w:style>
  <w:style w:type="paragraph" w:customStyle="1" w:styleId="WW-NormalWeb1">
    <w:name w:val="WW-Normal (Web)1"/>
    <w:basedOn w:val="Normal"/>
    <w:rsid w:val="001E1C12"/>
    <w:pPr>
      <w:spacing w:before="280" w:after="119"/>
    </w:pPr>
    <w:rPr>
      <w:lang w:eastAsia="ar-SA"/>
    </w:rPr>
  </w:style>
  <w:style w:type="paragraph" w:styleId="ListeParagraf">
    <w:name w:val="List Paragraph"/>
    <w:basedOn w:val="Normal"/>
    <w:uiPriority w:val="34"/>
    <w:qFormat/>
    <w:rsid w:val="001E1C12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VarsaylanParagrafYazTipi"/>
    <w:rsid w:val="001E1C12"/>
  </w:style>
  <w:style w:type="paragraph" w:customStyle="1" w:styleId="Default">
    <w:name w:val="Default"/>
    <w:rsid w:val="001E1C1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1C12"/>
    <w:rPr>
      <w:rFonts w:ascii="Tahoma" w:eastAsia="Calibri" w:hAnsi="Tahoma"/>
      <w:sz w:val="16"/>
      <w:szCs w:val="16"/>
      <w:lang w:val="x-none" w:eastAsia="en-US"/>
    </w:rPr>
  </w:style>
  <w:style w:type="character" w:customStyle="1" w:styleId="BalonMetniChar">
    <w:name w:val="Balon Metni Char"/>
    <w:link w:val="BalonMetni"/>
    <w:uiPriority w:val="99"/>
    <w:semiHidden/>
    <w:rsid w:val="001E1C12"/>
    <w:rPr>
      <w:rFonts w:ascii="Tahoma" w:eastAsia="Calibri" w:hAnsi="Tahoma" w:cs="Tahoma"/>
      <w:sz w:val="16"/>
      <w:szCs w:val="16"/>
      <w:lang w:eastAsia="en-US"/>
    </w:rPr>
  </w:style>
  <w:style w:type="paragraph" w:customStyle="1" w:styleId="DecimalAligned">
    <w:name w:val="Decimal Aligned"/>
    <w:basedOn w:val="Normal"/>
    <w:uiPriority w:val="40"/>
    <w:qFormat/>
    <w:rsid w:val="001E1C12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HafifVurgulama">
    <w:name w:val="Subtle Emphasis"/>
    <w:uiPriority w:val="19"/>
    <w:qFormat/>
    <w:rsid w:val="001E1C12"/>
    <w:rPr>
      <w:rFonts w:eastAsia="Times New Roman" w:cs="Times New Roman"/>
      <w:bCs w:val="0"/>
      <w:i/>
      <w:iCs/>
      <w:color w:val="808080"/>
      <w:szCs w:val="22"/>
      <w:lang w:val="tr-TR"/>
    </w:rPr>
  </w:style>
  <w:style w:type="character" w:customStyle="1" w:styleId="AklamaMetniChar">
    <w:name w:val="Açıklama Metni Char"/>
    <w:link w:val="AklamaMetni"/>
    <w:uiPriority w:val="99"/>
    <w:semiHidden/>
    <w:rsid w:val="001E1C12"/>
    <w:rPr>
      <w:rFonts w:ascii="Calibri" w:eastAsia="Calibri" w:hAnsi="Calibri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E1C12"/>
    <w:pPr>
      <w:spacing w:after="20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klamaMetniChar1">
    <w:name w:val="Açıklama Metni Char1"/>
    <w:basedOn w:val="VarsaylanParagrafYazTipi"/>
    <w:uiPriority w:val="99"/>
    <w:semiHidden/>
    <w:rsid w:val="001E1C12"/>
  </w:style>
  <w:style w:type="character" w:customStyle="1" w:styleId="AklamaKonusuChar">
    <w:name w:val="Açıklama Konusu Char"/>
    <w:link w:val="AklamaKonusu"/>
    <w:uiPriority w:val="99"/>
    <w:semiHidden/>
    <w:rsid w:val="001E1C12"/>
    <w:rPr>
      <w:rFonts w:ascii="Calibri" w:eastAsia="Calibri" w:hAnsi="Calibri"/>
      <w:b/>
      <w:bCs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E1C12"/>
    <w:rPr>
      <w:b/>
      <w:bCs/>
    </w:rPr>
  </w:style>
  <w:style w:type="character" w:customStyle="1" w:styleId="AklamaKonusuChar1">
    <w:name w:val="Açıklama Konusu Char1"/>
    <w:uiPriority w:val="99"/>
    <w:semiHidden/>
    <w:rsid w:val="001E1C12"/>
    <w:rPr>
      <w:b/>
      <w:bCs/>
    </w:rPr>
  </w:style>
  <w:style w:type="table" w:styleId="TabloKlavuzu">
    <w:name w:val="Table Grid"/>
    <w:basedOn w:val="NormalTablo"/>
    <w:uiPriority w:val="39"/>
    <w:rsid w:val="00D83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link w:val="BelgeBalantlarChar"/>
    <w:uiPriority w:val="99"/>
    <w:semiHidden/>
    <w:unhideWhenUsed/>
    <w:rsid w:val="00416E25"/>
    <w:rPr>
      <w:rFonts w:ascii="Tahoma" w:hAnsi="Tahoma"/>
      <w:sz w:val="16"/>
      <w:szCs w:val="16"/>
      <w:lang w:val="x-none" w:eastAsia="x-none"/>
    </w:rPr>
  </w:style>
  <w:style w:type="character" w:customStyle="1" w:styleId="BelgeBalantlarChar">
    <w:name w:val="Belge Bağlantıları Char"/>
    <w:link w:val="BelgeBalantlar"/>
    <w:uiPriority w:val="99"/>
    <w:semiHidden/>
    <w:rsid w:val="00416E25"/>
    <w:rPr>
      <w:rFonts w:ascii="Tahoma" w:hAnsi="Tahoma" w:cs="Tahoma"/>
      <w:sz w:val="16"/>
      <w:szCs w:val="16"/>
    </w:rPr>
  </w:style>
  <w:style w:type="numbering" w:customStyle="1" w:styleId="ListeYok2">
    <w:name w:val="Liste Yok2"/>
    <w:next w:val="ListeYok"/>
    <w:uiPriority w:val="99"/>
    <w:semiHidden/>
    <w:unhideWhenUsed/>
    <w:rsid w:val="0093143C"/>
  </w:style>
  <w:style w:type="character" w:customStyle="1" w:styleId="a1">
    <w:name w:val="a1"/>
    <w:rsid w:val="0093143C"/>
    <w:rPr>
      <w:rFonts w:ascii="ff0" w:hAnsi="ff0" w:hint="default"/>
      <w:b w:val="0"/>
      <w:bCs w:val="0"/>
      <w:i w:val="0"/>
      <w:iCs w:val="0"/>
      <w:bdr w:val="none" w:sz="0" w:space="0" w:color="auto" w:frame="1"/>
    </w:rPr>
  </w:style>
  <w:style w:type="character" w:customStyle="1" w:styleId="a2">
    <w:name w:val="a2"/>
    <w:rsid w:val="0093143C"/>
    <w:rPr>
      <w:rFonts w:ascii="ff2" w:hAnsi="ff2" w:hint="default"/>
      <w:b w:val="0"/>
      <w:bCs w:val="0"/>
      <w:i w:val="0"/>
      <w:iCs w:val="0"/>
      <w:bdr w:val="none" w:sz="0" w:space="0" w:color="auto" w:frame="1"/>
    </w:rPr>
  </w:style>
  <w:style w:type="character" w:customStyle="1" w:styleId="a3">
    <w:name w:val="a3"/>
    <w:rsid w:val="0093143C"/>
    <w:rPr>
      <w:rFonts w:ascii="ff1" w:hAnsi="ff1" w:hint="default"/>
      <w:b/>
      <w:bCs/>
      <w:i w:val="0"/>
      <w:iCs w:val="0"/>
      <w:bdr w:val="none" w:sz="0" w:space="0" w:color="auto" w:frame="1"/>
    </w:rPr>
  </w:style>
  <w:style w:type="table" w:customStyle="1" w:styleId="TabloKlavuzu1">
    <w:name w:val="Tablo Kılavuzu1"/>
    <w:basedOn w:val="NormalTablo"/>
    <w:next w:val="TabloKlavuzu"/>
    <w:uiPriority w:val="59"/>
    <w:rsid w:val="009314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link w:val="Balk3"/>
    <w:rsid w:val="00934FBC"/>
    <w:rPr>
      <w:b/>
      <w:sz w:val="24"/>
    </w:rPr>
  </w:style>
  <w:style w:type="character" w:customStyle="1" w:styleId="Balk4Char">
    <w:name w:val="Başlık 4 Char"/>
    <w:link w:val="Balk4"/>
    <w:uiPriority w:val="9"/>
    <w:rsid w:val="00934FBC"/>
    <w:rPr>
      <w:b/>
      <w:sz w:val="24"/>
    </w:rPr>
  </w:style>
  <w:style w:type="character" w:customStyle="1" w:styleId="Balk7Char">
    <w:name w:val="Başlık 7 Char"/>
    <w:link w:val="Balk7"/>
    <w:rsid w:val="00934FBC"/>
    <w:rPr>
      <w:b/>
      <w:sz w:val="24"/>
    </w:rPr>
  </w:style>
  <w:style w:type="character" w:customStyle="1" w:styleId="Balk8Char">
    <w:name w:val="Başlık 8 Char"/>
    <w:link w:val="Balk8"/>
    <w:rsid w:val="00934FBC"/>
    <w:rPr>
      <w:b/>
      <w:sz w:val="24"/>
    </w:rPr>
  </w:style>
  <w:style w:type="character" w:customStyle="1" w:styleId="Balk9Char">
    <w:name w:val="Başlık 9 Char"/>
    <w:link w:val="Balk9"/>
    <w:uiPriority w:val="99"/>
    <w:rsid w:val="00934FBC"/>
    <w:rPr>
      <w:rFonts w:ascii="Arial" w:hAnsi="Arial" w:cs="Arial"/>
      <w:b/>
      <w:bCs/>
      <w:i/>
      <w:iCs/>
      <w:sz w:val="18"/>
      <w:szCs w:val="18"/>
    </w:rPr>
  </w:style>
  <w:style w:type="numbering" w:customStyle="1" w:styleId="ListeYok3">
    <w:name w:val="Liste Yok3"/>
    <w:next w:val="ListeYok"/>
    <w:uiPriority w:val="99"/>
    <w:semiHidden/>
    <w:unhideWhenUsed/>
    <w:rsid w:val="00934FBC"/>
  </w:style>
  <w:style w:type="character" w:styleId="SonnotBavurusu">
    <w:name w:val="endnote reference"/>
    <w:uiPriority w:val="99"/>
    <w:rsid w:val="00934FBC"/>
    <w:rPr>
      <w:rFonts w:cs="Times New Roman"/>
      <w:vertAlign w:val="superscript"/>
    </w:rPr>
  </w:style>
  <w:style w:type="paragraph" w:customStyle="1" w:styleId="Body1">
    <w:name w:val="Body 1"/>
    <w:rsid w:val="00934FBC"/>
    <w:rPr>
      <w:rFonts w:ascii="Helvetica" w:eastAsia="Arial Unicode MS" w:hAnsi="Helvetica"/>
      <w:color w:val="000000"/>
      <w:sz w:val="24"/>
    </w:rPr>
  </w:style>
  <w:style w:type="paragraph" w:styleId="SonnotMetni">
    <w:name w:val="endnote text"/>
    <w:basedOn w:val="Normal"/>
    <w:link w:val="SonnotMetniChar"/>
    <w:uiPriority w:val="99"/>
    <w:unhideWhenUsed/>
    <w:rsid w:val="00934FBC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rsid w:val="00934FBC"/>
  </w:style>
  <w:style w:type="paragraph" w:customStyle="1" w:styleId="ekilYazs">
    <w:name w:val="Şekil Yazısı"/>
    <w:basedOn w:val="Normal"/>
    <w:qFormat/>
    <w:rsid w:val="00934FBC"/>
    <w:pPr>
      <w:widowControl w:val="0"/>
      <w:spacing w:before="240" w:after="360"/>
      <w:jc w:val="center"/>
    </w:pPr>
    <w:rPr>
      <w:szCs w:val="20"/>
    </w:rPr>
  </w:style>
  <w:style w:type="character" w:customStyle="1" w:styleId="GvdeMetniChar">
    <w:name w:val="Gövde Metni Char"/>
    <w:link w:val="GvdeMetni"/>
    <w:rsid w:val="00934FBC"/>
    <w:rPr>
      <w:sz w:val="24"/>
      <w:szCs w:val="24"/>
    </w:rPr>
  </w:style>
  <w:style w:type="paragraph" w:customStyle="1" w:styleId="ListeParagraf1">
    <w:name w:val="Liste Paragraf1"/>
    <w:basedOn w:val="Normal"/>
    <w:uiPriority w:val="34"/>
    <w:qFormat/>
    <w:rsid w:val="00934FB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ResimYazs">
    <w:name w:val="caption"/>
    <w:basedOn w:val="Normal"/>
    <w:next w:val="Normal"/>
    <w:autoRedefine/>
    <w:uiPriority w:val="35"/>
    <w:qFormat/>
    <w:rsid w:val="00113459"/>
    <w:pPr>
      <w:keepNext/>
      <w:widowControl w:val="0"/>
      <w:tabs>
        <w:tab w:val="right" w:pos="9072"/>
      </w:tabs>
      <w:jc w:val="center"/>
      <w:outlineLvl w:val="0"/>
    </w:pPr>
    <w:rPr>
      <w:rFonts w:ascii="Palatino Linotype" w:hAnsi="Palatino Linotype"/>
      <w:noProof/>
      <w:sz w:val="19"/>
      <w:szCs w:val="19"/>
    </w:rPr>
  </w:style>
  <w:style w:type="character" w:customStyle="1" w:styleId="zlenenKpr1">
    <w:name w:val="İzlenen Köprü1"/>
    <w:uiPriority w:val="99"/>
    <w:semiHidden/>
    <w:unhideWhenUsed/>
    <w:rsid w:val="00934FBC"/>
    <w:rPr>
      <w:color w:val="800080"/>
      <w:u w:val="single"/>
    </w:rPr>
  </w:style>
  <w:style w:type="character" w:styleId="zlenenKpr">
    <w:name w:val="FollowedHyperlink"/>
    <w:uiPriority w:val="99"/>
    <w:semiHidden/>
    <w:unhideWhenUsed/>
    <w:rsid w:val="00934FBC"/>
    <w:rPr>
      <w:color w:val="800080"/>
      <w:u w:val="single"/>
    </w:rPr>
  </w:style>
  <w:style w:type="paragraph" w:customStyle="1" w:styleId="Leyla">
    <w:name w:val="Leyla"/>
    <w:basedOn w:val="Balk1"/>
    <w:rsid w:val="00CA23FF"/>
    <w:pPr>
      <w:spacing w:before="240" w:after="60" w:line="276" w:lineRule="auto"/>
      <w:jc w:val="center"/>
    </w:pPr>
    <w:rPr>
      <w:rFonts w:eastAsia="Calibri"/>
      <w:kern w:val="32"/>
      <w:lang w:val="en-US"/>
    </w:rPr>
  </w:style>
  <w:style w:type="paragraph" w:customStyle="1" w:styleId="leyla0">
    <w:name w:val="leyla"/>
    <w:basedOn w:val="Balk1"/>
    <w:rsid w:val="00CA23FF"/>
    <w:pPr>
      <w:spacing w:before="240" w:after="60" w:line="276" w:lineRule="auto"/>
      <w:ind w:left="708"/>
      <w:jc w:val="center"/>
    </w:pPr>
    <w:rPr>
      <w:rFonts w:eastAsia="Calibri" w:cs="Arial"/>
      <w:color w:val="000000"/>
      <w:kern w:val="32"/>
      <w:szCs w:val="32"/>
      <w:lang w:val="en-US"/>
    </w:rPr>
  </w:style>
  <w:style w:type="paragraph" w:customStyle="1" w:styleId="Stil2">
    <w:name w:val="Stil2"/>
    <w:basedOn w:val="Balk1"/>
    <w:rsid w:val="00CA23FF"/>
    <w:pPr>
      <w:spacing w:before="240" w:after="60" w:line="360" w:lineRule="auto"/>
      <w:jc w:val="center"/>
    </w:pPr>
    <w:rPr>
      <w:rFonts w:eastAsia="Calibri"/>
      <w:kern w:val="32"/>
      <w:lang w:val="en-US"/>
    </w:rPr>
  </w:style>
  <w:style w:type="paragraph" w:styleId="T1">
    <w:name w:val="toc 1"/>
    <w:aliases w:val="leyla1"/>
    <w:basedOn w:val="Leyla"/>
    <w:next w:val="Normal"/>
    <w:autoRedefine/>
    <w:semiHidden/>
    <w:rsid w:val="00CA23FF"/>
    <w:pPr>
      <w:spacing w:line="360" w:lineRule="auto"/>
      <w:jc w:val="both"/>
      <w:outlineLvl w:val="1"/>
    </w:pPr>
    <w:rPr>
      <w:rFonts w:cs="Arial"/>
      <w:iCs/>
      <w:color w:val="000000"/>
      <w:kern w:val="0"/>
    </w:rPr>
  </w:style>
  <w:style w:type="character" w:styleId="SayfaNumaras">
    <w:name w:val="page number"/>
    <w:basedOn w:val="VarsaylanParagrafYazTipi"/>
    <w:uiPriority w:val="99"/>
    <w:rsid w:val="00CA23FF"/>
  </w:style>
  <w:style w:type="numbering" w:customStyle="1" w:styleId="ListeYok4">
    <w:name w:val="Liste Yok4"/>
    <w:next w:val="ListeYok"/>
    <w:uiPriority w:val="99"/>
    <w:semiHidden/>
    <w:unhideWhenUsed/>
    <w:rsid w:val="00C779C1"/>
  </w:style>
  <w:style w:type="paragraph" w:customStyle="1" w:styleId="ResimYazs1">
    <w:name w:val="Resim Yazısı1"/>
    <w:basedOn w:val="Normal"/>
    <w:next w:val="Normal"/>
    <w:uiPriority w:val="35"/>
    <w:unhideWhenUsed/>
    <w:qFormat/>
    <w:rsid w:val="00A639C4"/>
    <w:pPr>
      <w:spacing w:after="200"/>
    </w:pPr>
    <w:rPr>
      <w:rFonts w:eastAsia="Calibri" w:cs="Arial"/>
      <w:b/>
      <w:bCs/>
      <w:color w:val="4F81BD"/>
      <w:sz w:val="18"/>
      <w:szCs w:val="18"/>
      <w:lang w:eastAsia="en-US"/>
    </w:rPr>
  </w:style>
  <w:style w:type="character" w:customStyle="1" w:styleId="printhaber">
    <w:name w:val="printhaber"/>
    <w:basedOn w:val="VarsaylanParagrafYazTipi"/>
    <w:rsid w:val="00805FA5"/>
  </w:style>
  <w:style w:type="character" w:customStyle="1" w:styleId="makalebaslik">
    <w:name w:val="makalebaslik"/>
    <w:basedOn w:val="VarsaylanParagrafYazTipi"/>
    <w:rsid w:val="00805FA5"/>
  </w:style>
  <w:style w:type="character" w:customStyle="1" w:styleId="topmen1">
    <w:name w:val="topmen1"/>
    <w:rsid w:val="00805FA5"/>
    <w:rPr>
      <w:b/>
      <w:bCs/>
      <w:strike w:val="0"/>
      <w:dstrike w:val="0"/>
      <w:color w:val="4E7236"/>
      <w:u w:val="none"/>
      <w:effect w:val="none"/>
    </w:rPr>
  </w:style>
  <w:style w:type="paragraph" w:styleId="GvdeMetniGirintisi2">
    <w:name w:val="Body Text Indent 2"/>
    <w:basedOn w:val="Normal"/>
    <w:link w:val="GvdeMetniGirintisi2Char"/>
    <w:rsid w:val="00805FA5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805FA5"/>
    <w:rPr>
      <w:sz w:val="24"/>
      <w:szCs w:val="24"/>
    </w:rPr>
  </w:style>
  <w:style w:type="paragraph" w:styleId="GvdeMetniGirintisi">
    <w:name w:val="Body Text Indent"/>
    <w:basedOn w:val="Normal"/>
    <w:link w:val="GvdeMetniGirintisiChar"/>
    <w:rsid w:val="00805FA5"/>
    <w:pPr>
      <w:spacing w:line="360" w:lineRule="auto"/>
      <w:ind w:firstLine="420"/>
      <w:jc w:val="both"/>
    </w:pPr>
    <w:rPr>
      <w:rFonts w:ascii="Century Gothic" w:hAnsi="Century Gothic"/>
      <w:b/>
      <w:bCs/>
    </w:rPr>
  </w:style>
  <w:style w:type="character" w:customStyle="1" w:styleId="GvdeMetniGirintisiChar">
    <w:name w:val="Gövde Metni Girintisi Char"/>
    <w:basedOn w:val="VarsaylanParagrafYazTipi"/>
    <w:link w:val="GvdeMetniGirintisi"/>
    <w:rsid w:val="00805FA5"/>
    <w:rPr>
      <w:rFonts w:ascii="Century Gothic" w:hAnsi="Century Gothic"/>
      <w:b/>
      <w:bCs/>
      <w:sz w:val="24"/>
      <w:szCs w:val="24"/>
    </w:rPr>
  </w:style>
  <w:style w:type="paragraph" w:customStyle="1" w:styleId="GvdeMetniGirintisi21">
    <w:name w:val="Gövde Metni Girintisi 21"/>
    <w:basedOn w:val="Normal"/>
    <w:rsid w:val="00805FA5"/>
    <w:pPr>
      <w:widowControl w:val="0"/>
      <w:ind w:firstLine="709"/>
      <w:jc w:val="both"/>
    </w:pPr>
  </w:style>
  <w:style w:type="paragraph" w:styleId="Kaynaka">
    <w:name w:val="Bibliography"/>
    <w:basedOn w:val="Normal"/>
    <w:next w:val="Normal"/>
    <w:uiPriority w:val="37"/>
    <w:unhideWhenUsed/>
    <w:rsid w:val="002A0E8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2A0E8F"/>
    <w:rPr>
      <w:rFonts w:ascii="Consolas" w:eastAsiaTheme="minorHAnsi" w:hAnsi="Consolas" w:cstheme="minorBidi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2A0E8F"/>
    <w:rPr>
      <w:rFonts w:ascii="Consolas" w:eastAsiaTheme="minorHAnsi" w:hAnsi="Consolas" w:cstheme="minorBidi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F0153B"/>
    <w:pPr>
      <w:ind w:left="720"/>
      <w:contextualSpacing/>
    </w:pPr>
    <w:rPr>
      <w:rFonts w:ascii="Cambria" w:eastAsia="MS Mincho" w:hAnsi="Cambria"/>
      <w:lang w:val="en-US" w:eastAsia="en-US"/>
    </w:rPr>
  </w:style>
  <w:style w:type="paragraph" w:customStyle="1" w:styleId="MediumGrid21">
    <w:name w:val="Medium Grid 21"/>
    <w:uiPriority w:val="1"/>
    <w:qFormat/>
    <w:rsid w:val="00F0153B"/>
    <w:rPr>
      <w:rFonts w:ascii="Cambria" w:eastAsia="MS Mincho" w:hAnsi="Cambria"/>
      <w:sz w:val="24"/>
      <w:szCs w:val="24"/>
      <w:lang w:val="en-US" w:eastAsia="en-US"/>
    </w:rPr>
  </w:style>
  <w:style w:type="character" w:styleId="AklamaBavurusu">
    <w:name w:val="annotation reference"/>
    <w:uiPriority w:val="99"/>
    <w:semiHidden/>
    <w:unhideWhenUsed/>
    <w:rsid w:val="00F0153B"/>
    <w:rPr>
      <w:sz w:val="16"/>
      <w:szCs w:val="16"/>
    </w:rPr>
  </w:style>
  <w:style w:type="paragraph" w:styleId="Dzeltme">
    <w:name w:val="Revision"/>
    <w:hidden/>
    <w:uiPriority w:val="99"/>
    <w:unhideWhenUsed/>
    <w:rsid w:val="00F0153B"/>
    <w:rPr>
      <w:rFonts w:ascii="Cambria" w:eastAsia="MS Mincho" w:hAnsi="Cambria"/>
      <w:sz w:val="24"/>
      <w:szCs w:val="24"/>
      <w:lang w:val="en-US" w:eastAsia="en-US"/>
    </w:rPr>
  </w:style>
  <w:style w:type="character" w:customStyle="1" w:styleId="mw-mmv-title">
    <w:name w:val="mw-mmv-title"/>
    <w:basedOn w:val="VarsaylanParagrafYazTipi"/>
    <w:rsid w:val="00E576B0"/>
  </w:style>
  <w:style w:type="character" w:customStyle="1" w:styleId="GvdeMetni2Char">
    <w:name w:val="Gövde Metni 2 Char"/>
    <w:basedOn w:val="VarsaylanParagrafYazTipi"/>
    <w:link w:val="GvdeMetni2"/>
    <w:rsid w:val="00D46392"/>
    <w:rPr>
      <w:rFonts w:ascii="Arial" w:hAnsi="Arial"/>
      <w:b/>
      <w:sz w:val="24"/>
    </w:rPr>
  </w:style>
  <w:style w:type="character" w:styleId="YerTutucuMetni">
    <w:name w:val="Placeholder Text"/>
    <w:basedOn w:val="VarsaylanParagrafYazTipi"/>
    <w:uiPriority w:val="99"/>
    <w:semiHidden/>
    <w:rsid w:val="00D46392"/>
    <w:rPr>
      <w:color w:val="808080"/>
    </w:rPr>
  </w:style>
  <w:style w:type="table" w:styleId="OrtaKlavuz3">
    <w:name w:val="Medium Grid 3"/>
    <w:basedOn w:val="NormalTablo"/>
    <w:uiPriority w:val="69"/>
    <w:rsid w:val="00D4639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customStyle="1" w:styleId="A0">
    <w:name w:val="A0"/>
    <w:uiPriority w:val="99"/>
    <w:rsid w:val="00D46392"/>
    <w:rPr>
      <w:color w:val="000000"/>
    </w:rPr>
  </w:style>
  <w:style w:type="paragraph" w:customStyle="1" w:styleId="kaynaklar">
    <w:name w:val="kaynaklar"/>
    <w:basedOn w:val="Normal"/>
    <w:rsid w:val="00D46392"/>
    <w:pPr>
      <w:spacing w:before="120" w:after="120"/>
      <w:ind w:left="851" w:hanging="851"/>
      <w:jc w:val="both"/>
    </w:pPr>
    <w:rPr>
      <w:rFonts w:ascii="Calibri" w:hAnsi="Calibri"/>
      <w:szCs w:val="20"/>
    </w:rPr>
  </w:style>
  <w:style w:type="paragraph" w:styleId="AralkYok">
    <w:name w:val="No Spacing"/>
    <w:uiPriority w:val="1"/>
    <w:qFormat/>
    <w:rsid w:val="00633944"/>
    <w:pPr>
      <w:pBdr>
        <w:top w:val="nil"/>
        <w:left w:val="nil"/>
        <w:bottom w:val="nil"/>
        <w:right w:val="nil"/>
        <w:between w:val="nil"/>
        <w:bar w:val="nil"/>
      </w:pBdr>
      <w:spacing w:before="240" w:line="360" w:lineRule="auto"/>
      <w:jc w:val="both"/>
    </w:pPr>
    <w:rPr>
      <w:rFonts w:ascii="Athelas Regular" w:eastAsia="Arial Unicode MS" w:hAnsi="Athelas Regular"/>
      <w:sz w:val="22"/>
      <w:szCs w:val="24"/>
      <w:bdr w:val="nil"/>
      <w:lang w:eastAsia="en-US"/>
    </w:rPr>
  </w:style>
  <w:style w:type="character" w:customStyle="1" w:styleId="size30">
    <w:name w:val="size30"/>
    <w:basedOn w:val="VarsaylanParagrafYazTipi"/>
    <w:rsid w:val="00A83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dx.doi.org/10.0000/0000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alistapart.com/articles/writelivin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omeaddress.com/full/url/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k.org.tr/APA/apa_2.pdf" TargetMode="External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yperlink" Target="http://dx.doi.org/10.1016/j.appdev.2012.05.005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jpg"/><Relationship Id="rId22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Joh00</b:Tag>
    <b:SourceType>Book</b:SourceType>
    <b:Guid>{304337BD-E7EA-7743-BC38-51EEE241BD0F}</b:Guid>
    <b:Author>
      <b:Author>
        <b:NameList>
          <b:Person>
            <b:Last>Murray</b:Last>
            <b:First>John</b:First>
          </b:Person>
        </b:NameList>
      </b:Author>
    </b:Author>
    <b:Title>Murray's Hand-book Constantinople Brusa, and the Throad</b:Title>
    <b:City>London</b:City>
    <b:Publisher>John Murray</b:Publisher>
    <b:Year>1900</b:Year>
    <b:RefOrder>4</b:RefOrder>
  </b:Source>
  <b:Source>
    <b:Tag>Chr00</b:Tag>
    <b:SourceType>BookSection</b:SourceType>
    <b:Guid>{7B86AFA1-3A28-6C45-B531-9C2FE4F056EA}</b:Guid>
    <b:Title>Indexing, Dragging and the Social Construction of Tourist Sights</b:Title>
    <b:City>New York</b:City>
    <b:Publisher>Routledge</b:Publisher>
    <b:Year>2000</b:Year>
    <b:Pages>52-74</b:Pages>
    <b:Author>
      <b:Author>
        <b:NameList>
          <b:Person>
            <b:Last>Rojek</b:Last>
            <b:First>Chris</b:First>
          </b:Person>
        </b:NameList>
      </b:Author>
      <b:BookAuthor>
        <b:NameList>
          <b:Person>
            <b:Last>Urry</b:Last>
            <b:First>Chris</b:First>
            <b:Middle>Rojek ve John</b:Middle>
          </b:Person>
        </b:NameList>
      </b:BookAuthor>
    </b:Author>
    <b:BookTitle>Touring Cultures. Transformation of Travel and Theory</b:BookTitle>
    <b:RefOrder>5</b:RefOrder>
  </b:Source>
  <b:Source>
    <b:Tag>Son10</b:Tag>
    <b:SourceType>JournalArticle</b:SourceType>
    <b:Guid>{67E0A83B-D8B4-46E3-BECF-756150000BDA}</b:Guid>
    <b:Title>Gated communities: definitions, causes and consequences</b:Title>
    <b:Year>2010</b:Year>
    <b:JournalName>Urban Design and Planning</b:JournalName>
    <b:Pages>31-38</b:Pages>
    <b:Author>
      <b:Author>
        <b:NameList>
          <b:Person>
            <b:Last>Roitman</b:Last>
            <b:First>Sonia</b:First>
          </b:Person>
        </b:NameList>
      </b:Author>
    </b:Author>
    <b:Volume>163</b:Volume>
    <b:Issue>1</b:Issue>
    <b:RefOrder>1</b:RefOrder>
  </b:Source>
  <b:Source>
    <b:Tag>Lev16</b:Tag>
    <b:SourceType>InternetSite</b:SourceType>
    <b:Guid>{EA6AEDAD-3B90-4A8D-8D34-9E45A840DF58}</b:Guid>
    <b:Title>Konutta proje ligi</b:Title>
    <b:Year>2016</b:Year>
    <b:Author>
      <b:Author>
        <b:NameList>
          <b:Person>
            <b:Last>Gökmen</b:Last>
            <b:First>Levent</b:First>
          </b:Person>
        </b:NameList>
      </b:Author>
    </b:Author>
    <b:InternetSiteTitle>Ekonomist</b:InternetSiteTitle>
    <b:Month>July</b:Month>
    <b:Day>1</b:Day>
    <b:URL>http://www.ekonomist.com.tr/kapak-konusu/konutta-proje-ligi.html</b:URL>
    <b:RefOrder>2</b:RefOrder>
  </b:Source>
  <b:Source>
    <b:Tag>Pie84</b:Tag>
    <b:SourceType>Book</b:SourceType>
    <b:Guid>{043E809C-2644-4C2A-9D47-3302F4C870F1}</b:Guid>
    <b:LCID>en-029</b:LCID>
    <b:Author>
      <b:Author>
        <b:NameList>
          <b:Person>
            <b:Last>Bourdieu</b:Last>
            <b:First>Pierre</b:First>
          </b:Person>
        </b:NameList>
      </b:Author>
    </b:Author>
    <b:Title>Distinction: A Social Critique of the Judgement of Taste</b:Title>
    <b:City>London &amp; New York</b:City>
    <b:Publisher>Routledge</b:Publisher>
    <b:Year>1984</b:Year>
    <b:RefOrder>3</b:RefOrder>
  </b:Source>
</b:Sources>
</file>

<file path=customXml/itemProps1.xml><?xml version="1.0" encoding="utf-8"?>
<ds:datastoreItem xmlns:ds="http://schemas.openxmlformats.org/officeDocument/2006/customXml" ds:itemID="{BD9E608D-875C-429F-B715-F00975E0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2886</Words>
  <Characters>16455</Characters>
  <Application>Microsoft Office Word</Application>
  <DocSecurity>0</DocSecurity>
  <Lines>137</Lines>
  <Paragraphs>38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“MALZEME, DOKU VE RENK”,</vt:lpstr>
      <vt:lpstr>“MALZEME, DOKU VE RENK”,</vt:lpstr>
    </vt:vector>
  </TitlesOfParts>
  <Company>F_s_M</Company>
  <LinksUpToDate>false</LinksUpToDate>
  <CharactersWithSpaces>19303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“MALZEME, DOKU VE RENK”,</dc:title>
  <dc:subject/>
  <dc:creator>PERFECT PC1</dc:creator>
  <cp:keywords/>
  <cp:lastModifiedBy>Windows User</cp:lastModifiedBy>
  <cp:revision>5</cp:revision>
  <cp:lastPrinted>2016-07-13T18:01:00Z</cp:lastPrinted>
  <dcterms:created xsi:type="dcterms:W3CDTF">2018-08-14T12:44:00Z</dcterms:created>
  <dcterms:modified xsi:type="dcterms:W3CDTF">2019-11-05T08:13:00Z</dcterms:modified>
</cp:coreProperties>
</file>