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928E72" w14:textId="77777777" w:rsidR="00706425" w:rsidRDefault="00706425" w:rsidP="00706425">
      <w:pPr>
        <w:jc w:val="center"/>
        <w:rPr>
          <w:rFonts w:ascii="Times New Roman" w:hAnsi="Times New Roman" w:cs="Times New Roman"/>
          <w:color w:val="000000" w:themeColor="text1"/>
          <w:sz w:val="24"/>
          <w:szCs w:val="24"/>
          <w:lang w:val="en-US"/>
        </w:rPr>
      </w:pPr>
    </w:p>
    <w:p w14:paraId="46A74133" w14:textId="3F1E21A1" w:rsidR="00BB128E" w:rsidRDefault="008467FB" w:rsidP="008467FB">
      <w:pPr>
        <w:autoSpaceDE w:val="0"/>
        <w:autoSpaceDN w:val="0"/>
        <w:adjustRightInd w:val="0"/>
        <w:spacing w:after="0" w:line="240" w:lineRule="auto"/>
        <w:jc w:val="center"/>
        <w:rPr>
          <w:rFonts w:ascii="ProximaSera-Bold" w:hAnsi="ProximaSera-Bold" w:cs="ProximaSera-Bold"/>
          <w:b/>
          <w:bCs/>
          <w:i/>
          <w:iCs/>
          <w:sz w:val="32"/>
          <w:szCs w:val="32"/>
        </w:rPr>
      </w:pPr>
      <w:r w:rsidRPr="008467FB">
        <w:rPr>
          <w:rFonts w:ascii="ProximaSera-Bold" w:hAnsi="ProximaSera-Bold" w:cs="ProximaSera-Bold"/>
          <w:b/>
          <w:bCs/>
          <w:i/>
          <w:iCs/>
          <w:sz w:val="32"/>
          <w:szCs w:val="32"/>
        </w:rPr>
        <w:t xml:space="preserve">TÜBA </w:t>
      </w:r>
      <w:proofErr w:type="spellStart"/>
      <w:r w:rsidRPr="008467FB">
        <w:rPr>
          <w:rFonts w:ascii="ProximaSera-Bold" w:hAnsi="ProximaSera-Bold" w:cs="ProximaSera-Bold"/>
          <w:b/>
          <w:bCs/>
          <w:i/>
          <w:iCs/>
          <w:sz w:val="32"/>
          <w:szCs w:val="32"/>
        </w:rPr>
        <w:t>Higher</w:t>
      </w:r>
      <w:proofErr w:type="spellEnd"/>
      <w:r w:rsidRPr="008467FB">
        <w:rPr>
          <w:rFonts w:ascii="ProximaSera-Bold" w:hAnsi="ProximaSera-Bold" w:cs="ProximaSera-Bold"/>
          <w:b/>
          <w:bCs/>
          <w:i/>
          <w:iCs/>
          <w:sz w:val="32"/>
          <w:szCs w:val="32"/>
        </w:rPr>
        <w:t xml:space="preserve"> </w:t>
      </w:r>
      <w:proofErr w:type="spellStart"/>
      <w:r w:rsidRPr="008467FB">
        <w:rPr>
          <w:rFonts w:ascii="ProximaSera-Bold" w:hAnsi="ProximaSera-Bold" w:cs="ProximaSera-Bold"/>
          <w:b/>
          <w:bCs/>
          <w:i/>
          <w:iCs/>
          <w:sz w:val="32"/>
          <w:szCs w:val="32"/>
        </w:rPr>
        <w:t>Education</w:t>
      </w:r>
      <w:proofErr w:type="spellEnd"/>
      <w:r w:rsidRPr="008467FB">
        <w:rPr>
          <w:rFonts w:ascii="ProximaSera-Bold" w:hAnsi="ProximaSera-Bold" w:cs="ProximaSera-Bold"/>
          <w:b/>
          <w:bCs/>
          <w:i/>
          <w:iCs/>
          <w:sz w:val="32"/>
          <w:szCs w:val="32"/>
        </w:rPr>
        <w:t xml:space="preserve"> </w:t>
      </w:r>
      <w:proofErr w:type="spellStart"/>
      <w:r w:rsidRPr="008467FB">
        <w:rPr>
          <w:rFonts w:ascii="ProximaSera-Bold" w:hAnsi="ProximaSera-Bold" w:cs="ProximaSera-Bold"/>
          <w:b/>
          <w:bCs/>
          <w:i/>
          <w:iCs/>
          <w:sz w:val="32"/>
          <w:szCs w:val="32"/>
        </w:rPr>
        <w:t>Research</w:t>
      </w:r>
      <w:proofErr w:type="spellEnd"/>
      <w:r w:rsidRPr="008467FB">
        <w:rPr>
          <w:rFonts w:ascii="ProximaSera-Bold" w:hAnsi="ProximaSera-Bold" w:cs="ProximaSera-Bold"/>
          <w:b/>
          <w:bCs/>
          <w:i/>
          <w:iCs/>
          <w:sz w:val="32"/>
          <w:szCs w:val="32"/>
        </w:rPr>
        <w:t>/</w:t>
      </w:r>
      <w:proofErr w:type="spellStart"/>
      <w:r w:rsidRPr="008467FB">
        <w:rPr>
          <w:rFonts w:ascii="ProximaSera-Bold" w:hAnsi="ProximaSera-Bold" w:cs="ProximaSera-Bold"/>
          <w:b/>
          <w:bCs/>
          <w:i/>
          <w:iCs/>
          <w:sz w:val="32"/>
          <w:szCs w:val="32"/>
        </w:rPr>
        <w:t>Review</w:t>
      </w:r>
      <w:proofErr w:type="spellEnd"/>
    </w:p>
    <w:p w14:paraId="72E9CFBF" w14:textId="77777777" w:rsidR="008467FB" w:rsidRPr="00706425" w:rsidRDefault="008467FB" w:rsidP="008467FB">
      <w:pPr>
        <w:autoSpaceDE w:val="0"/>
        <w:autoSpaceDN w:val="0"/>
        <w:adjustRightInd w:val="0"/>
        <w:spacing w:after="0" w:line="240" w:lineRule="auto"/>
        <w:jc w:val="center"/>
        <w:rPr>
          <w:rFonts w:ascii="ProximaSera-BoldIt" w:hAnsi="ProximaSera-BoldIt" w:cs="ProximaSera-BoldIt"/>
          <w:b/>
          <w:bCs/>
          <w:i/>
          <w:iCs/>
          <w:sz w:val="34"/>
          <w:szCs w:val="34"/>
          <w:lang w:val="en-GB"/>
        </w:rPr>
      </w:pPr>
    </w:p>
    <w:p w14:paraId="4D17A146" w14:textId="7769A2C4" w:rsidR="00706425" w:rsidRDefault="00FF7559" w:rsidP="00FF7559">
      <w:pPr>
        <w:autoSpaceDE w:val="0"/>
        <w:autoSpaceDN w:val="0"/>
        <w:adjustRightInd w:val="0"/>
        <w:spacing w:after="0" w:line="240" w:lineRule="auto"/>
        <w:jc w:val="center"/>
        <w:rPr>
          <w:rFonts w:ascii="ProximaSera-Bold" w:hAnsi="ProximaSera-Bold" w:cs="ProximaSera-Bold"/>
          <w:b/>
          <w:bCs/>
          <w:sz w:val="26"/>
          <w:szCs w:val="26"/>
        </w:rPr>
      </w:pPr>
      <w:proofErr w:type="spellStart"/>
      <w:r w:rsidRPr="00BC5AA0">
        <w:rPr>
          <w:rFonts w:ascii="ProximaSera-Bold" w:hAnsi="ProximaSera-Bold" w:cs="ProximaSera-Bold"/>
          <w:b/>
          <w:bCs/>
          <w:sz w:val="26"/>
          <w:szCs w:val="26"/>
        </w:rPr>
        <w:t>Copyright</w:t>
      </w:r>
      <w:proofErr w:type="spellEnd"/>
      <w:r w:rsidRPr="00BC5AA0">
        <w:rPr>
          <w:rFonts w:ascii="ProximaSera-Bold" w:hAnsi="ProximaSera-Bold" w:cs="ProximaSera-Bold"/>
          <w:b/>
          <w:bCs/>
          <w:sz w:val="26"/>
          <w:szCs w:val="26"/>
        </w:rPr>
        <w:t xml:space="preserve"> Transfer, Author </w:t>
      </w:r>
      <w:proofErr w:type="spellStart"/>
      <w:r w:rsidRPr="00BC5AA0">
        <w:rPr>
          <w:rFonts w:ascii="ProximaSera-Bold" w:hAnsi="ProximaSera-Bold" w:cs="ProximaSera-Bold"/>
          <w:b/>
          <w:bCs/>
          <w:sz w:val="26"/>
          <w:szCs w:val="26"/>
        </w:rPr>
        <w:t>Contribution</w:t>
      </w:r>
      <w:proofErr w:type="spellEnd"/>
      <w:r w:rsidRPr="00BC5AA0">
        <w:rPr>
          <w:rFonts w:ascii="ProximaSera-Bold" w:hAnsi="ProximaSera-Bold" w:cs="ProximaSera-Bold"/>
          <w:b/>
          <w:bCs/>
          <w:sz w:val="26"/>
          <w:szCs w:val="26"/>
        </w:rPr>
        <w:t xml:space="preserve"> </w:t>
      </w:r>
      <w:proofErr w:type="spellStart"/>
      <w:r w:rsidRPr="00BC5AA0">
        <w:rPr>
          <w:rFonts w:ascii="ProximaSera-Bold" w:hAnsi="ProximaSera-Bold" w:cs="ProximaSera-Bold"/>
          <w:b/>
          <w:bCs/>
          <w:sz w:val="26"/>
          <w:szCs w:val="26"/>
        </w:rPr>
        <w:t>and</w:t>
      </w:r>
      <w:proofErr w:type="spellEnd"/>
      <w:r w:rsidRPr="00BC5AA0">
        <w:rPr>
          <w:rFonts w:ascii="ProximaSera-Bold" w:hAnsi="ProximaSera-Bold" w:cs="ProximaSera-Bold"/>
          <w:b/>
          <w:bCs/>
          <w:sz w:val="26"/>
          <w:szCs w:val="26"/>
        </w:rPr>
        <w:t xml:space="preserve"> </w:t>
      </w:r>
      <w:proofErr w:type="spellStart"/>
      <w:r w:rsidR="00692785">
        <w:rPr>
          <w:rFonts w:ascii="ProximaSera-Bold" w:hAnsi="ProximaSera-Bold" w:cs="ProximaSera-Bold"/>
          <w:b/>
          <w:bCs/>
          <w:sz w:val="26"/>
          <w:szCs w:val="26"/>
        </w:rPr>
        <w:t>Generative</w:t>
      </w:r>
      <w:proofErr w:type="spellEnd"/>
      <w:r w:rsidR="00692785">
        <w:rPr>
          <w:rFonts w:ascii="ProximaSera-Bold" w:hAnsi="ProximaSera-Bold" w:cs="ProximaSera-Bold"/>
          <w:b/>
          <w:bCs/>
          <w:sz w:val="26"/>
          <w:szCs w:val="26"/>
        </w:rPr>
        <w:t xml:space="preserve"> </w:t>
      </w:r>
      <w:proofErr w:type="spellStart"/>
      <w:r w:rsidRPr="00BC5AA0">
        <w:rPr>
          <w:rFonts w:ascii="ProximaSera-Bold" w:hAnsi="ProximaSera-Bold" w:cs="ProximaSera-Bold"/>
          <w:b/>
          <w:bCs/>
          <w:sz w:val="26"/>
          <w:szCs w:val="26"/>
        </w:rPr>
        <w:t>Artificial</w:t>
      </w:r>
      <w:proofErr w:type="spellEnd"/>
      <w:r w:rsidRPr="00BC5AA0">
        <w:rPr>
          <w:rFonts w:ascii="ProximaSera-Bold" w:hAnsi="ProximaSera-Bold" w:cs="ProximaSera-Bold"/>
          <w:b/>
          <w:bCs/>
          <w:sz w:val="26"/>
          <w:szCs w:val="26"/>
        </w:rPr>
        <w:t xml:space="preserve"> </w:t>
      </w:r>
      <w:proofErr w:type="spellStart"/>
      <w:r w:rsidRPr="00BC5AA0">
        <w:rPr>
          <w:rFonts w:ascii="ProximaSera-Bold" w:hAnsi="ProximaSera-Bold" w:cs="ProximaSera-Bold"/>
          <w:b/>
          <w:bCs/>
          <w:sz w:val="26"/>
          <w:szCs w:val="26"/>
        </w:rPr>
        <w:t>Intelligence</w:t>
      </w:r>
      <w:proofErr w:type="spellEnd"/>
      <w:r w:rsidRPr="00BC5AA0">
        <w:rPr>
          <w:rFonts w:ascii="ProximaSera-Bold" w:hAnsi="ProximaSera-Bold" w:cs="ProximaSera-Bold"/>
          <w:b/>
          <w:bCs/>
          <w:sz w:val="26"/>
          <w:szCs w:val="26"/>
        </w:rPr>
        <w:t xml:space="preserve"> (AI) </w:t>
      </w:r>
      <w:proofErr w:type="spellStart"/>
      <w:r w:rsidRPr="00BC5AA0">
        <w:rPr>
          <w:rFonts w:ascii="ProximaSera-Bold" w:hAnsi="ProximaSera-Bold" w:cs="ProximaSera-Bold"/>
          <w:b/>
          <w:bCs/>
          <w:sz w:val="26"/>
          <w:szCs w:val="26"/>
        </w:rPr>
        <w:t>Declaration</w:t>
      </w:r>
      <w:proofErr w:type="spellEnd"/>
      <w:r w:rsidRPr="00BC5AA0">
        <w:rPr>
          <w:rFonts w:ascii="ProximaSera-Bold" w:hAnsi="ProximaSera-Bold" w:cs="ProximaSera-Bold"/>
          <w:b/>
          <w:bCs/>
          <w:sz w:val="26"/>
          <w:szCs w:val="26"/>
        </w:rPr>
        <w:t xml:space="preserve"> Form</w:t>
      </w:r>
    </w:p>
    <w:p w14:paraId="0BCABDBE" w14:textId="77777777" w:rsidR="00BC5AA0" w:rsidRPr="00BC5AA0" w:rsidRDefault="00BC5AA0" w:rsidP="00FF7559">
      <w:pPr>
        <w:autoSpaceDE w:val="0"/>
        <w:autoSpaceDN w:val="0"/>
        <w:adjustRightInd w:val="0"/>
        <w:spacing w:after="0" w:line="240" w:lineRule="auto"/>
        <w:jc w:val="center"/>
        <w:rPr>
          <w:rFonts w:ascii="Times New Roman" w:hAnsi="Times New Roman" w:cs="Times New Roman"/>
          <w:sz w:val="18"/>
          <w:szCs w:val="18"/>
          <w:lang w:val="en-US"/>
        </w:rPr>
      </w:pPr>
    </w:p>
    <w:p w14:paraId="6CF2B451" w14:textId="6FFF7027" w:rsidR="00706425" w:rsidRPr="00BC5AA0" w:rsidRDefault="00FF7559" w:rsidP="00BC5AA0">
      <w:pPr>
        <w:jc w:val="both"/>
        <w:rPr>
          <w:rFonts w:ascii="Times New Roman" w:hAnsi="Times New Roman" w:cs="Times New Roman"/>
          <w:lang w:val="en-GB"/>
        </w:rPr>
      </w:pPr>
      <w:r w:rsidRPr="00BC5AA0">
        <w:rPr>
          <w:rFonts w:ascii="Times New Roman" w:hAnsi="Times New Roman" w:cs="Times New Roman"/>
          <w:lang w:val="en-GB"/>
        </w:rPr>
        <w:t>As the author(s) whose signatures appear below, we acknowledge that we are solely responsible for the content of the article we are submitting, both legally, scientifically, and ethically.</w:t>
      </w:r>
    </w:p>
    <w:p w14:paraId="50796ABF" w14:textId="77C5F785" w:rsidR="00FF7559" w:rsidRPr="00BC5AA0" w:rsidRDefault="00FF7559" w:rsidP="00FF7559">
      <w:pPr>
        <w:rPr>
          <w:rFonts w:ascii="Times New Roman" w:hAnsi="Times New Roman" w:cs="Times New Roman"/>
          <w:lang w:val="en-GB"/>
        </w:rPr>
      </w:pPr>
      <w:proofErr w:type="spellStart"/>
      <w:r w:rsidRPr="00BC5AA0">
        <w:rPr>
          <w:rFonts w:ascii="Times New Roman" w:hAnsi="Times New Roman" w:cs="Times New Roman"/>
        </w:rPr>
        <w:t>Our</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Declarations</w:t>
      </w:r>
      <w:proofErr w:type="spellEnd"/>
    </w:p>
    <w:p w14:paraId="418D65E2" w14:textId="2328F8DC" w:rsidR="00B90E98" w:rsidRPr="00BC5AA0" w:rsidRDefault="00FF7559" w:rsidP="00442D63">
      <w:pPr>
        <w:pStyle w:val="ListeParagraf"/>
        <w:numPr>
          <w:ilvl w:val="0"/>
          <w:numId w:val="1"/>
        </w:numPr>
        <w:jc w:val="both"/>
        <w:rPr>
          <w:rFonts w:ascii="Times New Roman" w:hAnsi="Times New Roman" w:cs="Times New Roman"/>
          <w:lang w:val="en-GB"/>
        </w:rPr>
      </w:pPr>
      <w:proofErr w:type="spellStart"/>
      <w:r w:rsidRPr="00BC5AA0">
        <w:rPr>
          <w:rFonts w:ascii="Times New Roman" w:hAnsi="Times New Roman" w:cs="Times New Roman"/>
          <w:b/>
          <w:bCs/>
        </w:rPr>
        <w:t>Authenticity</w:t>
      </w:r>
      <w:proofErr w:type="spellEnd"/>
      <w:r w:rsidR="00706425" w:rsidRPr="00BC5AA0">
        <w:rPr>
          <w:rFonts w:ascii="Times New Roman" w:hAnsi="Times New Roman" w:cs="Times New Roman"/>
          <w:lang w:val="en-GB"/>
        </w:rPr>
        <w:br/>
        <w:t xml:space="preserve">• </w:t>
      </w:r>
      <w:proofErr w:type="spellStart"/>
      <w:r w:rsidRPr="00BC5AA0">
        <w:rPr>
          <w:rFonts w:ascii="Times New Roman" w:hAnsi="Times New Roman" w:cs="Times New Roman"/>
        </w:rPr>
        <w:t>Our</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article</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including</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text</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images</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tables</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and</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additional</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content</w:t>
      </w:r>
      <w:proofErr w:type="spellEnd"/>
      <w:r w:rsidRPr="00BC5AA0">
        <w:rPr>
          <w:rFonts w:ascii="Times New Roman" w:hAnsi="Times New Roman" w:cs="Times New Roman"/>
        </w:rPr>
        <w:t xml:space="preserve">) is </w:t>
      </w:r>
      <w:proofErr w:type="spellStart"/>
      <w:r w:rsidRPr="00BC5AA0">
        <w:rPr>
          <w:rFonts w:ascii="Times New Roman" w:hAnsi="Times New Roman" w:cs="Times New Roman"/>
        </w:rPr>
        <w:t>completely</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original</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and</w:t>
      </w:r>
      <w:proofErr w:type="spellEnd"/>
      <w:r w:rsidRPr="00BC5AA0">
        <w:rPr>
          <w:rFonts w:ascii="Times New Roman" w:hAnsi="Times New Roman" w:cs="Times New Roman"/>
        </w:rPr>
        <w:t xml:space="preserve"> has not </w:t>
      </w:r>
      <w:proofErr w:type="spellStart"/>
      <w:r w:rsidRPr="00BC5AA0">
        <w:rPr>
          <w:rFonts w:ascii="Times New Roman" w:hAnsi="Times New Roman" w:cs="Times New Roman"/>
        </w:rPr>
        <w:t>been</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previously</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published</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or</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submitted</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for</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evaluation</w:t>
      </w:r>
      <w:proofErr w:type="spellEnd"/>
      <w:r w:rsidRPr="00BC5AA0">
        <w:rPr>
          <w:rFonts w:ascii="Times New Roman" w:hAnsi="Times New Roman" w:cs="Times New Roman"/>
        </w:rPr>
        <w:t xml:space="preserve"> in </w:t>
      </w:r>
      <w:proofErr w:type="spellStart"/>
      <w:r w:rsidRPr="00BC5AA0">
        <w:rPr>
          <w:rFonts w:ascii="Times New Roman" w:hAnsi="Times New Roman" w:cs="Times New Roman"/>
        </w:rPr>
        <w:t>any</w:t>
      </w:r>
      <w:proofErr w:type="spellEnd"/>
      <w:r w:rsidRPr="00BC5AA0">
        <w:rPr>
          <w:rFonts w:ascii="Times New Roman" w:hAnsi="Times New Roman" w:cs="Times New Roman"/>
        </w:rPr>
        <w:t xml:space="preserve"> </w:t>
      </w:r>
      <w:proofErr w:type="spellStart"/>
      <w:r w:rsidRPr="00BC5AA0">
        <w:rPr>
          <w:rFonts w:ascii="Times New Roman" w:hAnsi="Times New Roman" w:cs="Times New Roman"/>
        </w:rPr>
        <w:t>publication</w:t>
      </w:r>
      <w:proofErr w:type="spellEnd"/>
      <w:r w:rsidRPr="00BC5AA0">
        <w:rPr>
          <w:rFonts w:ascii="Times New Roman" w:hAnsi="Times New Roman" w:cs="Times New Roman"/>
        </w:rPr>
        <w:t>.</w:t>
      </w:r>
      <w:r w:rsidR="00706425" w:rsidRPr="00BC5AA0">
        <w:rPr>
          <w:rFonts w:ascii="Times New Roman" w:hAnsi="Times New Roman" w:cs="Times New Roman"/>
          <w:lang w:val="en-GB"/>
        </w:rPr>
        <w:br/>
        <w:t xml:space="preserve">• </w:t>
      </w:r>
      <w:r w:rsidRPr="00BC5AA0">
        <w:rPr>
          <w:rFonts w:ascii="Times New Roman" w:hAnsi="Times New Roman" w:cs="Times New Roman"/>
          <w:lang w:val="en-GB"/>
        </w:rPr>
        <w:t>If the article contains previously published content, the necessary permissions have been obtained and will be provided upon request.</w:t>
      </w:r>
    </w:p>
    <w:p w14:paraId="7FE183DD" w14:textId="77777777" w:rsidR="00B90E98" w:rsidRPr="00BC5AA0" w:rsidRDefault="00B90E98" w:rsidP="00B90E98">
      <w:pPr>
        <w:pStyle w:val="ListeParagraf"/>
        <w:jc w:val="both"/>
        <w:rPr>
          <w:rFonts w:ascii="Times New Roman" w:hAnsi="Times New Roman" w:cs="Times New Roman"/>
          <w:lang w:val="en-GB"/>
        </w:rPr>
      </w:pPr>
    </w:p>
    <w:p w14:paraId="0EA87362" w14:textId="49A39B61" w:rsidR="00B90E98" w:rsidRPr="00BC5AA0" w:rsidRDefault="00FF7559" w:rsidP="00B90E98">
      <w:pPr>
        <w:pStyle w:val="ListeParagraf"/>
        <w:numPr>
          <w:ilvl w:val="0"/>
          <w:numId w:val="1"/>
        </w:numPr>
        <w:jc w:val="both"/>
        <w:rPr>
          <w:rFonts w:ascii="Times New Roman" w:hAnsi="Times New Roman" w:cs="Times New Roman"/>
          <w:b/>
          <w:bCs/>
          <w:lang w:val="en-GB"/>
        </w:rPr>
      </w:pPr>
      <w:proofErr w:type="spellStart"/>
      <w:r w:rsidRPr="00BC5AA0">
        <w:rPr>
          <w:rFonts w:ascii="Times New Roman" w:hAnsi="Times New Roman" w:cs="Times New Roman"/>
          <w:b/>
          <w:bCs/>
        </w:rPr>
        <w:t>Protection</w:t>
      </w:r>
      <w:proofErr w:type="spellEnd"/>
      <w:r w:rsidRPr="00BC5AA0">
        <w:rPr>
          <w:rFonts w:ascii="Times New Roman" w:hAnsi="Times New Roman" w:cs="Times New Roman"/>
          <w:b/>
          <w:bCs/>
        </w:rPr>
        <w:t xml:space="preserve"> of </w:t>
      </w:r>
      <w:proofErr w:type="spellStart"/>
      <w:r w:rsidRPr="00BC5AA0">
        <w:rPr>
          <w:rFonts w:ascii="Times New Roman" w:hAnsi="Times New Roman" w:cs="Times New Roman"/>
          <w:b/>
          <w:bCs/>
        </w:rPr>
        <w:t>Rights</w:t>
      </w:r>
      <w:proofErr w:type="spellEnd"/>
    </w:p>
    <w:p w14:paraId="098CB3EB" w14:textId="2A382CD3" w:rsidR="00B90E98" w:rsidRPr="00BC5AA0" w:rsidRDefault="00706425" w:rsidP="00FF7559">
      <w:pPr>
        <w:pStyle w:val="ListeParagraf"/>
        <w:jc w:val="both"/>
        <w:rPr>
          <w:rFonts w:ascii="Times New Roman" w:hAnsi="Times New Roman" w:cs="Times New Roman"/>
          <w:lang w:val="en-GB"/>
        </w:rPr>
      </w:pPr>
      <w:r w:rsidRPr="00BC5AA0">
        <w:rPr>
          <w:rFonts w:ascii="Times New Roman" w:hAnsi="Times New Roman" w:cs="Times New Roman"/>
          <w:lang w:val="en-GB"/>
        </w:rPr>
        <w:t xml:space="preserve">• </w:t>
      </w:r>
      <w:proofErr w:type="spellStart"/>
      <w:r w:rsidR="00FF7559" w:rsidRPr="00BC5AA0">
        <w:rPr>
          <w:rFonts w:ascii="Times New Roman" w:hAnsi="Times New Roman" w:cs="Times New Roman"/>
        </w:rPr>
        <w:t>The</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work</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presented</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does</w:t>
      </w:r>
      <w:proofErr w:type="spellEnd"/>
      <w:r w:rsidR="00FF7559" w:rsidRPr="00BC5AA0">
        <w:rPr>
          <w:rFonts w:ascii="Times New Roman" w:hAnsi="Times New Roman" w:cs="Times New Roman"/>
        </w:rPr>
        <w:t xml:space="preserve"> not </w:t>
      </w:r>
      <w:proofErr w:type="spellStart"/>
      <w:r w:rsidR="00FF7559" w:rsidRPr="00BC5AA0">
        <w:rPr>
          <w:rFonts w:ascii="Times New Roman" w:hAnsi="Times New Roman" w:cs="Times New Roman"/>
        </w:rPr>
        <w:t>violate</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the</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copyright</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property</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or</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personal</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rights</w:t>
      </w:r>
      <w:proofErr w:type="spellEnd"/>
      <w:r w:rsidR="00FF7559" w:rsidRPr="00BC5AA0">
        <w:rPr>
          <w:rFonts w:ascii="Times New Roman" w:hAnsi="Times New Roman" w:cs="Times New Roman"/>
        </w:rPr>
        <w:t xml:space="preserve"> of </w:t>
      </w:r>
      <w:proofErr w:type="spellStart"/>
      <w:r w:rsidR="00FF7559" w:rsidRPr="00BC5AA0">
        <w:rPr>
          <w:rFonts w:ascii="Times New Roman" w:hAnsi="Times New Roman" w:cs="Times New Roman"/>
        </w:rPr>
        <w:t>third</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parties</w:t>
      </w:r>
      <w:proofErr w:type="spellEnd"/>
      <w:r w:rsidR="00FF7559" w:rsidRPr="00BC5AA0">
        <w:rPr>
          <w:rFonts w:ascii="Times New Roman" w:hAnsi="Times New Roman" w:cs="Times New Roman"/>
        </w:rPr>
        <w:t>.</w:t>
      </w:r>
      <w:r w:rsidRPr="00BC5AA0">
        <w:rPr>
          <w:rFonts w:ascii="Times New Roman" w:hAnsi="Times New Roman" w:cs="Times New Roman"/>
          <w:lang w:val="en-GB"/>
        </w:rPr>
        <w:br/>
        <w:t xml:space="preserve">• </w:t>
      </w:r>
      <w:r w:rsidR="00FF7559" w:rsidRPr="00BC5AA0">
        <w:rPr>
          <w:rFonts w:ascii="Times New Roman" w:hAnsi="Times New Roman" w:cs="Times New Roman"/>
          <w:lang w:val="en-GB"/>
        </w:rPr>
        <w:t>It is the responsibility of the author(s) to obtain permissions for the materials such as images, tables, figures, etc. used.</w:t>
      </w:r>
    </w:p>
    <w:p w14:paraId="09AB771B" w14:textId="77777777" w:rsidR="00B90E98" w:rsidRPr="00BC5AA0" w:rsidRDefault="00B90E98" w:rsidP="00B90E98">
      <w:pPr>
        <w:pStyle w:val="ListeParagraf"/>
        <w:jc w:val="both"/>
        <w:rPr>
          <w:rFonts w:ascii="Times New Roman" w:hAnsi="Times New Roman" w:cs="Times New Roman"/>
          <w:lang w:val="en-GB"/>
        </w:rPr>
      </w:pPr>
    </w:p>
    <w:p w14:paraId="44DBC6E2" w14:textId="61B28C01" w:rsidR="00B90E98" w:rsidRPr="00BC5AA0" w:rsidRDefault="00FF7559" w:rsidP="00B90E98">
      <w:pPr>
        <w:pStyle w:val="ListeParagraf"/>
        <w:numPr>
          <w:ilvl w:val="0"/>
          <w:numId w:val="1"/>
        </w:numPr>
        <w:jc w:val="both"/>
        <w:rPr>
          <w:rFonts w:ascii="Times New Roman" w:hAnsi="Times New Roman" w:cs="Times New Roman"/>
          <w:b/>
          <w:bCs/>
          <w:lang w:val="en-GB"/>
        </w:rPr>
      </w:pPr>
      <w:proofErr w:type="spellStart"/>
      <w:r w:rsidRPr="00BC5AA0">
        <w:rPr>
          <w:rFonts w:ascii="Times New Roman" w:hAnsi="Times New Roman" w:cs="Times New Roman"/>
          <w:b/>
          <w:bCs/>
        </w:rPr>
        <w:t>Copyright</w:t>
      </w:r>
      <w:proofErr w:type="spellEnd"/>
      <w:r w:rsidRPr="00BC5AA0">
        <w:rPr>
          <w:rFonts w:ascii="Times New Roman" w:hAnsi="Times New Roman" w:cs="Times New Roman"/>
          <w:b/>
          <w:bCs/>
        </w:rPr>
        <w:t xml:space="preserve"> </w:t>
      </w:r>
      <w:proofErr w:type="spellStart"/>
      <w:r w:rsidRPr="00BC5AA0">
        <w:rPr>
          <w:rFonts w:ascii="Times New Roman" w:hAnsi="Times New Roman" w:cs="Times New Roman"/>
          <w:b/>
          <w:bCs/>
        </w:rPr>
        <w:t>and</w:t>
      </w:r>
      <w:proofErr w:type="spellEnd"/>
      <w:r w:rsidRPr="00BC5AA0">
        <w:rPr>
          <w:rFonts w:ascii="Times New Roman" w:hAnsi="Times New Roman" w:cs="Times New Roman"/>
          <w:b/>
          <w:bCs/>
        </w:rPr>
        <w:t xml:space="preserve"> </w:t>
      </w:r>
      <w:proofErr w:type="spellStart"/>
      <w:r w:rsidRPr="00BC5AA0">
        <w:rPr>
          <w:rFonts w:ascii="Times New Roman" w:hAnsi="Times New Roman" w:cs="Times New Roman"/>
          <w:b/>
          <w:bCs/>
        </w:rPr>
        <w:t>Publication</w:t>
      </w:r>
      <w:proofErr w:type="spellEnd"/>
      <w:r w:rsidRPr="00BC5AA0">
        <w:rPr>
          <w:rFonts w:ascii="Times New Roman" w:hAnsi="Times New Roman" w:cs="Times New Roman"/>
          <w:b/>
          <w:bCs/>
        </w:rPr>
        <w:t xml:space="preserve"> </w:t>
      </w:r>
      <w:proofErr w:type="spellStart"/>
      <w:r w:rsidRPr="00BC5AA0">
        <w:rPr>
          <w:rFonts w:ascii="Times New Roman" w:hAnsi="Times New Roman" w:cs="Times New Roman"/>
          <w:b/>
          <w:bCs/>
        </w:rPr>
        <w:t>Rights</w:t>
      </w:r>
      <w:proofErr w:type="spellEnd"/>
    </w:p>
    <w:p w14:paraId="004AAD1A" w14:textId="25D61D9E" w:rsidR="00B90E98" w:rsidRPr="00BC5AA0" w:rsidRDefault="00706425" w:rsidP="00FF7559">
      <w:pPr>
        <w:pStyle w:val="ListeParagraf"/>
        <w:jc w:val="both"/>
        <w:rPr>
          <w:rFonts w:ascii="Times New Roman" w:hAnsi="Times New Roman" w:cs="Times New Roman"/>
          <w:lang w:val="en-GB"/>
        </w:rPr>
      </w:pPr>
      <w:r w:rsidRPr="00BC5AA0">
        <w:rPr>
          <w:rFonts w:ascii="Times New Roman" w:hAnsi="Times New Roman" w:cs="Times New Roman"/>
          <w:lang w:val="en-GB"/>
        </w:rPr>
        <w:t xml:space="preserve">• </w:t>
      </w:r>
      <w:r w:rsidR="00FF7559" w:rsidRPr="00BC5AA0">
        <w:rPr>
          <w:rFonts w:ascii="Times New Roman" w:hAnsi="Times New Roman" w:cs="Times New Roman"/>
          <w:lang w:val="en-GB"/>
        </w:rPr>
        <w:t xml:space="preserve">When our work is published in </w:t>
      </w:r>
      <w:r w:rsidR="008467FB">
        <w:rPr>
          <w:rFonts w:ascii="Times New Roman" w:hAnsi="Times New Roman" w:cs="Times New Roman"/>
          <w:lang w:val="en-GB"/>
        </w:rPr>
        <w:t>Higher Education Research/Review</w:t>
      </w:r>
      <w:r w:rsidR="00FF7559" w:rsidRPr="00BC5AA0">
        <w:rPr>
          <w:rFonts w:ascii="Times New Roman" w:hAnsi="Times New Roman" w:cs="Times New Roman"/>
          <w:lang w:val="en-GB"/>
        </w:rPr>
        <w:t>, the financial rights and public communication rights, processing, reproduction, representation, printing, publication and distribution will be transferred to the Turkish Academy of Sciences.</w:t>
      </w:r>
      <w:r w:rsidR="00FF7559" w:rsidRPr="00BC5AA0">
        <w:rPr>
          <w:rFonts w:ascii="Times New Roman" w:hAnsi="Times New Roman" w:cs="Times New Roman"/>
          <w:lang w:val="en-GB"/>
        </w:rPr>
        <w:tab/>
        <w:t xml:space="preserve"> </w:t>
      </w:r>
      <w:r w:rsidRPr="00BC5AA0">
        <w:rPr>
          <w:rFonts w:ascii="Times New Roman" w:hAnsi="Times New Roman" w:cs="Times New Roman"/>
          <w:lang w:val="en-GB"/>
        </w:rPr>
        <w:br/>
        <w:t xml:space="preserve">• </w:t>
      </w:r>
      <w:r w:rsidR="00FF7559" w:rsidRPr="00BC5AA0">
        <w:rPr>
          <w:rFonts w:ascii="Times New Roman" w:hAnsi="Times New Roman" w:cs="Times New Roman"/>
          <w:lang w:val="en-GB"/>
        </w:rPr>
        <w:t>The author(s) or the institution to which they are affiliated reserves the copyright of the published article and the right to use it in scientific studies and to reproduce it for non-commercial purposes by citing references in accordance with the standards.</w:t>
      </w:r>
    </w:p>
    <w:p w14:paraId="1205065A" w14:textId="77777777" w:rsidR="00B90E98" w:rsidRPr="00BC5AA0" w:rsidRDefault="00B90E98" w:rsidP="00B90E98">
      <w:pPr>
        <w:pStyle w:val="ListeParagraf"/>
        <w:jc w:val="both"/>
        <w:rPr>
          <w:rFonts w:ascii="Times New Roman" w:hAnsi="Times New Roman" w:cs="Times New Roman"/>
          <w:lang w:val="en-GB"/>
        </w:rPr>
      </w:pPr>
    </w:p>
    <w:p w14:paraId="6D7C040E" w14:textId="5486CD5C" w:rsidR="00B90E98" w:rsidRPr="00BC5AA0" w:rsidRDefault="00FF7559" w:rsidP="00B90E98">
      <w:pPr>
        <w:pStyle w:val="ListeParagraf"/>
        <w:numPr>
          <w:ilvl w:val="0"/>
          <w:numId w:val="1"/>
        </w:numPr>
        <w:jc w:val="both"/>
        <w:rPr>
          <w:rFonts w:ascii="Times New Roman" w:hAnsi="Times New Roman" w:cs="Times New Roman"/>
          <w:b/>
          <w:bCs/>
          <w:lang w:val="en-GB"/>
        </w:rPr>
      </w:pPr>
      <w:r w:rsidRPr="00BC5AA0">
        <w:rPr>
          <w:rFonts w:ascii="Times New Roman" w:hAnsi="Times New Roman" w:cs="Times New Roman"/>
          <w:b/>
          <w:bCs/>
        </w:rPr>
        <w:t xml:space="preserve">License </w:t>
      </w:r>
      <w:proofErr w:type="spellStart"/>
      <w:r w:rsidRPr="00BC5AA0">
        <w:rPr>
          <w:rFonts w:ascii="Times New Roman" w:hAnsi="Times New Roman" w:cs="Times New Roman"/>
          <w:b/>
          <w:bCs/>
        </w:rPr>
        <w:t>Requirements</w:t>
      </w:r>
      <w:proofErr w:type="spellEnd"/>
    </w:p>
    <w:p w14:paraId="035B67DC" w14:textId="693B1B37" w:rsidR="00B90E98" w:rsidRPr="00BC5AA0" w:rsidRDefault="00706425" w:rsidP="00FF7559">
      <w:pPr>
        <w:pStyle w:val="ListeParagraf"/>
        <w:jc w:val="both"/>
        <w:rPr>
          <w:rFonts w:ascii="Times New Roman" w:hAnsi="Times New Roman" w:cs="Times New Roman"/>
          <w:lang w:val="en-GB"/>
        </w:rPr>
      </w:pPr>
      <w:r w:rsidRPr="00BC5AA0">
        <w:rPr>
          <w:rFonts w:ascii="Times New Roman" w:hAnsi="Times New Roman" w:cs="Times New Roman"/>
          <w:lang w:val="en-GB"/>
        </w:rPr>
        <w:t xml:space="preserve">• </w:t>
      </w:r>
      <w:r w:rsidR="00FF7559" w:rsidRPr="00BC5AA0">
        <w:rPr>
          <w:rFonts w:ascii="Times New Roman" w:hAnsi="Times New Roman" w:cs="Times New Roman"/>
          <w:lang w:val="en-GB"/>
        </w:rPr>
        <w:t>If the article is accepted, the content will be published under the Creative Commons Attribution-</w:t>
      </w:r>
      <w:proofErr w:type="spellStart"/>
      <w:r w:rsidR="00FF7559" w:rsidRPr="00BC5AA0">
        <w:rPr>
          <w:rFonts w:ascii="Times New Roman" w:hAnsi="Times New Roman" w:cs="Times New Roman"/>
          <w:lang w:val="en-GB"/>
        </w:rPr>
        <w:t>NonCommercial</w:t>
      </w:r>
      <w:proofErr w:type="spellEnd"/>
      <w:r w:rsidR="00FF7559" w:rsidRPr="00BC5AA0">
        <w:rPr>
          <w:rFonts w:ascii="Times New Roman" w:hAnsi="Times New Roman" w:cs="Times New Roman"/>
          <w:lang w:val="en-GB"/>
        </w:rPr>
        <w:t>-</w:t>
      </w:r>
      <w:proofErr w:type="spellStart"/>
      <w:r w:rsidR="00FF7559" w:rsidRPr="00BC5AA0">
        <w:rPr>
          <w:rFonts w:ascii="Times New Roman" w:hAnsi="Times New Roman" w:cs="Times New Roman"/>
          <w:lang w:val="en-GB"/>
        </w:rPr>
        <w:t>NoDerivatives</w:t>
      </w:r>
      <w:proofErr w:type="spellEnd"/>
      <w:r w:rsidR="00FF7559" w:rsidRPr="00BC5AA0">
        <w:rPr>
          <w:rFonts w:ascii="Times New Roman" w:hAnsi="Times New Roman" w:cs="Times New Roman"/>
          <w:lang w:val="en-GB"/>
        </w:rPr>
        <w:t xml:space="preserve"> 4.0 (CC BY-NC-ND 4.0) International License.</w:t>
      </w:r>
      <w:r w:rsidRPr="00BC5AA0">
        <w:rPr>
          <w:rFonts w:ascii="Times New Roman" w:hAnsi="Times New Roman" w:cs="Times New Roman"/>
          <w:lang w:val="en-GB"/>
        </w:rPr>
        <w:br/>
        <w:t xml:space="preserve">• </w:t>
      </w:r>
      <w:r w:rsidR="00FF7559" w:rsidRPr="00BC5AA0">
        <w:rPr>
          <w:rFonts w:ascii="Times New Roman" w:hAnsi="Times New Roman" w:cs="Times New Roman"/>
          <w:lang w:val="en-GB"/>
        </w:rPr>
        <w:t>Under this license, users may download, share and redistribute the content for non-commercial purposes and with proper attribution; however, the content may not be modified and derivative works (translation, adaptation, etc.) may not be produced.</w:t>
      </w:r>
    </w:p>
    <w:p w14:paraId="65D15F5E" w14:textId="77777777" w:rsidR="00B90E98" w:rsidRPr="00BC5AA0" w:rsidRDefault="00B90E98" w:rsidP="00B90E98">
      <w:pPr>
        <w:pStyle w:val="ListeParagraf"/>
        <w:jc w:val="both"/>
        <w:rPr>
          <w:rFonts w:ascii="Times New Roman" w:hAnsi="Times New Roman" w:cs="Times New Roman"/>
          <w:lang w:val="en-GB"/>
        </w:rPr>
      </w:pPr>
    </w:p>
    <w:p w14:paraId="3C4E6455" w14:textId="132ED24B" w:rsidR="00B90E98" w:rsidRPr="00BC5AA0" w:rsidRDefault="00FF7559" w:rsidP="00B90E98">
      <w:pPr>
        <w:pStyle w:val="ListeParagraf"/>
        <w:numPr>
          <w:ilvl w:val="0"/>
          <w:numId w:val="1"/>
        </w:numPr>
        <w:jc w:val="both"/>
        <w:rPr>
          <w:rFonts w:ascii="Times New Roman" w:hAnsi="Times New Roman" w:cs="Times New Roman"/>
          <w:b/>
          <w:bCs/>
          <w:lang w:val="en-US"/>
        </w:rPr>
      </w:pPr>
      <w:proofErr w:type="spellStart"/>
      <w:r w:rsidRPr="00BC5AA0">
        <w:rPr>
          <w:rFonts w:ascii="Times New Roman" w:hAnsi="Times New Roman" w:cs="Times New Roman"/>
          <w:b/>
          <w:bCs/>
        </w:rPr>
        <w:t>Authorship</w:t>
      </w:r>
      <w:proofErr w:type="spellEnd"/>
      <w:r w:rsidRPr="00BC5AA0">
        <w:rPr>
          <w:rFonts w:ascii="Times New Roman" w:hAnsi="Times New Roman" w:cs="Times New Roman"/>
          <w:b/>
          <w:bCs/>
        </w:rPr>
        <w:t xml:space="preserve"> </w:t>
      </w:r>
      <w:proofErr w:type="spellStart"/>
      <w:r w:rsidRPr="00BC5AA0">
        <w:rPr>
          <w:rFonts w:ascii="Times New Roman" w:hAnsi="Times New Roman" w:cs="Times New Roman"/>
          <w:b/>
          <w:bCs/>
        </w:rPr>
        <w:t>Contribution</w:t>
      </w:r>
      <w:proofErr w:type="spellEnd"/>
    </w:p>
    <w:p w14:paraId="5FBD5310" w14:textId="12993F8C" w:rsidR="00B90E98" w:rsidRPr="00BC5AA0" w:rsidRDefault="00706425" w:rsidP="00FF7559">
      <w:pPr>
        <w:pStyle w:val="ListeParagraf"/>
        <w:jc w:val="both"/>
        <w:rPr>
          <w:rFonts w:ascii="Times New Roman" w:hAnsi="Times New Roman" w:cs="Times New Roman"/>
          <w:lang w:val="en-GB"/>
        </w:rPr>
      </w:pPr>
      <w:r w:rsidRPr="00BC5AA0">
        <w:rPr>
          <w:rFonts w:ascii="Times New Roman" w:hAnsi="Times New Roman" w:cs="Times New Roman"/>
          <w:lang w:val="en-GB"/>
        </w:rPr>
        <w:t xml:space="preserve">• </w:t>
      </w:r>
      <w:proofErr w:type="spellStart"/>
      <w:r w:rsidR="00FF7559" w:rsidRPr="00BC5AA0">
        <w:rPr>
          <w:rFonts w:ascii="Times New Roman" w:hAnsi="Times New Roman" w:cs="Times New Roman"/>
        </w:rPr>
        <w:t>All</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named</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author</w:t>
      </w:r>
      <w:proofErr w:type="spellEnd"/>
      <w:r w:rsidR="00FF7559" w:rsidRPr="00BC5AA0">
        <w:rPr>
          <w:rFonts w:ascii="Times New Roman" w:hAnsi="Times New Roman" w:cs="Times New Roman"/>
        </w:rPr>
        <w:t xml:space="preserve">(s) </w:t>
      </w:r>
      <w:proofErr w:type="spellStart"/>
      <w:r w:rsidR="00FF7559" w:rsidRPr="00BC5AA0">
        <w:rPr>
          <w:rFonts w:ascii="Times New Roman" w:hAnsi="Times New Roman" w:cs="Times New Roman"/>
        </w:rPr>
        <w:t>contributed</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to</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the</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study</w:t>
      </w:r>
      <w:proofErr w:type="spellEnd"/>
      <w:r w:rsidR="00FF7559" w:rsidRPr="00BC5AA0">
        <w:rPr>
          <w:rFonts w:ascii="Times New Roman" w:hAnsi="Times New Roman" w:cs="Times New Roman"/>
        </w:rPr>
        <w:t xml:space="preserve"> in </w:t>
      </w:r>
      <w:proofErr w:type="spellStart"/>
      <w:r w:rsidR="00FF7559" w:rsidRPr="00BC5AA0">
        <w:rPr>
          <w:rFonts w:ascii="Times New Roman" w:hAnsi="Times New Roman" w:cs="Times New Roman"/>
        </w:rPr>
        <w:t>line</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with</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the</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principles</w:t>
      </w:r>
      <w:proofErr w:type="spellEnd"/>
      <w:r w:rsidR="00FF7559" w:rsidRPr="00BC5AA0">
        <w:rPr>
          <w:rFonts w:ascii="Times New Roman" w:hAnsi="Times New Roman" w:cs="Times New Roman"/>
        </w:rPr>
        <w:t xml:space="preserve"> of </w:t>
      </w:r>
      <w:proofErr w:type="spellStart"/>
      <w:r w:rsidR="00FF7559" w:rsidRPr="00BC5AA0">
        <w:rPr>
          <w:rFonts w:ascii="Times New Roman" w:hAnsi="Times New Roman" w:cs="Times New Roman"/>
        </w:rPr>
        <w:t>author</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responsibility</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filled</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out</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the</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author</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contribution</w:t>
      </w:r>
      <w:proofErr w:type="spellEnd"/>
      <w:r w:rsidR="00FF7559" w:rsidRPr="00BC5AA0">
        <w:rPr>
          <w:rFonts w:ascii="Times New Roman" w:hAnsi="Times New Roman" w:cs="Times New Roman"/>
        </w:rPr>
        <w:t xml:space="preserve"> form </w:t>
      </w:r>
      <w:proofErr w:type="spellStart"/>
      <w:r w:rsidR="00FF7559" w:rsidRPr="00BC5AA0">
        <w:rPr>
          <w:rFonts w:ascii="Times New Roman" w:hAnsi="Times New Roman" w:cs="Times New Roman"/>
        </w:rPr>
        <w:t>below</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and</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reviewed</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and</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approved</w:t>
      </w:r>
      <w:proofErr w:type="spellEnd"/>
      <w:r w:rsidR="00FF7559" w:rsidRPr="00BC5AA0">
        <w:rPr>
          <w:rFonts w:ascii="Times New Roman" w:hAnsi="Times New Roman" w:cs="Times New Roman"/>
        </w:rPr>
        <w:t xml:space="preserve"> </w:t>
      </w:r>
      <w:proofErr w:type="spellStart"/>
      <w:r w:rsidR="00FF7559" w:rsidRPr="00BC5AA0">
        <w:rPr>
          <w:rFonts w:ascii="Times New Roman" w:hAnsi="Times New Roman" w:cs="Times New Roman"/>
        </w:rPr>
        <w:t>the</w:t>
      </w:r>
      <w:proofErr w:type="spellEnd"/>
      <w:r w:rsidR="00FF7559" w:rsidRPr="00BC5AA0">
        <w:rPr>
          <w:rFonts w:ascii="Times New Roman" w:hAnsi="Times New Roman" w:cs="Times New Roman"/>
        </w:rPr>
        <w:t xml:space="preserve"> final </w:t>
      </w:r>
      <w:proofErr w:type="spellStart"/>
      <w:r w:rsidR="00FF7559" w:rsidRPr="00BC5AA0">
        <w:rPr>
          <w:rFonts w:ascii="Times New Roman" w:hAnsi="Times New Roman" w:cs="Times New Roman"/>
        </w:rPr>
        <w:t>version</w:t>
      </w:r>
      <w:proofErr w:type="spellEnd"/>
      <w:r w:rsidR="00FF7559" w:rsidRPr="00BC5AA0">
        <w:rPr>
          <w:rFonts w:ascii="Times New Roman" w:hAnsi="Times New Roman" w:cs="Times New Roman"/>
        </w:rPr>
        <w:t>.</w:t>
      </w:r>
    </w:p>
    <w:p w14:paraId="2C448D97" w14:textId="77777777" w:rsidR="00B90E98" w:rsidRPr="00BC5AA0" w:rsidRDefault="00B90E98" w:rsidP="00B90E98">
      <w:pPr>
        <w:pStyle w:val="ListeParagraf"/>
        <w:jc w:val="both"/>
        <w:rPr>
          <w:rFonts w:ascii="Times New Roman" w:hAnsi="Times New Roman" w:cs="Times New Roman"/>
          <w:lang w:val="en-US"/>
        </w:rPr>
      </w:pPr>
    </w:p>
    <w:p w14:paraId="7D95F2D0" w14:textId="12944CB8" w:rsidR="00B90E98" w:rsidRPr="00BC5AA0" w:rsidRDefault="00692785" w:rsidP="00B90E98">
      <w:pPr>
        <w:pStyle w:val="ListeParagraf"/>
        <w:numPr>
          <w:ilvl w:val="0"/>
          <w:numId w:val="1"/>
        </w:numPr>
        <w:jc w:val="both"/>
        <w:rPr>
          <w:rFonts w:ascii="Times New Roman" w:hAnsi="Times New Roman" w:cs="Times New Roman"/>
          <w:b/>
          <w:bCs/>
          <w:lang w:val="en-US"/>
        </w:rPr>
      </w:pPr>
      <w:proofErr w:type="spellStart"/>
      <w:r>
        <w:rPr>
          <w:rFonts w:ascii="Times New Roman" w:hAnsi="Times New Roman" w:cs="Times New Roman"/>
          <w:b/>
          <w:bCs/>
        </w:rPr>
        <w:t>Generative</w:t>
      </w:r>
      <w:proofErr w:type="spellEnd"/>
      <w:r>
        <w:rPr>
          <w:rFonts w:ascii="Times New Roman" w:hAnsi="Times New Roman" w:cs="Times New Roman"/>
          <w:b/>
          <w:bCs/>
        </w:rPr>
        <w:t xml:space="preserve"> </w:t>
      </w:r>
      <w:proofErr w:type="spellStart"/>
      <w:r w:rsidR="00FF7559" w:rsidRPr="00BC5AA0">
        <w:rPr>
          <w:rFonts w:ascii="Times New Roman" w:hAnsi="Times New Roman" w:cs="Times New Roman"/>
          <w:b/>
          <w:bCs/>
        </w:rPr>
        <w:t>Artificial</w:t>
      </w:r>
      <w:proofErr w:type="spellEnd"/>
      <w:r w:rsidR="00FF7559" w:rsidRPr="00BC5AA0">
        <w:rPr>
          <w:rFonts w:ascii="Times New Roman" w:hAnsi="Times New Roman" w:cs="Times New Roman"/>
          <w:b/>
          <w:bCs/>
        </w:rPr>
        <w:t xml:space="preserve"> </w:t>
      </w:r>
      <w:proofErr w:type="spellStart"/>
      <w:r w:rsidR="00FF7559" w:rsidRPr="00BC5AA0">
        <w:rPr>
          <w:rFonts w:ascii="Times New Roman" w:hAnsi="Times New Roman" w:cs="Times New Roman"/>
          <w:b/>
          <w:bCs/>
        </w:rPr>
        <w:t>Intelligence</w:t>
      </w:r>
      <w:proofErr w:type="spellEnd"/>
      <w:r w:rsidR="00FF7559" w:rsidRPr="00BC5AA0">
        <w:rPr>
          <w:rFonts w:ascii="Times New Roman" w:hAnsi="Times New Roman" w:cs="Times New Roman"/>
          <w:b/>
          <w:bCs/>
        </w:rPr>
        <w:t xml:space="preserve"> </w:t>
      </w:r>
      <w:proofErr w:type="spellStart"/>
      <w:r w:rsidR="00FF7559" w:rsidRPr="00BC5AA0">
        <w:rPr>
          <w:rFonts w:ascii="Times New Roman" w:hAnsi="Times New Roman" w:cs="Times New Roman"/>
          <w:b/>
          <w:bCs/>
        </w:rPr>
        <w:t>Usage</w:t>
      </w:r>
      <w:proofErr w:type="spellEnd"/>
    </w:p>
    <w:p w14:paraId="504CE2E5" w14:textId="57C6D167" w:rsidR="00F51301" w:rsidRDefault="00706425" w:rsidP="00FF7559">
      <w:pPr>
        <w:pStyle w:val="ListeParagraf"/>
        <w:jc w:val="both"/>
        <w:rPr>
          <w:rFonts w:ascii="Times New Roman" w:hAnsi="Times New Roman" w:cs="Times New Roman"/>
          <w:lang w:val="en-GB"/>
        </w:rPr>
      </w:pPr>
      <w:r w:rsidRPr="00BC5AA0">
        <w:rPr>
          <w:rFonts w:ascii="Times New Roman" w:hAnsi="Times New Roman" w:cs="Times New Roman"/>
          <w:lang w:val="en-GB"/>
        </w:rPr>
        <w:t xml:space="preserve">• </w:t>
      </w:r>
      <w:r w:rsidR="00FF7559" w:rsidRPr="00BC5AA0">
        <w:rPr>
          <w:rFonts w:ascii="Times New Roman" w:hAnsi="Times New Roman" w:cs="Times New Roman"/>
          <w:lang w:val="en-GB"/>
        </w:rPr>
        <w:t xml:space="preserve">The </w:t>
      </w:r>
      <w:r w:rsidR="00692785">
        <w:rPr>
          <w:rFonts w:ascii="Times New Roman" w:hAnsi="Times New Roman" w:cs="Times New Roman"/>
          <w:lang w:val="en-GB"/>
        </w:rPr>
        <w:t xml:space="preserve">generative </w:t>
      </w:r>
      <w:r w:rsidR="00FF7559" w:rsidRPr="00BC5AA0">
        <w:rPr>
          <w:rFonts w:ascii="Times New Roman" w:hAnsi="Times New Roman" w:cs="Times New Roman"/>
          <w:lang w:val="en-GB"/>
        </w:rPr>
        <w:t xml:space="preserve">artificial intelligence tools (if any), design, analysis or interpretation processes used in the preparation of the study are specified in the </w:t>
      </w:r>
      <w:r w:rsidR="00692785">
        <w:rPr>
          <w:rFonts w:ascii="Times New Roman" w:hAnsi="Times New Roman" w:cs="Times New Roman"/>
          <w:lang w:val="en-GB"/>
        </w:rPr>
        <w:t>generative</w:t>
      </w:r>
      <w:r w:rsidR="00692785">
        <w:rPr>
          <w:rFonts w:ascii="Times New Roman" w:hAnsi="Times New Roman" w:cs="Times New Roman"/>
          <w:lang w:val="en-GB"/>
        </w:rPr>
        <w:t xml:space="preserve"> </w:t>
      </w:r>
      <w:r w:rsidR="00FF7559" w:rsidRPr="00BC5AA0">
        <w:rPr>
          <w:rFonts w:ascii="Times New Roman" w:hAnsi="Times New Roman" w:cs="Times New Roman"/>
          <w:lang w:val="en-GB"/>
        </w:rPr>
        <w:t>artificial intelligence declaration form below</w:t>
      </w:r>
      <w:r w:rsidR="00FF7559" w:rsidRPr="00FF7559">
        <w:rPr>
          <w:rFonts w:ascii="Times New Roman" w:hAnsi="Times New Roman" w:cs="Times New Roman"/>
          <w:lang w:val="en-GB"/>
        </w:rPr>
        <w:t>.</w:t>
      </w:r>
    </w:p>
    <w:p w14:paraId="30A94BC6" w14:textId="77777777" w:rsidR="00F51301" w:rsidRDefault="00F51301" w:rsidP="00B90E98">
      <w:pPr>
        <w:pStyle w:val="ListeParagraf"/>
        <w:jc w:val="both"/>
        <w:rPr>
          <w:rFonts w:ascii="Times New Roman" w:hAnsi="Times New Roman" w:cs="Times New Roman"/>
          <w:lang w:val="en-GB"/>
        </w:rPr>
      </w:pPr>
    </w:p>
    <w:p w14:paraId="69CCC9F0" w14:textId="77777777" w:rsidR="00F51301" w:rsidRDefault="00F51301" w:rsidP="00B90E98">
      <w:pPr>
        <w:pStyle w:val="ListeParagraf"/>
        <w:jc w:val="both"/>
        <w:rPr>
          <w:rFonts w:ascii="Times New Roman" w:hAnsi="Times New Roman" w:cs="Times New Roman"/>
          <w:lang w:val="en-GB"/>
        </w:rPr>
      </w:pPr>
    </w:p>
    <w:p w14:paraId="706BE250" w14:textId="77777777" w:rsidR="00F51301" w:rsidRPr="00313738" w:rsidRDefault="00F51301" w:rsidP="00B90E98">
      <w:pPr>
        <w:pStyle w:val="ListeParagraf"/>
        <w:jc w:val="both"/>
        <w:rPr>
          <w:rFonts w:ascii="Times New Roman" w:hAnsi="Times New Roman" w:cs="Times New Roman"/>
          <w:sz w:val="18"/>
          <w:szCs w:val="18"/>
          <w:lang w:val="en-GB"/>
        </w:rPr>
      </w:pPr>
    </w:p>
    <w:p w14:paraId="27A8AD2E" w14:textId="0F444C18" w:rsidR="00F51301" w:rsidRPr="00976777" w:rsidRDefault="008467FB" w:rsidP="008467FB">
      <w:pPr>
        <w:jc w:val="center"/>
        <w:rPr>
          <w:rFonts w:ascii="ProximaSera-Bold" w:hAnsi="ProximaSera-Bold" w:cs="ProximaSera-Bold"/>
          <w:b/>
          <w:bCs/>
          <w:sz w:val="24"/>
          <w:szCs w:val="24"/>
          <w:lang w:val="en-GB"/>
        </w:rPr>
      </w:pPr>
      <w:r w:rsidRPr="008467FB">
        <w:rPr>
          <w:rFonts w:ascii="ProximaSera-Bold" w:hAnsi="ProximaSera-Bold" w:cs="ProximaSera-Bold"/>
          <w:b/>
          <w:bCs/>
          <w:sz w:val="32"/>
          <w:szCs w:val="32"/>
        </w:rPr>
        <w:t xml:space="preserve"> </w:t>
      </w:r>
      <w:bookmarkStart w:id="0" w:name="_Hlk207124462"/>
      <w:r>
        <w:rPr>
          <w:rFonts w:ascii="ProximaSera-Bold" w:hAnsi="ProximaSera-Bold" w:cs="ProximaSera-Bold"/>
          <w:b/>
          <w:bCs/>
          <w:sz w:val="32"/>
          <w:szCs w:val="32"/>
        </w:rPr>
        <w:br/>
      </w:r>
      <w:r w:rsidRPr="008467FB">
        <w:rPr>
          <w:rFonts w:ascii="ProximaSera-Bold" w:hAnsi="ProximaSera-Bold" w:cs="ProximaSera-Bold"/>
          <w:b/>
          <w:bCs/>
          <w:i/>
          <w:iCs/>
          <w:sz w:val="32"/>
          <w:szCs w:val="32"/>
        </w:rPr>
        <w:t xml:space="preserve">TÜBA </w:t>
      </w:r>
      <w:proofErr w:type="spellStart"/>
      <w:r w:rsidRPr="008467FB">
        <w:rPr>
          <w:rFonts w:ascii="ProximaSera-Bold" w:hAnsi="ProximaSera-Bold" w:cs="ProximaSera-Bold"/>
          <w:b/>
          <w:bCs/>
          <w:i/>
          <w:iCs/>
          <w:sz w:val="32"/>
          <w:szCs w:val="32"/>
        </w:rPr>
        <w:t>Higher</w:t>
      </w:r>
      <w:proofErr w:type="spellEnd"/>
      <w:r w:rsidRPr="008467FB">
        <w:rPr>
          <w:rFonts w:ascii="ProximaSera-Bold" w:hAnsi="ProximaSera-Bold" w:cs="ProximaSera-Bold"/>
          <w:b/>
          <w:bCs/>
          <w:i/>
          <w:iCs/>
          <w:sz w:val="32"/>
          <w:szCs w:val="32"/>
        </w:rPr>
        <w:t xml:space="preserve"> </w:t>
      </w:r>
      <w:proofErr w:type="spellStart"/>
      <w:r w:rsidRPr="008467FB">
        <w:rPr>
          <w:rFonts w:ascii="ProximaSera-Bold" w:hAnsi="ProximaSera-Bold" w:cs="ProximaSera-Bold"/>
          <w:b/>
          <w:bCs/>
          <w:i/>
          <w:iCs/>
          <w:sz w:val="32"/>
          <w:szCs w:val="32"/>
        </w:rPr>
        <w:t>Education</w:t>
      </w:r>
      <w:proofErr w:type="spellEnd"/>
      <w:r w:rsidRPr="008467FB">
        <w:rPr>
          <w:rFonts w:ascii="ProximaSera-Bold" w:hAnsi="ProximaSera-Bold" w:cs="ProximaSera-Bold"/>
          <w:b/>
          <w:bCs/>
          <w:i/>
          <w:iCs/>
          <w:sz w:val="32"/>
          <w:szCs w:val="32"/>
        </w:rPr>
        <w:t xml:space="preserve"> </w:t>
      </w:r>
      <w:proofErr w:type="spellStart"/>
      <w:r w:rsidRPr="008467FB">
        <w:rPr>
          <w:rFonts w:ascii="ProximaSera-Bold" w:hAnsi="ProximaSera-Bold" w:cs="ProximaSera-Bold"/>
          <w:b/>
          <w:bCs/>
          <w:i/>
          <w:iCs/>
          <w:sz w:val="32"/>
          <w:szCs w:val="32"/>
        </w:rPr>
        <w:t>Research</w:t>
      </w:r>
      <w:proofErr w:type="spellEnd"/>
      <w:r w:rsidRPr="008467FB">
        <w:rPr>
          <w:rFonts w:ascii="ProximaSera-Bold" w:hAnsi="ProximaSera-Bold" w:cs="ProximaSera-Bold"/>
          <w:b/>
          <w:bCs/>
          <w:i/>
          <w:iCs/>
          <w:sz w:val="32"/>
          <w:szCs w:val="32"/>
        </w:rPr>
        <w:t>/</w:t>
      </w:r>
      <w:proofErr w:type="spellStart"/>
      <w:r w:rsidRPr="008467FB">
        <w:rPr>
          <w:rFonts w:ascii="ProximaSera-Bold" w:hAnsi="ProximaSera-Bold" w:cs="ProximaSera-Bold"/>
          <w:b/>
          <w:bCs/>
          <w:i/>
          <w:iCs/>
          <w:sz w:val="32"/>
          <w:szCs w:val="32"/>
        </w:rPr>
        <w:t>Review</w:t>
      </w:r>
      <w:bookmarkEnd w:id="0"/>
      <w:proofErr w:type="spellEnd"/>
      <w:r w:rsidR="00F51301" w:rsidRPr="00976777">
        <w:rPr>
          <w:rFonts w:ascii="ProximaSera-BoldIt" w:hAnsi="ProximaSera-BoldIt" w:cs="ProximaSera-BoldIt"/>
          <w:b/>
          <w:bCs/>
          <w:i/>
          <w:iCs/>
          <w:sz w:val="32"/>
          <w:szCs w:val="32"/>
          <w:lang w:val="en-GB"/>
        </w:rPr>
        <w:br/>
      </w:r>
      <w:r w:rsidR="00BB4FE3" w:rsidRPr="00976777">
        <w:rPr>
          <w:rFonts w:ascii="ProximaSera-Bold" w:hAnsi="ProximaSera-Bold" w:cs="ProximaSera-Bold"/>
          <w:b/>
          <w:bCs/>
          <w:lang w:val="en-GB"/>
        </w:rPr>
        <w:br/>
      </w:r>
      <w:r w:rsidR="007411F1" w:rsidRPr="00976777">
        <w:rPr>
          <w:rFonts w:ascii="ProximaSera-Bold" w:hAnsi="ProximaSera-Bold" w:cs="ProximaSera-Bold"/>
          <w:b/>
          <w:bCs/>
          <w:sz w:val="26"/>
          <w:szCs w:val="26"/>
        </w:rPr>
        <w:t xml:space="preserve">Author </w:t>
      </w:r>
      <w:proofErr w:type="spellStart"/>
      <w:r w:rsidR="007411F1" w:rsidRPr="00976777">
        <w:rPr>
          <w:rFonts w:ascii="ProximaSera-Bold" w:hAnsi="ProximaSera-Bold" w:cs="ProximaSera-Bold"/>
          <w:b/>
          <w:bCs/>
          <w:sz w:val="26"/>
          <w:szCs w:val="26"/>
        </w:rPr>
        <w:t>Contribution</w:t>
      </w:r>
      <w:proofErr w:type="spellEnd"/>
      <w:r w:rsidR="007411F1" w:rsidRPr="00976777">
        <w:rPr>
          <w:rFonts w:ascii="ProximaSera-Bold" w:hAnsi="ProximaSera-Bold" w:cs="ProximaSera-Bold"/>
          <w:b/>
          <w:bCs/>
          <w:sz w:val="26"/>
          <w:szCs w:val="26"/>
        </w:rPr>
        <w:t xml:space="preserve"> Statement</w:t>
      </w:r>
    </w:p>
    <w:p w14:paraId="3E38FBF6" w14:textId="72ED1A82" w:rsidR="00F51301" w:rsidRDefault="007411F1" w:rsidP="007411F1">
      <w:pPr>
        <w:autoSpaceDE w:val="0"/>
        <w:autoSpaceDN w:val="0"/>
        <w:adjustRightInd w:val="0"/>
        <w:spacing w:after="0" w:line="240" w:lineRule="auto"/>
        <w:jc w:val="both"/>
        <w:rPr>
          <w:rFonts w:ascii="Times New Roman" w:hAnsi="Times New Roman" w:cs="Times New Roman"/>
          <w:lang w:val="en-GB"/>
        </w:rPr>
      </w:pPr>
      <w:r w:rsidRPr="007411F1">
        <w:rPr>
          <w:rFonts w:ascii="Times New Roman" w:hAnsi="Times New Roman" w:cs="Times New Roman"/>
          <w:lang w:val="en-GB"/>
        </w:rPr>
        <w:t>In multi-authored manuscripts submitted for publication, it is extremely important to indicate the contribution levels and</w:t>
      </w:r>
      <w:r>
        <w:rPr>
          <w:rFonts w:ascii="Times New Roman" w:hAnsi="Times New Roman" w:cs="Times New Roman"/>
          <w:lang w:val="en-GB"/>
        </w:rPr>
        <w:t xml:space="preserve"> </w:t>
      </w:r>
      <w:r w:rsidRPr="007411F1">
        <w:rPr>
          <w:rFonts w:ascii="Times New Roman" w:hAnsi="Times New Roman" w:cs="Times New Roman"/>
          <w:lang w:val="en-GB"/>
        </w:rPr>
        <w:t>contribution areas of the author(s) in terms of transparency and compliance with ethical rules. The contributions of the</w:t>
      </w:r>
      <w:r>
        <w:rPr>
          <w:rFonts w:ascii="Times New Roman" w:hAnsi="Times New Roman" w:cs="Times New Roman"/>
          <w:lang w:val="en-GB"/>
        </w:rPr>
        <w:t xml:space="preserve"> </w:t>
      </w:r>
      <w:r w:rsidRPr="007411F1">
        <w:rPr>
          <w:rFonts w:ascii="Times New Roman" w:hAnsi="Times New Roman" w:cs="Times New Roman"/>
          <w:lang w:val="en-GB"/>
        </w:rPr>
        <w:t>author(s) are indicated on the table below.</w:t>
      </w:r>
    </w:p>
    <w:p w14:paraId="5A09CE16" w14:textId="77777777" w:rsidR="00BB128E" w:rsidRPr="00BB4FE3" w:rsidRDefault="00BB128E" w:rsidP="007411F1">
      <w:pPr>
        <w:autoSpaceDE w:val="0"/>
        <w:autoSpaceDN w:val="0"/>
        <w:adjustRightInd w:val="0"/>
        <w:spacing w:after="0" w:line="240" w:lineRule="auto"/>
        <w:jc w:val="both"/>
        <w:rPr>
          <w:rFonts w:ascii="Times New Roman" w:hAnsi="Times New Roman" w:cs="Times New Roman"/>
          <w:lang w:val="en-GB"/>
        </w:rPr>
      </w:pPr>
    </w:p>
    <w:tbl>
      <w:tblPr>
        <w:tblStyle w:val="KlavuzTablo2-Vurgu1"/>
        <w:tblW w:w="0" w:type="auto"/>
        <w:tblBorders>
          <w:top w:val="single" w:sz="4" w:space="0" w:color="0478F2"/>
          <w:left w:val="single" w:sz="4" w:space="0" w:color="0478F2"/>
          <w:bottom w:val="single" w:sz="4" w:space="0" w:color="0478F2"/>
          <w:right w:val="single" w:sz="4" w:space="0" w:color="0478F2"/>
          <w:insideH w:val="single" w:sz="4" w:space="0" w:color="0478F2"/>
          <w:insideV w:val="single" w:sz="4" w:space="0" w:color="0478F2"/>
        </w:tblBorders>
        <w:tblLook w:val="04A0" w:firstRow="1" w:lastRow="0" w:firstColumn="1" w:lastColumn="0" w:noHBand="0" w:noVBand="1"/>
      </w:tblPr>
      <w:tblGrid>
        <w:gridCol w:w="3031"/>
        <w:gridCol w:w="1283"/>
        <w:gridCol w:w="1283"/>
        <w:gridCol w:w="1283"/>
        <w:gridCol w:w="1283"/>
        <w:gridCol w:w="899"/>
      </w:tblGrid>
      <w:tr w:rsidR="00BB4FE3" w:rsidRPr="00BB4FE3" w14:paraId="1721B09B" w14:textId="77777777" w:rsidTr="00E74166">
        <w:trPr>
          <w:cnfStyle w:val="100000000000" w:firstRow="1" w:lastRow="0" w:firstColumn="0" w:lastColumn="0" w:oddVBand="0" w:evenVBand="0" w:oddHBand="0"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3039" w:type="dxa"/>
            <w:tcBorders>
              <w:top w:val="none" w:sz="0" w:space="0" w:color="auto"/>
              <w:bottom w:val="none" w:sz="0" w:space="0" w:color="auto"/>
              <w:right w:val="none" w:sz="0" w:space="0" w:color="auto"/>
            </w:tcBorders>
            <w:shd w:val="clear" w:color="auto" w:fill="D9D9D9" w:themeFill="background1" w:themeFillShade="D9"/>
          </w:tcPr>
          <w:p w14:paraId="207E87F8" w14:textId="77777777" w:rsidR="00F51301" w:rsidRPr="00BB4FE3" w:rsidRDefault="00F51301" w:rsidP="00F51301">
            <w:pPr>
              <w:autoSpaceDE w:val="0"/>
              <w:autoSpaceDN w:val="0"/>
              <w:adjustRightInd w:val="0"/>
              <w:jc w:val="both"/>
              <w:rPr>
                <w:rFonts w:ascii="Times New Roman" w:hAnsi="Times New Roman" w:cs="Times New Roman"/>
                <w:b w:val="0"/>
                <w:bCs w:val="0"/>
                <w:i/>
                <w:iCs/>
                <w:lang w:val="en-GB"/>
              </w:rPr>
            </w:pPr>
          </w:p>
        </w:tc>
        <w:tc>
          <w:tcPr>
            <w:tcW w:w="1283"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175EFC4A" w14:textId="77777777" w:rsidR="007411F1" w:rsidRPr="007411F1"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411F1">
              <w:rPr>
                <w:rFonts w:ascii="Times New Roman" w:hAnsi="Times New Roman" w:cs="Times New Roman"/>
                <w:sz w:val="20"/>
                <w:szCs w:val="20"/>
              </w:rPr>
              <w:t>Author</w:t>
            </w:r>
          </w:p>
          <w:p w14:paraId="3201632C" w14:textId="77777777" w:rsidR="007411F1" w:rsidRPr="007411F1"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gramStart"/>
            <w:r w:rsidRPr="007411F1">
              <w:rPr>
                <w:rFonts w:ascii="Times New Roman" w:hAnsi="Times New Roman" w:cs="Times New Roman"/>
                <w:sz w:val="20"/>
                <w:szCs w:val="20"/>
              </w:rPr>
              <w:t>name</w:t>
            </w:r>
            <w:proofErr w:type="gramEnd"/>
            <w:r w:rsidRPr="007411F1">
              <w:rPr>
                <w:rFonts w:ascii="Times New Roman" w:hAnsi="Times New Roman" w:cs="Times New Roman"/>
                <w:sz w:val="20"/>
                <w:szCs w:val="20"/>
              </w:rPr>
              <w:t xml:space="preserve"> </w:t>
            </w:r>
            <w:proofErr w:type="spellStart"/>
            <w:r w:rsidRPr="007411F1">
              <w:rPr>
                <w:rFonts w:ascii="Times New Roman" w:hAnsi="Times New Roman" w:cs="Times New Roman"/>
                <w:sz w:val="20"/>
                <w:szCs w:val="20"/>
              </w:rPr>
              <w:t>and</w:t>
            </w:r>
            <w:proofErr w:type="spellEnd"/>
          </w:p>
          <w:p w14:paraId="7A4662FA" w14:textId="77777777" w:rsidR="007411F1" w:rsidRPr="007411F1"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7411F1">
              <w:rPr>
                <w:rFonts w:ascii="Times New Roman" w:hAnsi="Times New Roman" w:cs="Times New Roman"/>
                <w:sz w:val="20"/>
                <w:szCs w:val="20"/>
              </w:rPr>
              <w:t>contribution</w:t>
            </w:r>
            <w:proofErr w:type="spellEnd"/>
          </w:p>
          <w:p w14:paraId="3132E69F" w14:textId="79500269" w:rsidR="00F51301" w:rsidRPr="000619D8"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proofErr w:type="gramStart"/>
            <w:r w:rsidRPr="007411F1">
              <w:rPr>
                <w:rFonts w:ascii="Times New Roman" w:hAnsi="Times New Roman" w:cs="Times New Roman"/>
                <w:sz w:val="20"/>
                <w:szCs w:val="20"/>
              </w:rPr>
              <w:t>rate</w:t>
            </w:r>
            <w:proofErr w:type="gramEnd"/>
            <w:r w:rsidRPr="007411F1">
              <w:rPr>
                <w:rFonts w:ascii="Times New Roman" w:hAnsi="Times New Roman" w:cs="Times New Roman"/>
                <w:sz w:val="20"/>
                <w:szCs w:val="20"/>
              </w:rPr>
              <w:t xml:space="preserve"> (%)</w:t>
            </w:r>
          </w:p>
        </w:tc>
        <w:tc>
          <w:tcPr>
            <w:tcW w:w="1283"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3CD9849" w14:textId="77777777" w:rsidR="007411F1" w:rsidRPr="007411F1"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411F1">
              <w:rPr>
                <w:rFonts w:ascii="Times New Roman" w:hAnsi="Times New Roman" w:cs="Times New Roman"/>
                <w:sz w:val="20"/>
                <w:szCs w:val="20"/>
              </w:rPr>
              <w:t>Author</w:t>
            </w:r>
          </w:p>
          <w:p w14:paraId="7158061A" w14:textId="77777777" w:rsidR="007411F1" w:rsidRPr="007411F1"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gramStart"/>
            <w:r w:rsidRPr="007411F1">
              <w:rPr>
                <w:rFonts w:ascii="Times New Roman" w:hAnsi="Times New Roman" w:cs="Times New Roman"/>
                <w:sz w:val="20"/>
                <w:szCs w:val="20"/>
              </w:rPr>
              <w:t>name</w:t>
            </w:r>
            <w:proofErr w:type="gramEnd"/>
            <w:r w:rsidRPr="007411F1">
              <w:rPr>
                <w:rFonts w:ascii="Times New Roman" w:hAnsi="Times New Roman" w:cs="Times New Roman"/>
                <w:sz w:val="20"/>
                <w:szCs w:val="20"/>
              </w:rPr>
              <w:t xml:space="preserve"> </w:t>
            </w:r>
            <w:proofErr w:type="spellStart"/>
            <w:r w:rsidRPr="007411F1">
              <w:rPr>
                <w:rFonts w:ascii="Times New Roman" w:hAnsi="Times New Roman" w:cs="Times New Roman"/>
                <w:sz w:val="20"/>
                <w:szCs w:val="20"/>
              </w:rPr>
              <w:t>and</w:t>
            </w:r>
            <w:proofErr w:type="spellEnd"/>
          </w:p>
          <w:p w14:paraId="58EF0EA0" w14:textId="77777777" w:rsidR="007411F1" w:rsidRPr="007411F1"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7411F1">
              <w:rPr>
                <w:rFonts w:ascii="Times New Roman" w:hAnsi="Times New Roman" w:cs="Times New Roman"/>
                <w:sz w:val="20"/>
                <w:szCs w:val="20"/>
              </w:rPr>
              <w:t>contribution</w:t>
            </w:r>
            <w:proofErr w:type="spellEnd"/>
          </w:p>
          <w:p w14:paraId="08C63E14" w14:textId="661101A4" w:rsidR="00F51301" w:rsidRPr="000619D8"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proofErr w:type="gramStart"/>
            <w:r w:rsidRPr="007411F1">
              <w:rPr>
                <w:rFonts w:ascii="Times New Roman" w:hAnsi="Times New Roman" w:cs="Times New Roman"/>
                <w:sz w:val="20"/>
                <w:szCs w:val="20"/>
              </w:rPr>
              <w:t>rate</w:t>
            </w:r>
            <w:proofErr w:type="gramEnd"/>
            <w:r w:rsidRPr="007411F1">
              <w:rPr>
                <w:rFonts w:ascii="Times New Roman" w:hAnsi="Times New Roman" w:cs="Times New Roman"/>
                <w:sz w:val="20"/>
                <w:szCs w:val="20"/>
              </w:rPr>
              <w:t xml:space="preserve"> (%)</w:t>
            </w:r>
          </w:p>
        </w:tc>
        <w:tc>
          <w:tcPr>
            <w:tcW w:w="1283"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770B5041" w14:textId="77777777" w:rsidR="007411F1" w:rsidRPr="007411F1"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411F1">
              <w:rPr>
                <w:rFonts w:ascii="Times New Roman" w:hAnsi="Times New Roman" w:cs="Times New Roman"/>
                <w:sz w:val="20"/>
                <w:szCs w:val="20"/>
              </w:rPr>
              <w:t>Author</w:t>
            </w:r>
          </w:p>
          <w:p w14:paraId="0812C581" w14:textId="77777777" w:rsidR="007411F1" w:rsidRPr="007411F1"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gramStart"/>
            <w:r w:rsidRPr="007411F1">
              <w:rPr>
                <w:rFonts w:ascii="Times New Roman" w:hAnsi="Times New Roman" w:cs="Times New Roman"/>
                <w:sz w:val="20"/>
                <w:szCs w:val="20"/>
              </w:rPr>
              <w:t>name</w:t>
            </w:r>
            <w:proofErr w:type="gramEnd"/>
            <w:r w:rsidRPr="007411F1">
              <w:rPr>
                <w:rFonts w:ascii="Times New Roman" w:hAnsi="Times New Roman" w:cs="Times New Roman"/>
                <w:sz w:val="20"/>
                <w:szCs w:val="20"/>
              </w:rPr>
              <w:t xml:space="preserve"> </w:t>
            </w:r>
            <w:proofErr w:type="spellStart"/>
            <w:r w:rsidRPr="007411F1">
              <w:rPr>
                <w:rFonts w:ascii="Times New Roman" w:hAnsi="Times New Roman" w:cs="Times New Roman"/>
                <w:sz w:val="20"/>
                <w:szCs w:val="20"/>
              </w:rPr>
              <w:t>and</w:t>
            </w:r>
            <w:proofErr w:type="spellEnd"/>
          </w:p>
          <w:p w14:paraId="532F8AF4" w14:textId="77777777" w:rsidR="007411F1" w:rsidRPr="007411F1"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7411F1">
              <w:rPr>
                <w:rFonts w:ascii="Times New Roman" w:hAnsi="Times New Roman" w:cs="Times New Roman"/>
                <w:sz w:val="20"/>
                <w:szCs w:val="20"/>
              </w:rPr>
              <w:t>contribution</w:t>
            </w:r>
            <w:proofErr w:type="spellEnd"/>
          </w:p>
          <w:p w14:paraId="3848305A" w14:textId="61F2891B" w:rsidR="00F51301" w:rsidRPr="000619D8"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proofErr w:type="gramStart"/>
            <w:r w:rsidRPr="007411F1">
              <w:rPr>
                <w:rFonts w:ascii="Times New Roman" w:hAnsi="Times New Roman" w:cs="Times New Roman"/>
                <w:sz w:val="20"/>
                <w:szCs w:val="20"/>
              </w:rPr>
              <w:t>rate</w:t>
            </w:r>
            <w:proofErr w:type="gramEnd"/>
            <w:r w:rsidRPr="007411F1">
              <w:rPr>
                <w:rFonts w:ascii="Times New Roman" w:hAnsi="Times New Roman" w:cs="Times New Roman"/>
                <w:sz w:val="20"/>
                <w:szCs w:val="20"/>
              </w:rPr>
              <w:t xml:space="preserve"> (%)</w:t>
            </w:r>
          </w:p>
        </w:tc>
        <w:tc>
          <w:tcPr>
            <w:tcW w:w="1283"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23600B5F" w14:textId="77777777" w:rsidR="007411F1" w:rsidRPr="007411F1"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7411F1">
              <w:rPr>
                <w:rFonts w:ascii="Times New Roman" w:hAnsi="Times New Roman" w:cs="Times New Roman"/>
                <w:sz w:val="20"/>
                <w:szCs w:val="20"/>
              </w:rPr>
              <w:t>Author</w:t>
            </w:r>
          </w:p>
          <w:p w14:paraId="36A0F8E1" w14:textId="77777777" w:rsidR="007411F1" w:rsidRPr="007411F1"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gramStart"/>
            <w:r w:rsidRPr="007411F1">
              <w:rPr>
                <w:rFonts w:ascii="Times New Roman" w:hAnsi="Times New Roman" w:cs="Times New Roman"/>
                <w:sz w:val="20"/>
                <w:szCs w:val="20"/>
              </w:rPr>
              <w:t>name</w:t>
            </w:r>
            <w:proofErr w:type="gramEnd"/>
            <w:r w:rsidRPr="007411F1">
              <w:rPr>
                <w:rFonts w:ascii="Times New Roman" w:hAnsi="Times New Roman" w:cs="Times New Roman"/>
                <w:sz w:val="20"/>
                <w:szCs w:val="20"/>
              </w:rPr>
              <w:t xml:space="preserve"> </w:t>
            </w:r>
            <w:proofErr w:type="spellStart"/>
            <w:r w:rsidRPr="007411F1">
              <w:rPr>
                <w:rFonts w:ascii="Times New Roman" w:hAnsi="Times New Roman" w:cs="Times New Roman"/>
                <w:sz w:val="20"/>
                <w:szCs w:val="20"/>
              </w:rPr>
              <w:t>and</w:t>
            </w:r>
            <w:proofErr w:type="spellEnd"/>
          </w:p>
          <w:p w14:paraId="5878A083" w14:textId="77777777" w:rsidR="007411F1" w:rsidRPr="007411F1"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roofErr w:type="spellStart"/>
            <w:r w:rsidRPr="007411F1">
              <w:rPr>
                <w:rFonts w:ascii="Times New Roman" w:hAnsi="Times New Roman" w:cs="Times New Roman"/>
                <w:sz w:val="20"/>
                <w:szCs w:val="20"/>
              </w:rPr>
              <w:t>contribution</w:t>
            </w:r>
            <w:proofErr w:type="spellEnd"/>
          </w:p>
          <w:p w14:paraId="4473B12E" w14:textId="26B29416" w:rsidR="00F51301" w:rsidRPr="000619D8"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proofErr w:type="gramStart"/>
            <w:r w:rsidRPr="007411F1">
              <w:rPr>
                <w:rFonts w:ascii="Times New Roman" w:hAnsi="Times New Roman" w:cs="Times New Roman"/>
                <w:sz w:val="20"/>
                <w:szCs w:val="20"/>
              </w:rPr>
              <w:t>rate</w:t>
            </w:r>
            <w:proofErr w:type="gramEnd"/>
            <w:r w:rsidRPr="007411F1">
              <w:rPr>
                <w:rFonts w:ascii="Times New Roman" w:hAnsi="Times New Roman" w:cs="Times New Roman"/>
                <w:sz w:val="20"/>
                <w:szCs w:val="20"/>
              </w:rPr>
              <w:t xml:space="preserve"> (%)</w:t>
            </w:r>
          </w:p>
        </w:tc>
        <w:tc>
          <w:tcPr>
            <w:tcW w:w="901" w:type="dxa"/>
            <w:tcBorders>
              <w:top w:val="none" w:sz="0" w:space="0" w:color="auto"/>
              <w:left w:val="none" w:sz="0" w:space="0" w:color="auto"/>
              <w:bottom w:val="none" w:sz="0" w:space="0" w:color="auto"/>
            </w:tcBorders>
            <w:shd w:val="clear" w:color="auto" w:fill="D9D9D9" w:themeFill="background1" w:themeFillShade="D9"/>
          </w:tcPr>
          <w:p w14:paraId="25610C4D" w14:textId="603E1F7F" w:rsidR="00F51301" w:rsidRPr="00BB4FE3" w:rsidRDefault="00BB4FE3" w:rsidP="00BB4FE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lang w:val="en-GB"/>
              </w:rPr>
            </w:pPr>
            <w:r w:rsidRPr="00BB4FE3">
              <w:rPr>
                <w:rFonts w:ascii="Times New Roman" w:hAnsi="Times New Roman" w:cs="Times New Roman"/>
                <w:sz w:val="20"/>
                <w:szCs w:val="20"/>
                <w:lang w:val="en-GB"/>
              </w:rPr>
              <w:t>……</w:t>
            </w:r>
          </w:p>
        </w:tc>
      </w:tr>
      <w:tr w:rsidR="00BB4FE3" w:rsidRPr="00BB4FE3" w14:paraId="50FC2854" w14:textId="77777777" w:rsidTr="00E74166">
        <w:trPr>
          <w:cnfStyle w:val="000000100000" w:firstRow="0" w:lastRow="0" w:firstColumn="0" w:lastColumn="0" w:oddVBand="0" w:evenVBand="0" w:oddHBand="1" w:evenHBand="0" w:firstRowFirstColumn="0" w:firstRowLastColumn="0" w:lastRowFirstColumn="0" w:lastRowLastColumn="0"/>
          <w:trHeight w:val="1222"/>
        </w:trPr>
        <w:tc>
          <w:tcPr>
            <w:cnfStyle w:val="001000000000" w:firstRow="0" w:lastRow="0" w:firstColumn="1" w:lastColumn="0" w:oddVBand="0" w:evenVBand="0" w:oddHBand="0" w:evenHBand="0" w:firstRowFirstColumn="0" w:firstRowLastColumn="0" w:lastRowFirstColumn="0" w:lastRowLastColumn="0"/>
            <w:tcW w:w="3039" w:type="dxa"/>
            <w:shd w:val="clear" w:color="auto" w:fill="auto"/>
          </w:tcPr>
          <w:p w14:paraId="2A5F3176" w14:textId="77777777" w:rsidR="007411F1" w:rsidRPr="007411F1" w:rsidRDefault="007411F1" w:rsidP="007411F1">
            <w:pPr>
              <w:autoSpaceDE w:val="0"/>
              <w:autoSpaceDN w:val="0"/>
              <w:adjustRightInd w:val="0"/>
              <w:rPr>
                <w:rFonts w:ascii="Times New Roman" w:hAnsi="Times New Roman" w:cs="Times New Roman"/>
                <w:sz w:val="20"/>
                <w:szCs w:val="20"/>
                <w:lang w:val="en-GB"/>
              </w:rPr>
            </w:pPr>
            <w:r w:rsidRPr="007411F1">
              <w:rPr>
                <w:rFonts w:ascii="Times New Roman" w:hAnsi="Times New Roman" w:cs="Times New Roman"/>
                <w:sz w:val="20"/>
                <w:szCs w:val="20"/>
                <w:lang w:val="en-GB"/>
              </w:rPr>
              <w:t>1. Idea/Concept, Method and</w:t>
            </w:r>
          </w:p>
          <w:p w14:paraId="20F94214" w14:textId="77777777" w:rsidR="007411F1" w:rsidRPr="007411F1" w:rsidRDefault="007411F1" w:rsidP="007411F1">
            <w:pPr>
              <w:autoSpaceDE w:val="0"/>
              <w:autoSpaceDN w:val="0"/>
              <w:adjustRightInd w:val="0"/>
              <w:rPr>
                <w:rFonts w:ascii="Times New Roman" w:hAnsi="Times New Roman" w:cs="Times New Roman"/>
                <w:sz w:val="20"/>
                <w:szCs w:val="20"/>
                <w:lang w:val="en-GB"/>
              </w:rPr>
            </w:pPr>
            <w:r w:rsidRPr="007411F1">
              <w:rPr>
                <w:rFonts w:ascii="Times New Roman" w:hAnsi="Times New Roman" w:cs="Times New Roman"/>
                <w:sz w:val="20"/>
                <w:szCs w:val="20"/>
                <w:lang w:val="en-GB"/>
              </w:rPr>
              <w:t>Design</w:t>
            </w:r>
          </w:p>
          <w:p w14:paraId="0280DA7E" w14:textId="39AF0E80" w:rsidR="00976777" w:rsidRPr="00976777" w:rsidRDefault="007411F1" w:rsidP="00976777">
            <w:pPr>
              <w:autoSpaceDE w:val="0"/>
              <w:autoSpaceDN w:val="0"/>
              <w:adjustRightInd w:val="0"/>
              <w:rPr>
                <w:rFonts w:ascii="Times New Roman" w:hAnsi="Times New Roman" w:cs="Times New Roman"/>
                <w:sz w:val="20"/>
                <w:szCs w:val="20"/>
                <w:lang w:val="en-GB"/>
              </w:rPr>
            </w:pPr>
            <w:r w:rsidRPr="007411F1">
              <w:rPr>
                <w:rFonts w:ascii="Times New Roman" w:hAnsi="Times New Roman" w:cs="Times New Roman"/>
                <w:b w:val="0"/>
                <w:bCs w:val="0"/>
                <w:sz w:val="20"/>
                <w:szCs w:val="20"/>
                <w:lang w:val="en-GB"/>
              </w:rPr>
              <w:t>(Research idea, research</w:t>
            </w:r>
            <w:r w:rsidR="00976777">
              <w:rPr>
                <w:rFonts w:ascii="Times New Roman" w:hAnsi="Times New Roman" w:cs="Times New Roman"/>
                <w:b w:val="0"/>
                <w:bCs w:val="0"/>
                <w:sz w:val="20"/>
                <w:szCs w:val="20"/>
                <w:lang w:val="en-GB"/>
              </w:rPr>
              <w:t xml:space="preserve"> </w:t>
            </w:r>
            <w:r w:rsidRPr="007411F1">
              <w:rPr>
                <w:rFonts w:ascii="Times New Roman" w:hAnsi="Times New Roman" w:cs="Times New Roman"/>
                <w:b w:val="0"/>
                <w:bCs w:val="0"/>
                <w:sz w:val="20"/>
                <w:szCs w:val="20"/>
                <w:lang w:val="en-GB"/>
              </w:rPr>
              <w:t>question, assumptions and</w:t>
            </w:r>
            <w:r w:rsidR="00976777">
              <w:rPr>
                <w:rFonts w:ascii="Times New Roman" w:hAnsi="Times New Roman" w:cs="Times New Roman"/>
                <w:b w:val="0"/>
                <w:bCs w:val="0"/>
                <w:sz w:val="20"/>
                <w:szCs w:val="20"/>
                <w:lang w:val="en-GB"/>
              </w:rPr>
              <w:t xml:space="preserve"> </w:t>
            </w:r>
            <w:r w:rsidRPr="007411F1">
              <w:rPr>
                <w:rFonts w:ascii="Times New Roman" w:hAnsi="Times New Roman" w:cs="Times New Roman"/>
                <w:b w:val="0"/>
                <w:bCs w:val="0"/>
                <w:sz w:val="20"/>
                <w:szCs w:val="20"/>
                <w:lang w:val="en-GB"/>
              </w:rPr>
              <w:t>hypotheses)</w:t>
            </w:r>
          </w:p>
        </w:tc>
        <w:tc>
          <w:tcPr>
            <w:tcW w:w="1283" w:type="dxa"/>
            <w:shd w:val="clear" w:color="auto" w:fill="auto"/>
          </w:tcPr>
          <w:p w14:paraId="244ABF62" w14:textId="77777777" w:rsidR="00F51301" w:rsidRPr="00BB4FE3"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1283" w:type="dxa"/>
            <w:shd w:val="clear" w:color="auto" w:fill="auto"/>
          </w:tcPr>
          <w:p w14:paraId="629CE180" w14:textId="77777777" w:rsidR="00F51301" w:rsidRPr="00BB4FE3"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1283" w:type="dxa"/>
            <w:shd w:val="clear" w:color="auto" w:fill="auto"/>
          </w:tcPr>
          <w:p w14:paraId="3783E69C" w14:textId="77777777" w:rsidR="00F51301" w:rsidRPr="00BB4FE3"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1283" w:type="dxa"/>
            <w:shd w:val="clear" w:color="auto" w:fill="auto"/>
          </w:tcPr>
          <w:p w14:paraId="5A32B2DB" w14:textId="77777777" w:rsidR="00F51301" w:rsidRPr="00BB4FE3"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901" w:type="dxa"/>
            <w:shd w:val="clear" w:color="auto" w:fill="auto"/>
          </w:tcPr>
          <w:p w14:paraId="660460A3" w14:textId="77777777" w:rsidR="00F51301" w:rsidRPr="00BB4FE3"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r>
      <w:tr w:rsidR="00BB4FE3" w:rsidRPr="00BB4FE3" w14:paraId="7985B1C3" w14:textId="77777777" w:rsidTr="00E74166">
        <w:tc>
          <w:tcPr>
            <w:cnfStyle w:val="001000000000" w:firstRow="0" w:lastRow="0" w:firstColumn="1" w:lastColumn="0" w:oddVBand="0" w:evenVBand="0" w:oddHBand="0" w:evenHBand="0" w:firstRowFirstColumn="0" w:firstRowLastColumn="0" w:lastRowFirstColumn="0" w:lastRowLastColumn="0"/>
            <w:tcW w:w="3039" w:type="dxa"/>
            <w:shd w:val="clear" w:color="auto" w:fill="D9D9D9" w:themeFill="background1" w:themeFillShade="D9"/>
          </w:tcPr>
          <w:p w14:paraId="78396512" w14:textId="77777777" w:rsidR="007411F1" w:rsidRPr="007411F1" w:rsidRDefault="007411F1" w:rsidP="007411F1">
            <w:pPr>
              <w:autoSpaceDE w:val="0"/>
              <w:autoSpaceDN w:val="0"/>
              <w:adjustRightInd w:val="0"/>
              <w:rPr>
                <w:rFonts w:ascii="Times New Roman" w:hAnsi="Times New Roman" w:cs="Times New Roman"/>
                <w:sz w:val="20"/>
                <w:szCs w:val="20"/>
                <w:lang w:val="en-GB"/>
              </w:rPr>
            </w:pPr>
            <w:r w:rsidRPr="007411F1">
              <w:rPr>
                <w:rFonts w:ascii="Times New Roman" w:hAnsi="Times New Roman" w:cs="Times New Roman"/>
                <w:sz w:val="20"/>
                <w:szCs w:val="20"/>
                <w:lang w:val="en-GB"/>
              </w:rPr>
              <w:t>2. Literature review</w:t>
            </w:r>
          </w:p>
          <w:p w14:paraId="74A3F38E" w14:textId="77E6D625" w:rsidR="00F51301" w:rsidRPr="00BB4FE3" w:rsidRDefault="007411F1" w:rsidP="00976777">
            <w:pPr>
              <w:autoSpaceDE w:val="0"/>
              <w:autoSpaceDN w:val="0"/>
              <w:adjustRightInd w:val="0"/>
              <w:rPr>
                <w:rFonts w:ascii="Times New Roman" w:hAnsi="Times New Roman" w:cs="Times New Roman"/>
                <w:i/>
                <w:iCs/>
                <w:sz w:val="20"/>
                <w:szCs w:val="20"/>
                <w:lang w:val="en-GB"/>
              </w:rPr>
            </w:pPr>
            <w:r w:rsidRPr="007411F1">
              <w:rPr>
                <w:rFonts w:ascii="Times New Roman" w:hAnsi="Times New Roman" w:cs="Times New Roman"/>
                <w:b w:val="0"/>
                <w:bCs w:val="0"/>
                <w:sz w:val="20"/>
                <w:szCs w:val="20"/>
                <w:lang w:val="en-GB"/>
              </w:rPr>
              <w:t>(Literature review on the</w:t>
            </w:r>
            <w:r w:rsidR="00976777">
              <w:rPr>
                <w:rFonts w:ascii="Times New Roman" w:hAnsi="Times New Roman" w:cs="Times New Roman"/>
                <w:b w:val="0"/>
                <w:bCs w:val="0"/>
                <w:sz w:val="20"/>
                <w:szCs w:val="20"/>
                <w:lang w:val="en-GB"/>
              </w:rPr>
              <w:t xml:space="preserve"> </w:t>
            </w:r>
            <w:r w:rsidRPr="007411F1">
              <w:rPr>
                <w:rFonts w:ascii="Times New Roman" w:hAnsi="Times New Roman" w:cs="Times New Roman"/>
                <w:b w:val="0"/>
                <w:bCs w:val="0"/>
                <w:sz w:val="20"/>
                <w:szCs w:val="20"/>
                <w:lang w:val="en-GB"/>
              </w:rPr>
              <w:t>research problem and its</w:t>
            </w:r>
            <w:r w:rsidR="00976777">
              <w:rPr>
                <w:rFonts w:ascii="Times New Roman" w:hAnsi="Times New Roman" w:cs="Times New Roman"/>
                <w:b w:val="0"/>
                <w:bCs w:val="0"/>
                <w:sz w:val="20"/>
                <w:szCs w:val="20"/>
                <w:lang w:val="en-GB"/>
              </w:rPr>
              <w:t xml:space="preserve"> </w:t>
            </w:r>
            <w:r w:rsidRPr="007411F1">
              <w:rPr>
                <w:rFonts w:ascii="Times New Roman" w:hAnsi="Times New Roman" w:cs="Times New Roman"/>
                <w:b w:val="0"/>
                <w:bCs w:val="0"/>
                <w:sz w:val="20"/>
                <w:szCs w:val="20"/>
                <w:lang w:val="en-GB"/>
              </w:rPr>
              <w:t>evaluation in the context of the</w:t>
            </w:r>
            <w:r w:rsidR="00976777">
              <w:rPr>
                <w:rFonts w:ascii="Times New Roman" w:hAnsi="Times New Roman" w:cs="Times New Roman"/>
                <w:b w:val="0"/>
                <w:bCs w:val="0"/>
                <w:sz w:val="20"/>
                <w:szCs w:val="20"/>
                <w:lang w:val="en-GB"/>
              </w:rPr>
              <w:t xml:space="preserve"> </w:t>
            </w:r>
            <w:r w:rsidRPr="007411F1">
              <w:rPr>
                <w:rFonts w:ascii="Times New Roman" w:hAnsi="Times New Roman" w:cs="Times New Roman"/>
                <w:b w:val="0"/>
                <w:bCs w:val="0"/>
                <w:sz w:val="20"/>
                <w:szCs w:val="20"/>
                <w:lang w:val="en-GB"/>
              </w:rPr>
              <w:t>research topic)</w:t>
            </w:r>
            <w:r w:rsidR="00BB4FE3">
              <w:rPr>
                <w:rFonts w:ascii="Times New Roman" w:hAnsi="Times New Roman" w:cs="Times New Roman"/>
                <w:b w:val="0"/>
                <w:bCs w:val="0"/>
                <w:sz w:val="20"/>
                <w:szCs w:val="20"/>
                <w:lang w:val="en-GB"/>
              </w:rPr>
              <w:br/>
            </w:r>
          </w:p>
        </w:tc>
        <w:tc>
          <w:tcPr>
            <w:tcW w:w="1283" w:type="dxa"/>
            <w:shd w:val="clear" w:color="auto" w:fill="D9D9D9" w:themeFill="background1" w:themeFillShade="D9"/>
          </w:tcPr>
          <w:p w14:paraId="50C39502" w14:textId="77777777" w:rsidR="00F51301" w:rsidRPr="00BB4FE3"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1283" w:type="dxa"/>
            <w:shd w:val="clear" w:color="auto" w:fill="D9D9D9" w:themeFill="background1" w:themeFillShade="D9"/>
          </w:tcPr>
          <w:p w14:paraId="7A384278" w14:textId="77777777" w:rsidR="00F51301" w:rsidRPr="00BB4FE3"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1283" w:type="dxa"/>
            <w:shd w:val="clear" w:color="auto" w:fill="D9D9D9" w:themeFill="background1" w:themeFillShade="D9"/>
          </w:tcPr>
          <w:p w14:paraId="5B5AE024" w14:textId="77777777" w:rsidR="00F51301" w:rsidRPr="00BB4FE3"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1283" w:type="dxa"/>
            <w:shd w:val="clear" w:color="auto" w:fill="D9D9D9" w:themeFill="background1" w:themeFillShade="D9"/>
          </w:tcPr>
          <w:p w14:paraId="4855AA4E" w14:textId="77777777" w:rsidR="00F51301" w:rsidRPr="00BB4FE3"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901" w:type="dxa"/>
            <w:shd w:val="clear" w:color="auto" w:fill="D9D9D9" w:themeFill="background1" w:themeFillShade="D9"/>
          </w:tcPr>
          <w:p w14:paraId="19735B63" w14:textId="77777777" w:rsidR="00F51301" w:rsidRPr="00BB4FE3"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r>
      <w:tr w:rsidR="00BB4FE3" w:rsidRPr="00BB4FE3" w14:paraId="7EBB7E16" w14:textId="77777777" w:rsidTr="00E74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shd w:val="clear" w:color="auto" w:fill="auto"/>
          </w:tcPr>
          <w:p w14:paraId="24A392F8" w14:textId="77777777" w:rsidR="007411F1" w:rsidRPr="007411F1" w:rsidRDefault="007411F1" w:rsidP="007411F1">
            <w:pPr>
              <w:autoSpaceDE w:val="0"/>
              <w:autoSpaceDN w:val="0"/>
              <w:adjustRightInd w:val="0"/>
              <w:rPr>
                <w:rFonts w:ascii="Times New Roman" w:hAnsi="Times New Roman" w:cs="Times New Roman"/>
                <w:sz w:val="20"/>
                <w:szCs w:val="20"/>
              </w:rPr>
            </w:pPr>
            <w:r w:rsidRPr="007411F1">
              <w:rPr>
                <w:rFonts w:ascii="Times New Roman" w:hAnsi="Times New Roman" w:cs="Times New Roman"/>
                <w:sz w:val="20"/>
                <w:szCs w:val="20"/>
              </w:rPr>
              <w:t xml:space="preserve">3. Data Collection </w:t>
            </w:r>
            <w:proofErr w:type="spellStart"/>
            <w:r w:rsidRPr="007411F1">
              <w:rPr>
                <w:rFonts w:ascii="Times New Roman" w:hAnsi="Times New Roman" w:cs="Times New Roman"/>
                <w:sz w:val="20"/>
                <w:szCs w:val="20"/>
              </w:rPr>
              <w:t>and</w:t>
            </w:r>
            <w:proofErr w:type="spellEnd"/>
            <w:r w:rsidRPr="007411F1">
              <w:rPr>
                <w:rFonts w:ascii="Times New Roman" w:hAnsi="Times New Roman" w:cs="Times New Roman"/>
                <w:sz w:val="20"/>
                <w:szCs w:val="20"/>
              </w:rPr>
              <w:t xml:space="preserve"> Analysis</w:t>
            </w:r>
          </w:p>
          <w:p w14:paraId="3249EDB7" w14:textId="77777777" w:rsidR="007411F1" w:rsidRPr="007411F1" w:rsidRDefault="007411F1" w:rsidP="007411F1">
            <w:pPr>
              <w:autoSpaceDE w:val="0"/>
              <w:autoSpaceDN w:val="0"/>
              <w:adjustRightInd w:val="0"/>
              <w:rPr>
                <w:rFonts w:ascii="Times New Roman" w:hAnsi="Times New Roman" w:cs="Times New Roman"/>
                <w:b w:val="0"/>
                <w:bCs w:val="0"/>
                <w:sz w:val="20"/>
                <w:szCs w:val="20"/>
              </w:rPr>
            </w:pPr>
            <w:r w:rsidRPr="007411F1">
              <w:rPr>
                <w:rFonts w:ascii="Times New Roman" w:hAnsi="Times New Roman" w:cs="Times New Roman"/>
                <w:b w:val="0"/>
                <w:bCs w:val="0"/>
                <w:sz w:val="20"/>
                <w:szCs w:val="20"/>
              </w:rPr>
              <w:t xml:space="preserve">(Planning </w:t>
            </w:r>
            <w:proofErr w:type="spellStart"/>
            <w:r w:rsidRPr="007411F1">
              <w:rPr>
                <w:rFonts w:ascii="Times New Roman" w:hAnsi="Times New Roman" w:cs="Times New Roman"/>
                <w:b w:val="0"/>
                <w:bCs w:val="0"/>
                <w:sz w:val="20"/>
                <w:szCs w:val="20"/>
              </w:rPr>
              <w:t>and</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execution</w:t>
            </w:r>
            <w:proofErr w:type="spellEnd"/>
            <w:r w:rsidRPr="007411F1">
              <w:rPr>
                <w:rFonts w:ascii="Times New Roman" w:hAnsi="Times New Roman" w:cs="Times New Roman"/>
                <w:b w:val="0"/>
                <w:bCs w:val="0"/>
                <w:sz w:val="20"/>
                <w:szCs w:val="20"/>
              </w:rPr>
              <w:t xml:space="preserve"> of </w:t>
            </w:r>
            <w:proofErr w:type="spellStart"/>
            <w:r w:rsidRPr="007411F1">
              <w:rPr>
                <w:rFonts w:ascii="Times New Roman" w:hAnsi="Times New Roman" w:cs="Times New Roman"/>
                <w:b w:val="0"/>
                <w:bCs w:val="0"/>
                <w:sz w:val="20"/>
                <w:szCs w:val="20"/>
              </w:rPr>
              <w:t>the</w:t>
            </w:r>
            <w:proofErr w:type="spellEnd"/>
          </w:p>
          <w:p w14:paraId="5931531B" w14:textId="77777777" w:rsidR="007411F1" w:rsidRPr="007411F1" w:rsidRDefault="007411F1" w:rsidP="007411F1">
            <w:pPr>
              <w:autoSpaceDE w:val="0"/>
              <w:autoSpaceDN w:val="0"/>
              <w:adjustRightInd w:val="0"/>
              <w:rPr>
                <w:rFonts w:ascii="Times New Roman" w:hAnsi="Times New Roman" w:cs="Times New Roman"/>
                <w:b w:val="0"/>
                <w:bCs w:val="0"/>
                <w:sz w:val="20"/>
                <w:szCs w:val="20"/>
              </w:rPr>
            </w:pPr>
            <w:proofErr w:type="gramStart"/>
            <w:r w:rsidRPr="007411F1">
              <w:rPr>
                <w:rFonts w:ascii="Times New Roman" w:hAnsi="Times New Roman" w:cs="Times New Roman"/>
                <w:b w:val="0"/>
                <w:bCs w:val="0"/>
                <w:sz w:val="20"/>
                <w:szCs w:val="20"/>
              </w:rPr>
              <w:t>data</w:t>
            </w:r>
            <w:proofErr w:type="gram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collection</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process</w:t>
            </w:r>
            <w:proofErr w:type="spellEnd"/>
            <w:r w:rsidRPr="007411F1">
              <w:rPr>
                <w:rFonts w:ascii="Times New Roman" w:hAnsi="Times New Roman" w:cs="Times New Roman"/>
                <w:b w:val="0"/>
                <w:bCs w:val="0"/>
                <w:sz w:val="20"/>
                <w:szCs w:val="20"/>
              </w:rPr>
              <w:t>, data</w:t>
            </w:r>
          </w:p>
          <w:p w14:paraId="7029F793" w14:textId="77777777" w:rsidR="00F51301" w:rsidRPr="007411F1" w:rsidRDefault="007411F1" w:rsidP="007411F1">
            <w:pPr>
              <w:autoSpaceDE w:val="0"/>
              <w:autoSpaceDN w:val="0"/>
              <w:adjustRightInd w:val="0"/>
              <w:rPr>
                <w:rFonts w:ascii="Times New Roman" w:hAnsi="Times New Roman" w:cs="Times New Roman"/>
                <w:b w:val="0"/>
                <w:bCs w:val="0"/>
                <w:sz w:val="20"/>
                <w:szCs w:val="20"/>
              </w:rPr>
            </w:pPr>
            <w:proofErr w:type="spellStart"/>
            <w:r w:rsidRPr="007411F1">
              <w:rPr>
                <w:rFonts w:ascii="Times New Roman" w:hAnsi="Times New Roman" w:cs="Times New Roman"/>
                <w:b w:val="0"/>
                <w:bCs w:val="0"/>
                <w:sz w:val="20"/>
                <w:szCs w:val="20"/>
              </w:rPr>
              <w:t>analysis</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and</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interpretation</w:t>
            </w:r>
            <w:proofErr w:type="spellEnd"/>
            <w:proofErr w:type="gramStart"/>
            <w:r w:rsidRPr="007411F1">
              <w:rPr>
                <w:rFonts w:ascii="Times New Roman" w:hAnsi="Times New Roman" w:cs="Times New Roman"/>
                <w:b w:val="0"/>
                <w:bCs w:val="0"/>
                <w:sz w:val="20"/>
                <w:szCs w:val="20"/>
              </w:rPr>
              <w:t>)</w:t>
            </w:r>
            <w:proofErr w:type="gramEnd"/>
          </w:p>
          <w:p w14:paraId="19018D03" w14:textId="544E138A" w:rsidR="007411F1" w:rsidRPr="00BB4FE3" w:rsidRDefault="007411F1" w:rsidP="007411F1">
            <w:pPr>
              <w:autoSpaceDE w:val="0"/>
              <w:autoSpaceDN w:val="0"/>
              <w:adjustRightInd w:val="0"/>
              <w:rPr>
                <w:rFonts w:ascii="Times New Roman" w:hAnsi="Times New Roman" w:cs="Times New Roman"/>
                <w:i/>
                <w:iCs/>
                <w:sz w:val="20"/>
                <w:szCs w:val="20"/>
                <w:lang w:val="en-GB"/>
              </w:rPr>
            </w:pPr>
          </w:p>
        </w:tc>
        <w:tc>
          <w:tcPr>
            <w:tcW w:w="1283" w:type="dxa"/>
            <w:shd w:val="clear" w:color="auto" w:fill="auto"/>
          </w:tcPr>
          <w:p w14:paraId="6B8B79A3" w14:textId="77777777" w:rsidR="00F51301" w:rsidRPr="00BB4FE3"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1283" w:type="dxa"/>
            <w:shd w:val="clear" w:color="auto" w:fill="auto"/>
          </w:tcPr>
          <w:p w14:paraId="60C66257" w14:textId="77777777" w:rsidR="00F51301" w:rsidRPr="00BB4FE3"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1283" w:type="dxa"/>
            <w:shd w:val="clear" w:color="auto" w:fill="auto"/>
          </w:tcPr>
          <w:p w14:paraId="35B794D3" w14:textId="77777777" w:rsidR="00F51301" w:rsidRPr="00BB4FE3"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1283" w:type="dxa"/>
            <w:shd w:val="clear" w:color="auto" w:fill="auto"/>
          </w:tcPr>
          <w:p w14:paraId="5ED527BC" w14:textId="77777777" w:rsidR="00F51301" w:rsidRPr="00BB4FE3"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901" w:type="dxa"/>
            <w:shd w:val="clear" w:color="auto" w:fill="auto"/>
          </w:tcPr>
          <w:p w14:paraId="32624345" w14:textId="77777777" w:rsidR="00F51301" w:rsidRPr="00BB4FE3"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r>
      <w:tr w:rsidR="00BB4FE3" w:rsidRPr="00BB4FE3" w14:paraId="204488CA" w14:textId="77777777" w:rsidTr="00E74166">
        <w:tc>
          <w:tcPr>
            <w:cnfStyle w:val="001000000000" w:firstRow="0" w:lastRow="0" w:firstColumn="1" w:lastColumn="0" w:oddVBand="0" w:evenVBand="0" w:oddHBand="0" w:evenHBand="0" w:firstRowFirstColumn="0" w:firstRowLastColumn="0" w:lastRowFirstColumn="0" w:lastRowLastColumn="0"/>
            <w:tcW w:w="3039" w:type="dxa"/>
            <w:shd w:val="clear" w:color="auto" w:fill="D9D9D9" w:themeFill="background1" w:themeFillShade="D9"/>
          </w:tcPr>
          <w:p w14:paraId="36513A12" w14:textId="77777777" w:rsidR="007411F1" w:rsidRPr="007411F1" w:rsidRDefault="007411F1" w:rsidP="007411F1">
            <w:pPr>
              <w:autoSpaceDE w:val="0"/>
              <w:autoSpaceDN w:val="0"/>
              <w:adjustRightInd w:val="0"/>
              <w:rPr>
                <w:rFonts w:ascii="Times New Roman" w:hAnsi="Times New Roman" w:cs="Times New Roman"/>
                <w:sz w:val="20"/>
                <w:szCs w:val="20"/>
              </w:rPr>
            </w:pPr>
            <w:r w:rsidRPr="007411F1">
              <w:rPr>
                <w:rFonts w:ascii="Times New Roman" w:hAnsi="Times New Roman" w:cs="Times New Roman"/>
                <w:sz w:val="20"/>
                <w:szCs w:val="20"/>
              </w:rPr>
              <w:t xml:space="preserve">4. </w:t>
            </w:r>
            <w:proofErr w:type="spellStart"/>
            <w:r w:rsidRPr="007411F1">
              <w:rPr>
                <w:rFonts w:ascii="Times New Roman" w:hAnsi="Times New Roman" w:cs="Times New Roman"/>
                <w:sz w:val="20"/>
                <w:szCs w:val="20"/>
              </w:rPr>
              <w:t>Writing</w:t>
            </w:r>
            <w:proofErr w:type="spellEnd"/>
            <w:r w:rsidRPr="007411F1">
              <w:rPr>
                <w:rFonts w:ascii="Times New Roman" w:hAnsi="Times New Roman" w:cs="Times New Roman"/>
                <w:sz w:val="20"/>
                <w:szCs w:val="20"/>
              </w:rPr>
              <w:t xml:space="preserve"> </w:t>
            </w:r>
            <w:proofErr w:type="spellStart"/>
            <w:r w:rsidRPr="007411F1">
              <w:rPr>
                <w:rFonts w:ascii="Times New Roman" w:hAnsi="Times New Roman" w:cs="Times New Roman"/>
                <w:sz w:val="20"/>
                <w:szCs w:val="20"/>
              </w:rPr>
              <w:t>and</w:t>
            </w:r>
            <w:proofErr w:type="spellEnd"/>
            <w:r w:rsidRPr="007411F1">
              <w:rPr>
                <w:rFonts w:ascii="Times New Roman" w:hAnsi="Times New Roman" w:cs="Times New Roman"/>
                <w:sz w:val="20"/>
                <w:szCs w:val="20"/>
              </w:rPr>
              <w:t xml:space="preserve"> Editing</w:t>
            </w:r>
          </w:p>
          <w:p w14:paraId="652D91B7" w14:textId="77777777" w:rsidR="007411F1" w:rsidRPr="007411F1" w:rsidRDefault="007411F1" w:rsidP="007411F1">
            <w:pPr>
              <w:autoSpaceDE w:val="0"/>
              <w:autoSpaceDN w:val="0"/>
              <w:adjustRightInd w:val="0"/>
              <w:rPr>
                <w:rFonts w:ascii="Times New Roman" w:hAnsi="Times New Roman" w:cs="Times New Roman"/>
                <w:b w:val="0"/>
                <w:bCs w:val="0"/>
                <w:sz w:val="20"/>
                <w:szCs w:val="20"/>
              </w:rPr>
            </w:pPr>
            <w:r w:rsidRPr="007411F1">
              <w:rPr>
                <w:rFonts w:ascii="Times New Roman" w:hAnsi="Times New Roman" w:cs="Times New Roman"/>
                <w:b w:val="0"/>
                <w:bCs w:val="0"/>
                <w:sz w:val="20"/>
                <w:szCs w:val="20"/>
              </w:rPr>
              <w:t>(</w:t>
            </w:r>
            <w:proofErr w:type="spellStart"/>
            <w:r w:rsidRPr="007411F1">
              <w:rPr>
                <w:rFonts w:ascii="Times New Roman" w:hAnsi="Times New Roman" w:cs="Times New Roman"/>
                <w:b w:val="0"/>
                <w:bCs w:val="0"/>
                <w:sz w:val="20"/>
                <w:szCs w:val="20"/>
              </w:rPr>
              <w:t>Writing</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and</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revisions</w:t>
            </w:r>
            <w:proofErr w:type="spellEnd"/>
            <w:r w:rsidRPr="007411F1">
              <w:rPr>
                <w:rFonts w:ascii="Times New Roman" w:hAnsi="Times New Roman" w:cs="Times New Roman"/>
                <w:b w:val="0"/>
                <w:bCs w:val="0"/>
                <w:sz w:val="20"/>
                <w:szCs w:val="20"/>
              </w:rPr>
              <w:t xml:space="preserve"> of </w:t>
            </w:r>
            <w:proofErr w:type="spellStart"/>
            <w:r w:rsidRPr="007411F1">
              <w:rPr>
                <w:rFonts w:ascii="Times New Roman" w:hAnsi="Times New Roman" w:cs="Times New Roman"/>
                <w:b w:val="0"/>
                <w:bCs w:val="0"/>
                <w:sz w:val="20"/>
                <w:szCs w:val="20"/>
              </w:rPr>
              <w:t>the</w:t>
            </w:r>
            <w:proofErr w:type="spellEnd"/>
          </w:p>
          <w:p w14:paraId="4A41C476" w14:textId="77777777" w:rsidR="00F51301" w:rsidRPr="007411F1" w:rsidRDefault="007411F1" w:rsidP="007411F1">
            <w:pPr>
              <w:autoSpaceDE w:val="0"/>
              <w:autoSpaceDN w:val="0"/>
              <w:adjustRightInd w:val="0"/>
              <w:rPr>
                <w:rFonts w:ascii="Times New Roman" w:hAnsi="Times New Roman" w:cs="Times New Roman"/>
                <w:b w:val="0"/>
                <w:bCs w:val="0"/>
                <w:sz w:val="20"/>
                <w:szCs w:val="20"/>
              </w:rPr>
            </w:pPr>
            <w:proofErr w:type="spellStart"/>
            <w:r w:rsidRPr="007411F1">
              <w:rPr>
                <w:rFonts w:ascii="Times New Roman" w:hAnsi="Times New Roman" w:cs="Times New Roman"/>
                <w:b w:val="0"/>
                <w:bCs w:val="0"/>
                <w:sz w:val="20"/>
                <w:szCs w:val="20"/>
              </w:rPr>
              <w:t>article</w:t>
            </w:r>
            <w:proofErr w:type="spellEnd"/>
            <w:proofErr w:type="gramStart"/>
            <w:r w:rsidRPr="007411F1">
              <w:rPr>
                <w:rFonts w:ascii="Times New Roman" w:hAnsi="Times New Roman" w:cs="Times New Roman"/>
                <w:b w:val="0"/>
                <w:bCs w:val="0"/>
                <w:sz w:val="20"/>
                <w:szCs w:val="20"/>
              </w:rPr>
              <w:t>)</w:t>
            </w:r>
            <w:proofErr w:type="gramEnd"/>
          </w:p>
          <w:p w14:paraId="79E111E4" w14:textId="203BF6C5" w:rsidR="007411F1" w:rsidRPr="00BB4FE3" w:rsidRDefault="007411F1" w:rsidP="007411F1">
            <w:pPr>
              <w:autoSpaceDE w:val="0"/>
              <w:autoSpaceDN w:val="0"/>
              <w:adjustRightInd w:val="0"/>
              <w:rPr>
                <w:rFonts w:ascii="Times New Roman" w:hAnsi="Times New Roman" w:cs="Times New Roman"/>
                <w:b w:val="0"/>
                <w:bCs w:val="0"/>
                <w:i/>
                <w:iCs/>
                <w:sz w:val="20"/>
                <w:szCs w:val="20"/>
                <w:lang w:val="en-GB"/>
              </w:rPr>
            </w:pPr>
          </w:p>
        </w:tc>
        <w:tc>
          <w:tcPr>
            <w:tcW w:w="1283" w:type="dxa"/>
            <w:shd w:val="clear" w:color="auto" w:fill="D9D9D9" w:themeFill="background1" w:themeFillShade="D9"/>
          </w:tcPr>
          <w:p w14:paraId="4A785A6E" w14:textId="77777777" w:rsidR="00F51301" w:rsidRPr="00BB4FE3"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1283" w:type="dxa"/>
            <w:shd w:val="clear" w:color="auto" w:fill="D9D9D9" w:themeFill="background1" w:themeFillShade="D9"/>
          </w:tcPr>
          <w:p w14:paraId="0631F885" w14:textId="77777777" w:rsidR="00F51301" w:rsidRPr="00BB4FE3"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1283" w:type="dxa"/>
            <w:shd w:val="clear" w:color="auto" w:fill="D9D9D9" w:themeFill="background1" w:themeFillShade="D9"/>
          </w:tcPr>
          <w:p w14:paraId="4617AF87" w14:textId="77777777" w:rsidR="00F51301" w:rsidRPr="00BB4FE3"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1283" w:type="dxa"/>
            <w:shd w:val="clear" w:color="auto" w:fill="D9D9D9" w:themeFill="background1" w:themeFillShade="D9"/>
          </w:tcPr>
          <w:p w14:paraId="15B5A423" w14:textId="77777777" w:rsidR="00F51301" w:rsidRPr="00BB4FE3"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c>
          <w:tcPr>
            <w:tcW w:w="901" w:type="dxa"/>
            <w:shd w:val="clear" w:color="auto" w:fill="D9D9D9" w:themeFill="background1" w:themeFillShade="D9"/>
          </w:tcPr>
          <w:p w14:paraId="7466A13D" w14:textId="77777777" w:rsidR="00F51301" w:rsidRPr="00BB4FE3"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sz w:val="20"/>
                <w:szCs w:val="20"/>
                <w:lang w:val="en-GB"/>
              </w:rPr>
            </w:pPr>
          </w:p>
        </w:tc>
      </w:tr>
      <w:tr w:rsidR="00BB4FE3" w:rsidRPr="00BB4FE3" w14:paraId="09187559" w14:textId="77777777" w:rsidTr="00E74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shd w:val="clear" w:color="auto" w:fill="auto"/>
          </w:tcPr>
          <w:p w14:paraId="4160CFC2" w14:textId="77777777" w:rsidR="007411F1" w:rsidRPr="007411F1" w:rsidRDefault="007411F1" w:rsidP="007411F1">
            <w:pPr>
              <w:autoSpaceDE w:val="0"/>
              <w:autoSpaceDN w:val="0"/>
              <w:adjustRightInd w:val="0"/>
              <w:rPr>
                <w:rFonts w:ascii="Times New Roman" w:hAnsi="Times New Roman" w:cs="Times New Roman"/>
                <w:sz w:val="20"/>
                <w:szCs w:val="20"/>
                <w:lang w:val="en-GB"/>
              </w:rPr>
            </w:pPr>
            <w:r w:rsidRPr="007411F1">
              <w:rPr>
                <w:rFonts w:ascii="Times New Roman" w:hAnsi="Times New Roman" w:cs="Times New Roman"/>
                <w:sz w:val="20"/>
                <w:szCs w:val="20"/>
                <w:lang w:val="en-GB"/>
              </w:rPr>
              <w:t>5. Critical Review</w:t>
            </w:r>
          </w:p>
          <w:p w14:paraId="3A0F0BD6" w14:textId="77777777" w:rsidR="007411F1" w:rsidRPr="007411F1" w:rsidRDefault="007411F1" w:rsidP="007411F1">
            <w:pPr>
              <w:autoSpaceDE w:val="0"/>
              <w:autoSpaceDN w:val="0"/>
              <w:adjustRightInd w:val="0"/>
              <w:rPr>
                <w:rFonts w:ascii="Times New Roman" w:hAnsi="Times New Roman" w:cs="Times New Roman"/>
                <w:b w:val="0"/>
                <w:bCs w:val="0"/>
                <w:sz w:val="20"/>
                <w:szCs w:val="20"/>
                <w:lang w:val="en-GB"/>
              </w:rPr>
            </w:pPr>
            <w:r w:rsidRPr="007411F1">
              <w:rPr>
                <w:rFonts w:ascii="Times New Roman" w:hAnsi="Times New Roman" w:cs="Times New Roman"/>
                <w:b w:val="0"/>
                <w:bCs w:val="0"/>
                <w:sz w:val="20"/>
                <w:szCs w:val="20"/>
                <w:lang w:val="en-GB"/>
              </w:rPr>
              <w:t>(Evaluating the work before</w:t>
            </w:r>
          </w:p>
          <w:p w14:paraId="6E45D9B8" w14:textId="77777777" w:rsidR="007411F1" w:rsidRPr="007411F1" w:rsidRDefault="007411F1" w:rsidP="007411F1">
            <w:pPr>
              <w:autoSpaceDE w:val="0"/>
              <w:autoSpaceDN w:val="0"/>
              <w:adjustRightInd w:val="0"/>
              <w:rPr>
                <w:rFonts w:ascii="Times New Roman" w:hAnsi="Times New Roman" w:cs="Times New Roman"/>
                <w:b w:val="0"/>
                <w:bCs w:val="0"/>
                <w:sz w:val="20"/>
                <w:szCs w:val="20"/>
                <w:lang w:val="en-GB"/>
              </w:rPr>
            </w:pPr>
            <w:r w:rsidRPr="007411F1">
              <w:rPr>
                <w:rFonts w:ascii="Times New Roman" w:hAnsi="Times New Roman" w:cs="Times New Roman"/>
                <w:b w:val="0"/>
                <w:bCs w:val="0"/>
                <w:sz w:val="20"/>
                <w:szCs w:val="20"/>
                <w:lang w:val="en-GB"/>
              </w:rPr>
              <w:t>submission not only in terms of</w:t>
            </w:r>
          </w:p>
          <w:p w14:paraId="08BE64E7" w14:textId="77777777" w:rsidR="007411F1" w:rsidRPr="007411F1" w:rsidRDefault="007411F1" w:rsidP="007411F1">
            <w:pPr>
              <w:autoSpaceDE w:val="0"/>
              <w:autoSpaceDN w:val="0"/>
              <w:adjustRightInd w:val="0"/>
              <w:rPr>
                <w:rFonts w:ascii="Times New Roman" w:hAnsi="Times New Roman" w:cs="Times New Roman"/>
                <w:b w:val="0"/>
                <w:bCs w:val="0"/>
                <w:sz w:val="20"/>
                <w:szCs w:val="20"/>
                <w:lang w:val="en-GB"/>
              </w:rPr>
            </w:pPr>
            <w:r w:rsidRPr="007411F1">
              <w:rPr>
                <w:rFonts w:ascii="Times New Roman" w:hAnsi="Times New Roman" w:cs="Times New Roman"/>
                <w:b w:val="0"/>
                <w:bCs w:val="0"/>
                <w:sz w:val="20"/>
                <w:szCs w:val="20"/>
                <w:lang w:val="en-GB"/>
              </w:rPr>
              <w:t>spelling and grammar, but also</w:t>
            </w:r>
          </w:p>
          <w:p w14:paraId="0B31AB8B" w14:textId="77777777" w:rsidR="007411F1" w:rsidRPr="007411F1" w:rsidRDefault="007411F1" w:rsidP="007411F1">
            <w:pPr>
              <w:autoSpaceDE w:val="0"/>
              <w:autoSpaceDN w:val="0"/>
              <w:adjustRightInd w:val="0"/>
              <w:rPr>
                <w:rFonts w:ascii="Times New Roman" w:hAnsi="Times New Roman" w:cs="Times New Roman"/>
                <w:b w:val="0"/>
                <w:bCs w:val="0"/>
                <w:sz w:val="20"/>
                <w:szCs w:val="20"/>
                <w:lang w:val="en-GB"/>
              </w:rPr>
            </w:pPr>
            <w:r w:rsidRPr="007411F1">
              <w:rPr>
                <w:rFonts w:ascii="Times New Roman" w:hAnsi="Times New Roman" w:cs="Times New Roman"/>
                <w:b w:val="0"/>
                <w:bCs w:val="0"/>
                <w:sz w:val="20"/>
                <w:szCs w:val="20"/>
                <w:lang w:val="en-GB"/>
              </w:rPr>
              <w:t>in terms of intellectual content</w:t>
            </w:r>
          </w:p>
          <w:p w14:paraId="004068F4" w14:textId="0B8E9AC3" w:rsidR="00F51301" w:rsidRPr="00BB4FE3" w:rsidRDefault="007411F1" w:rsidP="007411F1">
            <w:pPr>
              <w:autoSpaceDE w:val="0"/>
              <w:autoSpaceDN w:val="0"/>
              <w:adjustRightInd w:val="0"/>
              <w:rPr>
                <w:rFonts w:ascii="Times New Roman" w:hAnsi="Times New Roman" w:cs="Times New Roman"/>
                <w:i/>
                <w:iCs/>
                <w:sz w:val="20"/>
                <w:szCs w:val="20"/>
                <w:lang w:val="en-GB"/>
              </w:rPr>
            </w:pPr>
            <w:r w:rsidRPr="007411F1">
              <w:rPr>
                <w:rFonts w:ascii="Times New Roman" w:hAnsi="Times New Roman" w:cs="Times New Roman"/>
                <w:b w:val="0"/>
                <w:bCs w:val="0"/>
                <w:sz w:val="20"/>
                <w:szCs w:val="20"/>
                <w:lang w:val="en-GB"/>
              </w:rPr>
              <w:t>specific to the field)</w:t>
            </w:r>
            <w:r w:rsidR="00BB4FE3">
              <w:rPr>
                <w:rFonts w:ascii="Times New Roman" w:hAnsi="Times New Roman" w:cs="Times New Roman"/>
                <w:b w:val="0"/>
                <w:bCs w:val="0"/>
                <w:sz w:val="20"/>
                <w:szCs w:val="20"/>
                <w:lang w:val="en-GB"/>
              </w:rPr>
              <w:br/>
            </w:r>
          </w:p>
        </w:tc>
        <w:tc>
          <w:tcPr>
            <w:tcW w:w="1283" w:type="dxa"/>
            <w:shd w:val="clear" w:color="auto" w:fill="auto"/>
          </w:tcPr>
          <w:p w14:paraId="42071BA0" w14:textId="77777777" w:rsidR="00F51301" w:rsidRPr="00BB4FE3"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1283" w:type="dxa"/>
            <w:shd w:val="clear" w:color="auto" w:fill="auto"/>
          </w:tcPr>
          <w:p w14:paraId="25BBB1CE" w14:textId="77777777" w:rsidR="00F51301" w:rsidRPr="00BB4FE3"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1283" w:type="dxa"/>
            <w:shd w:val="clear" w:color="auto" w:fill="auto"/>
          </w:tcPr>
          <w:p w14:paraId="2CA0E42F" w14:textId="77777777" w:rsidR="00F51301" w:rsidRPr="00BB4FE3"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1283" w:type="dxa"/>
            <w:shd w:val="clear" w:color="auto" w:fill="auto"/>
          </w:tcPr>
          <w:p w14:paraId="335EA954" w14:textId="77777777" w:rsidR="00F51301" w:rsidRPr="00BB4FE3"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c>
          <w:tcPr>
            <w:tcW w:w="901" w:type="dxa"/>
            <w:shd w:val="clear" w:color="auto" w:fill="auto"/>
          </w:tcPr>
          <w:p w14:paraId="5192D594" w14:textId="77777777" w:rsidR="00F51301" w:rsidRPr="00BB4FE3" w:rsidRDefault="00F51301"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sz w:val="20"/>
                <w:szCs w:val="20"/>
                <w:lang w:val="en-GB"/>
              </w:rPr>
            </w:pPr>
          </w:p>
        </w:tc>
      </w:tr>
      <w:tr w:rsidR="00BB4FE3" w:rsidRPr="00BB4FE3" w14:paraId="1A216C0D" w14:textId="77777777" w:rsidTr="00E74166">
        <w:tc>
          <w:tcPr>
            <w:cnfStyle w:val="001000000000" w:firstRow="0" w:lastRow="0" w:firstColumn="1" w:lastColumn="0" w:oddVBand="0" w:evenVBand="0" w:oddHBand="0" w:evenHBand="0" w:firstRowFirstColumn="0" w:firstRowLastColumn="0" w:lastRowFirstColumn="0" w:lastRowLastColumn="0"/>
            <w:tcW w:w="3039" w:type="dxa"/>
            <w:shd w:val="clear" w:color="auto" w:fill="D9D9D9" w:themeFill="background1" w:themeFillShade="D9"/>
          </w:tcPr>
          <w:p w14:paraId="5D0D358A" w14:textId="77777777" w:rsidR="007411F1" w:rsidRPr="007411F1" w:rsidRDefault="007411F1" w:rsidP="007411F1">
            <w:pPr>
              <w:autoSpaceDE w:val="0"/>
              <w:autoSpaceDN w:val="0"/>
              <w:adjustRightInd w:val="0"/>
              <w:rPr>
                <w:rFonts w:ascii="Times New Roman" w:hAnsi="Times New Roman" w:cs="Times New Roman"/>
                <w:sz w:val="20"/>
                <w:szCs w:val="20"/>
              </w:rPr>
            </w:pPr>
            <w:r w:rsidRPr="007411F1">
              <w:rPr>
                <w:rFonts w:ascii="Times New Roman" w:hAnsi="Times New Roman" w:cs="Times New Roman"/>
                <w:sz w:val="20"/>
                <w:szCs w:val="20"/>
              </w:rPr>
              <w:t xml:space="preserve">6. </w:t>
            </w:r>
            <w:proofErr w:type="spellStart"/>
            <w:r w:rsidRPr="007411F1">
              <w:rPr>
                <w:rFonts w:ascii="Times New Roman" w:hAnsi="Times New Roman" w:cs="Times New Roman"/>
                <w:sz w:val="20"/>
                <w:szCs w:val="20"/>
              </w:rPr>
              <w:t>Research</w:t>
            </w:r>
            <w:proofErr w:type="spellEnd"/>
            <w:r w:rsidRPr="007411F1">
              <w:rPr>
                <w:rFonts w:ascii="Times New Roman" w:hAnsi="Times New Roman" w:cs="Times New Roman"/>
                <w:sz w:val="20"/>
                <w:szCs w:val="20"/>
              </w:rPr>
              <w:t xml:space="preserve"> </w:t>
            </w:r>
            <w:proofErr w:type="spellStart"/>
            <w:r w:rsidRPr="007411F1">
              <w:rPr>
                <w:rFonts w:ascii="Times New Roman" w:hAnsi="Times New Roman" w:cs="Times New Roman"/>
                <w:sz w:val="20"/>
                <w:szCs w:val="20"/>
              </w:rPr>
              <w:t>Infrastructure</w:t>
            </w:r>
            <w:proofErr w:type="spellEnd"/>
          </w:p>
          <w:p w14:paraId="4F2B391D" w14:textId="6A7B3F60" w:rsidR="007411F1" w:rsidRPr="007411F1" w:rsidRDefault="007411F1" w:rsidP="007411F1">
            <w:pPr>
              <w:autoSpaceDE w:val="0"/>
              <w:autoSpaceDN w:val="0"/>
              <w:adjustRightInd w:val="0"/>
              <w:rPr>
                <w:rFonts w:ascii="Times New Roman" w:hAnsi="Times New Roman" w:cs="Times New Roman"/>
                <w:sz w:val="20"/>
                <w:szCs w:val="20"/>
              </w:rPr>
            </w:pPr>
            <w:proofErr w:type="spellStart"/>
            <w:r w:rsidRPr="007411F1">
              <w:rPr>
                <w:rFonts w:ascii="Times New Roman" w:hAnsi="Times New Roman" w:cs="Times New Roman"/>
                <w:sz w:val="20"/>
                <w:szCs w:val="20"/>
              </w:rPr>
              <w:t>Support</w:t>
            </w:r>
            <w:proofErr w:type="spellEnd"/>
            <w:r w:rsidRPr="007411F1">
              <w:rPr>
                <w:rFonts w:ascii="Times New Roman" w:hAnsi="Times New Roman" w:cs="Times New Roman"/>
                <w:sz w:val="20"/>
                <w:szCs w:val="20"/>
              </w:rPr>
              <w:t xml:space="preserve"> </w:t>
            </w:r>
            <w:proofErr w:type="spellStart"/>
            <w:r w:rsidRPr="007411F1">
              <w:rPr>
                <w:rFonts w:ascii="Times New Roman" w:hAnsi="Times New Roman" w:cs="Times New Roman"/>
                <w:sz w:val="20"/>
                <w:szCs w:val="20"/>
              </w:rPr>
              <w:t>and</w:t>
            </w:r>
            <w:proofErr w:type="spellEnd"/>
            <w:r w:rsidRPr="007411F1">
              <w:rPr>
                <w:rFonts w:ascii="Times New Roman" w:hAnsi="Times New Roman" w:cs="Times New Roman"/>
                <w:sz w:val="20"/>
                <w:szCs w:val="20"/>
              </w:rPr>
              <w:t xml:space="preserve"> Financial</w:t>
            </w:r>
            <w:r w:rsidR="00976777">
              <w:rPr>
                <w:rFonts w:ascii="Times New Roman" w:hAnsi="Times New Roman" w:cs="Times New Roman"/>
                <w:sz w:val="20"/>
                <w:szCs w:val="20"/>
              </w:rPr>
              <w:t xml:space="preserve"> </w:t>
            </w:r>
            <w:proofErr w:type="spellStart"/>
            <w:r w:rsidRPr="007411F1">
              <w:rPr>
                <w:rFonts w:ascii="Times New Roman" w:hAnsi="Times New Roman" w:cs="Times New Roman"/>
                <w:sz w:val="20"/>
                <w:szCs w:val="20"/>
              </w:rPr>
              <w:t>Support</w:t>
            </w:r>
            <w:proofErr w:type="spellEnd"/>
          </w:p>
          <w:p w14:paraId="483AF1F0" w14:textId="77777777" w:rsidR="007411F1" w:rsidRPr="007411F1" w:rsidRDefault="007411F1" w:rsidP="007411F1">
            <w:pPr>
              <w:autoSpaceDE w:val="0"/>
              <w:autoSpaceDN w:val="0"/>
              <w:adjustRightInd w:val="0"/>
              <w:rPr>
                <w:rFonts w:ascii="Times New Roman" w:hAnsi="Times New Roman" w:cs="Times New Roman"/>
                <w:b w:val="0"/>
                <w:bCs w:val="0"/>
                <w:sz w:val="20"/>
                <w:szCs w:val="20"/>
              </w:rPr>
            </w:pPr>
            <w:r w:rsidRPr="007411F1">
              <w:rPr>
                <w:rFonts w:ascii="Times New Roman" w:hAnsi="Times New Roman" w:cs="Times New Roman"/>
                <w:b w:val="0"/>
                <w:bCs w:val="0"/>
                <w:sz w:val="20"/>
                <w:szCs w:val="20"/>
              </w:rPr>
              <w:t>(</w:t>
            </w:r>
            <w:proofErr w:type="spellStart"/>
            <w:r w:rsidRPr="007411F1">
              <w:rPr>
                <w:rFonts w:ascii="Times New Roman" w:hAnsi="Times New Roman" w:cs="Times New Roman"/>
                <w:b w:val="0"/>
                <w:bCs w:val="0"/>
                <w:sz w:val="20"/>
                <w:szCs w:val="20"/>
              </w:rPr>
              <w:t>Provision</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and</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managing</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to</w:t>
            </w:r>
            <w:proofErr w:type="spellEnd"/>
          </w:p>
          <w:p w14:paraId="18606D51" w14:textId="77777777" w:rsidR="007411F1" w:rsidRPr="007411F1" w:rsidRDefault="007411F1" w:rsidP="007411F1">
            <w:pPr>
              <w:autoSpaceDE w:val="0"/>
              <w:autoSpaceDN w:val="0"/>
              <w:adjustRightInd w:val="0"/>
              <w:rPr>
                <w:rFonts w:ascii="Times New Roman" w:hAnsi="Times New Roman" w:cs="Times New Roman"/>
                <w:b w:val="0"/>
                <w:bCs w:val="0"/>
                <w:sz w:val="20"/>
                <w:szCs w:val="20"/>
              </w:rPr>
            </w:pPr>
            <w:proofErr w:type="spellStart"/>
            <w:r w:rsidRPr="007411F1">
              <w:rPr>
                <w:rFonts w:ascii="Times New Roman" w:hAnsi="Times New Roman" w:cs="Times New Roman"/>
                <w:b w:val="0"/>
                <w:bCs w:val="0"/>
                <w:sz w:val="20"/>
                <w:szCs w:val="20"/>
              </w:rPr>
              <w:t>research</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facilities</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permits</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and</w:t>
            </w:r>
            <w:proofErr w:type="spellEnd"/>
          </w:p>
          <w:p w14:paraId="0A5A7E00" w14:textId="464E69D5" w:rsidR="00F51301" w:rsidRPr="00BB4FE3" w:rsidRDefault="007411F1" w:rsidP="007411F1">
            <w:pPr>
              <w:autoSpaceDE w:val="0"/>
              <w:autoSpaceDN w:val="0"/>
              <w:adjustRightInd w:val="0"/>
              <w:jc w:val="both"/>
              <w:rPr>
                <w:rFonts w:ascii="Times New Roman" w:hAnsi="Times New Roman" w:cs="Times New Roman"/>
                <w:b w:val="0"/>
                <w:bCs w:val="0"/>
                <w:i/>
                <w:iCs/>
                <w:sz w:val="20"/>
                <w:szCs w:val="20"/>
                <w:lang w:val="en-GB"/>
              </w:rPr>
            </w:pPr>
            <w:proofErr w:type="spellStart"/>
            <w:r w:rsidRPr="007411F1">
              <w:rPr>
                <w:rFonts w:ascii="Times New Roman" w:hAnsi="Times New Roman" w:cs="Times New Roman"/>
                <w:b w:val="0"/>
                <w:bCs w:val="0"/>
                <w:sz w:val="20"/>
                <w:szCs w:val="20"/>
              </w:rPr>
              <w:t>financial</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support</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for</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the</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project</w:t>
            </w:r>
            <w:proofErr w:type="spellEnd"/>
            <w:proofErr w:type="gramStart"/>
            <w:r w:rsidRPr="007411F1">
              <w:rPr>
                <w:rFonts w:ascii="Times New Roman" w:hAnsi="Times New Roman" w:cs="Times New Roman"/>
                <w:b w:val="0"/>
                <w:bCs w:val="0"/>
                <w:sz w:val="20"/>
                <w:szCs w:val="20"/>
              </w:rPr>
              <w:t>)</w:t>
            </w:r>
            <w:proofErr w:type="gramEnd"/>
            <w:r w:rsidR="00BB4FE3">
              <w:rPr>
                <w:rFonts w:ascii="Times New Roman" w:hAnsi="Times New Roman" w:cs="Times New Roman"/>
                <w:b w:val="0"/>
                <w:bCs w:val="0"/>
                <w:sz w:val="20"/>
                <w:szCs w:val="20"/>
                <w:lang w:val="en-GB"/>
              </w:rPr>
              <w:br/>
            </w:r>
          </w:p>
        </w:tc>
        <w:tc>
          <w:tcPr>
            <w:tcW w:w="1283" w:type="dxa"/>
            <w:shd w:val="clear" w:color="auto" w:fill="D9D9D9" w:themeFill="background1" w:themeFillShade="D9"/>
          </w:tcPr>
          <w:p w14:paraId="4CA06EFC" w14:textId="77777777" w:rsidR="00F51301" w:rsidRPr="00BB4FE3"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en-GB"/>
              </w:rPr>
            </w:pPr>
          </w:p>
        </w:tc>
        <w:tc>
          <w:tcPr>
            <w:tcW w:w="1283" w:type="dxa"/>
            <w:shd w:val="clear" w:color="auto" w:fill="D9D9D9" w:themeFill="background1" w:themeFillShade="D9"/>
          </w:tcPr>
          <w:p w14:paraId="41CEA119" w14:textId="77777777" w:rsidR="00F51301" w:rsidRPr="00BB4FE3"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en-GB"/>
              </w:rPr>
            </w:pPr>
          </w:p>
        </w:tc>
        <w:tc>
          <w:tcPr>
            <w:tcW w:w="1283" w:type="dxa"/>
            <w:shd w:val="clear" w:color="auto" w:fill="D9D9D9" w:themeFill="background1" w:themeFillShade="D9"/>
          </w:tcPr>
          <w:p w14:paraId="2F0716F9" w14:textId="77777777" w:rsidR="00F51301" w:rsidRPr="00BB4FE3"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en-GB"/>
              </w:rPr>
            </w:pPr>
          </w:p>
        </w:tc>
        <w:tc>
          <w:tcPr>
            <w:tcW w:w="1283" w:type="dxa"/>
            <w:shd w:val="clear" w:color="auto" w:fill="D9D9D9" w:themeFill="background1" w:themeFillShade="D9"/>
          </w:tcPr>
          <w:p w14:paraId="3E090E99" w14:textId="77777777" w:rsidR="00F51301" w:rsidRPr="00BB4FE3"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en-GB"/>
              </w:rPr>
            </w:pPr>
          </w:p>
        </w:tc>
        <w:tc>
          <w:tcPr>
            <w:tcW w:w="901" w:type="dxa"/>
            <w:shd w:val="clear" w:color="auto" w:fill="D9D9D9" w:themeFill="background1" w:themeFillShade="D9"/>
          </w:tcPr>
          <w:p w14:paraId="7C81C9A3" w14:textId="77777777" w:rsidR="00F51301" w:rsidRPr="00BB4FE3" w:rsidRDefault="00F51301" w:rsidP="00F51301">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en-GB"/>
              </w:rPr>
            </w:pPr>
          </w:p>
        </w:tc>
      </w:tr>
      <w:tr w:rsidR="00BB4FE3" w:rsidRPr="00BB4FE3" w14:paraId="553EA967" w14:textId="77777777" w:rsidTr="00E74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39" w:type="dxa"/>
            <w:shd w:val="clear" w:color="auto" w:fill="auto"/>
          </w:tcPr>
          <w:p w14:paraId="5AD3A473" w14:textId="77777777" w:rsidR="007411F1" w:rsidRPr="007411F1" w:rsidRDefault="007411F1" w:rsidP="007411F1">
            <w:pPr>
              <w:autoSpaceDE w:val="0"/>
              <w:autoSpaceDN w:val="0"/>
              <w:adjustRightInd w:val="0"/>
              <w:rPr>
                <w:rFonts w:ascii="Times New Roman" w:hAnsi="Times New Roman" w:cs="Times New Roman"/>
                <w:sz w:val="20"/>
                <w:szCs w:val="20"/>
              </w:rPr>
            </w:pPr>
            <w:r w:rsidRPr="007411F1">
              <w:rPr>
                <w:rFonts w:ascii="Times New Roman" w:hAnsi="Times New Roman" w:cs="Times New Roman"/>
                <w:sz w:val="20"/>
                <w:szCs w:val="20"/>
              </w:rPr>
              <w:t xml:space="preserve">7. </w:t>
            </w:r>
            <w:proofErr w:type="spellStart"/>
            <w:r w:rsidRPr="007411F1">
              <w:rPr>
                <w:rFonts w:ascii="Times New Roman" w:hAnsi="Times New Roman" w:cs="Times New Roman"/>
                <w:sz w:val="20"/>
                <w:szCs w:val="20"/>
              </w:rPr>
              <w:t>Publication</w:t>
            </w:r>
            <w:proofErr w:type="spellEnd"/>
            <w:r w:rsidRPr="007411F1">
              <w:rPr>
                <w:rFonts w:ascii="Times New Roman" w:hAnsi="Times New Roman" w:cs="Times New Roman"/>
                <w:sz w:val="20"/>
                <w:szCs w:val="20"/>
              </w:rPr>
              <w:t xml:space="preserve"> </w:t>
            </w:r>
            <w:proofErr w:type="spellStart"/>
            <w:r w:rsidRPr="007411F1">
              <w:rPr>
                <w:rFonts w:ascii="Times New Roman" w:hAnsi="Times New Roman" w:cs="Times New Roman"/>
                <w:sz w:val="20"/>
                <w:szCs w:val="20"/>
              </w:rPr>
              <w:t>Process</w:t>
            </w:r>
            <w:proofErr w:type="spellEnd"/>
          </w:p>
          <w:p w14:paraId="0458BF20" w14:textId="77777777" w:rsidR="007411F1" w:rsidRPr="007411F1" w:rsidRDefault="007411F1" w:rsidP="007411F1">
            <w:pPr>
              <w:autoSpaceDE w:val="0"/>
              <w:autoSpaceDN w:val="0"/>
              <w:adjustRightInd w:val="0"/>
              <w:rPr>
                <w:rFonts w:ascii="Times New Roman" w:hAnsi="Times New Roman" w:cs="Times New Roman"/>
                <w:b w:val="0"/>
                <w:bCs w:val="0"/>
                <w:sz w:val="20"/>
                <w:szCs w:val="20"/>
              </w:rPr>
            </w:pPr>
            <w:r w:rsidRPr="007411F1">
              <w:rPr>
                <w:rFonts w:ascii="Times New Roman" w:hAnsi="Times New Roman" w:cs="Times New Roman"/>
                <w:b w:val="0"/>
                <w:bCs w:val="0"/>
                <w:sz w:val="20"/>
                <w:szCs w:val="20"/>
              </w:rPr>
              <w:t>(</w:t>
            </w:r>
            <w:proofErr w:type="spellStart"/>
            <w:r w:rsidRPr="007411F1">
              <w:rPr>
                <w:rFonts w:ascii="Times New Roman" w:hAnsi="Times New Roman" w:cs="Times New Roman"/>
                <w:b w:val="0"/>
                <w:bCs w:val="0"/>
                <w:sz w:val="20"/>
                <w:szCs w:val="20"/>
              </w:rPr>
              <w:t>Managing</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the</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publication</w:t>
            </w:r>
            <w:proofErr w:type="spellEnd"/>
          </w:p>
          <w:p w14:paraId="476A349F" w14:textId="5BA8DEF4" w:rsidR="00BB4FE3" w:rsidRPr="00BB4FE3" w:rsidRDefault="007411F1" w:rsidP="007411F1">
            <w:pPr>
              <w:autoSpaceDE w:val="0"/>
              <w:autoSpaceDN w:val="0"/>
              <w:adjustRightInd w:val="0"/>
              <w:rPr>
                <w:rFonts w:ascii="Times New Roman" w:hAnsi="Times New Roman" w:cs="Times New Roman"/>
                <w:b w:val="0"/>
                <w:bCs w:val="0"/>
                <w:sz w:val="20"/>
                <w:szCs w:val="20"/>
                <w:lang w:val="en-GB"/>
              </w:rPr>
            </w:pPr>
            <w:proofErr w:type="spellStart"/>
            <w:r w:rsidRPr="007411F1">
              <w:rPr>
                <w:rFonts w:ascii="Times New Roman" w:hAnsi="Times New Roman" w:cs="Times New Roman"/>
                <w:b w:val="0"/>
                <w:bCs w:val="0"/>
                <w:sz w:val="20"/>
                <w:szCs w:val="20"/>
              </w:rPr>
              <w:t>process</w:t>
            </w:r>
            <w:proofErr w:type="spellEnd"/>
            <w:r w:rsidRPr="007411F1">
              <w:rPr>
                <w:rFonts w:ascii="Times New Roman" w:hAnsi="Times New Roman" w:cs="Times New Roman"/>
                <w:b w:val="0"/>
                <w:bCs w:val="0"/>
                <w:sz w:val="20"/>
                <w:szCs w:val="20"/>
              </w:rPr>
              <w:t xml:space="preserve"> of </w:t>
            </w:r>
            <w:proofErr w:type="spellStart"/>
            <w:r w:rsidRPr="007411F1">
              <w:rPr>
                <w:rFonts w:ascii="Times New Roman" w:hAnsi="Times New Roman" w:cs="Times New Roman"/>
                <w:b w:val="0"/>
                <w:bCs w:val="0"/>
                <w:sz w:val="20"/>
                <w:szCs w:val="20"/>
              </w:rPr>
              <w:t>the</w:t>
            </w:r>
            <w:proofErr w:type="spellEnd"/>
            <w:r w:rsidRPr="007411F1">
              <w:rPr>
                <w:rFonts w:ascii="Times New Roman" w:hAnsi="Times New Roman" w:cs="Times New Roman"/>
                <w:b w:val="0"/>
                <w:bCs w:val="0"/>
                <w:sz w:val="20"/>
                <w:szCs w:val="20"/>
              </w:rPr>
              <w:t xml:space="preserve"> </w:t>
            </w:r>
            <w:proofErr w:type="spellStart"/>
            <w:r w:rsidRPr="007411F1">
              <w:rPr>
                <w:rFonts w:ascii="Times New Roman" w:hAnsi="Times New Roman" w:cs="Times New Roman"/>
                <w:b w:val="0"/>
                <w:bCs w:val="0"/>
                <w:sz w:val="20"/>
                <w:szCs w:val="20"/>
              </w:rPr>
              <w:t>article</w:t>
            </w:r>
            <w:proofErr w:type="spellEnd"/>
            <w:proofErr w:type="gramStart"/>
            <w:r w:rsidRPr="007411F1">
              <w:rPr>
                <w:rFonts w:ascii="Times New Roman" w:hAnsi="Times New Roman" w:cs="Times New Roman"/>
                <w:b w:val="0"/>
                <w:bCs w:val="0"/>
                <w:sz w:val="20"/>
                <w:szCs w:val="20"/>
              </w:rPr>
              <w:t>)</w:t>
            </w:r>
            <w:proofErr w:type="gramEnd"/>
            <w:r w:rsidR="00BB4FE3">
              <w:rPr>
                <w:rFonts w:ascii="Times New Roman" w:hAnsi="Times New Roman" w:cs="Times New Roman"/>
                <w:b w:val="0"/>
                <w:bCs w:val="0"/>
                <w:sz w:val="20"/>
                <w:szCs w:val="20"/>
                <w:lang w:val="en-GB"/>
              </w:rPr>
              <w:br/>
            </w:r>
          </w:p>
        </w:tc>
        <w:tc>
          <w:tcPr>
            <w:tcW w:w="1283" w:type="dxa"/>
            <w:shd w:val="clear" w:color="auto" w:fill="auto"/>
          </w:tcPr>
          <w:p w14:paraId="50719BF1" w14:textId="77777777" w:rsidR="00BB4FE3" w:rsidRPr="00BB4FE3" w:rsidRDefault="00BB4FE3"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en-GB"/>
              </w:rPr>
            </w:pPr>
          </w:p>
        </w:tc>
        <w:tc>
          <w:tcPr>
            <w:tcW w:w="1283" w:type="dxa"/>
            <w:shd w:val="clear" w:color="auto" w:fill="auto"/>
          </w:tcPr>
          <w:p w14:paraId="317840C5" w14:textId="77777777" w:rsidR="00BB4FE3" w:rsidRPr="00BB4FE3" w:rsidRDefault="00BB4FE3"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en-GB"/>
              </w:rPr>
            </w:pPr>
          </w:p>
        </w:tc>
        <w:tc>
          <w:tcPr>
            <w:tcW w:w="1283" w:type="dxa"/>
            <w:shd w:val="clear" w:color="auto" w:fill="auto"/>
          </w:tcPr>
          <w:p w14:paraId="6D59A5B2" w14:textId="77777777" w:rsidR="00BB4FE3" w:rsidRPr="00BB4FE3" w:rsidRDefault="00BB4FE3"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en-GB"/>
              </w:rPr>
            </w:pPr>
          </w:p>
        </w:tc>
        <w:tc>
          <w:tcPr>
            <w:tcW w:w="1283" w:type="dxa"/>
            <w:shd w:val="clear" w:color="auto" w:fill="auto"/>
          </w:tcPr>
          <w:p w14:paraId="23369F98" w14:textId="77777777" w:rsidR="00BB4FE3" w:rsidRPr="00BB4FE3" w:rsidRDefault="00BB4FE3"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en-GB"/>
              </w:rPr>
            </w:pPr>
          </w:p>
        </w:tc>
        <w:tc>
          <w:tcPr>
            <w:tcW w:w="901" w:type="dxa"/>
            <w:shd w:val="clear" w:color="auto" w:fill="auto"/>
          </w:tcPr>
          <w:p w14:paraId="01953C80" w14:textId="77777777" w:rsidR="00BB4FE3" w:rsidRPr="00BB4FE3" w:rsidRDefault="00BB4FE3" w:rsidP="00F5130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en-GB"/>
              </w:rPr>
            </w:pPr>
          </w:p>
        </w:tc>
      </w:tr>
    </w:tbl>
    <w:p w14:paraId="1B10E091" w14:textId="77777777" w:rsidR="00976777" w:rsidRDefault="00976777" w:rsidP="002902BE">
      <w:pPr>
        <w:autoSpaceDE w:val="0"/>
        <w:autoSpaceDN w:val="0"/>
        <w:adjustRightInd w:val="0"/>
        <w:spacing w:after="0" w:line="240" w:lineRule="auto"/>
        <w:jc w:val="center"/>
        <w:rPr>
          <w:rFonts w:ascii="ProximaSera-Bold" w:hAnsi="ProximaSera-Bold" w:cs="ProximaSera-Bold"/>
          <w:b/>
          <w:bCs/>
          <w:sz w:val="32"/>
          <w:szCs w:val="32"/>
          <w:lang w:val="en-GB"/>
        </w:rPr>
      </w:pPr>
    </w:p>
    <w:p w14:paraId="30FEF952" w14:textId="77777777" w:rsidR="00E74166" w:rsidRDefault="00E74166" w:rsidP="002902BE">
      <w:pPr>
        <w:autoSpaceDE w:val="0"/>
        <w:autoSpaceDN w:val="0"/>
        <w:adjustRightInd w:val="0"/>
        <w:spacing w:after="0" w:line="240" w:lineRule="auto"/>
        <w:jc w:val="center"/>
        <w:rPr>
          <w:rFonts w:ascii="ProximaSera-Bold" w:hAnsi="ProximaSera-Bold" w:cs="ProximaSera-Bold"/>
          <w:b/>
          <w:bCs/>
          <w:sz w:val="32"/>
          <w:szCs w:val="32"/>
        </w:rPr>
      </w:pPr>
    </w:p>
    <w:p w14:paraId="2C3CE1A0" w14:textId="77777777" w:rsidR="00E74166" w:rsidRDefault="00E74166" w:rsidP="002902BE">
      <w:pPr>
        <w:autoSpaceDE w:val="0"/>
        <w:autoSpaceDN w:val="0"/>
        <w:adjustRightInd w:val="0"/>
        <w:spacing w:after="0" w:line="240" w:lineRule="auto"/>
        <w:jc w:val="center"/>
        <w:rPr>
          <w:rFonts w:ascii="ProximaSera-Bold" w:hAnsi="ProximaSera-Bold" w:cs="ProximaSera-Bold"/>
          <w:b/>
          <w:bCs/>
          <w:sz w:val="32"/>
          <w:szCs w:val="32"/>
        </w:rPr>
      </w:pPr>
    </w:p>
    <w:p w14:paraId="7B38AC20" w14:textId="77777777" w:rsidR="00E74166" w:rsidRDefault="00E74166" w:rsidP="002902BE">
      <w:pPr>
        <w:autoSpaceDE w:val="0"/>
        <w:autoSpaceDN w:val="0"/>
        <w:adjustRightInd w:val="0"/>
        <w:spacing w:after="0" w:line="240" w:lineRule="auto"/>
        <w:jc w:val="center"/>
        <w:rPr>
          <w:rFonts w:ascii="ProximaSera-Bold" w:hAnsi="ProximaSera-Bold" w:cs="ProximaSera-Bold"/>
          <w:b/>
          <w:bCs/>
          <w:sz w:val="32"/>
          <w:szCs w:val="32"/>
        </w:rPr>
      </w:pPr>
    </w:p>
    <w:p w14:paraId="6DCB2D08" w14:textId="36A88D12" w:rsidR="00BB128E" w:rsidRDefault="008467FB" w:rsidP="002902BE">
      <w:pPr>
        <w:autoSpaceDE w:val="0"/>
        <w:autoSpaceDN w:val="0"/>
        <w:adjustRightInd w:val="0"/>
        <w:spacing w:after="0" w:line="240" w:lineRule="auto"/>
        <w:jc w:val="center"/>
        <w:rPr>
          <w:rFonts w:ascii="ProximaSera-Bold" w:hAnsi="ProximaSera-Bold" w:cs="ProximaSera-Bold"/>
          <w:b/>
          <w:bCs/>
          <w:i/>
          <w:iCs/>
          <w:sz w:val="32"/>
          <w:szCs w:val="32"/>
        </w:rPr>
      </w:pPr>
      <w:r w:rsidRPr="008467FB">
        <w:rPr>
          <w:rFonts w:ascii="ProximaSera-Bold" w:hAnsi="ProximaSera-Bold" w:cs="ProximaSera-Bold"/>
          <w:b/>
          <w:bCs/>
          <w:i/>
          <w:iCs/>
          <w:sz w:val="32"/>
          <w:szCs w:val="32"/>
        </w:rPr>
        <w:t xml:space="preserve">TÜBA </w:t>
      </w:r>
      <w:proofErr w:type="spellStart"/>
      <w:r w:rsidRPr="008467FB">
        <w:rPr>
          <w:rFonts w:ascii="ProximaSera-Bold" w:hAnsi="ProximaSera-Bold" w:cs="ProximaSera-Bold"/>
          <w:b/>
          <w:bCs/>
          <w:i/>
          <w:iCs/>
          <w:sz w:val="32"/>
          <w:szCs w:val="32"/>
        </w:rPr>
        <w:t>Higher</w:t>
      </w:r>
      <w:proofErr w:type="spellEnd"/>
      <w:r w:rsidRPr="008467FB">
        <w:rPr>
          <w:rFonts w:ascii="ProximaSera-Bold" w:hAnsi="ProximaSera-Bold" w:cs="ProximaSera-Bold"/>
          <w:b/>
          <w:bCs/>
          <w:i/>
          <w:iCs/>
          <w:sz w:val="32"/>
          <w:szCs w:val="32"/>
        </w:rPr>
        <w:t xml:space="preserve"> </w:t>
      </w:r>
      <w:proofErr w:type="spellStart"/>
      <w:r w:rsidRPr="008467FB">
        <w:rPr>
          <w:rFonts w:ascii="ProximaSera-Bold" w:hAnsi="ProximaSera-Bold" w:cs="ProximaSera-Bold"/>
          <w:b/>
          <w:bCs/>
          <w:i/>
          <w:iCs/>
          <w:sz w:val="32"/>
          <w:szCs w:val="32"/>
        </w:rPr>
        <w:t>Education</w:t>
      </w:r>
      <w:proofErr w:type="spellEnd"/>
      <w:r w:rsidRPr="008467FB">
        <w:rPr>
          <w:rFonts w:ascii="ProximaSera-Bold" w:hAnsi="ProximaSera-Bold" w:cs="ProximaSera-Bold"/>
          <w:b/>
          <w:bCs/>
          <w:i/>
          <w:iCs/>
          <w:sz w:val="32"/>
          <w:szCs w:val="32"/>
        </w:rPr>
        <w:t xml:space="preserve"> </w:t>
      </w:r>
      <w:proofErr w:type="spellStart"/>
      <w:r w:rsidRPr="008467FB">
        <w:rPr>
          <w:rFonts w:ascii="ProximaSera-Bold" w:hAnsi="ProximaSera-Bold" w:cs="ProximaSera-Bold"/>
          <w:b/>
          <w:bCs/>
          <w:i/>
          <w:iCs/>
          <w:sz w:val="32"/>
          <w:szCs w:val="32"/>
        </w:rPr>
        <w:t>Research</w:t>
      </w:r>
      <w:proofErr w:type="spellEnd"/>
      <w:r w:rsidRPr="008467FB">
        <w:rPr>
          <w:rFonts w:ascii="ProximaSera-Bold" w:hAnsi="ProximaSera-Bold" w:cs="ProximaSera-Bold"/>
          <w:b/>
          <w:bCs/>
          <w:i/>
          <w:iCs/>
          <w:sz w:val="32"/>
          <w:szCs w:val="32"/>
        </w:rPr>
        <w:t>/</w:t>
      </w:r>
      <w:proofErr w:type="spellStart"/>
      <w:r w:rsidRPr="008467FB">
        <w:rPr>
          <w:rFonts w:ascii="ProximaSera-Bold" w:hAnsi="ProximaSera-Bold" w:cs="ProximaSera-Bold"/>
          <w:b/>
          <w:bCs/>
          <w:i/>
          <w:iCs/>
          <w:sz w:val="32"/>
          <w:szCs w:val="32"/>
        </w:rPr>
        <w:t>Review</w:t>
      </w:r>
      <w:proofErr w:type="spellEnd"/>
    </w:p>
    <w:p w14:paraId="67C1A3CF" w14:textId="77777777" w:rsidR="008467FB" w:rsidRDefault="008467FB" w:rsidP="002902BE">
      <w:pPr>
        <w:autoSpaceDE w:val="0"/>
        <w:autoSpaceDN w:val="0"/>
        <w:adjustRightInd w:val="0"/>
        <w:spacing w:after="0" w:line="240" w:lineRule="auto"/>
        <w:jc w:val="center"/>
        <w:rPr>
          <w:rFonts w:ascii="ProximaSera-Bold" w:hAnsi="ProximaSera-Bold" w:cs="ProximaSera-Bold"/>
          <w:b/>
          <w:bCs/>
          <w:sz w:val="28"/>
          <w:szCs w:val="28"/>
          <w:lang w:val="en-GB"/>
        </w:rPr>
      </w:pPr>
    </w:p>
    <w:p w14:paraId="45F6D208" w14:textId="63F859C9" w:rsidR="007411F1" w:rsidRDefault="007411F1" w:rsidP="007411F1">
      <w:pPr>
        <w:autoSpaceDE w:val="0"/>
        <w:autoSpaceDN w:val="0"/>
        <w:adjustRightInd w:val="0"/>
        <w:spacing w:after="0" w:line="240" w:lineRule="auto"/>
        <w:jc w:val="center"/>
        <w:rPr>
          <w:rFonts w:ascii="ProximaSera-Bold" w:hAnsi="ProximaSera-Bold" w:cs="ProximaSera-Bold"/>
          <w:b/>
          <w:bCs/>
          <w:sz w:val="26"/>
          <w:szCs w:val="26"/>
          <w:lang w:val="en-GB"/>
        </w:rPr>
      </w:pPr>
      <w:r w:rsidRPr="007411F1">
        <w:rPr>
          <w:rFonts w:ascii="ProximaSera-Bold" w:hAnsi="ProximaSera-Bold" w:cs="ProximaSera-Bold"/>
          <w:b/>
          <w:bCs/>
          <w:sz w:val="26"/>
          <w:szCs w:val="26"/>
          <w:lang w:val="en-GB"/>
        </w:rPr>
        <w:t>Declaration on the Use of</w:t>
      </w:r>
      <w:r>
        <w:rPr>
          <w:rFonts w:ascii="ProximaSera-Bold" w:hAnsi="ProximaSera-Bold" w:cs="ProximaSera-Bold"/>
          <w:b/>
          <w:bCs/>
          <w:sz w:val="26"/>
          <w:szCs w:val="26"/>
          <w:lang w:val="en-GB"/>
        </w:rPr>
        <w:t xml:space="preserve"> </w:t>
      </w:r>
      <w:r w:rsidR="00692785">
        <w:rPr>
          <w:rFonts w:ascii="ProximaSera-Bold" w:hAnsi="ProximaSera-Bold" w:cs="ProximaSera-Bold"/>
          <w:b/>
          <w:bCs/>
          <w:sz w:val="26"/>
          <w:szCs w:val="26"/>
          <w:lang w:val="en-GB"/>
        </w:rPr>
        <w:t xml:space="preserve">Generative </w:t>
      </w:r>
      <w:r w:rsidRPr="007411F1">
        <w:rPr>
          <w:rFonts w:ascii="ProximaSera-Bold" w:hAnsi="ProximaSera-Bold" w:cs="ProximaSera-Bold"/>
          <w:b/>
          <w:bCs/>
          <w:sz w:val="26"/>
          <w:szCs w:val="26"/>
          <w:lang w:val="en-GB"/>
        </w:rPr>
        <w:t>Artificial Intelligence (AI) Programs</w:t>
      </w:r>
    </w:p>
    <w:p w14:paraId="63459548" w14:textId="6D7B7889" w:rsidR="007411F1" w:rsidRPr="002902BE" w:rsidRDefault="007411F1" w:rsidP="007411F1">
      <w:pPr>
        <w:autoSpaceDE w:val="0"/>
        <w:autoSpaceDN w:val="0"/>
        <w:adjustRightInd w:val="0"/>
        <w:spacing w:after="0" w:line="240" w:lineRule="auto"/>
        <w:jc w:val="both"/>
        <w:rPr>
          <w:rFonts w:ascii="Times New Roman" w:hAnsi="Times New Roman" w:cs="Times New Roman"/>
          <w:color w:val="000000"/>
          <w:lang w:val="en-GB"/>
        </w:rPr>
      </w:pPr>
      <w:r w:rsidRPr="007411F1">
        <w:rPr>
          <w:rFonts w:ascii="Times New Roman" w:hAnsi="Times New Roman" w:cs="Times New Roman"/>
          <w:color w:val="000000"/>
          <w:lang w:val="en-GB"/>
        </w:rPr>
        <w:t xml:space="preserve">The </w:t>
      </w:r>
      <w:r w:rsidR="00692785">
        <w:rPr>
          <w:rFonts w:ascii="Times New Roman" w:hAnsi="Times New Roman" w:cs="Times New Roman"/>
          <w:color w:val="000000"/>
          <w:lang w:val="en-GB"/>
        </w:rPr>
        <w:t xml:space="preserve">Generative </w:t>
      </w:r>
      <w:r w:rsidRPr="007411F1">
        <w:rPr>
          <w:rFonts w:ascii="Times New Roman" w:hAnsi="Times New Roman" w:cs="Times New Roman"/>
          <w:color w:val="000000"/>
          <w:lang w:val="en-GB"/>
        </w:rPr>
        <w:t>Artificial Intelligence Usage Statement is intended to ensure transparency and does not in any way mitigate the</w:t>
      </w:r>
      <w:r>
        <w:rPr>
          <w:rFonts w:ascii="Times New Roman" w:hAnsi="Times New Roman" w:cs="Times New Roman"/>
          <w:color w:val="000000"/>
          <w:lang w:val="en-GB"/>
        </w:rPr>
        <w:t xml:space="preserve"> </w:t>
      </w:r>
      <w:r w:rsidRPr="007411F1">
        <w:rPr>
          <w:rFonts w:ascii="Times New Roman" w:hAnsi="Times New Roman" w:cs="Times New Roman"/>
          <w:color w:val="000000"/>
          <w:lang w:val="en-GB"/>
        </w:rPr>
        <w:t>responsibility of the author(s) or constitute an excuse for any material errors, bias, data privacy violations, unfair or incorrect</w:t>
      </w:r>
      <w:r>
        <w:rPr>
          <w:rFonts w:ascii="Times New Roman" w:hAnsi="Times New Roman" w:cs="Times New Roman"/>
          <w:color w:val="000000"/>
          <w:lang w:val="en-GB"/>
        </w:rPr>
        <w:t xml:space="preserve"> </w:t>
      </w:r>
      <w:r w:rsidRPr="007411F1">
        <w:rPr>
          <w:rFonts w:ascii="Times New Roman" w:hAnsi="Times New Roman" w:cs="Times New Roman"/>
          <w:color w:val="000000"/>
          <w:lang w:val="en-GB"/>
        </w:rPr>
        <w:t>use that may arise in the work. All responsibility lies with the author(s) as specified in the Author Contribution Table.</w:t>
      </w:r>
      <w:r w:rsidR="00E97BB2">
        <w:rPr>
          <w:rFonts w:ascii="Times New Roman" w:hAnsi="Times New Roman" w:cs="Times New Roman"/>
          <w:color w:val="000000"/>
          <w:lang w:val="en-GB"/>
        </w:rPr>
        <w:tab/>
      </w:r>
      <w:r w:rsidR="00E97BB2">
        <w:rPr>
          <w:rFonts w:ascii="Times New Roman" w:hAnsi="Times New Roman" w:cs="Times New Roman"/>
          <w:color w:val="000000"/>
          <w:lang w:val="en-GB"/>
        </w:rPr>
        <w:br/>
      </w:r>
    </w:p>
    <w:p w14:paraId="267E14AE" w14:textId="6F197C77" w:rsidR="002902BE" w:rsidRDefault="007411F1" w:rsidP="007411F1">
      <w:pPr>
        <w:autoSpaceDE w:val="0"/>
        <w:autoSpaceDN w:val="0"/>
        <w:adjustRightInd w:val="0"/>
        <w:spacing w:after="0" w:line="240" w:lineRule="auto"/>
        <w:jc w:val="both"/>
        <w:rPr>
          <w:rFonts w:ascii="Times New Roman" w:hAnsi="Times New Roman" w:cs="Times New Roman"/>
          <w:color w:val="000000"/>
        </w:rPr>
      </w:pPr>
      <w:proofErr w:type="spellStart"/>
      <w:r w:rsidRPr="007411F1">
        <w:rPr>
          <w:rFonts w:ascii="Times New Roman" w:hAnsi="Times New Roman" w:cs="Times New Roman"/>
          <w:color w:val="000000"/>
        </w:rPr>
        <w:t>According</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to</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COPE’s</w:t>
      </w:r>
      <w:proofErr w:type="spellEnd"/>
      <w:r w:rsidRPr="007411F1">
        <w:rPr>
          <w:rFonts w:ascii="Times New Roman" w:hAnsi="Times New Roman" w:cs="Times New Roman"/>
          <w:color w:val="000000"/>
        </w:rPr>
        <w:t xml:space="preserve"> </w:t>
      </w:r>
      <w:hyperlink r:id="rId8" w:history="1">
        <w:proofErr w:type="spellStart"/>
        <w:r w:rsidRPr="007411F1">
          <w:rPr>
            <w:rStyle w:val="Kpr"/>
            <w:rFonts w:ascii="Times New Roman" w:hAnsi="Times New Roman" w:cs="Times New Roman"/>
          </w:rPr>
          <w:t>position</w:t>
        </w:r>
        <w:proofErr w:type="spellEnd"/>
        <w:r w:rsidRPr="007411F1">
          <w:rPr>
            <w:rStyle w:val="Kpr"/>
            <w:rFonts w:ascii="Times New Roman" w:hAnsi="Times New Roman" w:cs="Times New Roman"/>
          </w:rPr>
          <w:t xml:space="preserve"> </w:t>
        </w:r>
        <w:proofErr w:type="spellStart"/>
        <w:r w:rsidRPr="007411F1">
          <w:rPr>
            <w:rStyle w:val="Kpr"/>
            <w:rFonts w:ascii="Times New Roman" w:hAnsi="Times New Roman" w:cs="Times New Roman"/>
          </w:rPr>
          <w:t>statement</w:t>
        </w:r>
        <w:proofErr w:type="spellEnd"/>
      </w:hyperlink>
      <w:r w:rsidRPr="007411F1">
        <w:rPr>
          <w:rFonts w:ascii="Times New Roman" w:hAnsi="Times New Roman" w:cs="Times New Roman"/>
          <w:color w:val="000000"/>
        </w:rPr>
        <w:t xml:space="preserve"> on </w:t>
      </w:r>
      <w:r w:rsidR="00692785">
        <w:rPr>
          <w:rFonts w:ascii="Times New Roman" w:hAnsi="Times New Roman" w:cs="Times New Roman"/>
          <w:lang w:val="en-GB"/>
        </w:rPr>
        <w:t>generative</w:t>
      </w:r>
      <w:r w:rsidR="00692785"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artificial</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intelligence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tools</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Large</w:t>
      </w:r>
      <w:proofErr w:type="spellEnd"/>
      <w:r w:rsidRPr="007411F1">
        <w:rPr>
          <w:rFonts w:ascii="Times New Roman" w:hAnsi="Times New Roman" w:cs="Times New Roman"/>
          <w:color w:val="000000"/>
        </w:rPr>
        <w:t xml:space="preserve"> Language </w:t>
      </w:r>
      <w:proofErr w:type="spellStart"/>
      <w:r w:rsidRPr="007411F1">
        <w:rPr>
          <w:rFonts w:ascii="Times New Roman" w:hAnsi="Times New Roman" w:cs="Times New Roman"/>
          <w:color w:val="000000"/>
        </w:rPr>
        <w:t>Models</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cannot</w:t>
      </w:r>
      <w:proofErr w:type="spellEnd"/>
      <w:r w:rsidRPr="007411F1">
        <w:rPr>
          <w:rFonts w:ascii="Times New Roman" w:hAnsi="Times New Roman" w:cs="Times New Roman"/>
          <w:color w:val="000000"/>
        </w:rPr>
        <w:t xml:space="preserve"> be </w:t>
      </w:r>
      <w:proofErr w:type="spellStart"/>
      <w:r w:rsidRPr="007411F1">
        <w:rPr>
          <w:rFonts w:ascii="Times New Roman" w:hAnsi="Times New Roman" w:cs="Times New Roman"/>
          <w:color w:val="000000"/>
        </w:rPr>
        <w:t>associated</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with</w:t>
      </w:r>
      <w:proofErr w:type="spellEnd"/>
      <w:r>
        <w:rPr>
          <w:rFonts w:ascii="Times New Roman" w:hAnsi="Times New Roman" w:cs="Times New Roman"/>
          <w:color w:val="000000"/>
        </w:rPr>
        <w:t xml:space="preserve"> </w:t>
      </w:r>
      <w:proofErr w:type="spellStart"/>
      <w:r w:rsidRPr="007411F1">
        <w:rPr>
          <w:rFonts w:ascii="Times New Roman" w:hAnsi="Times New Roman" w:cs="Times New Roman"/>
          <w:color w:val="000000"/>
        </w:rPr>
        <w:t>authorship</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because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they</w:t>
      </w:r>
      <w:proofErr w:type="spellEnd"/>
      <w:r w:rsidRPr="007411F1">
        <w:rPr>
          <w:rFonts w:ascii="Times New Roman" w:hAnsi="Times New Roman" w:cs="Times New Roman"/>
          <w:color w:val="000000"/>
        </w:rPr>
        <w:t xml:space="preserve"> do not </w:t>
      </w:r>
      <w:proofErr w:type="spellStart"/>
      <w:r w:rsidRPr="007411F1">
        <w:rPr>
          <w:rFonts w:ascii="Times New Roman" w:hAnsi="Times New Roman" w:cs="Times New Roman"/>
          <w:color w:val="000000"/>
        </w:rPr>
        <w:t>have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the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ability</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to</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create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research</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designs</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and</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cannot</w:t>
      </w:r>
      <w:proofErr w:type="spellEnd"/>
      <w:r w:rsidRPr="007411F1">
        <w:rPr>
          <w:rFonts w:ascii="Times New Roman" w:hAnsi="Times New Roman" w:cs="Times New Roman"/>
          <w:color w:val="000000"/>
        </w:rPr>
        <w:t xml:space="preserve"> be </w:t>
      </w:r>
      <w:proofErr w:type="spellStart"/>
      <w:r w:rsidRPr="007411F1">
        <w:rPr>
          <w:rFonts w:ascii="Times New Roman" w:hAnsi="Times New Roman" w:cs="Times New Roman"/>
          <w:color w:val="000000"/>
        </w:rPr>
        <w:t>held</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responsible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for</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the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integrity</w:t>
      </w:r>
      <w:proofErr w:type="spellEnd"/>
      <w:r w:rsidRPr="007411F1">
        <w:rPr>
          <w:rFonts w:ascii="Times New Roman" w:hAnsi="Times New Roman" w:cs="Times New Roman"/>
          <w:color w:val="000000"/>
        </w:rPr>
        <w:t>,</w:t>
      </w:r>
      <w:r>
        <w:rPr>
          <w:rFonts w:ascii="Times New Roman" w:hAnsi="Times New Roman" w:cs="Times New Roman"/>
          <w:color w:val="000000"/>
        </w:rPr>
        <w:t xml:space="preserve"> </w:t>
      </w:r>
      <w:proofErr w:type="spellStart"/>
      <w:r w:rsidRPr="007411F1">
        <w:rPr>
          <w:rFonts w:ascii="Times New Roman" w:hAnsi="Times New Roman" w:cs="Times New Roman"/>
          <w:color w:val="000000"/>
        </w:rPr>
        <w:t>originality</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and</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validity</w:t>
      </w:r>
      <w:proofErr w:type="spellEnd"/>
      <w:r w:rsidRPr="007411F1">
        <w:rPr>
          <w:rFonts w:ascii="Times New Roman" w:hAnsi="Times New Roman" w:cs="Times New Roman"/>
          <w:color w:val="000000"/>
        </w:rPr>
        <w:t xml:space="preserve"> of </w:t>
      </w:r>
      <w:proofErr w:type="spellStart"/>
      <w:r w:rsidRPr="007411F1">
        <w:rPr>
          <w:rFonts w:ascii="Times New Roman" w:hAnsi="Times New Roman" w:cs="Times New Roman"/>
          <w:color w:val="000000"/>
        </w:rPr>
        <w:t>published</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work</w:t>
      </w:r>
      <w:proofErr w:type="spellEnd"/>
      <w:r w:rsidRPr="007411F1">
        <w:rPr>
          <w:rFonts w:ascii="Times New Roman" w:hAnsi="Times New Roman" w:cs="Times New Roman"/>
          <w:color w:val="000000"/>
        </w:rPr>
        <w:t xml:space="preserve">. Author(s) </w:t>
      </w:r>
      <w:proofErr w:type="spellStart"/>
      <w:r w:rsidRPr="007411F1">
        <w:rPr>
          <w:rFonts w:ascii="Times New Roman" w:hAnsi="Times New Roman" w:cs="Times New Roman"/>
          <w:color w:val="000000"/>
        </w:rPr>
        <w:t>must</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clearly</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disclose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any</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content</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generated</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or</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modified</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by</w:t>
      </w:r>
      <w:proofErr w:type="spellEnd"/>
      <w:r w:rsidRPr="007411F1">
        <w:rPr>
          <w:rFonts w:ascii="Times New Roman" w:hAnsi="Times New Roman" w:cs="Times New Roman"/>
          <w:color w:val="000000"/>
        </w:rPr>
        <w:t xml:space="preserve"> </w:t>
      </w:r>
      <w:r w:rsidR="00692785">
        <w:rPr>
          <w:rFonts w:ascii="Times New Roman" w:hAnsi="Times New Roman" w:cs="Times New Roman"/>
          <w:lang w:val="en-GB"/>
        </w:rPr>
        <w:t>generative</w:t>
      </w:r>
      <w:r w:rsidR="00692785"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artificial</w:t>
      </w:r>
      <w:proofErr w:type="spellEnd"/>
      <w:r>
        <w:rPr>
          <w:rFonts w:ascii="Times New Roman" w:hAnsi="Times New Roman" w:cs="Times New Roman"/>
          <w:color w:val="000000"/>
        </w:rPr>
        <w:t xml:space="preserve"> </w:t>
      </w:r>
      <w:proofErr w:type="spellStart"/>
      <w:r w:rsidRPr="007411F1">
        <w:rPr>
          <w:rFonts w:ascii="Times New Roman" w:hAnsi="Times New Roman" w:cs="Times New Roman"/>
          <w:color w:val="000000"/>
        </w:rPr>
        <w:t>intelligence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tools</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and</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properly</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cite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the</w:t>
      </w:r>
      <w:proofErr w:type="spellEnd"/>
      <w:r w:rsidRPr="007411F1">
        <w:rPr>
          <w:rFonts w:ascii="Times New Roman" w:hAnsi="Times New Roman" w:cs="Times New Roman"/>
          <w:color w:val="000000"/>
        </w:rPr>
        <w:t xml:space="preserve"> name, </w:t>
      </w:r>
      <w:proofErr w:type="spellStart"/>
      <w:r w:rsidRPr="007411F1">
        <w:rPr>
          <w:rFonts w:ascii="Times New Roman" w:hAnsi="Times New Roman" w:cs="Times New Roman"/>
          <w:color w:val="000000"/>
        </w:rPr>
        <w:t>version</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and</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other</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sources</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used</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by</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the</w:t>
      </w:r>
      <w:proofErr w:type="spellEnd"/>
      <w:r w:rsidRPr="007411F1">
        <w:rPr>
          <w:rFonts w:ascii="Times New Roman" w:hAnsi="Times New Roman" w:cs="Times New Roman"/>
          <w:color w:val="000000"/>
        </w:rPr>
        <w:t xml:space="preserve"> </w:t>
      </w:r>
      <w:r w:rsidR="00692785">
        <w:rPr>
          <w:rFonts w:ascii="Times New Roman" w:hAnsi="Times New Roman" w:cs="Times New Roman"/>
          <w:lang w:val="en-GB"/>
        </w:rPr>
        <w:t>generative</w:t>
      </w:r>
      <w:r w:rsidR="00692785" w:rsidRPr="007411F1">
        <w:rPr>
          <w:rFonts w:ascii="Times New Roman" w:hAnsi="Times New Roman" w:cs="Times New Roman"/>
          <w:color w:val="000000"/>
        </w:rPr>
        <w:t xml:space="preserve"> </w:t>
      </w:r>
      <w:bookmarkStart w:id="1" w:name="_GoBack"/>
      <w:proofErr w:type="spellStart"/>
      <w:r w:rsidRPr="007411F1">
        <w:rPr>
          <w:rFonts w:ascii="Times New Roman" w:hAnsi="Times New Roman" w:cs="Times New Roman"/>
          <w:color w:val="000000"/>
        </w:rPr>
        <w:t>artifici</w:t>
      </w:r>
      <w:bookmarkEnd w:id="1"/>
      <w:r w:rsidRPr="007411F1">
        <w:rPr>
          <w:rFonts w:ascii="Times New Roman" w:hAnsi="Times New Roman" w:cs="Times New Roman"/>
          <w:color w:val="000000"/>
        </w:rPr>
        <w:t>al</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intelligence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tool</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This</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guideline</w:t>
      </w:r>
      <w:proofErr w:type="spellEnd"/>
      <w:r>
        <w:rPr>
          <w:rFonts w:ascii="Times New Roman" w:hAnsi="Times New Roman" w:cs="Times New Roman"/>
          <w:color w:val="000000"/>
        </w:rPr>
        <w:t xml:space="preserve"> </w:t>
      </w:r>
      <w:proofErr w:type="spellStart"/>
      <w:r w:rsidRPr="007411F1">
        <w:rPr>
          <w:rFonts w:ascii="Times New Roman" w:hAnsi="Times New Roman" w:cs="Times New Roman"/>
          <w:color w:val="000000"/>
        </w:rPr>
        <w:t>does</w:t>
      </w:r>
      <w:proofErr w:type="spellEnd"/>
      <w:r w:rsidRPr="007411F1">
        <w:rPr>
          <w:rFonts w:ascii="Times New Roman" w:hAnsi="Times New Roman" w:cs="Times New Roman"/>
          <w:color w:val="000000"/>
        </w:rPr>
        <w:t xml:space="preserve"> not </w:t>
      </w:r>
      <w:proofErr w:type="spellStart"/>
      <w:r w:rsidRPr="007411F1">
        <w:rPr>
          <w:rFonts w:ascii="Times New Roman" w:hAnsi="Times New Roman" w:cs="Times New Roman"/>
          <w:color w:val="000000"/>
        </w:rPr>
        <w:t>cover</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standard</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tools</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used</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solely</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for</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spelling</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and</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grammar</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corrections</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The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authority</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to</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decide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whether</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the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use</w:t>
      </w:r>
      <w:proofErr w:type="spellEnd"/>
      <w:r w:rsidRPr="007411F1">
        <w:rPr>
          <w:rFonts w:ascii="Times New Roman" w:hAnsi="Times New Roman" w:cs="Times New Roman"/>
          <w:color w:val="000000"/>
        </w:rPr>
        <w:t xml:space="preserve"> of</w:t>
      </w:r>
      <w:r>
        <w:rPr>
          <w:rFonts w:ascii="Times New Roman" w:hAnsi="Times New Roman" w:cs="Times New Roman"/>
          <w:color w:val="000000"/>
        </w:rPr>
        <w:t xml:space="preserve"> </w:t>
      </w:r>
      <w:r w:rsidR="00692785">
        <w:rPr>
          <w:rFonts w:ascii="Times New Roman" w:hAnsi="Times New Roman" w:cs="Times New Roman"/>
          <w:lang w:val="en-GB"/>
        </w:rPr>
        <w:t>generative</w:t>
      </w:r>
      <w:r w:rsidR="00692785"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artificial</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intelligence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tools</w:t>
      </w:r>
      <w:proofErr w:type="spellEnd"/>
      <w:r w:rsidRPr="007411F1">
        <w:rPr>
          <w:rFonts w:ascii="Times New Roman" w:hAnsi="Times New Roman" w:cs="Times New Roman"/>
          <w:color w:val="000000"/>
        </w:rPr>
        <w:t xml:space="preserve"> is </w:t>
      </w:r>
      <w:proofErr w:type="spellStart"/>
      <w:r w:rsidRPr="007411F1">
        <w:rPr>
          <w:rFonts w:ascii="Times New Roman" w:hAnsi="Times New Roman" w:cs="Times New Roman"/>
          <w:color w:val="000000"/>
        </w:rPr>
        <w:t>appropriate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rests</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with</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the</w:t>
      </w:r>
      <w:proofErr w:type="spellEnd"/>
      <w:r w:rsidRPr="007411F1">
        <w:rPr>
          <w:rFonts w:ascii="Times New Roman" w:hAnsi="Times New Roman" w:cs="Times New Roman"/>
          <w:color w:val="000000"/>
        </w:rPr>
        <w:t xml:space="preserve"> Editor </w:t>
      </w:r>
      <w:proofErr w:type="spellStart"/>
      <w:r w:rsidRPr="007411F1">
        <w:rPr>
          <w:rFonts w:ascii="Times New Roman" w:hAnsi="Times New Roman" w:cs="Times New Roman"/>
          <w:color w:val="000000"/>
        </w:rPr>
        <w:t>and</w:t>
      </w:r>
      <w:proofErr w:type="spellEnd"/>
      <w:r w:rsidRPr="007411F1">
        <w:rPr>
          <w:rFonts w:ascii="Times New Roman" w:hAnsi="Times New Roman" w:cs="Times New Roman"/>
          <w:color w:val="000000"/>
        </w:rPr>
        <w:t xml:space="preserve"> Publisher.</w:t>
      </w:r>
    </w:p>
    <w:p w14:paraId="4513A48C" w14:textId="77777777" w:rsidR="007411F1" w:rsidRPr="002902BE" w:rsidRDefault="007411F1" w:rsidP="007411F1">
      <w:pPr>
        <w:autoSpaceDE w:val="0"/>
        <w:autoSpaceDN w:val="0"/>
        <w:adjustRightInd w:val="0"/>
        <w:spacing w:after="0" w:line="240" w:lineRule="auto"/>
        <w:jc w:val="both"/>
        <w:rPr>
          <w:rFonts w:ascii="Times New Roman" w:hAnsi="Times New Roman" w:cs="Times New Roman"/>
          <w:color w:val="000000"/>
          <w:lang w:val="en-GB"/>
        </w:rPr>
      </w:pPr>
    </w:p>
    <w:p w14:paraId="79F66E62" w14:textId="1713015E" w:rsidR="002902BE" w:rsidRDefault="007411F1" w:rsidP="002902BE">
      <w:pPr>
        <w:autoSpaceDE w:val="0"/>
        <w:autoSpaceDN w:val="0"/>
        <w:adjustRightInd w:val="0"/>
        <w:spacing w:after="0" w:line="240" w:lineRule="auto"/>
        <w:jc w:val="both"/>
        <w:rPr>
          <w:rFonts w:ascii="Times New Roman" w:hAnsi="Times New Roman" w:cs="Times New Roman"/>
          <w:color w:val="000000"/>
        </w:rPr>
      </w:pPr>
      <w:proofErr w:type="spellStart"/>
      <w:r w:rsidRPr="007411F1">
        <w:rPr>
          <w:rFonts w:ascii="Times New Roman" w:hAnsi="Times New Roman" w:cs="Times New Roman"/>
          <w:color w:val="000000"/>
        </w:rPr>
        <w:t>In</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this</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work</w:t>
      </w:r>
      <w:proofErr w:type="spellEnd"/>
      <w:r w:rsidRPr="007411F1">
        <w:rPr>
          <w:rFonts w:ascii="Times New Roman" w:hAnsi="Times New Roman" w:cs="Times New Roman"/>
          <w:color w:val="000000"/>
        </w:rPr>
        <w:t xml:space="preserve">, </w:t>
      </w:r>
      <w:r w:rsidR="00692785">
        <w:rPr>
          <w:rFonts w:ascii="Times New Roman" w:hAnsi="Times New Roman" w:cs="Times New Roman"/>
          <w:lang w:val="en-GB"/>
        </w:rPr>
        <w:t>generative</w:t>
      </w:r>
      <w:r w:rsidR="00692785"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artificial</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intelligence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was</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used</w:t>
      </w:r>
      <w:proofErr w:type="spellEnd"/>
      <w:r w:rsidRPr="007411F1">
        <w:rPr>
          <w:rFonts w:ascii="Times New Roman" w:hAnsi="Times New Roman" w:cs="Times New Roman"/>
          <w:color w:val="000000"/>
        </w:rPr>
        <w:t xml:space="preserve"> in </w:t>
      </w:r>
      <w:proofErr w:type="spellStart"/>
      <w:r w:rsidRPr="007411F1">
        <w:rPr>
          <w:rFonts w:ascii="Times New Roman" w:hAnsi="Times New Roman" w:cs="Times New Roman"/>
          <w:color w:val="000000"/>
        </w:rPr>
        <w:t>the</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following</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areas</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and</w:t>
      </w:r>
      <w:proofErr w:type="spellEnd"/>
      <w:r w:rsidRPr="007411F1">
        <w:rPr>
          <w:rFonts w:ascii="Times New Roman" w:hAnsi="Times New Roman" w:cs="Times New Roman"/>
          <w:color w:val="000000"/>
        </w:rPr>
        <w:t xml:space="preserve"> </w:t>
      </w:r>
      <w:proofErr w:type="spellStart"/>
      <w:r w:rsidRPr="007411F1">
        <w:rPr>
          <w:rFonts w:ascii="Times New Roman" w:hAnsi="Times New Roman" w:cs="Times New Roman"/>
          <w:color w:val="000000"/>
        </w:rPr>
        <w:t>proportions</w:t>
      </w:r>
      <w:proofErr w:type="spellEnd"/>
      <w:r w:rsidRPr="007411F1">
        <w:rPr>
          <w:rFonts w:ascii="Times New Roman" w:hAnsi="Times New Roman" w:cs="Times New Roman"/>
          <w:color w:val="000000"/>
        </w:rPr>
        <w:t>:</w:t>
      </w:r>
    </w:p>
    <w:p w14:paraId="4CA35667" w14:textId="77777777" w:rsidR="00BB128E" w:rsidRPr="002902BE" w:rsidRDefault="00BB128E" w:rsidP="002902BE">
      <w:pPr>
        <w:autoSpaceDE w:val="0"/>
        <w:autoSpaceDN w:val="0"/>
        <w:adjustRightInd w:val="0"/>
        <w:spacing w:after="0" w:line="240" w:lineRule="auto"/>
        <w:jc w:val="both"/>
        <w:rPr>
          <w:rFonts w:ascii="Times New Roman" w:hAnsi="Times New Roman" w:cs="Times New Roman"/>
          <w:color w:val="000000"/>
          <w:lang w:val="en-GB"/>
        </w:rPr>
      </w:pPr>
    </w:p>
    <w:tbl>
      <w:tblPr>
        <w:tblStyle w:val="KlavuzTablo2-Vurgu1"/>
        <w:tblW w:w="0" w:type="auto"/>
        <w:tblBorders>
          <w:top w:val="single" w:sz="4" w:space="0" w:color="0478F2"/>
          <w:left w:val="single" w:sz="4" w:space="0" w:color="0478F2"/>
          <w:bottom w:val="single" w:sz="4" w:space="0" w:color="0478F2"/>
          <w:right w:val="single" w:sz="4" w:space="0" w:color="0478F2"/>
          <w:insideH w:val="single" w:sz="4" w:space="0" w:color="0478F2"/>
          <w:insideV w:val="single" w:sz="4" w:space="0" w:color="0478F2"/>
        </w:tblBorders>
        <w:tblLayout w:type="fixed"/>
        <w:tblLook w:val="04A0" w:firstRow="1" w:lastRow="0" w:firstColumn="1" w:lastColumn="0" w:noHBand="0" w:noVBand="1"/>
      </w:tblPr>
      <w:tblGrid>
        <w:gridCol w:w="3828"/>
        <w:gridCol w:w="1275"/>
        <w:gridCol w:w="993"/>
        <w:gridCol w:w="992"/>
        <w:gridCol w:w="992"/>
        <w:gridCol w:w="992"/>
      </w:tblGrid>
      <w:tr w:rsidR="00313738" w14:paraId="61B3C230" w14:textId="77777777" w:rsidTr="00E74166">
        <w:trPr>
          <w:cnfStyle w:val="100000000000" w:firstRow="1" w:lastRow="0" w:firstColumn="0" w:lastColumn="0" w:oddVBand="0" w:evenVBand="0" w:oddHBand="0"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3828" w:type="dxa"/>
            <w:tcBorders>
              <w:top w:val="none" w:sz="0" w:space="0" w:color="auto"/>
              <w:bottom w:val="none" w:sz="0" w:space="0" w:color="auto"/>
              <w:right w:val="none" w:sz="0" w:space="0" w:color="auto"/>
            </w:tcBorders>
            <w:shd w:val="clear" w:color="auto" w:fill="D9D9D9" w:themeFill="background1" w:themeFillShade="D9"/>
          </w:tcPr>
          <w:p w14:paraId="7F1ABE96" w14:textId="77777777" w:rsidR="000619D8" w:rsidRPr="000619D8" w:rsidRDefault="000619D8" w:rsidP="000619D8">
            <w:pPr>
              <w:autoSpaceDE w:val="0"/>
              <w:autoSpaceDN w:val="0"/>
              <w:adjustRightInd w:val="0"/>
              <w:jc w:val="center"/>
              <w:rPr>
                <w:rFonts w:ascii="Times New Roman" w:hAnsi="Times New Roman" w:cs="Times New Roman"/>
                <w:sz w:val="20"/>
                <w:szCs w:val="20"/>
                <w:lang w:val="en-GB"/>
              </w:rPr>
            </w:pPr>
          </w:p>
          <w:p w14:paraId="498D90EB" w14:textId="072D85AF" w:rsidR="000619D8" w:rsidRPr="000619D8" w:rsidRDefault="007411F1" w:rsidP="007411F1">
            <w:pPr>
              <w:autoSpaceDE w:val="0"/>
              <w:autoSpaceDN w:val="0"/>
              <w:adjustRightInd w:val="0"/>
              <w:jc w:val="center"/>
              <w:rPr>
                <w:rFonts w:ascii="Times New Roman" w:hAnsi="Times New Roman" w:cs="Times New Roman"/>
                <w:sz w:val="20"/>
                <w:szCs w:val="20"/>
                <w:lang w:val="en-GB"/>
              </w:rPr>
            </w:pPr>
            <w:r w:rsidRPr="007411F1">
              <w:rPr>
                <w:rFonts w:ascii="Times New Roman" w:hAnsi="Times New Roman" w:cs="Times New Roman"/>
                <w:sz w:val="20"/>
                <w:szCs w:val="20"/>
                <w:lang w:val="en-GB"/>
              </w:rPr>
              <w:t xml:space="preserve">Reason to Use </w:t>
            </w:r>
            <w:r w:rsidR="00692785">
              <w:rPr>
                <w:rFonts w:ascii="Times New Roman" w:hAnsi="Times New Roman" w:cs="Times New Roman"/>
                <w:sz w:val="20"/>
                <w:szCs w:val="20"/>
                <w:lang w:val="en-GB"/>
              </w:rPr>
              <w:t xml:space="preserve">Generative </w:t>
            </w:r>
            <w:r w:rsidRPr="007411F1">
              <w:rPr>
                <w:rFonts w:ascii="Times New Roman" w:hAnsi="Times New Roman" w:cs="Times New Roman"/>
                <w:sz w:val="20"/>
                <w:szCs w:val="20"/>
                <w:lang w:val="en-GB"/>
              </w:rPr>
              <w:t>Artificial Intelligence</w:t>
            </w:r>
          </w:p>
        </w:tc>
        <w:tc>
          <w:tcPr>
            <w:tcW w:w="1275"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400E83D8" w14:textId="77777777" w:rsidR="000619D8" w:rsidRPr="00E97BB2" w:rsidRDefault="000619D8" w:rsidP="000619D8">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GB"/>
              </w:rPr>
            </w:pPr>
          </w:p>
          <w:p w14:paraId="6F518F3F" w14:textId="7D2ECC76" w:rsidR="007411F1" w:rsidRPr="00E97BB2"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GB"/>
              </w:rPr>
            </w:pPr>
            <w:r w:rsidRPr="00E97BB2">
              <w:rPr>
                <w:rFonts w:ascii="Times New Roman" w:hAnsi="Times New Roman" w:cs="Times New Roman"/>
                <w:sz w:val="16"/>
                <w:szCs w:val="16"/>
                <w:lang w:val="en-GB"/>
              </w:rPr>
              <w:t xml:space="preserve">Used </w:t>
            </w:r>
            <w:r w:rsidR="00692785">
              <w:rPr>
                <w:rFonts w:ascii="Times New Roman" w:hAnsi="Times New Roman" w:cs="Times New Roman"/>
                <w:sz w:val="16"/>
                <w:szCs w:val="16"/>
                <w:lang w:val="en-GB"/>
              </w:rPr>
              <w:t xml:space="preserve">Generative </w:t>
            </w:r>
            <w:r w:rsidRPr="00E97BB2">
              <w:rPr>
                <w:rFonts w:ascii="Times New Roman" w:hAnsi="Times New Roman" w:cs="Times New Roman"/>
                <w:sz w:val="16"/>
                <w:szCs w:val="16"/>
                <w:lang w:val="en-GB"/>
              </w:rPr>
              <w:t>Artificial</w:t>
            </w:r>
          </w:p>
          <w:p w14:paraId="26F14A9E" w14:textId="77777777" w:rsidR="007411F1" w:rsidRPr="00E97BB2"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GB"/>
              </w:rPr>
            </w:pPr>
            <w:r w:rsidRPr="00E97BB2">
              <w:rPr>
                <w:rFonts w:ascii="Times New Roman" w:hAnsi="Times New Roman" w:cs="Times New Roman"/>
                <w:sz w:val="16"/>
                <w:szCs w:val="16"/>
                <w:lang w:val="en-GB"/>
              </w:rPr>
              <w:t>Intelligence</w:t>
            </w:r>
          </w:p>
          <w:p w14:paraId="43F9321C" w14:textId="77777777" w:rsidR="000619D8" w:rsidRPr="00E97BB2" w:rsidRDefault="007411F1"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GB"/>
              </w:rPr>
            </w:pPr>
            <w:r w:rsidRPr="00E97BB2">
              <w:rPr>
                <w:rFonts w:ascii="Times New Roman" w:hAnsi="Times New Roman" w:cs="Times New Roman"/>
                <w:sz w:val="16"/>
                <w:szCs w:val="16"/>
                <w:lang w:val="en-GB"/>
              </w:rPr>
              <w:t>Programme</w:t>
            </w:r>
          </w:p>
          <w:p w14:paraId="56FD56A5" w14:textId="11C84414" w:rsidR="00E97BB2" w:rsidRPr="00E97BB2" w:rsidRDefault="00E97BB2" w:rsidP="007411F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GB"/>
              </w:rPr>
            </w:pPr>
          </w:p>
        </w:tc>
        <w:tc>
          <w:tcPr>
            <w:tcW w:w="993"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760DE1A0" w14:textId="77777777" w:rsidR="00E97BB2" w:rsidRPr="00E97BB2" w:rsidRDefault="00E97BB2" w:rsidP="00E97BB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E97BB2">
              <w:rPr>
                <w:rFonts w:ascii="Times New Roman" w:hAnsi="Times New Roman" w:cs="Times New Roman"/>
                <w:sz w:val="16"/>
                <w:szCs w:val="16"/>
              </w:rPr>
              <w:t xml:space="preserve">Rate of </w:t>
            </w:r>
            <w:proofErr w:type="spellStart"/>
            <w:r w:rsidRPr="00E97BB2">
              <w:rPr>
                <w:rFonts w:ascii="Times New Roman" w:hAnsi="Times New Roman" w:cs="Times New Roman"/>
                <w:sz w:val="16"/>
                <w:szCs w:val="16"/>
              </w:rPr>
              <w:t>using</w:t>
            </w:r>
            <w:proofErr w:type="spellEnd"/>
            <w:r w:rsidRPr="00E97BB2">
              <w:rPr>
                <w:rFonts w:ascii="Times New Roman" w:hAnsi="Times New Roman" w:cs="Times New Roman"/>
                <w:sz w:val="16"/>
                <w:szCs w:val="16"/>
              </w:rPr>
              <w:t xml:space="preserve"> </w:t>
            </w:r>
            <w:proofErr w:type="spellStart"/>
            <w:r w:rsidRPr="00E97BB2">
              <w:rPr>
                <w:rFonts w:ascii="Times New Roman" w:hAnsi="Times New Roman" w:cs="Times New Roman"/>
                <w:sz w:val="16"/>
                <w:szCs w:val="16"/>
              </w:rPr>
              <w:t>artificial</w:t>
            </w:r>
            <w:proofErr w:type="spellEnd"/>
            <w:r w:rsidRPr="00E97BB2">
              <w:rPr>
                <w:rFonts w:ascii="Times New Roman" w:hAnsi="Times New Roman" w:cs="Times New Roman"/>
                <w:sz w:val="16"/>
                <w:szCs w:val="16"/>
              </w:rPr>
              <w:t xml:space="preserve"> </w:t>
            </w:r>
            <w:proofErr w:type="spellStart"/>
            <w:r w:rsidRPr="00E97BB2">
              <w:rPr>
                <w:rFonts w:ascii="Times New Roman" w:hAnsi="Times New Roman" w:cs="Times New Roman"/>
                <w:sz w:val="16"/>
                <w:szCs w:val="16"/>
              </w:rPr>
              <w:t>intelligence</w:t>
            </w:r>
            <w:proofErr w:type="spellEnd"/>
          </w:p>
          <w:p w14:paraId="4FF1D886" w14:textId="560D5391" w:rsidR="000619D8" w:rsidRPr="00E97BB2" w:rsidRDefault="00E97BB2" w:rsidP="00E97BB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GB"/>
              </w:rPr>
            </w:pPr>
            <w:r w:rsidRPr="00E97BB2">
              <w:rPr>
                <w:rFonts w:ascii="Times New Roman" w:hAnsi="Times New Roman" w:cs="Times New Roman"/>
                <w:sz w:val="16"/>
                <w:szCs w:val="16"/>
              </w:rPr>
              <w:t>(%)</w:t>
            </w:r>
            <w:r w:rsidR="00976777">
              <w:rPr>
                <w:rFonts w:ascii="Times New Roman" w:hAnsi="Times New Roman" w:cs="Times New Roman"/>
                <w:sz w:val="16"/>
                <w:szCs w:val="16"/>
              </w:rPr>
              <w:t xml:space="preserve"> </w:t>
            </w:r>
            <w:r w:rsidR="000619D8" w:rsidRPr="00E97BB2">
              <w:rPr>
                <w:rFonts w:ascii="Times New Roman" w:hAnsi="Times New Roman" w:cs="Times New Roman"/>
                <w:sz w:val="16"/>
                <w:szCs w:val="16"/>
                <w:lang w:val="en-GB"/>
              </w:rPr>
              <w:t>&lt;10</w:t>
            </w:r>
          </w:p>
        </w:tc>
        <w:tc>
          <w:tcPr>
            <w:tcW w:w="992"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27F00073" w14:textId="77777777" w:rsidR="00E97BB2" w:rsidRPr="00E97BB2" w:rsidRDefault="00E97BB2" w:rsidP="00E97BB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E97BB2">
              <w:rPr>
                <w:rFonts w:ascii="Times New Roman" w:hAnsi="Times New Roman" w:cs="Times New Roman"/>
                <w:sz w:val="16"/>
                <w:szCs w:val="16"/>
              </w:rPr>
              <w:t xml:space="preserve">Rate of </w:t>
            </w:r>
            <w:proofErr w:type="spellStart"/>
            <w:r w:rsidRPr="00E97BB2">
              <w:rPr>
                <w:rFonts w:ascii="Times New Roman" w:hAnsi="Times New Roman" w:cs="Times New Roman"/>
                <w:sz w:val="16"/>
                <w:szCs w:val="16"/>
              </w:rPr>
              <w:t>using</w:t>
            </w:r>
            <w:proofErr w:type="spellEnd"/>
            <w:r w:rsidRPr="00E97BB2">
              <w:rPr>
                <w:rFonts w:ascii="Times New Roman" w:hAnsi="Times New Roman" w:cs="Times New Roman"/>
                <w:sz w:val="16"/>
                <w:szCs w:val="16"/>
              </w:rPr>
              <w:t xml:space="preserve"> </w:t>
            </w:r>
            <w:proofErr w:type="spellStart"/>
            <w:r w:rsidRPr="00E97BB2">
              <w:rPr>
                <w:rFonts w:ascii="Times New Roman" w:hAnsi="Times New Roman" w:cs="Times New Roman"/>
                <w:sz w:val="16"/>
                <w:szCs w:val="16"/>
              </w:rPr>
              <w:t>artificial</w:t>
            </w:r>
            <w:proofErr w:type="spellEnd"/>
            <w:r w:rsidRPr="00E97BB2">
              <w:rPr>
                <w:rFonts w:ascii="Times New Roman" w:hAnsi="Times New Roman" w:cs="Times New Roman"/>
                <w:sz w:val="16"/>
                <w:szCs w:val="16"/>
              </w:rPr>
              <w:t xml:space="preserve"> </w:t>
            </w:r>
            <w:proofErr w:type="spellStart"/>
            <w:r w:rsidRPr="00E97BB2">
              <w:rPr>
                <w:rFonts w:ascii="Times New Roman" w:hAnsi="Times New Roman" w:cs="Times New Roman"/>
                <w:sz w:val="16"/>
                <w:szCs w:val="16"/>
              </w:rPr>
              <w:t>intelligence</w:t>
            </w:r>
            <w:proofErr w:type="spellEnd"/>
          </w:p>
          <w:p w14:paraId="0C0C6BB1" w14:textId="584BC0D5" w:rsidR="000619D8" w:rsidRPr="00E97BB2" w:rsidRDefault="00E97BB2" w:rsidP="00E97BB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GB"/>
              </w:rPr>
            </w:pPr>
            <w:r w:rsidRPr="00E97BB2">
              <w:rPr>
                <w:rFonts w:ascii="Times New Roman" w:hAnsi="Times New Roman" w:cs="Times New Roman"/>
                <w:sz w:val="16"/>
                <w:szCs w:val="16"/>
              </w:rPr>
              <w:t>(%)</w:t>
            </w:r>
            <w:r w:rsidR="00976777">
              <w:rPr>
                <w:rFonts w:ascii="Times New Roman" w:hAnsi="Times New Roman" w:cs="Times New Roman"/>
                <w:sz w:val="16"/>
                <w:szCs w:val="16"/>
              </w:rPr>
              <w:t xml:space="preserve"> </w:t>
            </w:r>
            <w:r w:rsidR="000619D8" w:rsidRPr="00E97BB2">
              <w:rPr>
                <w:rFonts w:ascii="Times New Roman" w:hAnsi="Times New Roman" w:cs="Times New Roman"/>
                <w:sz w:val="16"/>
                <w:szCs w:val="16"/>
                <w:lang w:val="en-GB"/>
              </w:rPr>
              <w:t>11-20</w:t>
            </w:r>
          </w:p>
        </w:tc>
        <w:tc>
          <w:tcPr>
            <w:tcW w:w="992"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023C7AE8" w14:textId="77777777" w:rsidR="00E97BB2" w:rsidRPr="00E97BB2" w:rsidRDefault="00E97BB2" w:rsidP="00E97BB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E97BB2">
              <w:rPr>
                <w:rFonts w:ascii="Times New Roman" w:hAnsi="Times New Roman" w:cs="Times New Roman"/>
                <w:sz w:val="16"/>
                <w:szCs w:val="16"/>
              </w:rPr>
              <w:t xml:space="preserve">Rate of </w:t>
            </w:r>
            <w:proofErr w:type="spellStart"/>
            <w:r w:rsidRPr="00E97BB2">
              <w:rPr>
                <w:rFonts w:ascii="Times New Roman" w:hAnsi="Times New Roman" w:cs="Times New Roman"/>
                <w:sz w:val="16"/>
                <w:szCs w:val="16"/>
              </w:rPr>
              <w:t>using</w:t>
            </w:r>
            <w:proofErr w:type="spellEnd"/>
            <w:r w:rsidRPr="00E97BB2">
              <w:rPr>
                <w:rFonts w:ascii="Times New Roman" w:hAnsi="Times New Roman" w:cs="Times New Roman"/>
                <w:sz w:val="16"/>
                <w:szCs w:val="16"/>
              </w:rPr>
              <w:t xml:space="preserve"> </w:t>
            </w:r>
            <w:proofErr w:type="spellStart"/>
            <w:r w:rsidRPr="00E97BB2">
              <w:rPr>
                <w:rFonts w:ascii="Times New Roman" w:hAnsi="Times New Roman" w:cs="Times New Roman"/>
                <w:sz w:val="16"/>
                <w:szCs w:val="16"/>
              </w:rPr>
              <w:t>artificial</w:t>
            </w:r>
            <w:proofErr w:type="spellEnd"/>
            <w:r w:rsidRPr="00E97BB2">
              <w:rPr>
                <w:rFonts w:ascii="Times New Roman" w:hAnsi="Times New Roman" w:cs="Times New Roman"/>
                <w:sz w:val="16"/>
                <w:szCs w:val="16"/>
              </w:rPr>
              <w:t xml:space="preserve"> </w:t>
            </w:r>
            <w:proofErr w:type="spellStart"/>
            <w:r w:rsidRPr="00E97BB2">
              <w:rPr>
                <w:rFonts w:ascii="Times New Roman" w:hAnsi="Times New Roman" w:cs="Times New Roman"/>
                <w:sz w:val="16"/>
                <w:szCs w:val="16"/>
              </w:rPr>
              <w:t>intelligence</w:t>
            </w:r>
            <w:proofErr w:type="spellEnd"/>
          </w:p>
          <w:p w14:paraId="538C2510" w14:textId="621D4393" w:rsidR="000619D8" w:rsidRPr="00E97BB2" w:rsidRDefault="00E97BB2" w:rsidP="00E97BB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GB"/>
              </w:rPr>
            </w:pPr>
            <w:r w:rsidRPr="00E97BB2">
              <w:rPr>
                <w:rFonts w:ascii="Times New Roman" w:hAnsi="Times New Roman" w:cs="Times New Roman"/>
                <w:sz w:val="16"/>
                <w:szCs w:val="16"/>
              </w:rPr>
              <w:t>(%)</w:t>
            </w:r>
            <w:r w:rsidR="00976777">
              <w:rPr>
                <w:rFonts w:ascii="Times New Roman" w:hAnsi="Times New Roman" w:cs="Times New Roman"/>
                <w:sz w:val="16"/>
                <w:szCs w:val="16"/>
              </w:rPr>
              <w:t xml:space="preserve"> </w:t>
            </w:r>
            <w:r w:rsidR="000619D8" w:rsidRPr="00E97BB2">
              <w:rPr>
                <w:rFonts w:ascii="Times New Roman" w:hAnsi="Times New Roman" w:cs="Times New Roman"/>
                <w:sz w:val="16"/>
                <w:szCs w:val="16"/>
                <w:lang w:val="en-GB"/>
              </w:rPr>
              <w:t>21-35</w:t>
            </w:r>
          </w:p>
        </w:tc>
        <w:tc>
          <w:tcPr>
            <w:tcW w:w="992" w:type="dxa"/>
            <w:tcBorders>
              <w:top w:val="none" w:sz="0" w:space="0" w:color="auto"/>
              <w:left w:val="none" w:sz="0" w:space="0" w:color="auto"/>
              <w:bottom w:val="none" w:sz="0" w:space="0" w:color="auto"/>
            </w:tcBorders>
            <w:shd w:val="clear" w:color="auto" w:fill="D9D9D9" w:themeFill="background1" w:themeFillShade="D9"/>
          </w:tcPr>
          <w:p w14:paraId="39527F1B" w14:textId="77777777" w:rsidR="00E97BB2" w:rsidRPr="00E97BB2" w:rsidRDefault="00E97BB2" w:rsidP="00E97BB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E97BB2">
              <w:rPr>
                <w:rFonts w:ascii="Times New Roman" w:hAnsi="Times New Roman" w:cs="Times New Roman"/>
                <w:sz w:val="16"/>
                <w:szCs w:val="16"/>
              </w:rPr>
              <w:t xml:space="preserve">Rate of </w:t>
            </w:r>
            <w:proofErr w:type="spellStart"/>
            <w:r w:rsidRPr="00E97BB2">
              <w:rPr>
                <w:rFonts w:ascii="Times New Roman" w:hAnsi="Times New Roman" w:cs="Times New Roman"/>
                <w:sz w:val="16"/>
                <w:szCs w:val="16"/>
              </w:rPr>
              <w:t>using</w:t>
            </w:r>
            <w:proofErr w:type="spellEnd"/>
            <w:r w:rsidRPr="00E97BB2">
              <w:rPr>
                <w:rFonts w:ascii="Times New Roman" w:hAnsi="Times New Roman" w:cs="Times New Roman"/>
                <w:sz w:val="16"/>
                <w:szCs w:val="16"/>
              </w:rPr>
              <w:t xml:space="preserve"> </w:t>
            </w:r>
            <w:proofErr w:type="spellStart"/>
            <w:r w:rsidRPr="00E97BB2">
              <w:rPr>
                <w:rFonts w:ascii="Times New Roman" w:hAnsi="Times New Roman" w:cs="Times New Roman"/>
                <w:sz w:val="16"/>
                <w:szCs w:val="16"/>
              </w:rPr>
              <w:t>artificial</w:t>
            </w:r>
            <w:proofErr w:type="spellEnd"/>
            <w:r w:rsidRPr="00E97BB2">
              <w:rPr>
                <w:rFonts w:ascii="Times New Roman" w:hAnsi="Times New Roman" w:cs="Times New Roman"/>
                <w:sz w:val="16"/>
                <w:szCs w:val="16"/>
              </w:rPr>
              <w:t xml:space="preserve"> </w:t>
            </w:r>
            <w:proofErr w:type="spellStart"/>
            <w:r w:rsidRPr="00E97BB2">
              <w:rPr>
                <w:rFonts w:ascii="Times New Roman" w:hAnsi="Times New Roman" w:cs="Times New Roman"/>
                <w:sz w:val="16"/>
                <w:szCs w:val="16"/>
              </w:rPr>
              <w:t>intelligence</w:t>
            </w:r>
            <w:proofErr w:type="spellEnd"/>
          </w:p>
          <w:p w14:paraId="4276C6C1" w14:textId="17B63CAA" w:rsidR="000619D8" w:rsidRPr="00E97BB2" w:rsidRDefault="00E97BB2" w:rsidP="00E97BB2">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lang w:val="en-GB"/>
              </w:rPr>
            </w:pPr>
            <w:r w:rsidRPr="00E97BB2">
              <w:rPr>
                <w:rFonts w:ascii="Times New Roman" w:hAnsi="Times New Roman" w:cs="Times New Roman"/>
                <w:sz w:val="16"/>
                <w:szCs w:val="16"/>
              </w:rPr>
              <w:t>(%)</w:t>
            </w:r>
            <w:r w:rsidR="00976777">
              <w:rPr>
                <w:rFonts w:ascii="Times New Roman" w:hAnsi="Times New Roman" w:cs="Times New Roman"/>
                <w:sz w:val="16"/>
                <w:szCs w:val="16"/>
              </w:rPr>
              <w:t xml:space="preserve"> </w:t>
            </w:r>
            <w:r w:rsidR="000619D8" w:rsidRPr="00E97BB2">
              <w:rPr>
                <w:rFonts w:ascii="Times New Roman" w:hAnsi="Times New Roman" w:cs="Times New Roman"/>
                <w:sz w:val="16"/>
                <w:szCs w:val="16"/>
                <w:lang w:val="en-GB"/>
              </w:rPr>
              <w:t>&gt;35</w:t>
            </w:r>
          </w:p>
        </w:tc>
      </w:tr>
      <w:tr w:rsidR="000619D8" w14:paraId="15D893D0" w14:textId="77777777" w:rsidTr="00E74166">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58334089" w14:textId="77777777" w:rsidR="00E97BB2" w:rsidRPr="00E97BB2" w:rsidRDefault="00E97BB2" w:rsidP="00E97BB2">
            <w:pPr>
              <w:autoSpaceDE w:val="0"/>
              <w:autoSpaceDN w:val="0"/>
              <w:adjustRightInd w:val="0"/>
              <w:rPr>
                <w:rFonts w:ascii="Times New Roman" w:hAnsi="Times New Roman" w:cs="Times New Roman"/>
                <w:sz w:val="20"/>
                <w:szCs w:val="20"/>
              </w:rPr>
            </w:pPr>
            <w:r w:rsidRPr="00E97BB2">
              <w:rPr>
                <w:rFonts w:ascii="Times New Roman" w:hAnsi="Times New Roman" w:cs="Times New Roman"/>
                <w:sz w:val="20"/>
                <w:szCs w:val="20"/>
              </w:rPr>
              <w:t xml:space="preserve">1. </w:t>
            </w:r>
            <w:proofErr w:type="spellStart"/>
            <w:r w:rsidRPr="00E97BB2">
              <w:rPr>
                <w:rFonts w:ascii="Times New Roman" w:hAnsi="Times New Roman" w:cs="Times New Roman"/>
                <w:sz w:val="20"/>
                <w:szCs w:val="20"/>
              </w:rPr>
              <w:t>Idea</w:t>
            </w:r>
            <w:proofErr w:type="spellEnd"/>
            <w:r w:rsidRPr="00E97BB2">
              <w:rPr>
                <w:rFonts w:ascii="Times New Roman" w:hAnsi="Times New Roman" w:cs="Times New Roman"/>
                <w:sz w:val="20"/>
                <w:szCs w:val="20"/>
              </w:rPr>
              <w:t>/</w:t>
            </w:r>
            <w:proofErr w:type="spellStart"/>
            <w:r w:rsidRPr="00E97BB2">
              <w:rPr>
                <w:rFonts w:ascii="Times New Roman" w:hAnsi="Times New Roman" w:cs="Times New Roman"/>
                <w:sz w:val="20"/>
                <w:szCs w:val="20"/>
              </w:rPr>
              <w:t>Concept</w:t>
            </w:r>
            <w:proofErr w:type="spellEnd"/>
            <w:r w:rsidRPr="00E97BB2">
              <w:rPr>
                <w:rFonts w:ascii="Times New Roman" w:hAnsi="Times New Roman" w:cs="Times New Roman"/>
                <w:sz w:val="20"/>
                <w:szCs w:val="20"/>
              </w:rPr>
              <w:t xml:space="preserve">, </w:t>
            </w:r>
            <w:proofErr w:type="spellStart"/>
            <w:r w:rsidRPr="00E97BB2">
              <w:rPr>
                <w:rFonts w:ascii="Times New Roman" w:hAnsi="Times New Roman" w:cs="Times New Roman"/>
                <w:sz w:val="20"/>
                <w:szCs w:val="20"/>
              </w:rPr>
              <w:t>Method</w:t>
            </w:r>
            <w:proofErr w:type="spellEnd"/>
            <w:r w:rsidRPr="00E97BB2">
              <w:rPr>
                <w:rFonts w:ascii="Times New Roman" w:hAnsi="Times New Roman" w:cs="Times New Roman"/>
                <w:sz w:val="20"/>
                <w:szCs w:val="20"/>
              </w:rPr>
              <w:t xml:space="preserve"> </w:t>
            </w:r>
            <w:proofErr w:type="spellStart"/>
            <w:r w:rsidRPr="00E97BB2">
              <w:rPr>
                <w:rFonts w:ascii="Times New Roman" w:hAnsi="Times New Roman" w:cs="Times New Roman"/>
                <w:sz w:val="20"/>
                <w:szCs w:val="20"/>
              </w:rPr>
              <w:t>and</w:t>
            </w:r>
            <w:proofErr w:type="spellEnd"/>
            <w:r w:rsidRPr="00E97BB2">
              <w:rPr>
                <w:rFonts w:ascii="Times New Roman" w:hAnsi="Times New Roman" w:cs="Times New Roman"/>
                <w:sz w:val="20"/>
                <w:szCs w:val="20"/>
              </w:rPr>
              <w:t xml:space="preserve"> Design</w:t>
            </w:r>
          </w:p>
          <w:p w14:paraId="482D90BE" w14:textId="532DEA17" w:rsidR="000619D8" w:rsidRPr="00E97BB2" w:rsidRDefault="00E97BB2" w:rsidP="00E97BB2">
            <w:pPr>
              <w:autoSpaceDE w:val="0"/>
              <w:autoSpaceDN w:val="0"/>
              <w:adjustRightInd w:val="0"/>
              <w:rPr>
                <w:rFonts w:ascii="Times New Roman" w:hAnsi="Times New Roman" w:cs="Times New Roman"/>
                <w:b w:val="0"/>
                <w:bCs w:val="0"/>
                <w:sz w:val="20"/>
                <w:szCs w:val="20"/>
              </w:rPr>
            </w:pPr>
            <w:r w:rsidRPr="00E97BB2">
              <w:rPr>
                <w:rFonts w:ascii="Times New Roman" w:hAnsi="Times New Roman" w:cs="Times New Roman"/>
                <w:b w:val="0"/>
                <w:bCs w:val="0"/>
                <w:sz w:val="20"/>
                <w:szCs w:val="20"/>
              </w:rPr>
              <w:t>(</w:t>
            </w:r>
            <w:proofErr w:type="spellStart"/>
            <w:r w:rsidRPr="00E97BB2">
              <w:rPr>
                <w:rFonts w:ascii="Times New Roman" w:hAnsi="Times New Roman" w:cs="Times New Roman"/>
                <w:b w:val="0"/>
                <w:bCs w:val="0"/>
                <w:sz w:val="20"/>
                <w:szCs w:val="20"/>
              </w:rPr>
              <w:t>Research</w:t>
            </w:r>
            <w:proofErr w:type="spellEnd"/>
            <w:r w:rsidRPr="00E97BB2">
              <w:rPr>
                <w:rFonts w:ascii="Times New Roman" w:hAnsi="Times New Roman" w:cs="Times New Roman"/>
                <w:b w:val="0"/>
                <w:bCs w:val="0"/>
                <w:sz w:val="20"/>
                <w:szCs w:val="20"/>
              </w:rPr>
              <w:t xml:space="preserve"> idea, </w:t>
            </w:r>
            <w:proofErr w:type="spellStart"/>
            <w:r w:rsidRPr="00E97BB2">
              <w:rPr>
                <w:rFonts w:ascii="Times New Roman" w:hAnsi="Times New Roman" w:cs="Times New Roman"/>
                <w:b w:val="0"/>
                <w:bCs w:val="0"/>
                <w:sz w:val="20"/>
                <w:szCs w:val="20"/>
              </w:rPr>
              <w:t>research</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question</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assumptions</w:t>
            </w:r>
            <w:proofErr w:type="spellEnd"/>
            <w:r>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and</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hypotheses</w:t>
            </w:r>
            <w:proofErr w:type="spellEnd"/>
            <w:r w:rsidRPr="00E97BB2">
              <w:rPr>
                <w:rFonts w:ascii="Times New Roman" w:hAnsi="Times New Roman" w:cs="Times New Roman"/>
                <w:b w:val="0"/>
                <w:bCs w:val="0"/>
                <w:sz w:val="20"/>
                <w:szCs w:val="20"/>
              </w:rPr>
              <w:t>)</w:t>
            </w:r>
          </w:p>
        </w:tc>
        <w:tc>
          <w:tcPr>
            <w:tcW w:w="1275" w:type="dxa"/>
            <w:shd w:val="clear" w:color="auto" w:fill="auto"/>
          </w:tcPr>
          <w:p w14:paraId="171692AE"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3" w:type="dxa"/>
            <w:shd w:val="clear" w:color="auto" w:fill="auto"/>
          </w:tcPr>
          <w:p w14:paraId="5805E5E4"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auto"/>
          </w:tcPr>
          <w:p w14:paraId="75513D02"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auto"/>
          </w:tcPr>
          <w:p w14:paraId="489E661E"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auto"/>
          </w:tcPr>
          <w:p w14:paraId="7FC0786B"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r w:rsidR="00313738" w14:paraId="233D3209" w14:textId="77777777" w:rsidTr="00E74166">
        <w:trPr>
          <w:trHeight w:val="1074"/>
        </w:trPr>
        <w:tc>
          <w:tcPr>
            <w:cnfStyle w:val="001000000000" w:firstRow="0" w:lastRow="0" w:firstColumn="1" w:lastColumn="0" w:oddVBand="0" w:evenVBand="0" w:oddHBand="0" w:evenHBand="0" w:firstRowFirstColumn="0" w:firstRowLastColumn="0" w:lastRowFirstColumn="0" w:lastRowLastColumn="0"/>
            <w:tcW w:w="3828" w:type="dxa"/>
            <w:shd w:val="clear" w:color="auto" w:fill="D9D9D9" w:themeFill="background1" w:themeFillShade="D9"/>
          </w:tcPr>
          <w:p w14:paraId="2D48FB8E" w14:textId="77777777" w:rsidR="00E97BB2" w:rsidRPr="00E97BB2" w:rsidRDefault="00E97BB2" w:rsidP="00E97BB2">
            <w:pPr>
              <w:autoSpaceDE w:val="0"/>
              <w:autoSpaceDN w:val="0"/>
              <w:adjustRightInd w:val="0"/>
              <w:rPr>
                <w:rFonts w:ascii="Times New Roman" w:hAnsi="Times New Roman" w:cs="Times New Roman"/>
                <w:sz w:val="20"/>
                <w:szCs w:val="20"/>
              </w:rPr>
            </w:pPr>
            <w:r w:rsidRPr="00E97BB2">
              <w:rPr>
                <w:rFonts w:ascii="Times New Roman" w:hAnsi="Times New Roman" w:cs="Times New Roman"/>
                <w:sz w:val="20"/>
                <w:szCs w:val="20"/>
              </w:rPr>
              <w:t xml:space="preserve">2. </w:t>
            </w:r>
            <w:proofErr w:type="spellStart"/>
            <w:r w:rsidRPr="00E97BB2">
              <w:rPr>
                <w:rFonts w:ascii="Times New Roman" w:hAnsi="Times New Roman" w:cs="Times New Roman"/>
                <w:sz w:val="20"/>
                <w:szCs w:val="20"/>
              </w:rPr>
              <w:t>Literature</w:t>
            </w:r>
            <w:proofErr w:type="spellEnd"/>
            <w:r w:rsidRPr="00E97BB2">
              <w:rPr>
                <w:rFonts w:ascii="Times New Roman" w:hAnsi="Times New Roman" w:cs="Times New Roman"/>
                <w:sz w:val="20"/>
                <w:szCs w:val="20"/>
              </w:rPr>
              <w:t xml:space="preserve"> </w:t>
            </w:r>
            <w:proofErr w:type="spellStart"/>
            <w:r w:rsidRPr="00E97BB2">
              <w:rPr>
                <w:rFonts w:ascii="Times New Roman" w:hAnsi="Times New Roman" w:cs="Times New Roman"/>
                <w:sz w:val="20"/>
                <w:szCs w:val="20"/>
              </w:rPr>
              <w:t>Research</w:t>
            </w:r>
            <w:proofErr w:type="spellEnd"/>
          </w:p>
          <w:p w14:paraId="30AB5E9E" w14:textId="2A6138F9" w:rsidR="000619D8" w:rsidRPr="00E97BB2" w:rsidRDefault="00E97BB2" w:rsidP="00E97BB2">
            <w:pPr>
              <w:autoSpaceDE w:val="0"/>
              <w:autoSpaceDN w:val="0"/>
              <w:adjustRightInd w:val="0"/>
              <w:rPr>
                <w:rFonts w:ascii="Times New Roman" w:hAnsi="Times New Roman" w:cs="Times New Roman"/>
                <w:b w:val="0"/>
                <w:bCs w:val="0"/>
                <w:sz w:val="20"/>
                <w:szCs w:val="20"/>
                <w:lang w:val="en-GB"/>
              </w:rPr>
            </w:pPr>
            <w:r w:rsidRPr="00E97BB2">
              <w:rPr>
                <w:rFonts w:ascii="Times New Roman" w:hAnsi="Times New Roman" w:cs="Times New Roman"/>
                <w:b w:val="0"/>
                <w:bCs w:val="0"/>
                <w:sz w:val="20"/>
                <w:szCs w:val="20"/>
              </w:rPr>
              <w:t>(</w:t>
            </w:r>
            <w:proofErr w:type="spellStart"/>
            <w:r w:rsidRPr="00E97BB2">
              <w:rPr>
                <w:rFonts w:ascii="Times New Roman" w:hAnsi="Times New Roman" w:cs="Times New Roman"/>
                <w:b w:val="0"/>
                <w:bCs w:val="0"/>
                <w:sz w:val="20"/>
                <w:szCs w:val="20"/>
              </w:rPr>
              <w:t>Literature</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review</w:t>
            </w:r>
            <w:proofErr w:type="spellEnd"/>
            <w:r w:rsidRPr="00E97BB2">
              <w:rPr>
                <w:rFonts w:ascii="Times New Roman" w:hAnsi="Times New Roman" w:cs="Times New Roman"/>
                <w:b w:val="0"/>
                <w:bCs w:val="0"/>
                <w:sz w:val="20"/>
                <w:szCs w:val="20"/>
              </w:rPr>
              <w:t xml:space="preserve"> on </w:t>
            </w:r>
            <w:proofErr w:type="spellStart"/>
            <w:r w:rsidRPr="00E97BB2">
              <w:rPr>
                <w:rFonts w:ascii="Times New Roman" w:hAnsi="Times New Roman" w:cs="Times New Roman"/>
                <w:b w:val="0"/>
                <w:bCs w:val="0"/>
                <w:sz w:val="20"/>
                <w:szCs w:val="20"/>
              </w:rPr>
              <w:t>the</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research</w:t>
            </w:r>
            <w:proofErr w:type="spellEnd"/>
            <w:r w:rsidRPr="00E97BB2">
              <w:rPr>
                <w:rFonts w:ascii="Times New Roman" w:hAnsi="Times New Roman" w:cs="Times New Roman"/>
                <w:b w:val="0"/>
                <w:bCs w:val="0"/>
                <w:sz w:val="20"/>
                <w:szCs w:val="20"/>
              </w:rPr>
              <w:t xml:space="preserve"> problem </w:t>
            </w:r>
            <w:proofErr w:type="spellStart"/>
            <w:r w:rsidRPr="00E97BB2">
              <w:rPr>
                <w:rFonts w:ascii="Times New Roman" w:hAnsi="Times New Roman" w:cs="Times New Roman"/>
                <w:b w:val="0"/>
                <w:bCs w:val="0"/>
                <w:sz w:val="20"/>
                <w:szCs w:val="20"/>
              </w:rPr>
              <w:t>and</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its</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evaluation</w:t>
            </w:r>
            <w:proofErr w:type="spellEnd"/>
            <w:r w:rsidRPr="00E97BB2">
              <w:rPr>
                <w:rFonts w:ascii="Times New Roman" w:hAnsi="Times New Roman" w:cs="Times New Roman"/>
                <w:b w:val="0"/>
                <w:bCs w:val="0"/>
                <w:sz w:val="20"/>
                <w:szCs w:val="20"/>
              </w:rPr>
              <w:t xml:space="preserve"> in </w:t>
            </w:r>
            <w:proofErr w:type="spellStart"/>
            <w:r w:rsidRPr="00E97BB2">
              <w:rPr>
                <w:rFonts w:ascii="Times New Roman" w:hAnsi="Times New Roman" w:cs="Times New Roman"/>
                <w:b w:val="0"/>
                <w:bCs w:val="0"/>
                <w:sz w:val="20"/>
                <w:szCs w:val="20"/>
              </w:rPr>
              <w:t>the</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context</w:t>
            </w:r>
            <w:proofErr w:type="spellEnd"/>
            <w:r w:rsidRPr="00E97BB2">
              <w:rPr>
                <w:rFonts w:ascii="Times New Roman" w:hAnsi="Times New Roman" w:cs="Times New Roman"/>
                <w:b w:val="0"/>
                <w:bCs w:val="0"/>
                <w:sz w:val="20"/>
                <w:szCs w:val="20"/>
              </w:rPr>
              <w:t xml:space="preserve"> of </w:t>
            </w:r>
            <w:proofErr w:type="spellStart"/>
            <w:r w:rsidRPr="00E97BB2">
              <w:rPr>
                <w:rFonts w:ascii="Times New Roman" w:hAnsi="Times New Roman" w:cs="Times New Roman"/>
                <w:b w:val="0"/>
                <w:bCs w:val="0"/>
                <w:sz w:val="20"/>
                <w:szCs w:val="20"/>
              </w:rPr>
              <w:t>the</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research</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topic</w:t>
            </w:r>
            <w:proofErr w:type="spellEnd"/>
            <w:r w:rsidRPr="00E97BB2">
              <w:rPr>
                <w:rFonts w:ascii="Times New Roman" w:hAnsi="Times New Roman" w:cs="Times New Roman"/>
                <w:b w:val="0"/>
                <w:bCs w:val="0"/>
                <w:sz w:val="20"/>
                <w:szCs w:val="20"/>
              </w:rPr>
              <w:t>)</w:t>
            </w:r>
          </w:p>
        </w:tc>
        <w:tc>
          <w:tcPr>
            <w:tcW w:w="1275" w:type="dxa"/>
            <w:shd w:val="clear" w:color="auto" w:fill="D9D9D9" w:themeFill="background1" w:themeFillShade="D9"/>
          </w:tcPr>
          <w:p w14:paraId="395994E3"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3" w:type="dxa"/>
            <w:shd w:val="clear" w:color="auto" w:fill="D9D9D9" w:themeFill="background1" w:themeFillShade="D9"/>
          </w:tcPr>
          <w:p w14:paraId="3CB198DD"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D9D9D9" w:themeFill="background1" w:themeFillShade="D9"/>
          </w:tcPr>
          <w:p w14:paraId="04422C4F"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D9D9D9" w:themeFill="background1" w:themeFillShade="D9"/>
          </w:tcPr>
          <w:p w14:paraId="79AA73E4"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D9D9D9" w:themeFill="background1" w:themeFillShade="D9"/>
          </w:tcPr>
          <w:p w14:paraId="1B2CDD94"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0619D8" w14:paraId="2FFCDDDD" w14:textId="77777777" w:rsidTr="00E74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6AD32B46" w14:textId="77777777" w:rsidR="00E97BB2" w:rsidRPr="00E97BB2" w:rsidRDefault="00E97BB2" w:rsidP="00E97BB2">
            <w:pPr>
              <w:autoSpaceDE w:val="0"/>
              <w:autoSpaceDN w:val="0"/>
              <w:adjustRightInd w:val="0"/>
              <w:rPr>
                <w:rFonts w:ascii="Times New Roman" w:hAnsi="Times New Roman" w:cs="Times New Roman"/>
                <w:sz w:val="20"/>
                <w:szCs w:val="20"/>
              </w:rPr>
            </w:pPr>
            <w:r w:rsidRPr="00E97BB2">
              <w:rPr>
                <w:rFonts w:ascii="Times New Roman" w:hAnsi="Times New Roman" w:cs="Times New Roman"/>
                <w:sz w:val="20"/>
                <w:szCs w:val="20"/>
              </w:rPr>
              <w:t xml:space="preserve">3. Data Collection </w:t>
            </w:r>
            <w:proofErr w:type="spellStart"/>
            <w:r w:rsidRPr="00E97BB2">
              <w:rPr>
                <w:rFonts w:ascii="Times New Roman" w:hAnsi="Times New Roman" w:cs="Times New Roman"/>
                <w:sz w:val="20"/>
                <w:szCs w:val="20"/>
              </w:rPr>
              <w:t>and</w:t>
            </w:r>
            <w:proofErr w:type="spellEnd"/>
            <w:r w:rsidRPr="00E97BB2">
              <w:rPr>
                <w:rFonts w:ascii="Times New Roman" w:hAnsi="Times New Roman" w:cs="Times New Roman"/>
                <w:sz w:val="20"/>
                <w:szCs w:val="20"/>
              </w:rPr>
              <w:t xml:space="preserve"> Analysis</w:t>
            </w:r>
          </w:p>
          <w:p w14:paraId="14EE8A08" w14:textId="77777777" w:rsidR="000619D8" w:rsidRDefault="00E97BB2" w:rsidP="00E97BB2">
            <w:pPr>
              <w:autoSpaceDE w:val="0"/>
              <w:autoSpaceDN w:val="0"/>
              <w:adjustRightInd w:val="0"/>
              <w:rPr>
                <w:rFonts w:ascii="Times New Roman" w:hAnsi="Times New Roman" w:cs="Times New Roman"/>
                <w:sz w:val="20"/>
                <w:szCs w:val="20"/>
              </w:rPr>
            </w:pPr>
            <w:r w:rsidRPr="00E97BB2">
              <w:rPr>
                <w:rFonts w:ascii="Times New Roman" w:hAnsi="Times New Roman" w:cs="Times New Roman"/>
                <w:b w:val="0"/>
                <w:bCs w:val="0"/>
                <w:sz w:val="20"/>
                <w:szCs w:val="20"/>
              </w:rPr>
              <w:t xml:space="preserve">(Planning </w:t>
            </w:r>
            <w:proofErr w:type="spellStart"/>
            <w:r w:rsidRPr="00E97BB2">
              <w:rPr>
                <w:rFonts w:ascii="Times New Roman" w:hAnsi="Times New Roman" w:cs="Times New Roman"/>
                <w:b w:val="0"/>
                <w:bCs w:val="0"/>
                <w:sz w:val="20"/>
                <w:szCs w:val="20"/>
              </w:rPr>
              <w:t>and</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execution</w:t>
            </w:r>
            <w:proofErr w:type="spellEnd"/>
            <w:r w:rsidRPr="00E97BB2">
              <w:rPr>
                <w:rFonts w:ascii="Times New Roman" w:hAnsi="Times New Roman" w:cs="Times New Roman"/>
                <w:b w:val="0"/>
                <w:bCs w:val="0"/>
                <w:sz w:val="20"/>
                <w:szCs w:val="20"/>
              </w:rPr>
              <w:t xml:space="preserve"> of </w:t>
            </w:r>
            <w:proofErr w:type="spellStart"/>
            <w:r w:rsidRPr="00E97BB2">
              <w:rPr>
                <w:rFonts w:ascii="Times New Roman" w:hAnsi="Times New Roman" w:cs="Times New Roman"/>
                <w:b w:val="0"/>
                <w:bCs w:val="0"/>
                <w:sz w:val="20"/>
                <w:szCs w:val="20"/>
              </w:rPr>
              <w:t>the</w:t>
            </w:r>
            <w:proofErr w:type="spellEnd"/>
            <w:r w:rsidRPr="00E97BB2">
              <w:rPr>
                <w:rFonts w:ascii="Times New Roman" w:hAnsi="Times New Roman" w:cs="Times New Roman"/>
                <w:b w:val="0"/>
                <w:bCs w:val="0"/>
                <w:sz w:val="20"/>
                <w:szCs w:val="20"/>
              </w:rPr>
              <w:t xml:space="preserve"> data </w:t>
            </w:r>
            <w:proofErr w:type="spellStart"/>
            <w:r w:rsidRPr="00E97BB2">
              <w:rPr>
                <w:rFonts w:ascii="Times New Roman" w:hAnsi="Times New Roman" w:cs="Times New Roman"/>
                <w:b w:val="0"/>
                <w:bCs w:val="0"/>
                <w:sz w:val="20"/>
                <w:szCs w:val="20"/>
              </w:rPr>
              <w:t>collection</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process</w:t>
            </w:r>
            <w:proofErr w:type="spellEnd"/>
            <w:r w:rsidRPr="00E97BB2">
              <w:rPr>
                <w:rFonts w:ascii="Times New Roman" w:hAnsi="Times New Roman" w:cs="Times New Roman"/>
                <w:b w:val="0"/>
                <w:bCs w:val="0"/>
                <w:sz w:val="20"/>
                <w:szCs w:val="20"/>
              </w:rPr>
              <w:t xml:space="preserve">, data </w:t>
            </w:r>
            <w:proofErr w:type="spellStart"/>
            <w:r w:rsidRPr="00E97BB2">
              <w:rPr>
                <w:rFonts w:ascii="Times New Roman" w:hAnsi="Times New Roman" w:cs="Times New Roman"/>
                <w:b w:val="0"/>
                <w:bCs w:val="0"/>
                <w:sz w:val="20"/>
                <w:szCs w:val="20"/>
              </w:rPr>
              <w:t>analysis</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and</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interpretation</w:t>
            </w:r>
            <w:proofErr w:type="spellEnd"/>
            <w:r w:rsidRPr="00E97BB2">
              <w:rPr>
                <w:rFonts w:ascii="Times New Roman" w:hAnsi="Times New Roman" w:cs="Times New Roman"/>
                <w:b w:val="0"/>
                <w:bCs w:val="0"/>
                <w:sz w:val="20"/>
                <w:szCs w:val="20"/>
              </w:rPr>
              <w:t>)</w:t>
            </w:r>
          </w:p>
          <w:p w14:paraId="7DB550BE" w14:textId="191E7938" w:rsidR="00E97BB2" w:rsidRPr="00E97BB2" w:rsidRDefault="00E97BB2" w:rsidP="00E97BB2">
            <w:pPr>
              <w:autoSpaceDE w:val="0"/>
              <w:autoSpaceDN w:val="0"/>
              <w:adjustRightInd w:val="0"/>
              <w:rPr>
                <w:rFonts w:ascii="Times New Roman" w:hAnsi="Times New Roman" w:cs="Times New Roman"/>
                <w:b w:val="0"/>
                <w:bCs w:val="0"/>
                <w:sz w:val="20"/>
                <w:szCs w:val="20"/>
                <w:lang w:val="en-GB"/>
              </w:rPr>
            </w:pPr>
          </w:p>
        </w:tc>
        <w:tc>
          <w:tcPr>
            <w:tcW w:w="1275" w:type="dxa"/>
            <w:shd w:val="clear" w:color="auto" w:fill="auto"/>
          </w:tcPr>
          <w:p w14:paraId="2FE7822F"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3" w:type="dxa"/>
            <w:shd w:val="clear" w:color="auto" w:fill="auto"/>
          </w:tcPr>
          <w:p w14:paraId="5F7A13F9"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auto"/>
          </w:tcPr>
          <w:p w14:paraId="695D1B8F"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auto"/>
          </w:tcPr>
          <w:p w14:paraId="33F73091"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auto"/>
          </w:tcPr>
          <w:p w14:paraId="2D0EE891"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r w:rsidR="00313738" w14:paraId="6D1B92BD" w14:textId="77777777" w:rsidTr="00E74166">
        <w:tc>
          <w:tcPr>
            <w:cnfStyle w:val="001000000000" w:firstRow="0" w:lastRow="0" w:firstColumn="1" w:lastColumn="0" w:oddVBand="0" w:evenVBand="0" w:oddHBand="0" w:evenHBand="0" w:firstRowFirstColumn="0" w:firstRowLastColumn="0" w:lastRowFirstColumn="0" w:lastRowLastColumn="0"/>
            <w:tcW w:w="3828" w:type="dxa"/>
            <w:shd w:val="clear" w:color="auto" w:fill="D9D9D9" w:themeFill="background1" w:themeFillShade="D9"/>
          </w:tcPr>
          <w:p w14:paraId="2FBD58F4" w14:textId="77777777" w:rsidR="00E97BB2" w:rsidRPr="00E97BB2" w:rsidRDefault="00E97BB2" w:rsidP="00E97BB2">
            <w:pPr>
              <w:autoSpaceDE w:val="0"/>
              <w:autoSpaceDN w:val="0"/>
              <w:adjustRightInd w:val="0"/>
              <w:rPr>
                <w:rFonts w:ascii="Times New Roman" w:hAnsi="Times New Roman" w:cs="Times New Roman"/>
                <w:sz w:val="20"/>
                <w:szCs w:val="20"/>
              </w:rPr>
            </w:pPr>
            <w:r w:rsidRPr="00E97BB2">
              <w:rPr>
                <w:rFonts w:ascii="Times New Roman" w:hAnsi="Times New Roman" w:cs="Times New Roman"/>
                <w:sz w:val="20"/>
                <w:szCs w:val="20"/>
              </w:rPr>
              <w:t xml:space="preserve">4. </w:t>
            </w:r>
            <w:proofErr w:type="spellStart"/>
            <w:r w:rsidRPr="00E97BB2">
              <w:rPr>
                <w:rFonts w:ascii="Times New Roman" w:hAnsi="Times New Roman" w:cs="Times New Roman"/>
                <w:sz w:val="20"/>
                <w:szCs w:val="20"/>
              </w:rPr>
              <w:t>Formation</w:t>
            </w:r>
            <w:proofErr w:type="spellEnd"/>
            <w:r w:rsidRPr="00E97BB2">
              <w:rPr>
                <w:rFonts w:ascii="Times New Roman" w:hAnsi="Times New Roman" w:cs="Times New Roman"/>
                <w:sz w:val="20"/>
                <w:szCs w:val="20"/>
              </w:rPr>
              <w:t xml:space="preserve"> of </w:t>
            </w:r>
            <w:proofErr w:type="spellStart"/>
            <w:r w:rsidRPr="00E97BB2">
              <w:rPr>
                <w:rFonts w:ascii="Times New Roman" w:hAnsi="Times New Roman" w:cs="Times New Roman"/>
                <w:sz w:val="20"/>
                <w:szCs w:val="20"/>
              </w:rPr>
              <w:t>the</w:t>
            </w:r>
            <w:proofErr w:type="spellEnd"/>
            <w:r w:rsidRPr="00E97BB2">
              <w:rPr>
                <w:rFonts w:ascii="Times New Roman" w:hAnsi="Times New Roman" w:cs="Times New Roman"/>
                <w:sz w:val="20"/>
                <w:szCs w:val="20"/>
              </w:rPr>
              <w:t xml:space="preserve"> </w:t>
            </w:r>
            <w:proofErr w:type="spellStart"/>
            <w:r w:rsidRPr="00E97BB2">
              <w:rPr>
                <w:rFonts w:ascii="Times New Roman" w:hAnsi="Times New Roman" w:cs="Times New Roman"/>
                <w:sz w:val="20"/>
                <w:szCs w:val="20"/>
              </w:rPr>
              <w:t>text</w:t>
            </w:r>
            <w:proofErr w:type="spellEnd"/>
          </w:p>
          <w:p w14:paraId="70187ECC" w14:textId="6554DB3A" w:rsidR="000619D8" w:rsidRPr="00E97BB2" w:rsidRDefault="00E97BB2" w:rsidP="00E97BB2">
            <w:pPr>
              <w:autoSpaceDE w:val="0"/>
              <w:autoSpaceDN w:val="0"/>
              <w:adjustRightInd w:val="0"/>
              <w:jc w:val="both"/>
              <w:rPr>
                <w:rFonts w:ascii="Times New Roman" w:hAnsi="Times New Roman" w:cs="Times New Roman"/>
                <w:b w:val="0"/>
                <w:bCs w:val="0"/>
                <w:sz w:val="20"/>
                <w:szCs w:val="20"/>
              </w:rPr>
            </w:pPr>
            <w:r w:rsidRPr="00E97BB2">
              <w:rPr>
                <w:rFonts w:ascii="Times New Roman" w:hAnsi="Times New Roman" w:cs="Times New Roman"/>
                <w:b w:val="0"/>
                <w:bCs w:val="0"/>
                <w:sz w:val="20"/>
                <w:szCs w:val="20"/>
              </w:rPr>
              <w:t>(</w:t>
            </w:r>
            <w:proofErr w:type="spellStart"/>
            <w:r w:rsidR="00976777">
              <w:rPr>
                <w:rFonts w:ascii="Times New Roman" w:hAnsi="Times New Roman" w:cs="Times New Roman"/>
                <w:b w:val="0"/>
                <w:bCs w:val="0"/>
                <w:sz w:val="20"/>
                <w:szCs w:val="20"/>
              </w:rPr>
              <w:t>W</w:t>
            </w:r>
            <w:r w:rsidRPr="00E97BB2">
              <w:rPr>
                <w:rFonts w:ascii="Times New Roman" w:hAnsi="Times New Roman" w:cs="Times New Roman"/>
                <w:b w:val="0"/>
                <w:bCs w:val="0"/>
                <w:sz w:val="20"/>
                <w:szCs w:val="20"/>
              </w:rPr>
              <w:t>riting</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and</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revisions</w:t>
            </w:r>
            <w:proofErr w:type="spellEnd"/>
            <w:r w:rsidRPr="00E97BB2">
              <w:rPr>
                <w:rFonts w:ascii="Times New Roman" w:hAnsi="Times New Roman" w:cs="Times New Roman"/>
                <w:b w:val="0"/>
                <w:bCs w:val="0"/>
                <w:sz w:val="20"/>
                <w:szCs w:val="20"/>
              </w:rPr>
              <w:t xml:space="preserve"> of </w:t>
            </w:r>
            <w:proofErr w:type="spellStart"/>
            <w:r w:rsidRPr="00E97BB2">
              <w:rPr>
                <w:rFonts w:ascii="Times New Roman" w:hAnsi="Times New Roman" w:cs="Times New Roman"/>
                <w:b w:val="0"/>
                <w:bCs w:val="0"/>
                <w:sz w:val="20"/>
                <w:szCs w:val="20"/>
              </w:rPr>
              <w:t>the</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article</w:t>
            </w:r>
            <w:proofErr w:type="spellEnd"/>
            <w:r w:rsidRPr="00E97BB2">
              <w:rPr>
                <w:rFonts w:ascii="Times New Roman" w:hAnsi="Times New Roman" w:cs="Times New Roman"/>
                <w:b w:val="0"/>
                <w:bCs w:val="0"/>
                <w:sz w:val="20"/>
                <w:szCs w:val="20"/>
              </w:rPr>
              <w:t>)</w:t>
            </w:r>
          </w:p>
          <w:p w14:paraId="12D8434D" w14:textId="0E0A5260" w:rsidR="00E97BB2" w:rsidRPr="000619D8" w:rsidRDefault="00E97BB2" w:rsidP="00E97BB2">
            <w:pPr>
              <w:autoSpaceDE w:val="0"/>
              <w:autoSpaceDN w:val="0"/>
              <w:adjustRightInd w:val="0"/>
              <w:jc w:val="both"/>
              <w:rPr>
                <w:rFonts w:ascii="Times New Roman" w:hAnsi="Times New Roman" w:cs="Times New Roman"/>
                <w:b w:val="0"/>
                <w:bCs w:val="0"/>
                <w:sz w:val="20"/>
                <w:szCs w:val="20"/>
                <w:lang w:val="en-GB"/>
              </w:rPr>
            </w:pPr>
          </w:p>
        </w:tc>
        <w:tc>
          <w:tcPr>
            <w:tcW w:w="1275" w:type="dxa"/>
            <w:shd w:val="clear" w:color="auto" w:fill="D9D9D9" w:themeFill="background1" w:themeFillShade="D9"/>
          </w:tcPr>
          <w:p w14:paraId="0D9A968D"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3" w:type="dxa"/>
            <w:shd w:val="clear" w:color="auto" w:fill="D9D9D9" w:themeFill="background1" w:themeFillShade="D9"/>
          </w:tcPr>
          <w:p w14:paraId="7E8E4DD3"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D9D9D9" w:themeFill="background1" w:themeFillShade="D9"/>
          </w:tcPr>
          <w:p w14:paraId="344C971B"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D9D9D9" w:themeFill="background1" w:themeFillShade="D9"/>
          </w:tcPr>
          <w:p w14:paraId="794DBF98"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D9D9D9" w:themeFill="background1" w:themeFillShade="D9"/>
          </w:tcPr>
          <w:p w14:paraId="36BC33CA"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0619D8" w14:paraId="67E14CE3" w14:textId="77777777" w:rsidTr="00E74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2DA862ED" w14:textId="77777777" w:rsidR="00E97BB2" w:rsidRPr="00E97BB2" w:rsidRDefault="00E97BB2" w:rsidP="00E97BB2">
            <w:pPr>
              <w:autoSpaceDE w:val="0"/>
              <w:autoSpaceDN w:val="0"/>
              <w:adjustRightInd w:val="0"/>
              <w:rPr>
                <w:rFonts w:ascii="Times New Roman" w:hAnsi="Times New Roman" w:cs="Times New Roman"/>
                <w:sz w:val="20"/>
                <w:szCs w:val="20"/>
                <w:lang w:val="en-GB"/>
              </w:rPr>
            </w:pPr>
            <w:r w:rsidRPr="00E97BB2">
              <w:rPr>
                <w:rFonts w:ascii="Times New Roman" w:hAnsi="Times New Roman" w:cs="Times New Roman"/>
                <w:sz w:val="20"/>
                <w:szCs w:val="20"/>
                <w:lang w:val="en-GB"/>
              </w:rPr>
              <w:t>5. Translation into English</w:t>
            </w:r>
          </w:p>
          <w:p w14:paraId="346A0C76" w14:textId="77777777" w:rsidR="000619D8" w:rsidRDefault="00E97BB2" w:rsidP="00E97BB2">
            <w:pPr>
              <w:autoSpaceDE w:val="0"/>
              <w:autoSpaceDN w:val="0"/>
              <w:adjustRightInd w:val="0"/>
              <w:rPr>
                <w:rFonts w:ascii="Times New Roman" w:hAnsi="Times New Roman" w:cs="Times New Roman"/>
                <w:sz w:val="20"/>
                <w:szCs w:val="20"/>
                <w:lang w:val="en-GB"/>
              </w:rPr>
            </w:pPr>
            <w:r w:rsidRPr="00E97BB2">
              <w:rPr>
                <w:rFonts w:ascii="Times New Roman" w:hAnsi="Times New Roman" w:cs="Times New Roman"/>
                <w:b w:val="0"/>
                <w:bCs w:val="0"/>
                <w:sz w:val="20"/>
                <w:szCs w:val="20"/>
                <w:lang w:val="en-GB"/>
              </w:rPr>
              <w:t>(Translation into English of the text submitted for publication, including Abstract, Extended English Abstract)</w:t>
            </w:r>
          </w:p>
          <w:p w14:paraId="55D94C01" w14:textId="523C8F81" w:rsidR="00E97BB2" w:rsidRPr="00E97BB2" w:rsidRDefault="00E97BB2" w:rsidP="00E97BB2">
            <w:pPr>
              <w:autoSpaceDE w:val="0"/>
              <w:autoSpaceDN w:val="0"/>
              <w:adjustRightInd w:val="0"/>
              <w:rPr>
                <w:rFonts w:ascii="Times New Roman" w:hAnsi="Times New Roman" w:cs="Times New Roman"/>
                <w:b w:val="0"/>
                <w:bCs w:val="0"/>
                <w:sz w:val="20"/>
                <w:szCs w:val="20"/>
                <w:lang w:val="en-GB"/>
              </w:rPr>
            </w:pPr>
          </w:p>
        </w:tc>
        <w:tc>
          <w:tcPr>
            <w:tcW w:w="1275" w:type="dxa"/>
            <w:shd w:val="clear" w:color="auto" w:fill="auto"/>
          </w:tcPr>
          <w:p w14:paraId="0C459935"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3" w:type="dxa"/>
            <w:shd w:val="clear" w:color="auto" w:fill="auto"/>
          </w:tcPr>
          <w:p w14:paraId="65134DBC"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auto"/>
          </w:tcPr>
          <w:p w14:paraId="309A0A14"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auto"/>
          </w:tcPr>
          <w:p w14:paraId="20816082"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auto"/>
          </w:tcPr>
          <w:p w14:paraId="1E601A65"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r w:rsidR="00313738" w14:paraId="560BEC16" w14:textId="77777777" w:rsidTr="00E74166">
        <w:tc>
          <w:tcPr>
            <w:cnfStyle w:val="001000000000" w:firstRow="0" w:lastRow="0" w:firstColumn="1" w:lastColumn="0" w:oddVBand="0" w:evenVBand="0" w:oddHBand="0" w:evenHBand="0" w:firstRowFirstColumn="0" w:firstRowLastColumn="0" w:lastRowFirstColumn="0" w:lastRowLastColumn="0"/>
            <w:tcW w:w="3828" w:type="dxa"/>
            <w:shd w:val="clear" w:color="auto" w:fill="D9D9D9" w:themeFill="background1" w:themeFillShade="D9"/>
          </w:tcPr>
          <w:p w14:paraId="1E7635ED" w14:textId="77777777" w:rsidR="00E97BB2" w:rsidRPr="00E97BB2" w:rsidRDefault="00E97BB2" w:rsidP="00E97BB2">
            <w:pPr>
              <w:autoSpaceDE w:val="0"/>
              <w:autoSpaceDN w:val="0"/>
              <w:adjustRightInd w:val="0"/>
              <w:rPr>
                <w:rFonts w:ascii="Times New Roman" w:hAnsi="Times New Roman" w:cs="Times New Roman"/>
                <w:sz w:val="20"/>
                <w:szCs w:val="20"/>
              </w:rPr>
            </w:pPr>
            <w:r w:rsidRPr="00E97BB2">
              <w:rPr>
                <w:rFonts w:ascii="Times New Roman" w:hAnsi="Times New Roman" w:cs="Times New Roman"/>
                <w:sz w:val="20"/>
                <w:szCs w:val="20"/>
              </w:rPr>
              <w:t xml:space="preserve">6. </w:t>
            </w:r>
            <w:proofErr w:type="spellStart"/>
            <w:r w:rsidRPr="00E97BB2">
              <w:rPr>
                <w:rFonts w:ascii="Times New Roman" w:hAnsi="Times New Roman" w:cs="Times New Roman"/>
                <w:sz w:val="20"/>
                <w:szCs w:val="20"/>
              </w:rPr>
              <w:t>Translation</w:t>
            </w:r>
            <w:proofErr w:type="spellEnd"/>
            <w:r w:rsidRPr="00E97BB2">
              <w:rPr>
                <w:rFonts w:ascii="Times New Roman" w:hAnsi="Times New Roman" w:cs="Times New Roman"/>
                <w:sz w:val="20"/>
                <w:szCs w:val="20"/>
              </w:rPr>
              <w:t xml:space="preserve"> </w:t>
            </w:r>
            <w:proofErr w:type="spellStart"/>
            <w:r w:rsidRPr="00E97BB2">
              <w:rPr>
                <w:rFonts w:ascii="Times New Roman" w:hAnsi="Times New Roman" w:cs="Times New Roman"/>
                <w:sz w:val="20"/>
                <w:szCs w:val="20"/>
              </w:rPr>
              <w:t>from</w:t>
            </w:r>
            <w:proofErr w:type="spellEnd"/>
            <w:r w:rsidRPr="00E97BB2">
              <w:rPr>
                <w:rFonts w:ascii="Times New Roman" w:hAnsi="Times New Roman" w:cs="Times New Roman"/>
                <w:sz w:val="20"/>
                <w:szCs w:val="20"/>
              </w:rPr>
              <w:t xml:space="preserve"> </w:t>
            </w:r>
            <w:proofErr w:type="spellStart"/>
            <w:r w:rsidRPr="00E97BB2">
              <w:rPr>
                <w:rFonts w:ascii="Times New Roman" w:hAnsi="Times New Roman" w:cs="Times New Roman"/>
                <w:sz w:val="20"/>
                <w:szCs w:val="20"/>
              </w:rPr>
              <w:t>Foreign</w:t>
            </w:r>
            <w:proofErr w:type="spellEnd"/>
            <w:r w:rsidRPr="00E97BB2">
              <w:rPr>
                <w:rFonts w:ascii="Times New Roman" w:hAnsi="Times New Roman" w:cs="Times New Roman"/>
                <w:sz w:val="20"/>
                <w:szCs w:val="20"/>
              </w:rPr>
              <w:t xml:space="preserve"> </w:t>
            </w:r>
            <w:proofErr w:type="spellStart"/>
            <w:r w:rsidRPr="00E97BB2">
              <w:rPr>
                <w:rFonts w:ascii="Times New Roman" w:hAnsi="Times New Roman" w:cs="Times New Roman"/>
                <w:sz w:val="20"/>
                <w:szCs w:val="20"/>
              </w:rPr>
              <w:t>Languages</w:t>
            </w:r>
            <w:proofErr w:type="spellEnd"/>
          </w:p>
          <w:p w14:paraId="334E20A0" w14:textId="449F3F1E" w:rsidR="000619D8" w:rsidRPr="00E97BB2" w:rsidRDefault="00E97BB2" w:rsidP="00E97BB2">
            <w:pPr>
              <w:autoSpaceDE w:val="0"/>
              <w:autoSpaceDN w:val="0"/>
              <w:adjustRightInd w:val="0"/>
              <w:rPr>
                <w:rFonts w:ascii="Times New Roman" w:hAnsi="Times New Roman" w:cs="Times New Roman"/>
                <w:b w:val="0"/>
                <w:bCs w:val="0"/>
                <w:sz w:val="20"/>
                <w:szCs w:val="20"/>
              </w:rPr>
            </w:pPr>
            <w:r w:rsidRPr="00E97BB2">
              <w:rPr>
                <w:rFonts w:ascii="Times New Roman" w:hAnsi="Times New Roman" w:cs="Times New Roman"/>
                <w:b w:val="0"/>
                <w:bCs w:val="0"/>
                <w:sz w:val="20"/>
                <w:szCs w:val="20"/>
              </w:rPr>
              <w:t>(</w:t>
            </w:r>
            <w:proofErr w:type="spellStart"/>
            <w:r w:rsidRPr="00E97BB2">
              <w:rPr>
                <w:rFonts w:ascii="Times New Roman" w:hAnsi="Times New Roman" w:cs="Times New Roman"/>
                <w:b w:val="0"/>
                <w:bCs w:val="0"/>
                <w:sz w:val="20"/>
                <w:szCs w:val="20"/>
              </w:rPr>
              <w:t>Translation</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from</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foreign</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language</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materials</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used</w:t>
            </w:r>
            <w:proofErr w:type="spellEnd"/>
            <w:r w:rsidRPr="00E97BB2">
              <w:rPr>
                <w:rFonts w:ascii="Times New Roman" w:hAnsi="Times New Roman" w:cs="Times New Roman"/>
                <w:b w:val="0"/>
                <w:bCs w:val="0"/>
                <w:sz w:val="20"/>
                <w:szCs w:val="20"/>
              </w:rPr>
              <w:t xml:space="preserve"> in </w:t>
            </w:r>
            <w:proofErr w:type="spellStart"/>
            <w:r w:rsidRPr="00E97BB2">
              <w:rPr>
                <w:rFonts w:ascii="Times New Roman" w:hAnsi="Times New Roman" w:cs="Times New Roman"/>
                <w:b w:val="0"/>
                <w:bCs w:val="0"/>
                <w:sz w:val="20"/>
                <w:szCs w:val="20"/>
              </w:rPr>
              <w:t>the</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formation</w:t>
            </w:r>
            <w:proofErr w:type="spellEnd"/>
            <w:r w:rsidRPr="00E97BB2">
              <w:rPr>
                <w:rFonts w:ascii="Times New Roman" w:hAnsi="Times New Roman" w:cs="Times New Roman"/>
                <w:b w:val="0"/>
                <w:bCs w:val="0"/>
                <w:sz w:val="20"/>
                <w:szCs w:val="20"/>
              </w:rPr>
              <w:t xml:space="preserve"> of </w:t>
            </w:r>
            <w:proofErr w:type="spellStart"/>
            <w:r w:rsidRPr="00E97BB2">
              <w:rPr>
                <w:rFonts w:ascii="Times New Roman" w:hAnsi="Times New Roman" w:cs="Times New Roman"/>
                <w:b w:val="0"/>
                <w:bCs w:val="0"/>
                <w:sz w:val="20"/>
                <w:szCs w:val="20"/>
              </w:rPr>
              <w:t>the</w:t>
            </w:r>
            <w:proofErr w:type="spellEnd"/>
            <w:r w:rsidRPr="00E97BB2">
              <w:rPr>
                <w:rFonts w:ascii="Times New Roman" w:hAnsi="Times New Roman" w:cs="Times New Roman"/>
                <w:b w:val="0"/>
                <w:bCs w:val="0"/>
                <w:sz w:val="20"/>
                <w:szCs w:val="20"/>
              </w:rPr>
              <w:t xml:space="preserve"> </w:t>
            </w:r>
            <w:proofErr w:type="spellStart"/>
            <w:r w:rsidRPr="00E97BB2">
              <w:rPr>
                <w:rFonts w:ascii="Times New Roman" w:hAnsi="Times New Roman" w:cs="Times New Roman"/>
                <w:b w:val="0"/>
                <w:bCs w:val="0"/>
                <w:sz w:val="20"/>
                <w:szCs w:val="20"/>
              </w:rPr>
              <w:t>text</w:t>
            </w:r>
            <w:proofErr w:type="spellEnd"/>
            <w:r w:rsidRPr="00E97BB2">
              <w:rPr>
                <w:rFonts w:ascii="Times New Roman" w:hAnsi="Times New Roman" w:cs="Times New Roman"/>
                <w:b w:val="0"/>
                <w:bCs w:val="0"/>
                <w:sz w:val="20"/>
                <w:szCs w:val="20"/>
              </w:rPr>
              <w:t>)</w:t>
            </w:r>
          </w:p>
          <w:p w14:paraId="494F8325" w14:textId="608A7C82" w:rsidR="00E97BB2" w:rsidRPr="000619D8" w:rsidRDefault="00E97BB2" w:rsidP="00E97BB2">
            <w:pPr>
              <w:autoSpaceDE w:val="0"/>
              <w:autoSpaceDN w:val="0"/>
              <w:adjustRightInd w:val="0"/>
              <w:rPr>
                <w:rFonts w:ascii="Times New Roman" w:hAnsi="Times New Roman" w:cs="Times New Roman"/>
                <w:b w:val="0"/>
                <w:bCs w:val="0"/>
                <w:sz w:val="20"/>
                <w:szCs w:val="20"/>
                <w:lang w:val="en-GB"/>
              </w:rPr>
            </w:pPr>
          </w:p>
        </w:tc>
        <w:tc>
          <w:tcPr>
            <w:tcW w:w="1275" w:type="dxa"/>
            <w:shd w:val="clear" w:color="auto" w:fill="D9D9D9" w:themeFill="background1" w:themeFillShade="D9"/>
          </w:tcPr>
          <w:p w14:paraId="0A6704C0"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3" w:type="dxa"/>
            <w:shd w:val="clear" w:color="auto" w:fill="D9D9D9" w:themeFill="background1" w:themeFillShade="D9"/>
          </w:tcPr>
          <w:p w14:paraId="2D2DF937"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D9D9D9" w:themeFill="background1" w:themeFillShade="D9"/>
          </w:tcPr>
          <w:p w14:paraId="57BE870D"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D9D9D9" w:themeFill="background1" w:themeFillShade="D9"/>
          </w:tcPr>
          <w:p w14:paraId="434FCFEB"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D9D9D9" w:themeFill="background1" w:themeFillShade="D9"/>
          </w:tcPr>
          <w:p w14:paraId="67E84E2C"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r w:rsidR="000619D8" w14:paraId="0F86FA7F" w14:textId="77777777" w:rsidTr="00E741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shd w:val="clear" w:color="auto" w:fill="auto"/>
          </w:tcPr>
          <w:p w14:paraId="5D756BA5" w14:textId="6887B014" w:rsidR="00E97BB2" w:rsidRPr="00E97BB2" w:rsidRDefault="00E97BB2" w:rsidP="00E97BB2">
            <w:pPr>
              <w:autoSpaceDE w:val="0"/>
              <w:autoSpaceDN w:val="0"/>
              <w:adjustRightInd w:val="0"/>
              <w:rPr>
                <w:rFonts w:ascii="Times New Roman" w:hAnsi="Times New Roman" w:cs="Times New Roman"/>
                <w:b w:val="0"/>
                <w:bCs w:val="0"/>
                <w:sz w:val="20"/>
                <w:szCs w:val="20"/>
              </w:rPr>
            </w:pPr>
            <w:r w:rsidRPr="00E97BB2">
              <w:rPr>
                <w:rFonts w:ascii="Times New Roman" w:hAnsi="Times New Roman" w:cs="Times New Roman"/>
                <w:sz w:val="20"/>
                <w:szCs w:val="20"/>
              </w:rPr>
              <w:lastRenderedPageBreak/>
              <w:t xml:space="preserve">7. </w:t>
            </w:r>
            <w:proofErr w:type="spellStart"/>
            <w:r w:rsidRPr="00E97BB2">
              <w:rPr>
                <w:rFonts w:ascii="Times New Roman" w:hAnsi="Times New Roman" w:cs="Times New Roman"/>
                <w:sz w:val="20"/>
                <w:szCs w:val="20"/>
              </w:rPr>
              <w:t>Abstracting</w:t>
            </w:r>
            <w:proofErr w:type="spellEnd"/>
            <w:r w:rsidRPr="00E97BB2">
              <w:rPr>
                <w:rFonts w:ascii="Times New Roman" w:hAnsi="Times New Roman" w:cs="Times New Roman"/>
                <w:sz w:val="20"/>
                <w:szCs w:val="20"/>
              </w:rPr>
              <w:t xml:space="preserve"> </w:t>
            </w:r>
            <w:proofErr w:type="spellStart"/>
            <w:r w:rsidRPr="00E97BB2">
              <w:rPr>
                <w:rFonts w:ascii="Times New Roman" w:hAnsi="Times New Roman" w:cs="Times New Roman"/>
                <w:sz w:val="20"/>
                <w:szCs w:val="20"/>
              </w:rPr>
              <w:t>from</w:t>
            </w:r>
            <w:proofErr w:type="spellEnd"/>
            <w:r w:rsidRPr="00E97BB2">
              <w:rPr>
                <w:rFonts w:ascii="Times New Roman" w:hAnsi="Times New Roman" w:cs="Times New Roman"/>
                <w:sz w:val="20"/>
                <w:szCs w:val="20"/>
              </w:rPr>
              <w:t xml:space="preserve"> </w:t>
            </w:r>
            <w:proofErr w:type="spellStart"/>
            <w:r w:rsidRPr="00E97BB2">
              <w:rPr>
                <w:rFonts w:ascii="Times New Roman" w:hAnsi="Times New Roman" w:cs="Times New Roman"/>
                <w:sz w:val="20"/>
                <w:szCs w:val="20"/>
              </w:rPr>
              <w:t>Written</w:t>
            </w:r>
            <w:proofErr w:type="spellEnd"/>
            <w:r w:rsidRPr="00E97BB2">
              <w:rPr>
                <w:rFonts w:ascii="Times New Roman" w:hAnsi="Times New Roman" w:cs="Times New Roman"/>
                <w:sz w:val="20"/>
                <w:szCs w:val="20"/>
              </w:rPr>
              <w:t xml:space="preserve"> </w:t>
            </w:r>
            <w:proofErr w:type="spellStart"/>
            <w:r w:rsidRPr="00E97BB2">
              <w:rPr>
                <w:rFonts w:ascii="Times New Roman" w:hAnsi="Times New Roman" w:cs="Times New Roman"/>
                <w:sz w:val="20"/>
                <w:szCs w:val="20"/>
              </w:rPr>
              <w:t>Sources</w:t>
            </w:r>
            <w:proofErr w:type="spellEnd"/>
            <w:r w:rsidRPr="00E97BB2">
              <w:rPr>
                <w:rFonts w:ascii="Times New Roman" w:hAnsi="Times New Roman" w:cs="Times New Roman"/>
                <w:sz w:val="20"/>
                <w:szCs w:val="20"/>
              </w:rPr>
              <w:t xml:space="preserve"> </w:t>
            </w:r>
            <w:proofErr w:type="spellStart"/>
            <w:r w:rsidRPr="00E97BB2">
              <w:rPr>
                <w:rFonts w:ascii="Times New Roman" w:hAnsi="Times New Roman" w:cs="Times New Roman"/>
                <w:sz w:val="20"/>
                <w:szCs w:val="20"/>
              </w:rPr>
              <w:t>Used</w:t>
            </w:r>
            <w:proofErr w:type="spellEnd"/>
            <w:r w:rsidRPr="00E97BB2">
              <w:rPr>
                <w:rFonts w:ascii="Times New Roman" w:hAnsi="Times New Roman" w:cs="Times New Roman"/>
                <w:sz w:val="20"/>
                <w:szCs w:val="20"/>
              </w:rPr>
              <w:t xml:space="preserve"> in</w:t>
            </w:r>
            <w:r>
              <w:rPr>
                <w:rFonts w:ascii="Times New Roman" w:hAnsi="Times New Roman" w:cs="Times New Roman"/>
                <w:sz w:val="20"/>
                <w:szCs w:val="20"/>
              </w:rPr>
              <w:t xml:space="preserve"> </w:t>
            </w:r>
            <w:proofErr w:type="spellStart"/>
            <w:r w:rsidRPr="00E97BB2">
              <w:rPr>
                <w:rFonts w:ascii="Times New Roman" w:hAnsi="Times New Roman" w:cs="Times New Roman"/>
                <w:sz w:val="20"/>
                <w:szCs w:val="20"/>
              </w:rPr>
              <w:t>Article</w:t>
            </w:r>
            <w:proofErr w:type="spellEnd"/>
            <w:r w:rsidRPr="00E97BB2">
              <w:rPr>
                <w:rFonts w:ascii="Times New Roman" w:hAnsi="Times New Roman" w:cs="Times New Roman"/>
                <w:sz w:val="20"/>
                <w:szCs w:val="20"/>
              </w:rPr>
              <w:t xml:space="preserve"> </w:t>
            </w:r>
            <w:proofErr w:type="spellStart"/>
            <w:r w:rsidRPr="00E97BB2">
              <w:rPr>
                <w:rFonts w:ascii="Times New Roman" w:hAnsi="Times New Roman" w:cs="Times New Roman"/>
                <w:sz w:val="20"/>
                <w:szCs w:val="20"/>
              </w:rPr>
              <w:t>Writing</w:t>
            </w:r>
            <w:proofErr w:type="spellEnd"/>
          </w:p>
        </w:tc>
        <w:tc>
          <w:tcPr>
            <w:tcW w:w="1275" w:type="dxa"/>
            <w:shd w:val="clear" w:color="auto" w:fill="auto"/>
          </w:tcPr>
          <w:p w14:paraId="7CAF7CE4"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3" w:type="dxa"/>
            <w:shd w:val="clear" w:color="auto" w:fill="auto"/>
          </w:tcPr>
          <w:p w14:paraId="735742DE"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auto"/>
          </w:tcPr>
          <w:p w14:paraId="75AD2B37"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auto"/>
          </w:tcPr>
          <w:p w14:paraId="0F5FE4D4"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auto"/>
          </w:tcPr>
          <w:p w14:paraId="6CDA58A1" w14:textId="77777777" w:rsidR="000619D8" w:rsidRPr="000619D8" w:rsidRDefault="000619D8" w:rsidP="002902B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p>
        </w:tc>
      </w:tr>
      <w:tr w:rsidR="000619D8" w14:paraId="58769AEA" w14:textId="77777777" w:rsidTr="00E74166">
        <w:tc>
          <w:tcPr>
            <w:cnfStyle w:val="001000000000" w:firstRow="0" w:lastRow="0" w:firstColumn="1" w:lastColumn="0" w:oddVBand="0" w:evenVBand="0" w:oddHBand="0" w:evenHBand="0" w:firstRowFirstColumn="0" w:firstRowLastColumn="0" w:lastRowFirstColumn="0" w:lastRowLastColumn="0"/>
            <w:tcW w:w="3828" w:type="dxa"/>
            <w:shd w:val="clear" w:color="auto" w:fill="D9D9D9" w:themeFill="background1" w:themeFillShade="D9"/>
          </w:tcPr>
          <w:p w14:paraId="6302B4DD" w14:textId="77777777" w:rsidR="000619D8" w:rsidRDefault="00E97BB2" w:rsidP="00B77251">
            <w:pPr>
              <w:autoSpaceDE w:val="0"/>
              <w:autoSpaceDN w:val="0"/>
              <w:adjustRightInd w:val="0"/>
              <w:rPr>
                <w:rFonts w:ascii="Times New Roman" w:hAnsi="Times New Roman" w:cs="Times New Roman"/>
                <w:b w:val="0"/>
                <w:bCs w:val="0"/>
                <w:sz w:val="20"/>
                <w:szCs w:val="20"/>
              </w:rPr>
            </w:pPr>
            <w:proofErr w:type="spellStart"/>
            <w:r w:rsidRPr="00E97BB2">
              <w:rPr>
                <w:rFonts w:ascii="Times New Roman" w:hAnsi="Times New Roman" w:cs="Times New Roman"/>
                <w:sz w:val="20"/>
                <w:szCs w:val="20"/>
              </w:rPr>
              <w:t>Other</w:t>
            </w:r>
            <w:proofErr w:type="spellEnd"/>
            <w:r w:rsidRPr="00E97BB2">
              <w:rPr>
                <w:rFonts w:ascii="Times New Roman" w:hAnsi="Times New Roman" w:cs="Times New Roman"/>
                <w:sz w:val="20"/>
                <w:szCs w:val="20"/>
              </w:rPr>
              <w:t xml:space="preserve"> (</w:t>
            </w:r>
            <w:proofErr w:type="spellStart"/>
            <w:r w:rsidRPr="00E97BB2">
              <w:rPr>
                <w:rFonts w:ascii="Times New Roman" w:hAnsi="Times New Roman" w:cs="Times New Roman"/>
                <w:sz w:val="20"/>
                <w:szCs w:val="20"/>
              </w:rPr>
              <w:t>please</w:t>
            </w:r>
            <w:proofErr w:type="spellEnd"/>
            <w:r w:rsidRPr="00E97BB2">
              <w:rPr>
                <w:rFonts w:ascii="Times New Roman" w:hAnsi="Times New Roman" w:cs="Times New Roman"/>
                <w:sz w:val="20"/>
                <w:szCs w:val="20"/>
              </w:rPr>
              <w:t xml:space="preserve"> </w:t>
            </w:r>
            <w:proofErr w:type="spellStart"/>
            <w:r w:rsidRPr="00E97BB2">
              <w:rPr>
                <w:rFonts w:ascii="Times New Roman" w:hAnsi="Times New Roman" w:cs="Times New Roman"/>
                <w:sz w:val="20"/>
                <w:szCs w:val="20"/>
              </w:rPr>
              <w:t>specify</w:t>
            </w:r>
            <w:proofErr w:type="spellEnd"/>
            <w:r w:rsidRPr="00E97BB2">
              <w:rPr>
                <w:rFonts w:ascii="Times New Roman" w:hAnsi="Times New Roman" w:cs="Times New Roman"/>
                <w:sz w:val="20"/>
                <w:szCs w:val="20"/>
              </w:rPr>
              <w:t>):</w:t>
            </w:r>
          </w:p>
          <w:p w14:paraId="4844A417" w14:textId="0BB4EEA4" w:rsidR="00E97BB2" w:rsidRPr="000619D8" w:rsidRDefault="00E97BB2" w:rsidP="00B77251">
            <w:pPr>
              <w:autoSpaceDE w:val="0"/>
              <w:autoSpaceDN w:val="0"/>
              <w:adjustRightInd w:val="0"/>
              <w:rPr>
                <w:rFonts w:ascii="Times New Roman" w:hAnsi="Times New Roman" w:cs="Times New Roman"/>
                <w:b w:val="0"/>
                <w:bCs w:val="0"/>
                <w:sz w:val="20"/>
                <w:szCs w:val="20"/>
                <w:lang w:val="en-GB"/>
              </w:rPr>
            </w:pPr>
          </w:p>
        </w:tc>
        <w:tc>
          <w:tcPr>
            <w:tcW w:w="1275" w:type="dxa"/>
            <w:shd w:val="clear" w:color="auto" w:fill="D9D9D9" w:themeFill="background1" w:themeFillShade="D9"/>
          </w:tcPr>
          <w:p w14:paraId="0C57EAEA"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3" w:type="dxa"/>
            <w:shd w:val="clear" w:color="auto" w:fill="D9D9D9" w:themeFill="background1" w:themeFillShade="D9"/>
          </w:tcPr>
          <w:p w14:paraId="23DBBD58"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D9D9D9" w:themeFill="background1" w:themeFillShade="D9"/>
          </w:tcPr>
          <w:p w14:paraId="3FFBA47F"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D9D9D9" w:themeFill="background1" w:themeFillShade="D9"/>
          </w:tcPr>
          <w:p w14:paraId="33E27993"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c>
          <w:tcPr>
            <w:tcW w:w="992" w:type="dxa"/>
            <w:shd w:val="clear" w:color="auto" w:fill="D9D9D9" w:themeFill="background1" w:themeFillShade="D9"/>
          </w:tcPr>
          <w:p w14:paraId="125EC34A" w14:textId="77777777" w:rsidR="000619D8" w:rsidRPr="000619D8" w:rsidRDefault="000619D8" w:rsidP="002902B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
        </w:tc>
      </w:tr>
    </w:tbl>
    <w:p w14:paraId="2D644A31" w14:textId="782D7812" w:rsidR="00B77251" w:rsidRDefault="00B77251" w:rsidP="000619D8">
      <w:pPr>
        <w:autoSpaceDE w:val="0"/>
        <w:autoSpaceDN w:val="0"/>
        <w:adjustRightInd w:val="0"/>
        <w:spacing w:after="0" w:line="240" w:lineRule="auto"/>
        <w:rPr>
          <w:rFonts w:ascii="ProximaSera-BoldIt" w:hAnsi="ProximaSera-BoldIt" w:cs="ProximaSera-BoldIt"/>
          <w:b/>
          <w:bCs/>
          <w:i/>
          <w:iCs/>
          <w:sz w:val="28"/>
          <w:szCs w:val="28"/>
          <w:lang w:val="en-GB"/>
        </w:rPr>
      </w:pPr>
    </w:p>
    <w:p w14:paraId="036442CE" w14:textId="38637A7B" w:rsidR="00B77251" w:rsidRDefault="00B77251" w:rsidP="00B77251">
      <w:pPr>
        <w:rPr>
          <w:rFonts w:ascii="ProximaSera-BoldIt" w:hAnsi="ProximaSera-BoldIt" w:cs="ProximaSera-BoldIt"/>
          <w:sz w:val="28"/>
          <w:szCs w:val="28"/>
          <w:lang w:val="en-GB"/>
        </w:rPr>
      </w:pPr>
    </w:p>
    <w:p w14:paraId="635B44AC" w14:textId="77777777" w:rsidR="00E97BB2" w:rsidRDefault="00E97BB2" w:rsidP="009764F5">
      <w:pPr>
        <w:tabs>
          <w:tab w:val="left" w:pos="3375"/>
        </w:tabs>
        <w:spacing w:line="276" w:lineRule="auto"/>
        <w:jc w:val="center"/>
        <w:rPr>
          <w:rFonts w:ascii="Times New Roman" w:hAnsi="Times New Roman" w:cs="Times New Roman"/>
          <w:b/>
          <w:bCs/>
          <w:lang w:val="en-GB"/>
        </w:rPr>
      </w:pPr>
      <w:r w:rsidRPr="00E97BB2">
        <w:rPr>
          <w:rFonts w:ascii="Times New Roman" w:hAnsi="Times New Roman" w:cs="Times New Roman"/>
          <w:b/>
          <w:bCs/>
          <w:lang w:val="en-GB"/>
        </w:rPr>
        <w:t>Title of the Article</w:t>
      </w:r>
    </w:p>
    <w:p w14:paraId="57DBC78A" w14:textId="34B01D28" w:rsidR="00B77251" w:rsidRDefault="00B77251" w:rsidP="009764F5">
      <w:pPr>
        <w:tabs>
          <w:tab w:val="left" w:pos="3375"/>
        </w:tabs>
        <w:spacing w:line="276" w:lineRule="auto"/>
        <w:jc w:val="center"/>
        <w:rPr>
          <w:rFonts w:ascii="Times New Roman" w:hAnsi="Times New Roman" w:cs="Times New Roman"/>
          <w:sz w:val="24"/>
          <w:szCs w:val="24"/>
          <w:lang w:val="en-GB"/>
        </w:rPr>
      </w:pPr>
      <w:r w:rsidRPr="00B77251">
        <w:rPr>
          <w:rFonts w:ascii="Times New Roman" w:hAnsi="Times New Roman" w:cs="Times New Roman"/>
          <w:sz w:val="24"/>
          <w:szCs w:val="24"/>
          <w:lang w:val="en-GB"/>
        </w:rPr>
        <w:t>............................................................................................................................................................................................................................................................................................................................................................................................................................................................................................................................................................................................................................</w:t>
      </w:r>
    </w:p>
    <w:p w14:paraId="170779DB" w14:textId="77777777" w:rsidR="00233E84" w:rsidRDefault="00233E84" w:rsidP="00233E84">
      <w:pPr>
        <w:rPr>
          <w:rFonts w:ascii="Times New Roman" w:hAnsi="Times New Roman" w:cs="Times New Roman"/>
          <w:sz w:val="24"/>
          <w:szCs w:val="24"/>
          <w:lang w:val="en-GB"/>
        </w:rPr>
        <w:sectPr w:rsidR="00233E84" w:rsidSect="00E74166">
          <w:headerReference w:type="default" r:id="rId9"/>
          <w:footerReference w:type="default" r:id="rId10"/>
          <w:pgSz w:w="11906" w:h="16838"/>
          <w:pgMar w:top="1417" w:right="1417" w:bottom="1417" w:left="1417" w:header="708" w:footer="708" w:gutter="0"/>
          <w:pgBorders w:offsetFrom="page">
            <w:top w:val="single" w:sz="4" w:space="24" w:color="0478F2"/>
            <w:left w:val="single" w:sz="4" w:space="24" w:color="0478F2"/>
            <w:bottom w:val="single" w:sz="4" w:space="24" w:color="0478F2"/>
            <w:right w:val="single" w:sz="4" w:space="24" w:color="0478F2"/>
          </w:pgBorders>
          <w:cols w:space="708"/>
          <w:docGrid w:linePitch="360"/>
        </w:sectPr>
      </w:pPr>
    </w:p>
    <w:p w14:paraId="5FAB4EE3" w14:textId="77777777" w:rsidR="00233E84" w:rsidRDefault="00233E84" w:rsidP="00233E84">
      <w:pPr>
        <w:rPr>
          <w:rFonts w:ascii="Times New Roman" w:hAnsi="Times New Roman" w:cs="Times New Roman"/>
          <w:sz w:val="24"/>
          <w:szCs w:val="24"/>
          <w:lang w:val="en-GB"/>
        </w:rPr>
      </w:pPr>
    </w:p>
    <w:p w14:paraId="3E24B9DF" w14:textId="77777777" w:rsidR="00233E84" w:rsidRDefault="00233E84" w:rsidP="00233E84">
      <w:pPr>
        <w:rPr>
          <w:rFonts w:ascii="Times New Roman" w:hAnsi="Times New Roman" w:cs="Times New Roman"/>
          <w:sz w:val="24"/>
          <w:szCs w:val="24"/>
          <w:lang w:val="en-GB"/>
        </w:rPr>
      </w:pPr>
    </w:p>
    <w:p w14:paraId="21FB7B47" w14:textId="77777777" w:rsidR="00233E84" w:rsidRDefault="00233E84" w:rsidP="00233E84">
      <w:pPr>
        <w:rPr>
          <w:rFonts w:ascii="Times New Roman" w:hAnsi="Times New Roman" w:cs="Times New Roman"/>
          <w:sz w:val="24"/>
          <w:szCs w:val="24"/>
          <w:lang w:val="en-GB"/>
        </w:rPr>
      </w:pPr>
    </w:p>
    <w:p w14:paraId="22824D21" w14:textId="77777777" w:rsidR="009764F5" w:rsidRDefault="009764F5" w:rsidP="00233E84">
      <w:pPr>
        <w:rPr>
          <w:rFonts w:ascii="Times New Roman" w:hAnsi="Times New Roman" w:cs="Times New Roman"/>
          <w:sz w:val="24"/>
          <w:szCs w:val="24"/>
          <w:lang w:val="en-GB"/>
        </w:rPr>
        <w:sectPr w:rsidR="009764F5" w:rsidSect="00E74166">
          <w:type w:val="continuous"/>
          <w:pgSz w:w="11906" w:h="16838"/>
          <w:pgMar w:top="1417" w:right="1417" w:bottom="1417" w:left="1417" w:header="708" w:footer="708" w:gutter="0"/>
          <w:pgBorders w:offsetFrom="page">
            <w:top w:val="single" w:sz="4" w:space="24" w:color="0478F2"/>
            <w:left w:val="single" w:sz="4" w:space="24" w:color="0478F2"/>
            <w:bottom w:val="single" w:sz="4" w:space="24" w:color="0478F2"/>
            <w:right w:val="single" w:sz="4" w:space="24" w:color="0478F2"/>
          </w:pgBorders>
          <w:cols w:num="3" w:space="709"/>
          <w:docGrid w:linePitch="360"/>
        </w:sectPr>
      </w:pPr>
    </w:p>
    <w:p w14:paraId="5B141E98" w14:textId="6EE6D2C9" w:rsidR="009764F5" w:rsidRPr="009764F5" w:rsidRDefault="00E97BB2" w:rsidP="009764F5">
      <w:pPr>
        <w:spacing w:line="276" w:lineRule="auto"/>
        <w:jc w:val="center"/>
        <w:rPr>
          <w:rFonts w:ascii="Times New Roman" w:hAnsi="Times New Roman" w:cs="Times New Roman"/>
          <w:lang w:val="en-GB"/>
        </w:rPr>
      </w:pPr>
      <w:r w:rsidRPr="00E97BB2">
        <w:rPr>
          <w:rFonts w:ascii="Times New Roman" w:hAnsi="Times New Roman" w:cs="Times New Roman"/>
          <w:b/>
          <w:bCs/>
        </w:rPr>
        <w:lastRenderedPageBreak/>
        <w:t>Author Name</w:t>
      </w:r>
      <w:r w:rsidR="00233E84" w:rsidRPr="009764F5">
        <w:rPr>
          <w:rFonts w:ascii="Times New Roman" w:hAnsi="Times New Roman" w:cs="Times New Roman"/>
          <w:b/>
          <w:bCs/>
          <w:lang w:val="en-GB"/>
        </w:rPr>
        <w:tab/>
      </w:r>
      <w:r w:rsidR="00233E84" w:rsidRPr="009764F5">
        <w:rPr>
          <w:rFonts w:ascii="Times New Roman" w:hAnsi="Times New Roman" w:cs="Times New Roman"/>
          <w:b/>
          <w:bCs/>
          <w:lang w:val="en-GB"/>
        </w:rPr>
        <w:tab/>
      </w:r>
      <w:r w:rsidR="009764F5" w:rsidRPr="009764F5">
        <w:rPr>
          <w:rFonts w:ascii="Times New Roman" w:hAnsi="Times New Roman" w:cs="Times New Roman"/>
          <w:b/>
          <w:bCs/>
          <w:lang w:val="en-GB"/>
        </w:rPr>
        <w:tab/>
      </w:r>
      <w:r w:rsidR="009764F5" w:rsidRPr="009764F5">
        <w:rPr>
          <w:rFonts w:ascii="Times New Roman" w:hAnsi="Times New Roman" w:cs="Times New Roman"/>
          <w:b/>
          <w:bCs/>
          <w:lang w:val="en-GB"/>
        </w:rPr>
        <w:tab/>
      </w:r>
      <w:proofErr w:type="spellStart"/>
      <w:r w:rsidRPr="00E97BB2">
        <w:rPr>
          <w:rFonts w:ascii="Times New Roman" w:hAnsi="Times New Roman" w:cs="Times New Roman"/>
          <w:b/>
          <w:bCs/>
        </w:rPr>
        <w:t>Date</w:t>
      </w:r>
      <w:proofErr w:type="spellEnd"/>
      <w:r w:rsidR="009764F5" w:rsidRPr="009764F5">
        <w:rPr>
          <w:rFonts w:ascii="Times New Roman" w:hAnsi="Times New Roman" w:cs="Times New Roman"/>
          <w:b/>
          <w:bCs/>
          <w:lang w:val="en-GB"/>
        </w:rPr>
        <w:tab/>
      </w:r>
      <w:r w:rsidR="009764F5" w:rsidRPr="009764F5">
        <w:rPr>
          <w:rFonts w:ascii="Times New Roman" w:hAnsi="Times New Roman" w:cs="Times New Roman"/>
          <w:b/>
          <w:bCs/>
          <w:lang w:val="en-GB"/>
        </w:rPr>
        <w:tab/>
      </w:r>
      <w:r w:rsidR="009764F5" w:rsidRPr="009764F5">
        <w:rPr>
          <w:rFonts w:ascii="Times New Roman" w:hAnsi="Times New Roman" w:cs="Times New Roman"/>
          <w:b/>
          <w:bCs/>
          <w:lang w:val="en-GB"/>
        </w:rPr>
        <w:tab/>
      </w:r>
      <w:proofErr w:type="spellStart"/>
      <w:r w:rsidRPr="00E97BB2">
        <w:rPr>
          <w:rFonts w:ascii="Times New Roman" w:hAnsi="Times New Roman" w:cs="Times New Roman"/>
          <w:b/>
          <w:bCs/>
        </w:rPr>
        <w:t>Author’s</w:t>
      </w:r>
      <w:proofErr w:type="spellEnd"/>
      <w:r w:rsidRPr="00E97BB2">
        <w:rPr>
          <w:rFonts w:ascii="Times New Roman" w:hAnsi="Times New Roman" w:cs="Times New Roman"/>
          <w:b/>
          <w:bCs/>
        </w:rPr>
        <w:t xml:space="preserve"> </w:t>
      </w:r>
      <w:proofErr w:type="spellStart"/>
      <w:r w:rsidRPr="00E97BB2">
        <w:rPr>
          <w:rFonts w:ascii="Times New Roman" w:hAnsi="Times New Roman" w:cs="Times New Roman"/>
          <w:b/>
          <w:bCs/>
        </w:rPr>
        <w:t>Signature</w:t>
      </w:r>
      <w:proofErr w:type="spellEnd"/>
    </w:p>
    <w:p w14:paraId="46604C87" w14:textId="77777777" w:rsidR="009764F5" w:rsidRPr="009764F5" w:rsidRDefault="009764F5" w:rsidP="009764F5">
      <w:pPr>
        <w:spacing w:line="276" w:lineRule="auto"/>
        <w:rPr>
          <w:rFonts w:ascii="Times New Roman" w:hAnsi="Times New Roman" w:cs="Times New Roman"/>
          <w:lang w:val="en-GB"/>
        </w:rPr>
      </w:pPr>
      <w:r w:rsidRPr="009764F5">
        <w:rPr>
          <w:rFonts w:ascii="Times New Roman" w:hAnsi="Times New Roman" w:cs="Times New Roman"/>
          <w:lang w:val="en-GB"/>
        </w:rPr>
        <w:t>1.…………………………...</w:t>
      </w:r>
      <w:r w:rsidRPr="009764F5">
        <w:rPr>
          <w:rFonts w:ascii="Times New Roman" w:hAnsi="Times New Roman" w:cs="Times New Roman"/>
          <w:lang w:val="en-GB"/>
        </w:rPr>
        <w:tab/>
      </w:r>
      <w:r w:rsidRPr="009764F5">
        <w:rPr>
          <w:rFonts w:ascii="Times New Roman" w:hAnsi="Times New Roman" w:cs="Times New Roman"/>
          <w:lang w:val="en-GB"/>
        </w:rPr>
        <w:tab/>
        <w:t>……………………..</w:t>
      </w:r>
      <w:r w:rsidRPr="009764F5">
        <w:rPr>
          <w:rFonts w:ascii="Times New Roman" w:hAnsi="Times New Roman" w:cs="Times New Roman"/>
          <w:lang w:val="en-GB"/>
        </w:rPr>
        <w:tab/>
      </w:r>
      <w:r w:rsidRPr="009764F5">
        <w:rPr>
          <w:rFonts w:ascii="Times New Roman" w:hAnsi="Times New Roman" w:cs="Times New Roman"/>
          <w:lang w:val="en-GB"/>
        </w:rPr>
        <w:tab/>
        <w:t>………………………..</w:t>
      </w:r>
    </w:p>
    <w:p w14:paraId="2E690DBA" w14:textId="77777777" w:rsidR="009764F5" w:rsidRPr="009764F5" w:rsidRDefault="009764F5" w:rsidP="009764F5">
      <w:pPr>
        <w:spacing w:line="276" w:lineRule="auto"/>
        <w:rPr>
          <w:rFonts w:ascii="Times New Roman" w:hAnsi="Times New Roman" w:cs="Times New Roman"/>
          <w:lang w:val="en-GB"/>
        </w:rPr>
      </w:pPr>
      <w:r w:rsidRPr="009764F5">
        <w:rPr>
          <w:rFonts w:ascii="Times New Roman" w:hAnsi="Times New Roman" w:cs="Times New Roman"/>
          <w:lang w:val="en-GB"/>
        </w:rPr>
        <w:t>2……………………………</w:t>
      </w:r>
      <w:r w:rsidRPr="009764F5">
        <w:rPr>
          <w:rFonts w:ascii="Times New Roman" w:hAnsi="Times New Roman" w:cs="Times New Roman"/>
          <w:lang w:val="en-GB"/>
        </w:rPr>
        <w:tab/>
      </w:r>
      <w:r w:rsidRPr="009764F5">
        <w:rPr>
          <w:rFonts w:ascii="Times New Roman" w:hAnsi="Times New Roman" w:cs="Times New Roman"/>
          <w:lang w:val="en-GB"/>
        </w:rPr>
        <w:tab/>
        <w:t>……………………..</w:t>
      </w:r>
      <w:r w:rsidRPr="009764F5">
        <w:rPr>
          <w:rFonts w:ascii="Times New Roman" w:hAnsi="Times New Roman" w:cs="Times New Roman"/>
          <w:lang w:val="en-GB"/>
        </w:rPr>
        <w:tab/>
      </w:r>
      <w:r w:rsidRPr="009764F5">
        <w:rPr>
          <w:rFonts w:ascii="Times New Roman" w:hAnsi="Times New Roman" w:cs="Times New Roman"/>
          <w:lang w:val="en-GB"/>
        </w:rPr>
        <w:tab/>
        <w:t>………………………..</w:t>
      </w:r>
    </w:p>
    <w:p w14:paraId="3F07C199" w14:textId="77777777" w:rsidR="009764F5" w:rsidRDefault="009764F5" w:rsidP="009764F5">
      <w:pPr>
        <w:spacing w:line="276" w:lineRule="auto"/>
        <w:rPr>
          <w:rFonts w:ascii="Times New Roman" w:hAnsi="Times New Roman" w:cs="Times New Roman"/>
          <w:lang w:val="en-GB"/>
        </w:rPr>
      </w:pPr>
      <w:r w:rsidRPr="009764F5">
        <w:rPr>
          <w:rFonts w:ascii="Times New Roman" w:hAnsi="Times New Roman" w:cs="Times New Roman"/>
          <w:lang w:val="en-GB"/>
        </w:rPr>
        <w:t>3……………………………</w:t>
      </w:r>
      <w:r w:rsidRPr="009764F5">
        <w:rPr>
          <w:rFonts w:ascii="Times New Roman" w:hAnsi="Times New Roman" w:cs="Times New Roman"/>
          <w:lang w:val="en-GB"/>
        </w:rPr>
        <w:tab/>
      </w:r>
      <w:r w:rsidRPr="009764F5">
        <w:rPr>
          <w:rFonts w:ascii="Times New Roman" w:hAnsi="Times New Roman" w:cs="Times New Roman"/>
          <w:lang w:val="en-GB"/>
        </w:rPr>
        <w:tab/>
        <w:t>……………………..</w:t>
      </w:r>
      <w:r w:rsidRPr="009764F5">
        <w:rPr>
          <w:rFonts w:ascii="Times New Roman" w:hAnsi="Times New Roman" w:cs="Times New Roman"/>
          <w:lang w:val="en-GB"/>
        </w:rPr>
        <w:tab/>
      </w:r>
      <w:r w:rsidRPr="009764F5">
        <w:rPr>
          <w:rFonts w:ascii="Times New Roman" w:hAnsi="Times New Roman" w:cs="Times New Roman"/>
          <w:lang w:val="en-GB"/>
        </w:rPr>
        <w:tab/>
        <w:t>………………………..</w:t>
      </w:r>
    </w:p>
    <w:p w14:paraId="3BB8F180" w14:textId="77777777" w:rsidR="009764F5" w:rsidRDefault="009764F5" w:rsidP="009764F5">
      <w:pPr>
        <w:spacing w:line="276" w:lineRule="auto"/>
        <w:rPr>
          <w:rFonts w:ascii="Times New Roman" w:hAnsi="Times New Roman" w:cs="Times New Roman"/>
          <w:lang w:val="en-GB"/>
        </w:rPr>
      </w:pPr>
      <w:r>
        <w:rPr>
          <w:rFonts w:ascii="Times New Roman" w:hAnsi="Times New Roman" w:cs="Times New Roman"/>
          <w:lang w:val="en-GB"/>
        </w:rPr>
        <w:t>4</w:t>
      </w:r>
      <w:r w:rsidRPr="009764F5">
        <w:rPr>
          <w:rFonts w:ascii="Times New Roman" w:hAnsi="Times New Roman" w:cs="Times New Roman"/>
          <w:lang w:val="en-GB"/>
        </w:rPr>
        <w:t>……………………………</w:t>
      </w:r>
      <w:r w:rsidRPr="009764F5">
        <w:rPr>
          <w:rFonts w:ascii="Times New Roman" w:hAnsi="Times New Roman" w:cs="Times New Roman"/>
          <w:lang w:val="en-GB"/>
        </w:rPr>
        <w:tab/>
      </w:r>
      <w:r w:rsidRPr="009764F5">
        <w:rPr>
          <w:rFonts w:ascii="Times New Roman" w:hAnsi="Times New Roman" w:cs="Times New Roman"/>
          <w:lang w:val="en-GB"/>
        </w:rPr>
        <w:tab/>
        <w:t>……………………..</w:t>
      </w:r>
      <w:r w:rsidRPr="009764F5">
        <w:rPr>
          <w:rFonts w:ascii="Times New Roman" w:hAnsi="Times New Roman" w:cs="Times New Roman"/>
          <w:lang w:val="en-GB"/>
        </w:rPr>
        <w:tab/>
      </w:r>
      <w:r w:rsidRPr="009764F5">
        <w:rPr>
          <w:rFonts w:ascii="Times New Roman" w:hAnsi="Times New Roman" w:cs="Times New Roman"/>
          <w:lang w:val="en-GB"/>
        </w:rPr>
        <w:tab/>
        <w:t>………………………..</w:t>
      </w:r>
    </w:p>
    <w:p w14:paraId="72852DFE" w14:textId="77777777" w:rsidR="009764F5" w:rsidRDefault="009764F5" w:rsidP="009764F5">
      <w:pPr>
        <w:spacing w:line="276" w:lineRule="auto"/>
        <w:rPr>
          <w:rFonts w:ascii="Times New Roman" w:hAnsi="Times New Roman" w:cs="Times New Roman"/>
          <w:lang w:val="en-GB"/>
        </w:rPr>
      </w:pPr>
      <w:r>
        <w:rPr>
          <w:rFonts w:ascii="Times New Roman" w:hAnsi="Times New Roman" w:cs="Times New Roman"/>
          <w:lang w:val="en-GB"/>
        </w:rPr>
        <w:t>5</w:t>
      </w:r>
      <w:r w:rsidRPr="009764F5">
        <w:rPr>
          <w:rFonts w:ascii="Times New Roman" w:hAnsi="Times New Roman" w:cs="Times New Roman"/>
          <w:lang w:val="en-GB"/>
        </w:rPr>
        <w:t>……………………………</w:t>
      </w:r>
      <w:r w:rsidRPr="009764F5">
        <w:rPr>
          <w:rFonts w:ascii="Times New Roman" w:hAnsi="Times New Roman" w:cs="Times New Roman"/>
          <w:lang w:val="en-GB"/>
        </w:rPr>
        <w:tab/>
      </w:r>
      <w:r w:rsidRPr="009764F5">
        <w:rPr>
          <w:rFonts w:ascii="Times New Roman" w:hAnsi="Times New Roman" w:cs="Times New Roman"/>
          <w:lang w:val="en-GB"/>
        </w:rPr>
        <w:tab/>
        <w:t>……………………..</w:t>
      </w:r>
      <w:r w:rsidRPr="009764F5">
        <w:rPr>
          <w:rFonts w:ascii="Times New Roman" w:hAnsi="Times New Roman" w:cs="Times New Roman"/>
          <w:lang w:val="en-GB"/>
        </w:rPr>
        <w:tab/>
      </w:r>
      <w:r w:rsidRPr="009764F5">
        <w:rPr>
          <w:rFonts w:ascii="Times New Roman" w:hAnsi="Times New Roman" w:cs="Times New Roman"/>
          <w:lang w:val="en-GB"/>
        </w:rPr>
        <w:tab/>
        <w:t>………………………..</w:t>
      </w:r>
    </w:p>
    <w:p w14:paraId="5F233285" w14:textId="77777777" w:rsidR="009764F5" w:rsidRDefault="009764F5" w:rsidP="009764F5">
      <w:pPr>
        <w:spacing w:line="276" w:lineRule="auto"/>
        <w:rPr>
          <w:rFonts w:ascii="Times New Roman" w:hAnsi="Times New Roman" w:cs="Times New Roman"/>
          <w:lang w:val="en-GB"/>
        </w:rPr>
      </w:pPr>
      <w:r>
        <w:rPr>
          <w:rFonts w:ascii="Times New Roman" w:hAnsi="Times New Roman" w:cs="Times New Roman"/>
          <w:lang w:val="en-GB"/>
        </w:rPr>
        <w:t>6</w:t>
      </w:r>
      <w:r w:rsidRPr="009764F5">
        <w:rPr>
          <w:rFonts w:ascii="Times New Roman" w:hAnsi="Times New Roman" w:cs="Times New Roman"/>
          <w:lang w:val="en-GB"/>
        </w:rPr>
        <w:t>……………………………</w:t>
      </w:r>
      <w:r w:rsidRPr="009764F5">
        <w:rPr>
          <w:rFonts w:ascii="Times New Roman" w:hAnsi="Times New Roman" w:cs="Times New Roman"/>
          <w:lang w:val="en-GB"/>
        </w:rPr>
        <w:tab/>
      </w:r>
      <w:r w:rsidRPr="009764F5">
        <w:rPr>
          <w:rFonts w:ascii="Times New Roman" w:hAnsi="Times New Roman" w:cs="Times New Roman"/>
          <w:lang w:val="en-GB"/>
        </w:rPr>
        <w:tab/>
        <w:t>……………………..</w:t>
      </w:r>
      <w:r w:rsidRPr="009764F5">
        <w:rPr>
          <w:rFonts w:ascii="Times New Roman" w:hAnsi="Times New Roman" w:cs="Times New Roman"/>
          <w:lang w:val="en-GB"/>
        </w:rPr>
        <w:tab/>
      </w:r>
      <w:r w:rsidRPr="009764F5">
        <w:rPr>
          <w:rFonts w:ascii="Times New Roman" w:hAnsi="Times New Roman" w:cs="Times New Roman"/>
          <w:lang w:val="en-GB"/>
        </w:rPr>
        <w:tab/>
        <w:t>………………………..</w:t>
      </w:r>
    </w:p>
    <w:p w14:paraId="516E2C3C" w14:textId="77777777" w:rsidR="009764F5" w:rsidRDefault="009764F5" w:rsidP="009764F5">
      <w:pPr>
        <w:spacing w:line="276" w:lineRule="auto"/>
        <w:rPr>
          <w:rFonts w:ascii="Times New Roman" w:hAnsi="Times New Roman" w:cs="Times New Roman"/>
          <w:lang w:val="en-GB"/>
        </w:rPr>
      </w:pPr>
      <w:r>
        <w:rPr>
          <w:rFonts w:ascii="Times New Roman" w:hAnsi="Times New Roman" w:cs="Times New Roman"/>
          <w:lang w:val="en-GB"/>
        </w:rPr>
        <w:t>7</w:t>
      </w:r>
      <w:r w:rsidRPr="009764F5">
        <w:rPr>
          <w:rFonts w:ascii="Times New Roman" w:hAnsi="Times New Roman" w:cs="Times New Roman"/>
          <w:lang w:val="en-GB"/>
        </w:rPr>
        <w:t>……………………………</w:t>
      </w:r>
      <w:r w:rsidRPr="009764F5">
        <w:rPr>
          <w:rFonts w:ascii="Times New Roman" w:hAnsi="Times New Roman" w:cs="Times New Roman"/>
          <w:lang w:val="en-GB"/>
        </w:rPr>
        <w:tab/>
      </w:r>
      <w:r w:rsidRPr="009764F5">
        <w:rPr>
          <w:rFonts w:ascii="Times New Roman" w:hAnsi="Times New Roman" w:cs="Times New Roman"/>
          <w:lang w:val="en-GB"/>
        </w:rPr>
        <w:tab/>
        <w:t>……………………..</w:t>
      </w:r>
      <w:r w:rsidRPr="009764F5">
        <w:rPr>
          <w:rFonts w:ascii="Times New Roman" w:hAnsi="Times New Roman" w:cs="Times New Roman"/>
          <w:lang w:val="en-GB"/>
        </w:rPr>
        <w:tab/>
      </w:r>
      <w:r w:rsidRPr="009764F5">
        <w:rPr>
          <w:rFonts w:ascii="Times New Roman" w:hAnsi="Times New Roman" w:cs="Times New Roman"/>
          <w:lang w:val="en-GB"/>
        </w:rPr>
        <w:tab/>
        <w:t>………………………..</w:t>
      </w:r>
    </w:p>
    <w:p w14:paraId="47B50F69" w14:textId="0AA3E27A" w:rsidR="009764F5" w:rsidRDefault="00233E84" w:rsidP="009764F5">
      <w:pPr>
        <w:spacing w:line="276" w:lineRule="auto"/>
        <w:rPr>
          <w:rFonts w:ascii="Times New Roman" w:hAnsi="Times New Roman" w:cs="Times New Roman"/>
          <w:lang w:val="en-GB"/>
        </w:rPr>
      </w:pPr>
      <w:r w:rsidRPr="009764F5">
        <w:rPr>
          <w:rFonts w:ascii="Times New Roman" w:hAnsi="Times New Roman" w:cs="Times New Roman"/>
          <w:lang w:val="en-GB"/>
        </w:rPr>
        <w:tab/>
      </w:r>
      <w:r w:rsidRPr="009764F5">
        <w:rPr>
          <w:rFonts w:ascii="Times New Roman" w:hAnsi="Times New Roman" w:cs="Times New Roman"/>
          <w:lang w:val="en-GB"/>
        </w:rPr>
        <w:tab/>
      </w:r>
    </w:p>
    <w:p w14:paraId="60035C62" w14:textId="7BFBF942" w:rsidR="00E97BB2" w:rsidRDefault="00E97BB2" w:rsidP="009764F5">
      <w:pPr>
        <w:rPr>
          <w:rFonts w:ascii="Times New Roman" w:hAnsi="Times New Roman" w:cs="Times New Roman"/>
          <w:lang w:val="en-GB"/>
        </w:rPr>
      </w:pPr>
      <w:proofErr w:type="spellStart"/>
      <w:r w:rsidRPr="00E97BB2">
        <w:rPr>
          <w:rFonts w:ascii="Times New Roman" w:hAnsi="Times New Roman" w:cs="Times New Roman"/>
          <w:b/>
          <w:bCs/>
        </w:rPr>
        <w:t>Corresponding</w:t>
      </w:r>
      <w:proofErr w:type="spellEnd"/>
      <w:r w:rsidRPr="00E97BB2">
        <w:rPr>
          <w:rFonts w:ascii="Times New Roman" w:hAnsi="Times New Roman" w:cs="Times New Roman"/>
          <w:b/>
          <w:bCs/>
        </w:rPr>
        <w:t xml:space="preserve"> Autho</w:t>
      </w:r>
      <w:r>
        <w:rPr>
          <w:rFonts w:ascii="Times New Roman" w:hAnsi="Times New Roman" w:cs="Times New Roman"/>
          <w:b/>
          <w:bCs/>
        </w:rPr>
        <w:t>r</w:t>
      </w:r>
      <w:r w:rsidR="009764F5" w:rsidRPr="009764F5">
        <w:rPr>
          <w:rFonts w:ascii="Times New Roman" w:hAnsi="Times New Roman" w:cs="Times New Roman"/>
          <w:lang w:val="en-GB"/>
        </w:rPr>
        <w:t>...........................................................................................................</w:t>
      </w:r>
      <w:r>
        <w:rPr>
          <w:rFonts w:ascii="Times New Roman" w:hAnsi="Times New Roman" w:cs="Times New Roman"/>
          <w:lang w:val="en-GB"/>
        </w:rPr>
        <w:t>................</w:t>
      </w:r>
    </w:p>
    <w:p w14:paraId="66BC1A76" w14:textId="522E2F28" w:rsidR="009764F5" w:rsidRPr="009764F5" w:rsidRDefault="00E97BB2" w:rsidP="009764F5">
      <w:pPr>
        <w:rPr>
          <w:rFonts w:ascii="Times New Roman" w:hAnsi="Times New Roman" w:cs="Times New Roman"/>
          <w:lang w:val="en-GB"/>
        </w:rPr>
      </w:pPr>
      <w:proofErr w:type="spellStart"/>
      <w:r w:rsidRPr="00E97BB2">
        <w:rPr>
          <w:rFonts w:ascii="Times New Roman" w:hAnsi="Times New Roman" w:cs="Times New Roman"/>
          <w:b/>
          <w:bCs/>
        </w:rPr>
        <w:t>Correspondence</w:t>
      </w:r>
      <w:proofErr w:type="spellEnd"/>
      <w:r>
        <w:rPr>
          <w:rFonts w:ascii="Times New Roman" w:hAnsi="Times New Roman" w:cs="Times New Roman"/>
          <w:b/>
          <w:bCs/>
        </w:rPr>
        <w:t xml:space="preserve"> </w:t>
      </w:r>
      <w:proofErr w:type="spellStart"/>
      <w:r w:rsidRPr="00E97BB2">
        <w:rPr>
          <w:rFonts w:ascii="Times New Roman" w:hAnsi="Times New Roman" w:cs="Times New Roman"/>
          <w:b/>
          <w:bCs/>
        </w:rPr>
        <w:t>Addres</w:t>
      </w:r>
      <w:proofErr w:type="spellEnd"/>
      <w:r w:rsidR="009764F5" w:rsidRPr="009764F5">
        <w:rPr>
          <w:rFonts w:ascii="Times New Roman" w:hAnsi="Times New Roman" w:cs="Times New Roman"/>
          <w:lang w:val="en-GB"/>
        </w:rPr>
        <w:t>........................................................................................................................</w:t>
      </w:r>
      <w:r w:rsidR="009764F5">
        <w:rPr>
          <w:rFonts w:ascii="Times New Roman" w:hAnsi="Times New Roman" w:cs="Times New Roman"/>
          <w:lang w:val="en-GB"/>
        </w:rPr>
        <w:t>.</w:t>
      </w:r>
      <w:r>
        <w:rPr>
          <w:rFonts w:ascii="Times New Roman" w:hAnsi="Times New Roman" w:cs="Times New Roman"/>
          <w:lang w:val="en-GB"/>
        </w:rPr>
        <w:t xml:space="preserve"> </w:t>
      </w:r>
    </w:p>
    <w:p w14:paraId="59501EE5" w14:textId="08F13B60" w:rsidR="009764F5" w:rsidRPr="009764F5" w:rsidRDefault="009764F5" w:rsidP="009764F5">
      <w:pPr>
        <w:rPr>
          <w:rFonts w:ascii="Times New Roman" w:hAnsi="Times New Roman" w:cs="Times New Roman"/>
          <w:lang w:val="en-GB"/>
        </w:rPr>
      </w:pPr>
      <w:r w:rsidRPr="009764F5">
        <w:rPr>
          <w:rFonts w:ascii="Times New Roman" w:hAnsi="Times New Roman" w:cs="Times New Roman"/>
          <w:lang w:val="en-GB"/>
        </w:rPr>
        <w:t>............................................................................................................................................................</w:t>
      </w:r>
      <w:r>
        <w:rPr>
          <w:rFonts w:ascii="Times New Roman" w:hAnsi="Times New Roman" w:cs="Times New Roman"/>
          <w:lang w:val="en-GB"/>
        </w:rPr>
        <w:t>.......</w:t>
      </w:r>
    </w:p>
    <w:p w14:paraId="5A78528D" w14:textId="43D81CEF" w:rsidR="009764F5" w:rsidRDefault="00E97BB2" w:rsidP="009764F5">
      <w:pPr>
        <w:rPr>
          <w:rFonts w:ascii="Times New Roman" w:hAnsi="Times New Roman" w:cs="Times New Roman"/>
          <w:lang w:val="en-GB"/>
        </w:rPr>
      </w:pPr>
      <w:r w:rsidRPr="00E97BB2">
        <w:rPr>
          <w:rFonts w:ascii="Times New Roman" w:hAnsi="Times New Roman" w:cs="Times New Roman"/>
          <w:b/>
          <w:bCs/>
        </w:rPr>
        <w:t>Phone</w:t>
      </w:r>
      <w:r>
        <w:rPr>
          <w:rFonts w:ascii="Times New Roman" w:hAnsi="Times New Roman" w:cs="Times New Roman"/>
          <w:b/>
          <w:bCs/>
        </w:rPr>
        <w:t xml:space="preserve"> </w:t>
      </w:r>
      <w:r w:rsidR="009764F5" w:rsidRPr="009764F5">
        <w:rPr>
          <w:rFonts w:ascii="Times New Roman" w:hAnsi="Times New Roman" w:cs="Times New Roman"/>
          <w:lang w:val="en-GB"/>
        </w:rPr>
        <w:t xml:space="preserve">....................................... </w:t>
      </w:r>
      <w:r w:rsidR="009764F5">
        <w:rPr>
          <w:rFonts w:ascii="Times New Roman" w:hAnsi="Times New Roman" w:cs="Times New Roman"/>
          <w:lang w:val="en-GB"/>
        </w:rPr>
        <w:t xml:space="preserve">        </w:t>
      </w:r>
      <w:r w:rsidR="009764F5" w:rsidRPr="009764F5">
        <w:rPr>
          <w:rFonts w:ascii="Times New Roman" w:hAnsi="Times New Roman" w:cs="Times New Roman"/>
          <w:b/>
          <w:bCs/>
          <w:lang w:val="en-GB"/>
        </w:rPr>
        <w:t>Fa</w:t>
      </w:r>
      <w:r>
        <w:rPr>
          <w:rFonts w:ascii="Times New Roman" w:hAnsi="Times New Roman" w:cs="Times New Roman"/>
          <w:b/>
          <w:bCs/>
          <w:lang w:val="en-GB"/>
        </w:rPr>
        <w:t>x</w:t>
      </w:r>
      <w:r w:rsidR="009764F5" w:rsidRPr="009764F5">
        <w:rPr>
          <w:rFonts w:ascii="Times New Roman" w:hAnsi="Times New Roman" w:cs="Times New Roman"/>
          <w:b/>
          <w:bCs/>
          <w:lang w:val="en-GB"/>
        </w:rPr>
        <w:t xml:space="preserve"> </w:t>
      </w:r>
      <w:r w:rsidR="009764F5" w:rsidRPr="009764F5">
        <w:rPr>
          <w:rFonts w:ascii="Times New Roman" w:hAnsi="Times New Roman" w:cs="Times New Roman"/>
          <w:lang w:val="en-GB"/>
        </w:rPr>
        <w:t>..............................</w:t>
      </w:r>
      <w:r w:rsidR="009764F5">
        <w:rPr>
          <w:rFonts w:ascii="Times New Roman" w:hAnsi="Times New Roman" w:cs="Times New Roman"/>
          <w:lang w:val="en-GB"/>
        </w:rPr>
        <w:t xml:space="preserve">         </w:t>
      </w:r>
      <w:r w:rsidR="009764F5" w:rsidRPr="009764F5">
        <w:rPr>
          <w:rFonts w:ascii="Times New Roman" w:hAnsi="Times New Roman" w:cs="Times New Roman"/>
          <w:lang w:val="en-GB"/>
        </w:rPr>
        <w:t xml:space="preserve"> </w:t>
      </w:r>
      <w:r w:rsidR="009764F5" w:rsidRPr="009764F5">
        <w:rPr>
          <w:rFonts w:ascii="Times New Roman" w:hAnsi="Times New Roman" w:cs="Times New Roman"/>
          <w:b/>
          <w:bCs/>
          <w:lang w:val="en-GB"/>
        </w:rPr>
        <w:t>E-</w:t>
      </w:r>
      <w:r>
        <w:rPr>
          <w:rFonts w:ascii="Times New Roman" w:hAnsi="Times New Roman" w:cs="Times New Roman"/>
          <w:b/>
          <w:bCs/>
          <w:lang w:val="en-GB"/>
        </w:rPr>
        <w:t>Mail</w:t>
      </w:r>
      <w:r w:rsidR="009764F5" w:rsidRPr="009764F5">
        <w:rPr>
          <w:rFonts w:ascii="Times New Roman" w:hAnsi="Times New Roman" w:cs="Times New Roman"/>
          <w:b/>
          <w:bCs/>
          <w:lang w:val="en-GB"/>
        </w:rPr>
        <w:t xml:space="preserve"> </w:t>
      </w:r>
      <w:r w:rsidR="009764F5" w:rsidRPr="009764F5">
        <w:rPr>
          <w:rFonts w:ascii="Times New Roman" w:hAnsi="Times New Roman" w:cs="Times New Roman"/>
          <w:lang w:val="en-GB"/>
        </w:rPr>
        <w:t>.......</w:t>
      </w:r>
      <w:r w:rsidR="009764F5">
        <w:rPr>
          <w:rFonts w:ascii="Times New Roman" w:hAnsi="Times New Roman" w:cs="Times New Roman"/>
          <w:lang w:val="en-GB"/>
        </w:rPr>
        <w:t>...............................</w:t>
      </w:r>
    </w:p>
    <w:p w14:paraId="6FAD3151" w14:textId="77777777" w:rsidR="009764F5" w:rsidRDefault="009764F5" w:rsidP="009764F5">
      <w:pPr>
        <w:rPr>
          <w:rFonts w:ascii="Times New Roman" w:hAnsi="Times New Roman" w:cs="Times New Roman"/>
          <w:lang w:val="en-GB"/>
        </w:rPr>
      </w:pPr>
    </w:p>
    <w:p w14:paraId="6249DE92" w14:textId="77777777" w:rsidR="009764F5" w:rsidRDefault="009764F5" w:rsidP="009764F5">
      <w:pPr>
        <w:rPr>
          <w:rFonts w:ascii="Times New Roman" w:hAnsi="Times New Roman" w:cs="Times New Roman"/>
          <w:lang w:val="en-GB"/>
        </w:rPr>
      </w:pPr>
    </w:p>
    <w:p w14:paraId="46EC617A" w14:textId="77777777" w:rsidR="009764F5" w:rsidRDefault="009764F5" w:rsidP="009764F5">
      <w:pPr>
        <w:rPr>
          <w:rFonts w:ascii="Times New Roman" w:hAnsi="Times New Roman" w:cs="Times New Roman"/>
          <w:lang w:val="en-GB"/>
        </w:rPr>
      </w:pPr>
    </w:p>
    <w:p w14:paraId="7564685F" w14:textId="77777777" w:rsidR="009764F5" w:rsidRDefault="009764F5" w:rsidP="009764F5">
      <w:pPr>
        <w:rPr>
          <w:rFonts w:ascii="Times New Roman" w:hAnsi="Times New Roman" w:cs="Times New Roman"/>
          <w:lang w:val="en-GB"/>
        </w:rPr>
      </w:pPr>
    </w:p>
    <w:p w14:paraId="0B05457D" w14:textId="77777777" w:rsidR="00E97BB2" w:rsidRDefault="00E97BB2" w:rsidP="009764F5">
      <w:pPr>
        <w:rPr>
          <w:rFonts w:ascii="Times New Roman" w:hAnsi="Times New Roman" w:cs="Times New Roman"/>
          <w:lang w:val="en-GB"/>
        </w:rPr>
      </w:pPr>
    </w:p>
    <w:p w14:paraId="7BF38835" w14:textId="77777777" w:rsidR="009764F5" w:rsidRDefault="009764F5" w:rsidP="009764F5">
      <w:pPr>
        <w:rPr>
          <w:rFonts w:ascii="Times New Roman" w:hAnsi="Times New Roman" w:cs="Times New Roman"/>
          <w:lang w:val="en-GB"/>
        </w:rPr>
      </w:pPr>
    </w:p>
    <w:p w14:paraId="1D8DCEA3" w14:textId="00642BC3" w:rsidR="009764F5" w:rsidRPr="009764F5" w:rsidRDefault="00E97BB2" w:rsidP="00E97BB2">
      <w:pPr>
        <w:jc w:val="center"/>
        <w:rPr>
          <w:rFonts w:ascii="Times New Roman" w:hAnsi="Times New Roman" w:cs="Times New Roman"/>
          <w:i/>
          <w:iCs/>
          <w:lang w:val="en-GB"/>
        </w:rPr>
      </w:pPr>
      <w:proofErr w:type="spellStart"/>
      <w:r w:rsidRPr="00E97BB2">
        <w:rPr>
          <w:rFonts w:ascii="Times New Roman" w:hAnsi="Times New Roman" w:cs="Times New Roman"/>
          <w:i/>
          <w:iCs/>
        </w:rPr>
        <w:t>Contracts</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related</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to</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works</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deemed</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unsuitable</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for</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publication</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after</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the</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editorial</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and</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peer</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review</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processes</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shall</w:t>
      </w:r>
      <w:proofErr w:type="spellEnd"/>
      <w:r w:rsidRPr="00E97BB2">
        <w:rPr>
          <w:rFonts w:ascii="Times New Roman" w:hAnsi="Times New Roman" w:cs="Times New Roman"/>
          <w:i/>
          <w:iCs/>
        </w:rPr>
        <w:t xml:space="preserve"> be </w:t>
      </w:r>
      <w:proofErr w:type="spellStart"/>
      <w:r w:rsidRPr="00E97BB2">
        <w:rPr>
          <w:rFonts w:ascii="Times New Roman" w:hAnsi="Times New Roman" w:cs="Times New Roman"/>
          <w:i/>
          <w:iCs/>
        </w:rPr>
        <w:t>deemed</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invalid</w:t>
      </w:r>
      <w:proofErr w:type="spellEnd"/>
      <w:r w:rsidRPr="00E97BB2">
        <w:rPr>
          <w:rFonts w:ascii="Times New Roman" w:hAnsi="Times New Roman" w:cs="Times New Roman"/>
          <w:i/>
          <w:iCs/>
        </w:rPr>
        <w:t>.</w:t>
      </w:r>
      <w:r>
        <w:rPr>
          <w:rFonts w:ascii="Times New Roman" w:hAnsi="Times New Roman" w:cs="Times New Roman"/>
          <w:i/>
          <w:iCs/>
        </w:rPr>
        <w:br/>
      </w:r>
      <w:proofErr w:type="spellStart"/>
      <w:r w:rsidRPr="00E97BB2">
        <w:rPr>
          <w:rFonts w:ascii="Times New Roman" w:hAnsi="Times New Roman" w:cs="Times New Roman"/>
          <w:i/>
          <w:iCs/>
        </w:rPr>
        <w:lastRenderedPageBreak/>
        <w:t>This</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contract</w:t>
      </w:r>
      <w:proofErr w:type="spellEnd"/>
      <w:r w:rsidRPr="00E97BB2">
        <w:rPr>
          <w:rFonts w:ascii="Times New Roman" w:hAnsi="Times New Roman" w:cs="Times New Roman"/>
          <w:i/>
          <w:iCs/>
        </w:rPr>
        <w:t xml:space="preserve"> form </w:t>
      </w:r>
      <w:proofErr w:type="spellStart"/>
      <w:r w:rsidRPr="00E97BB2">
        <w:rPr>
          <w:rFonts w:ascii="Times New Roman" w:hAnsi="Times New Roman" w:cs="Times New Roman"/>
          <w:i/>
          <w:iCs/>
        </w:rPr>
        <w:t>may</w:t>
      </w:r>
      <w:proofErr w:type="spellEnd"/>
      <w:r w:rsidRPr="00E97BB2">
        <w:rPr>
          <w:rFonts w:ascii="Times New Roman" w:hAnsi="Times New Roman" w:cs="Times New Roman"/>
          <w:i/>
          <w:iCs/>
        </w:rPr>
        <w:t xml:space="preserve"> be </w:t>
      </w:r>
      <w:proofErr w:type="spellStart"/>
      <w:r w:rsidRPr="00E97BB2">
        <w:rPr>
          <w:rFonts w:ascii="Times New Roman" w:hAnsi="Times New Roman" w:cs="Times New Roman"/>
          <w:i/>
          <w:iCs/>
        </w:rPr>
        <w:t>expanded</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by</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adding</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additional</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sections</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when</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further</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author</w:t>
      </w:r>
      <w:proofErr w:type="spellEnd"/>
      <w:r w:rsidRPr="00E97BB2">
        <w:rPr>
          <w:rFonts w:ascii="Times New Roman" w:hAnsi="Times New Roman" w:cs="Times New Roman"/>
          <w:i/>
          <w:iCs/>
        </w:rPr>
        <w:t xml:space="preserve"> </w:t>
      </w:r>
      <w:proofErr w:type="spellStart"/>
      <w:r w:rsidRPr="00E97BB2">
        <w:rPr>
          <w:rFonts w:ascii="Times New Roman" w:hAnsi="Times New Roman" w:cs="Times New Roman"/>
          <w:i/>
          <w:iCs/>
        </w:rPr>
        <w:t>approval</w:t>
      </w:r>
      <w:proofErr w:type="spellEnd"/>
      <w:r w:rsidRPr="00E97BB2">
        <w:rPr>
          <w:rFonts w:ascii="Times New Roman" w:hAnsi="Times New Roman" w:cs="Times New Roman"/>
          <w:i/>
          <w:iCs/>
        </w:rPr>
        <w:t xml:space="preserve"> is </w:t>
      </w:r>
      <w:proofErr w:type="spellStart"/>
      <w:r w:rsidRPr="00E97BB2">
        <w:rPr>
          <w:rFonts w:ascii="Times New Roman" w:hAnsi="Times New Roman" w:cs="Times New Roman"/>
          <w:i/>
          <w:iCs/>
        </w:rPr>
        <w:t>required</w:t>
      </w:r>
      <w:proofErr w:type="spellEnd"/>
      <w:r w:rsidRPr="00E97BB2">
        <w:rPr>
          <w:rFonts w:ascii="Times New Roman" w:hAnsi="Times New Roman" w:cs="Times New Roman"/>
          <w:i/>
          <w:iCs/>
        </w:rPr>
        <w:t>.</w:t>
      </w:r>
    </w:p>
    <w:sectPr w:rsidR="009764F5" w:rsidRPr="009764F5" w:rsidSect="00E74166">
      <w:type w:val="continuous"/>
      <w:pgSz w:w="11906" w:h="16838"/>
      <w:pgMar w:top="1417" w:right="1417" w:bottom="1417" w:left="1417" w:header="708" w:footer="708" w:gutter="0"/>
      <w:pgBorders w:offsetFrom="page">
        <w:top w:val="single" w:sz="4" w:space="24" w:color="0478F2"/>
        <w:left w:val="single" w:sz="4" w:space="24" w:color="0478F2"/>
        <w:bottom w:val="single" w:sz="4" w:space="24" w:color="0478F2"/>
        <w:right w:val="single" w:sz="4" w:space="24" w:color="0478F2"/>
      </w:pgBorders>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475FB" w14:textId="77777777" w:rsidR="006655E3" w:rsidRDefault="006655E3" w:rsidP="000C3EF4">
      <w:pPr>
        <w:spacing w:after="0" w:line="240" w:lineRule="auto"/>
      </w:pPr>
      <w:r>
        <w:separator/>
      </w:r>
    </w:p>
  </w:endnote>
  <w:endnote w:type="continuationSeparator" w:id="0">
    <w:p w14:paraId="3506862B" w14:textId="77777777" w:rsidR="006655E3" w:rsidRDefault="006655E3" w:rsidP="000C3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roximaSera-Bold">
    <w:altName w:val="Cambria"/>
    <w:panose1 w:val="00000000000000000000"/>
    <w:charset w:val="A2"/>
    <w:family w:val="roman"/>
    <w:notTrueType/>
    <w:pitch w:val="default"/>
    <w:sig w:usb0="00000005" w:usb1="00000000" w:usb2="00000000" w:usb3="00000000" w:csb0="00000010" w:csb1="00000000"/>
  </w:font>
  <w:font w:name="ProximaSera-BoldIt">
    <w:altName w:val="Times New Roman"/>
    <w:panose1 w:val="00000000000000000000"/>
    <w:charset w:val="00"/>
    <w:family w:val="roman"/>
    <w:notTrueType/>
    <w:pitch w:val="default"/>
    <w:sig w:usb0="00000003" w:usb1="00000000" w:usb2="00000000" w:usb3="00000000" w:csb0="00000001" w:csb1="00000000"/>
  </w:font>
  <w:font w:name="MinionPro-Regular">
    <w:altName w:val="Cambria"/>
    <w:panose1 w:val="00000000000000000000"/>
    <w:charset w:val="A2"/>
    <w:family w:val="roman"/>
    <w:notTrueType/>
    <w:pitch w:val="default"/>
    <w:sig w:usb0="00000005" w:usb1="00000000" w:usb2="00000000" w:usb3="00000000" w:csb0="0000001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808873"/>
      <w:docPartObj>
        <w:docPartGallery w:val="Page Numbers (Bottom of Page)"/>
        <w:docPartUnique/>
      </w:docPartObj>
    </w:sdtPr>
    <w:sdtEndPr/>
    <w:sdtContent>
      <w:p w14:paraId="3F08BE5B" w14:textId="7E1720B6" w:rsidR="001405A1" w:rsidRDefault="001405A1">
        <w:pPr>
          <w:pStyle w:val="Altbilgi"/>
          <w:jc w:val="center"/>
        </w:pPr>
        <w:r>
          <w:fldChar w:fldCharType="begin"/>
        </w:r>
        <w:r>
          <w:instrText>PAGE   \* MERGEFORMAT</w:instrText>
        </w:r>
        <w:r>
          <w:fldChar w:fldCharType="separate"/>
        </w:r>
        <w:r w:rsidR="00692785">
          <w:rPr>
            <w:noProof/>
          </w:rPr>
          <w:t>4</w:t>
        </w:r>
        <w:r>
          <w:fldChar w:fldCharType="end"/>
        </w:r>
        <w:r>
          <w:t>/4</w:t>
        </w:r>
      </w:p>
    </w:sdtContent>
  </w:sdt>
  <w:p w14:paraId="5FC326B7" w14:textId="5CC9A696" w:rsidR="000C3EF4" w:rsidRDefault="000C3EF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564704" w14:textId="77777777" w:rsidR="006655E3" w:rsidRDefault="006655E3" w:rsidP="000C3EF4">
      <w:pPr>
        <w:spacing w:after="0" w:line="240" w:lineRule="auto"/>
      </w:pPr>
      <w:r>
        <w:separator/>
      </w:r>
    </w:p>
  </w:footnote>
  <w:footnote w:type="continuationSeparator" w:id="0">
    <w:p w14:paraId="440AA25E" w14:textId="77777777" w:rsidR="006655E3" w:rsidRDefault="006655E3" w:rsidP="000C3E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08BC9" w14:textId="24F4CCAB" w:rsidR="00875F8C" w:rsidRDefault="00706425" w:rsidP="00E74166">
    <w:pPr>
      <w:pStyle w:val="stbilgi"/>
      <w:ind w:left="-426" w:right="-567"/>
      <w:jc w:val="both"/>
    </w:pPr>
    <w:r>
      <w:rPr>
        <w:noProof/>
        <w:lang w:eastAsia="tr-TR"/>
      </w:rPr>
      <w:drawing>
        <wp:inline distT="0" distB="0" distL="0" distR="0" wp14:anchorId="607303F1" wp14:editId="3C72FC6D">
          <wp:extent cx="2184597" cy="652526"/>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pic:cNvPicPr/>
                </pic:nvPicPr>
                <pic:blipFill>
                  <a:blip r:embed="rId1">
                    <a:extLst>
                      <a:ext uri="{28A0092B-C50C-407E-A947-70E740481C1C}">
                        <a14:useLocalDpi xmlns:a14="http://schemas.microsoft.com/office/drawing/2010/main" val="0"/>
                      </a:ext>
                    </a:extLst>
                  </a:blip>
                  <a:stretch>
                    <a:fillRect/>
                  </a:stretch>
                </pic:blipFill>
                <pic:spPr>
                  <a:xfrm>
                    <a:off x="0" y="0"/>
                    <a:ext cx="2227978" cy="665484"/>
                  </a:xfrm>
                  <a:prstGeom prst="rect">
                    <a:avLst/>
                  </a:prstGeom>
                </pic:spPr>
              </pic:pic>
            </a:graphicData>
          </a:graphic>
        </wp:inline>
      </w:drawing>
    </w:r>
    <w:r>
      <w:t xml:space="preserve"> </w:t>
    </w:r>
    <w:r w:rsidR="00BB128E">
      <w:t xml:space="preserve">    </w:t>
    </w:r>
    <w:r>
      <w:t xml:space="preserve">   </w:t>
    </w:r>
    <w:r w:rsidR="008D219B">
      <w:t xml:space="preserve">  </w:t>
    </w:r>
    <w:r w:rsidR="00E74166">
      <w:tab/>
      <w:t xml:space="preserve">   </w:t>
    </w:r>
    <w:r>
      <w:t xml:space="preserve">  </w:t>
    </w:r>
    <w:r w:rsidR="00875F8C">
      <w:rPr>
        <w:noProof/>
        <w:lang w:eastAsia="tr-TR"/>
      </w:rPr>
      <w:drawing>
        <wp:inline distT="0" distB="0" distL="0" distR="0" wp14:anchorId="16352EFF" wp14:editId="51A50C91">
          <wp:extent cx="1794192" cy="990444"/>
          <wp:effectExtent l="0" t="0" r="0" b="635"/>
          <wp:docPr id="13" name="Resim 13"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metin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1807112" cy="997576"/>
                  </a:xfrm>
                  <a:prstGeom prst="rect">
                    <a:avLst/>
                  </a:prstGeom>
                </pic:spPr>
              </pic:pic>
            </a:graphicData>
          </a:graphic>
        </wp:inline>
      </w:drawing>
    </w:r>
    <w:r w:rsidR="008D219B">
      <w:t xml:space="preserve"> </w:t>
    </w:r>
    <w:r w:rsidR="00E74166">
      <w:t xml:space="preserve">  </w:t>
    </w:r>
    <w:r w:rsidRPr="008D219B">
      <w:rPr>
        <w:rFonts w:ascii="MinionPro-Regular" w:hAnsi="MinionPro-Regular" w:cs="MinionPro-Regular"/>
        <w:sz w:val="16"/>
        <w:szCs w:val="16"/>
        <w:lang w:val="en-GB"/>
      </w:rPr>
      <w:t>©T</w:t>
    </w:r>
    <w:r w:rsidR="00C05EC2" w:rsidRPr="008D219B">
      <w:rPr>
        <w:rFonts w:ascii="MinionPro-Regular" w:hAnsi="MinionPro-Regular" w:cs="MinionPro-Regular"/>
        <w:sz w:val="16"/>
        <w:szCs w:val="16"/>
        <w:lang w:val="en-GB"/>
      </w:rPr>
      <w:t>urkish Academy of Science</w:t>
    </w:r>
    <w:r w:rsidR="00BC5AA0" w:rsidRPr="008D219B">
      <w:rPr>
        <w:rFonts w:ascii="MinionPro-Regular" w:hAnsi="MinionPro-Regular" w:cs="MinionPro-Regular"/>
        <w:sz w:val="16"/>
        <w:szCs w:val="16"/>
        <w:lang w:val="en-GB"/>
      </w:rPr>
      <w:t xml:space="preserve">s </w:t>
    </w:r>
    <w:r w:rsidR="008D219B" w:rsidRPr="008D219B">
      <w:rPr>
        <w:rFonts w:ascii="MinionPro-Regular" w:hAnsi="MinionPro-Regular" w:cs="MinionPro-Regular"/>
        <w:sz w:val="16"/>
        <w:szCs w:val="16"/>
        <w:lang w:val="en-GB"/>
      </w:rPr>
      <w:t>P</w:t>
    </w:r>
    <w:r w:rsidR="00BC5AA0" w:rsidRPr="008D219B">
      <w:rPr>
        <w:rFonts w:ascii="MinionPro-Regular" w:hAnsi="MinionPro-Regular" w:cs="MinionPro-Regular"/>
        <w:sz w:val="16"/>
        <w:szCs w:val="16"/>
        <w:lang w:val="en-GB"/>
      </w:rPr>
      <w:t>ublication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5EC1"/>
    <w:multiLevelType w:val="hybridMultilevel"/>
    <w:tmpl w:val="E200B116"/>
    <w:lvl w:ilvl="0" w:tplc="601EB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0E5C37"/>
    <w:multiLevelType w:val="hybridMultilevel"/>
    <w:tmpl w:val="DC5C748E"/>
    <w:lvl w:ilvl="0" w:tplc="601EBB6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AC7F7A"/>
    <w:multiLevelType w:val="hybridMultilevel"/>
    <w:tmpl w:val="817E3AEA"/>
    <w:lvl w:ilvl="0" w:tplc="601EB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C528DB"/>
    <w:multiLevelType w:val="hybridMultilevel"/>
    <w:tmpl w:val="0F4ACA82"/>
    <w:lvl w:ilvl="0" w:tplc="601EBB6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8970D46"/>
    <w:multiLevelType w:val="hybridMultilevel"/>
    <w:tmpl w:val="B9CA18DE"/>
    <w:lvl w:ilvl="0" w:tplc="601EB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9C3414"/>
    <w:multiLevelType w:val="hybridMultilevel"/>
    <w:tmpl w:val="019AE2CE"/>
    <w:lvl w:ilvl="0" w:tplc="601EBB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FF26102"/>
    <w:multiLevelType w:val="hybridMultilevel"/>
    <w:tmpl w:val="3FDC3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FF063F"/>
    <w:multiLevelType w:val="hybridMultilevel"/>
    <w:tmpl w:val="AFE68E4A"/>
    <w:lvl w:ilvl="0" w:tplc="601EBB6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36C2AE2"/>
    <w:multiLevelType w:val="hybridMultilevel"/>
    <w:tmpl w:val="DDBCE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ACB78A1"/>
    <w:multiLevelType w:val="hybridMultilevel"/>
    <w:tmpl w:val="FFFCFC68"/>
    <w:lvl w:ilvl="0" w:tplc="601EBB6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6FBE154B"/>
    <w:multiLevelType w:val="hybridMultilevel"/>
    <w:tmpl w:val="43AA4ED4"/>
    <w:lvl w:ilvl="0" w:tplc="601EBB6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8D67263"/>
    <w:multiLevelType w:val="hybridMultilevel"/>
    <w:tmpl w:val="451CA58C"/>
    <w:lvl w:ilvl="0" w:tplc="601EB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AC22CA5"/>
    <w:multiLevelType w:val="hybridMultilevel"/>
    <w:tmpl w:val="39F035C2"/>
    <w:lvl w:ilvl="0" w:tplc="601EBB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10"/>
  </w:num>
  <w:num w:numId="5">
    <w:abstractNumId w:val="7"/>
  </w:num>
  <w:num w:numId="6">
    <w:abstractNumId w:val="1"/>
  </w:num>
  <w:num w:numId="7">
    <w:abstractNumId w:val="11"/>
  </w:num>
  <w:num w:numId="8">
    <w:abstractNumId w:val="2"/>
  </w:num>
  <w:num w:numId="9">
    <w:abstractNumId w:val="3"/>
  </w:num>
  <w:num w:numId="10">
    <w:abstractNumId w:val="9"/>
  </w:num>
  <w:num w:numId="11">
    <w:abstractNumId w:val="4"/>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xMDOysDQ0NzQ0NzFQ0lEKTi0uzszPAykwqgUAFbNARiwAAAA="/>
  </w:docVars>
  <w:rsids>
    <w:rsidRoot w:val="00F61E3A"/>
    <w:rsid w:val="0003469A"/>
    <w:rsid w:val="00046AF7"/>
    <w:rsid w:val="000619D8"/>
    <w:rsid w:val="00090FC3"/>
    <w:rsid w:val="0009165D"/>
    <w:rsid w:val="000A26CB"/>
    <w:rsid w:val="000C3EF4"/>
    <w:rsid w:val="000C6376"/>
    <w:rsid w:val="000F304C"/>
    <w:rsid w:val="00103849"/>
    <w:rsid w:val="001405A1"/>
    <w:rsid w:val="001578C2"/>
    <w:rsid w:val="001730E7"/>
    <w:rsid w:val="00184AAE"/>
    <w:rsid w:val="001B10A1"/>
    <w:rsid w:val="001C2EAD"/>
    <w:rsid w:val="001E023B"/>
    <w:rsid w:val="002067BE"/>
    <w:rsid w:val="002166C6"/>
    <w:rsid w:val="00233E84"/>
    <w:rsid w:val="00255AF3"/>
    <w:rsid w:val="002902BE"/>
    <w:rsid w:val="002D2652"/>
    <w:rsid w:val="002F0CEC"/>
    <w:rsid w:val="002F1C69"/>
    <w:rsid w:val="00310A92"/>
    <w:rsid w:val="003128D0"/>
    <w:rsid w:val="00313738"/>
    <w:rsid w:val="003169BD"/>
    <w:rsid w:val="003351E4"/>
    <w:rsid w:val="003527F5"/>
    <w:rsid w:val="00360A8C"/>
    <w:rsid w:val="003E17AB"/>
    <w:rsid w:val="003E69FF"/>
    <w:rsid w:val="004316DC"/>
    <w:rsid w:val="00440A72"/>
    <w:rsid w:val="004831AA"/>
    <w:rsid w:val="0050492B"/>
    <w:rsid w:val="005238DD"/>
    <w:rsid w:val="0052670A"/>
    <w:rsid w:val="005A3366"/>
    <w:rsid w:val="005D0A85"/>
    <w:rsid w:val="005D3B07"/>
    <w:rsid w:val="005E336A"/>
    <w:rsid w:val="006130FB"/>
    <w:rsid w:val="006402F2"/>
    <w:rsid w:val="00650FCD"/>
    <w:rsid w:val="00664F07"/>
    <w:rsid w:val="006655E3"/>
    <w:rsid w:val="00692785"/>
    <w:rsid w:val="006B77F9"/>
    <w:rsid w:val="006C086F"/>
    <w:rsid w:val="006E6B4E"/>
    <w:rsid w:val="00703619"/>
    <w:rsid w:val="00706425"/>
    <w:rsid w:val="007411F1"/>
    <w:rsid w:val="007544C2"/>
    <w:rsid w:val="00783934"/>
    <w:rsid w:val="00794535"/>
    <w:rsid w:val="007A1130"/>
    <w:rsid w:val="007A42A8"/>
    <w:rsid w:val="007B71E3"/>
    <w:rsid w:val="007D0563"/>
    <w:rsid w:val="007D78C2"/>
    <w:rsid w:val="007E110A"/>
    <w:rsid w:val="007E3A1C"/>
    <w:rsid w:val="00800842"/>
    <w:rsid w:val="00806D41"/>
    <w:rsid w:val="008467FB"/>
    <w:rsid w:val="008741D3"/>
    <w:rsid w:val="00875F8C"/>
    <w:rsid w:val="008952A0"/>
    <w:rsid w:val="008A0181"/>
    <w:rsid w:val="008B7CD4"/>
    <w:rsid w:val="008D219B"/>
    <w:rsid w:val="009141D2"/>
    <w:rsid w:val="00926CDF"/>
    <w:rsid w:val="00931A34"/>
    <w:rsid w:val="00935BC5"/>
    <w:rsid w:val="009502CB"/>
    <w:rsid w:val="009764F5"/>
    <w:rsid w:val="00976777"/>
    <w:rsid w:val="009A38F0"/>
    <w:rsid w:val="009A65D0"/>
    <w:rsid w:val="009A7F68"/>
    <w:rsid w:val="009C1F6D"/>
    <w:rsid w:val="00A26605"/>
    <w:rsid w:val="00A73C44"/>
    <w:rsid w:val="00AD4EDA"/>
    <w:rsid w:val="00AE1FEE"/>
    <w:rsid w:val="00B77251"/>
    <w:rsid w:val="00B90E98"/>
    <w:rsid w:val="00B91EEA"/>
    <w:rsid w:val="00BB128E"/>
    <w:rsid w:val="00BB4FE3"/>
    <w:rsid w:val="00BC5AA0"/>
    <w:rsid w:val="00BE675A"/>
    <w:rsid w:val="00C050C1"/>
    <w:rsid w:val="00C05EC2"/>
    <w:rsid w:val="00C17F41"/>
    <w:rsid w:val="00C210A0"/>
    <w:rsid w:val="00C34744"/>
    <w:rsid w:val="00C96418"/>
    <w:rsid w:val="00CA3120"/>
    <w:rsid w:val="00CB213D"/>
    <w:rsid w:val="00D22E6D"/>
    <w:rsid w:val="00D95467"/>
    <w:rsid w:val="00DA1040"/>
    <w:rsid w:val="00DD7092"/>
    <w:rsid w:val="00E552CD"/>
    <w:rsid w:val="00E74166"/>
    <w:rsid w:val="00E74275"/>
    <w:rsid w:val="00E80D27"/>
    <w:rsid w:val="00E80F35"/>
    <w:rsid w:val="00E97BB2"/>
    <w:rsid w:val="00EB11AD"/>
    <w:rsid w:val="00F05424"/>
    <w:rsid w:val="00F142B8"/>
    <w:rsid w:val="00F14C73"/>
    <w:rsid w:val="00F51301"/>
    <w:rsid w:val="00F61E3A"/>
    <w:rsid w:val="00F77E21"/>
    <w:rsid w:val="00F82846"/>
    <w:rsid w:val="00FD3301"/>
    <w:rsid w:val="00FF7559"/>
  </w:rsids>
  <m:mathPr>
    <m:mathFont m:val="Cambria Math"/>
    <m:brkBin m:val="before"/>
    <m:brkBinSub m:val="--"/>
    <m:smallFrac m:val="0"/>
    <m:dispDef/>
    <m:lMargin m:val="0"/>
    <m:rMargin m:val="0"/>
    <m:defJc m:val="centerGroup"/>
    <m:wrapIndent m:val="1440"/>
    <m:intLim m:val="subSup"/>
    <m:naryLim m:val="undOvr"/>
  </m:mathPr>
  <w:themeFontLang w:val="tr-TR"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B2123"/>
  <w15:chartTrackingRefBased/>
  <w15:docId w15:val="{1F220800-EF3B-4524-B192-341FAAC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paragraph" w:styleId="Balk1">
    <w:name w:val="heading 1"/>
    <w:basedOn w:val="Normal"/>
    <w:next w:val="Normal"/>
    <w:link w:val="Balk1Char"/>
    <w:uiPriority w:val="9"/>
    <w:qFormat/>
    <w:rsid w:val="005D0A85"/>
    <w:pPr>
      <w:keepNext/>
      <w:keepLines/>
      <w:spacing w:before="480" w:after="0" w:line="276" w:lineRule="auto"/>
      <w:outlineLvl w:val="0"/>
    </w:pPr>
    <w:rPr>
      <w:rFonts w:asciiTheme="majorHAnsi" w:eastAsiaTheme="majorEastAsia" w:hAnsiTheme="majorHAnsi" w:cstheme="majorBidi"/>
      <w:b/>
      <w:bCs/>
      <w:color w:val="C77C0E" w:themeColor="accent1" w:themeShade="BF"/>
      <w:sz w:val="28"/>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A42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0C3EF4"/>
    <w:pPr>
      <w:tabs>
        <w:tab w:val="center" w:pos="4703"/>
        <w:tab w:val="right" w:pos="9406"/>
      </w:tabs>
      <w:spacing w:after="0" w:line="240" w:lineRule="auto"/>
    </w:pPr>
  </w:style>
  <w:style w:type="character" w:customStyle="1" w:styleId="stbilgiChar">
    <w:name w:val="Üstbilgi Char"/>
    <w:basedOn w:val="VarsaylanParagrafYazTipi"/>
    <w:link w:val="stbilgi"/>
    <w:uiPriority w:val="99"/>
    <w:rsid w:val="000C3EF4"/>
    <w:rPr>
      <w:lang w:val="tr-TR"/>
    </w:rPr>
  </w:style>
  <w:style w:type="paragraph" w:styleId="Altbilgi">
    <w:name w:val="footer"/>
    <w:basedOn w:val="Normal"/>
    <w:link w:val="AltbilgiChar"/>
    <w:uiPriority w:val="99"/>
    <w:unhideWhenUsed/>
    <w:rsid w:val="000C3EF4"/>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0C3EF4"/>
    <w:rPr>
      <w:lang w:val="tr-TR"/>
    </w:rPr>
  </w:style>
  <w:style w:type="character" w:styleId="Kpr">
    <w:name w:val="Hyperlink"/>
    <w:basedOn w:val="VarsaylanParagrafYazTipi"/>
    <w:uiPriority w:val="99"/>
    <w:unhideWhenUsed/>
    <w:rsid w:val="005238DD"/>
    <w:rPr>
      <w:color w:val="AD1F1F" w:themeColor="hyperlink"/>
      <w:u w:val="single"/>
    </w:rPr>
  </w:style>
  <w:style w:type="character" w:customStyle="1" w:styleId="zmlenmeyenBahsetme1">
    <w:name w:val="Çözümlenmeyen Bahsetme1"/>
    <w:basedOn w:val="VarsaylanParagrafYazTipi"/>
    <w:uiPriority w:val="99"/>
    <w:semiHidden/>
    <w:unhideWhenUsed/>
    <w:rsid w:val="005238DD"/>
    <w:rPr>
      <w:color w:val="605E5C"/>
      <w:shd w:val="clear" w:color="auto" w:fill="E1DFDD"/>
    </w:rPr>
  </w:style>
  <w:style w:type="character" w:customStyle="1" w:styleId="il">
    <w:name w:val="il"/>
    <w:basedOn w:val="VarsaylanParagrafYazTipi"/>
    <w:rsid w:val="00F142B8"/>
  </w:style>
  <w:style w:type="character" w:styleId="Gl">
    <w:name w:val="Strong"/>
    <w:basedOn w:val="VarsaylanParagrafYazTipi"/>
    <w:uiPriority w:val="22"/>
    <w:qFormat/>
    <w:rsid w:val="00F142B8"/>
    <w:rPr>
      <w:b/>
      <w:bCs/>
    </w:rPr>
  </w:style>
  <w:style w:type="character" w:customStyle="1" w:styleId="Balk1Char">
    <w:name w:val="Başlık 1 Char"/>
    <w:basedOn w:val="VarsaylanParagrafYazTipi"/>
    <w:link w:val="Balk1"/>
    <w:uiPriority w:val="9"/>
    <w:rsid w:val="005D0A85"/>
    <w:rPr>
      <w:rFonts w:asciiTheme="majorHAnsi" w:eastAsiaTheme="majorEastAsia" w:hAnsiTheme="majorHAnsi" w:cstheme="majorBidi"/>
      <w:b/>
      <w:bCs/>
      <w:color w:val="C77C0E" w:themeColor="accent1" w:themeShade="BF"/>
      <w:sz w:val="28"/>
      <w:szCs w:val="28"/>
    </w:rPr>
  </w:style>
  <w:style w:type="paragraph" w:styleId="ListeParagraf">
    <w:name w:val="List Paragraph"/>
    <w:basedOn w:val="Normal"/>
    <w:uiPriority w:val="34"/>
    <w:qFormat/>
    <w:rsid w:val="00706425"/>
    <w:pPr>
      <w:ind w:left="720"/>
      <w:contextualSpacing/>
    </w:pPr>
  </w:style>
  <w:style w:type="table" w:styleId="KlavuzTablo3-Vurgu1">
    <w:name w:val="Grid Table 3 Accent 1"/>
    <w:basedOn w:val="NormalTablo"/>
    <w:uiPriority w:val="48"/>
    <w:rsid w:val="00F51301"/>
    <w:pPr>
      <w:spacing w:after="0" w:line="240" w:lineRule="auto"/>
    </w:pPr>
    <w:tblPr>
      <w:tblStyleRowBandSize w:val="1"/>
      <w:tblStyleColBandSize w:val="1"/>
      <w:tblInd w:w="0" w:type="dxa"/>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5" w:themeFill="accent1" w:themeFillTint="33"/>
      </w:tcPr>
    </w:tblStylePr>
    <w:tblStylePr w:type="band1Horz">
      <w:tblPr/>
      <w:tcPr>
        <w:shd w:val="clear" w:color="auto" w:fill="FCECD5" w:themeFill="accent1" w:themeFillTint="33"/>
      </w:tcPr>
    </w:tblStylePr>
    <w:tblStylePr w:type="neCell">
      <w:tblPr/>
      <w:tcPr>
        <w:tcBorders>
          <w:bottom w:val="single" w:sz="4" w:space="0" w:color="F6C681" w:themeColor="accent1" w:themeTint="99"/>
        </w:tcBorders>
      </w:tcPr>
    </w:tblStylePr>
    <w:tblStylePr w:type="nwCell">
      <w:tblPr/>
      <w:tcPr>
        <w:tcBorders>
          <w:bottom w:val="single" w:sz="4" w:space="0" w:color="F6C681" w:themeColor="accent1" w:themeTint="99"/>
        </w:tcBorders>
      </w:tcPr>
    </w:tblStylePr>
    <w:tblStylePr w:type="seCell">
      <w:tblPr/>
      <w:tcPr>
        <w:tcBorders>
          <w:top w:val="single" w:sz="4" w:space="0" w:color="F6C681" w:themeColor="accent1" w:themeTint="99"/>
        </w:tcBorders>
      </w:tcPr>
    </w:tblStylePr>
    <w:tblStylePr w:type="swCell">
      <w:tblPr/>
      <w:tcPr>
        <w:tcBorders>
          <w:top w:val="single" w:sz="4" w:space="0" w:color="F6C681" w:themeColor="accent1" w:themeTint="99"/>
        </w:tcBorders>
      </w:tcPr>
    </w:tblStylePr>
  </w:style>
  <w:style w:type="table" w:styleId="KlavuzTablo3-Vurgu4">
    <w:name w:val="Grid Table 3 Accent 4"/>
    <w:basedOn w:val="NormalTablo"/>
    <w:uiPriority w:val="48"/>
    <w:rsid w:val="00F51301"/>
    <w:pPr>
      <w:spacing w:after="0" w:line="240" w:lineRule="auto"/>
    </w:pPr>
    <w:tblPr>
      <w:tblStyleRowBandSize w:val="1"/>
      <w:tblStyleColBandSize w:val="1"/>
      <w:tblInd w:w="0" w:type="dxa"/>
      <w:tblBorders>
        <w:top w:val="single" w:sz="4" w:space="0" w:color="DBC1A7" w:themeColor="accent4" w:themeTint="99"/>
        <w:left w:val="single" w:sz="4" w:space="0" w:color="DBC1A7" w:themeColor="accent4" w:themeTint="99"/>
        <w:bottom w:val="single" w:sz="4" w:space="0" w:color="DBC1A7" w:themeColor="accent4" w:themeTint="99"/>
        <w:right w:val="single" w:sz="4" w:space="0" w:color="DBC1A7" w:themeColor="accent4" w:themeTint="99"/>
        <w:insideH w:val="single" w:sz="4" w:space="0" w:color="DBC1A7" w:themeColor="accent4" w:themeTint="99"/>
        <w:insideV w:val="single" w:sz="4" w:space="0" w:color="DBC1A7"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AE1" w:themeFill="accent4" w:themeFillTint="33"/>
      </w:tcPr>
    </w:tblStylePr>
    <w:tblStylePr w:type="band1Horz">
      <w:tblPr/>
      <w:tcPr>
        <w:shd w:val="clear" w:color="auto" w:fill="F3EAE1" w:themeFill="accent4" w:themeFillTint="33"/>
      </w:tcPr>
    </w:tblStylePr>
    <w:tblStylePr w:type="neCell">
      <w:tblPr/>
      <w:tcPr>
        <w:tcBorders>
          <w:bottom w:val="single" w:sz="4" w:space="0" w:color="DBC1A7" w:themeColor="accent4" w:themeTint="99"/>
        </w:tcBorders>
      </w:tcPr>
    </w:tblStylePr>
    <w:tblStylePr w:type="nwCell">
      <w:tblPr/>
      <w:tcPr>
        <w:tcBorders>
          <w:bottom w:val="single" w:sz="4" w:space="0" w:color="DBC1A7" w:themeColor="accent4" w:themeTint="99"/>
        </w:tcBorders>
      </w:tcPr>
    </w:tblStylePr>
    <w:tblStylePr w:type="seCell">
      <w:tblPr/>
      <w:tcPr>
        <w:tcBorders>
          <w:top w:val="single" w:sz="4" w:space="0" w:color="DBC1A7" w:themeColor="accent4" w:themeTint="99"/>
        </w:tcBorders>
      </w:tcPr>
    </w:tblStylePr>
    <w:tblStylePr w:type="swCell">
      <w:tblPr/>
      <w:tcPr>
        <w:tcBorders>
          <w:top w:val="single" w:sz="4" w:space="0" w:color="DBC1A7" w:themeColor="accent4" w:themeTint="99"/>
        </w:tcBorders>
      </w:tcPr>
    </w:tblStylePr>
  </w:style>
  <w:style w:type="table" w:styleId="KlavuzTablo2-Vurgu1">
    <w:name w:val="Grid Table 2 Accent 1"/>
    <w:basedOn w:val="NormalTablo"/>
    <w:uiPriority w:val="47"/>
    <w:rsid w:val="00F51301"/>
    <w:pPr>
      <w:spacing w:after="0" w:line="240" w:lineRule="auto"/>
    </w:pPr>
    <w:tblPr>
      <w:tblStyleRowBandSize w:val="1"/>
      <w:tblStyleColBandSize w:val="1"/>
      <w:tblInd w:w="0" w:type="dxa"/>
      <w:tblBorders>
        <w:top w:val="single" w:sz="2" w:space="0" w:color="F6C681" w:themeColor="accent1" w:themeTint="99"/>
        <w:bottom w:val="single" w:sz="2" w:space="0" w:color="F6C681" w:themeColor="accent1" w:themeTint="99"/>
        <w:insideH w:val="single" w:sz="2" w:space="0" w:color="F6C681" w:themeColor="accent1" w:themeTint="99"/>
        <w:insideV w:val="single" w:sz="2" w:space="0" w:color="F6C681" w:themeColor="accent1" w:themeTint="99"/>
      </w:tblBorders>
      <w:tblCellMar>
        <w:top w:w="0" w:type="dxa"/>
        <w:left w:w="108" w:type="dxa"/>
        <w:bottom w:w="0" w:type="dxa"/>
        <w:right w:w="108" w:type="dxa"/>
      </w:tblCellMar>
    </w:tblPr>
    <w:tblStylePr w:type="firstRow">
      <w:rPr>
        <w:b/>
        <w:bCs/>
      </w:rPr>
      <w:tblPr/>
      <w:tcPr>
        <w:tcBorders>
          <w:top w:val="nil"/>
          <w:bottom w:val="single" w:sz="12" w:space="0" w:color="F6C681" w:themeColor="accent1" w:themeTint="99"/>
          <w:insideH w:val="nil"/>
          <w:insideV w:val="nil"/>
        </w:tcBorders>
        <w:shd w:val="clear" w:color="auto" w:fill="FFFFFF" w:themeFill="background1"/>
      </w:tcPr>
    </w:tblStylePr>
    <w:tblStylePr w:type="lastRow">
      <w:rPr>
        <w:b/>
        <w:bCs/>
      </w:rPr>
      <w:tblPr/>
      <w:tcPr>
        <w:tcBorders>
          <w:top w:val="double" w:sz="2" w:space="0" w:color="F6C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paragraph" w:styleId="AralkYok">
    <w:name w:val="No Spacing"/>
    <w:uiPriority w:val="1"/>
    <w:qFormat/>
    <w:rsid w:val="00233E84"/>
    <w:pPr>
      <w:spacing w:after="0" w:line="240" w:lineRule="auto"/>
    </w:pPr>
    <w:rPr>
      <w:lang w:val="tr-TR"/>
    </w:rPr>
  </w:style>
  <w:style w:type="character" w:styleId="zlenenKpr">
    <w:name w:val="FollowedHyperlink"/>
    <w:basedOn w:val="VarsaylanParagrafYazTipi"/>
    <w:uiPriority w:val="99"/>
    <w:semiHidden/>
    <w:unhideWhenUsed/>
    <w:rsid w:val="00F82846"/>
    <w:rPr>
      <w:color w:val="FFC42F" w:themeColor="followedHyperlink"/>
      <w:u w:val="single"/>
    </w:rPr>
  </w:style>
  <w:style w:type="character" w:customStyle="1" w:styleId="UnresolvedMention">
    <w:name w:val="Unresolved Mention"/>
    <w:basedOn w:val="VarsaylanParagrafYazTipi"/>
    <w:uiPriority w:val="99"/>
    <w:semiHidden/>
    <w:unhideWhenUsed/>
    <w:rsid w:val="00741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05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ethics.org/guidance/cope-position/authorship-and-ai-too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Özel 1">
      <a:dk1>
        <a:sysClr val="windowText" lastClr="000000"/>
      </a:dk1>
      <a:lt1>
        <a:sysClr val="window" lastClr="FFFFFF"/>
      </a:lt1>
      <a:dk2>
        <a:srgbClr val="4E3B30"/>
      </a:dk2>
      <a:lt2>
        <a:srgbClr val="FCECD5"/>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5FACA-5B91-4684-8828-BCFA8A0FC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1207</Words>
  <Characters>6881</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Userr</cp:lastModifiedBy>
  <cp:revision>16</cp:revision>
  <cp:lastPrinted>2025-05-21T08:53:00Z</cp:lastPrinted>
  <dcterms:created xsi:type="dcterms:W3CDTF">2025-08-25T12:57:00Z</dcterms:created>
  <dcterms:modified xsi:type="dcterms:W3CDTF">2025-09-02T11:55:00Z</dcterms:modified>
</cp:coreProperties>
</file>