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D9C4" w14:textId="7FEB8BFE" w:rsidR="003B2BAE" w:rsidRPr="00037785" w:rsidRDefault="00AD605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Segoe UI"/>
          <w:b/>
          <w:bCs/>
          <w:lang w:val="en-US"/>
        </w:rPr>
      </w:pPr>
      <w:proofErr w:type="spellStart"/>
      <w:r w:rsidRPr="00037785">
        <w:rPr>
          <w:rFonts w:ascii="Cambria" w:hAnsi="Cambria" w:cs="Segoe UI"/>
          <w:b/>
          <w:bCs/>
          <w:lang w:val="en-US"/>
        </w:rPr>
        <w:t>Yapay</w:t>
      </w:r>
      <w:proofErr w:type="spellEnd"/>
      <w:r w:rsidRPr="00037785">
        <w:rPr>
          <w:rFonts w:ascii="Cambria" w:hAnsi="Cambria" w:cs="Segoe UI"/>
          <w:b/>
          <w:bCs/>
          <w:lang w:val="en-US"/>
        </w:rPr>
        <w:t xml:space="preserve"> </w:t>
      </w:r>
      <w:proofErr w:type="spellStart"/>
      <w:r w:rsidRPr="00037785">
        <w:rPr>
          <w:rFonts w:ascii="Cambria" w:hAnsi="Cambria" w:cs="Segoe UI"/>
          <w:b/>
          <w:bCs/>
          <w:lang w:val="en-US"/>
        </w:rPr>
        <w:t>Zek</w:t>
      </w:r>
      <w:r w:rsidR="00D222AE" w:rsidRPr="00037785">
        <w:rPr>
          <w:rFonts w:ascii="Cambria" w:hAnsi="Cambria" w:cs="Segoe UI"/>
          <w:b/>
          <w:bCs/>
          <w:lang w:val="en-US"/>
        </w:rPr>
        <w:t>â</w:t>
      </w:r>
      <w:proofErr w:type="spellEnd"/>
      <w:r w:rsidRPr="00037785">
        <w:rPr>
          <w:rFonts w:ascii="Cambria" w:hAnsi="Cambria" w:cs="Segoe UI"/>
          <w:b/>
          <w:bCs/>
          <w:lang w:val="en-US"/>
        </w:rPr>
        <w:t xml:space="preserve"> </w:t>
      </w:r>
      <w:proofErr w:type="spellStart"/>
      <w:r w:rsidRPr="00037785">
        <w:rPr>
          <w:rFonts w:ascii="Cambria" w:hAnsi="Cambria" w:cs="Segoe UI"/>
          <w:b/>
          <w:bCs/>
          <w:lang w:val="en-US"/>
        </w:rPr>
        <w:t>Kullanım</w:t>
      </w:r>
      <w:proofErr w:type="spellEnd"/>
      <w:r w:rsidRPr="00037785">
        <w:rPr>
          <w:rFonts w:ascii="Cambria" w:hAnsi="Cambria" w:cs="Segoe UI"/>
          <w:b/>
          <w:bCs/>
          <w:lang w:val="en-US"/>
        </w:rPr>
        <w:t xml:space="preserve"> Beyan </w:t>
      </w:r>
      <w:proofErr w:type="spellStart"/>
      <w:r w:rsidRPr="00037785">
        <w:rPr>
          <w:rFonts w:ascii="Cambria" w:hAnsi="Cambria" w:cs="Segoe UI"/>
          <w:b/>
          <w:bCs/>
          <w:lang w:val="en-US"/>
        </w:rPr>
        <w:t>Formu</w:t>
      </w:r>
      <w:proofErr w:type="spellEnd"/>
    </w:p>
    <w:p w14:paraId="2CB5105E" w14:textId="42141E53" w:rsidR="003B2BAE" w:rsidRDefault="00037785" w:rsidP="00037785">
      <w:pPr>
        <w:autoSpaceDE w:val="0"/>
        <w:autoSpaceDN w:val="0"/>
        <w:adjustRightInd w:val="0"/>
        <w:spacing w:after="0" w:line="240" w:lineRule="auto"/>
        <w:rPr>
          <w:rFonts w:ascii="Cambria" w:hAnsi="Cambria" w:cs="Segoe UI"/>
        </w:rPr>
      </w:pPr>
      <w:r w:rsidRPr="00037785">
        <w:rPr>
          <w:rFonts w:ascii="Cambria" w:hAnsi="Cambria" w:cs="Segoe UI"/>
          <w:b/>
          <w:bCs/>
        </w:rPr>
        <w:t xml:space="preserve">Makale Başlığı: </w:t>
      </w:r>
    </w:p>
    <w:p w14:paraId="5A3B8626" w14:textId="77777777" w:rsidR="00037785" w:rsidRPr="00037785" w:rsidRDefault="00037785" w:rsidP="00037785">
      <w:pPr>
        <w:autoSpaceDE w:val="0"/>
        <w:autoSpaceDN w:val="0"/>
        <w:adjustRightInd w:val="0"/>
        <w:spacing w:after="0" w:line="240" w:lineRule="auto"/>
        <w:rPr>
          <w:rFonts w:ascii="Cambria" w:hAnsi="Cambria" w:cs="Segoe UI"/>
        </w:rPr>
      </w:pPr>
    </w:p>
    <w:p w14:paraId="4870DAF0" w14:textId="0657764A" w:rsidR="00166EAF" w:rsidRPr="00037785" w:rsidRDefault="00122854" w:rsidP="00EB74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Cs/>
        </w:rPr>
      </w:pPr>
      <w:r w:rsidRPr="00037785">
        <w:rPr>
          <w:rFonts w:ascii="Cambria" w:hAnsi="Cambria" w:cs="Segoe UI"/>
          <w:bCs/>
        </w:rPr>
        <w:t xml:space="preserve">Kocatepe İslami İlimler </w:t>
      </w:r>
      <w:r w:rsidR="00B51F42" w:rsidRPr="00037785">
        <w:rPr>
          <w:rFonts w:ascii="Cambria" w:hAnsi="Cambria" w:cs="Segoe UI"/>
          <w:bCs/>
        </w:rPr>
        <w:t>Dergisi</w:t>
      </w:r>
      <w:r w:rsidR="00C47F5E" w:rsidRPr="00037785">
        <w:rPr>
          <w:rFonts w:ascii="Cambria" w:hAnsi="Cambria" w:cs="Segoe UI"/>
          <w:bCs/>
        </w:rPr>
        <w:t>’</w:t>
      </w:r>
      <w:r w:rsidR="00B51F42" w:rsidRPr="00037785">
        <w:rPr>
          <w:rFonts w:ascii="Cambria" w:hAnsi="Cambria" w:cs="Segoe UI"/>
          <w:bCs/>
        </w:rPr>
        <w:t xml:space="preserve">nde yayımlanmak üzere sunulan </w:t>
      </w:r>
      <w:r w:rsidR="00BF5368" w:rsidRPr="00037785">
        <w:rPr>
          <w:rFonts w:ascii="Cambria" w:hAnsi="Cambria" w:cs="Segoe UI"/>
          <w:bCs/>
        </w:rPr>
        <w:t>makalenin bütün aşamalarında (hazırlık, literatür taraması, veri toplama, veri analizi, sunum</w:t>
      </w:r>
      <w:r w:rsidR="00D222AE" w:rsidRPr="00037785">
        <w:rPr>
          <w:rFonts w:ascii="Cambria" w:hAnsi="Cambria" w:cs="Segoe UI"/>
          <w:bCs/>
        </w:rPr>
        <w:t xml:space="preserve"> vb.</w:t>
      </w:r>
      <w:r w:rsidR="00BF5368" w:rsidRPr="00037785">
        <w:rPr>
          <w:rFonts w:ascii="Cambria" w:hAnsi="Cambria" w:cs="Segoe UI"/>
          <w:bCs/>
        </w:rPr>
        <w:t xml:space="preserve">) </w:t>
      </w:r>
      <w:hyperlink r:id="rId6" w:history="1">
        <w:r w:rsidR="00F143A3" w:rsidRPr="00037785">
          <w:rPr>
            <w:rStyle w:val="Kpr"/>
            <w:rFonts w:ascii="Cambria" w:hAnsi="Cambria"/>
            <w:u w:val="none"/>
          </w:rPr>
          <w:t xml:space="preserve">Yükseköğretim Kurumları Bilimsel Araştırma </w:t>
        </w:r>
        <w:r w:rsidR="00EB746A" w:rsidRPr="00037785">
          <w:rPr>
            <w:rStyle w:val="Kpr"/>
            <w:rFonts w:ascii="Cambria" w:hAnsi="Cambria"/>
            <w:u w:val="none"/>
          </w:rPr>
          <w:t>v</w:t>
        </w:r>
        <w:r w:rsidR="00F143A3" w:rsidRPr="00037785">
          <w:rPr>
            <w:rStyle w:val="Kpr"/>
            <w:rFonts w:ascii="Cambria" w:hAnsi="Cambria"/>
            <w:u w:val="none"/>
          </w:rPr>
          <w:t>e Yayın</w:t>
        </w:r>
        <w:r w:rsidR="00EB746A" w:rsidRPr="00037785">
          <w:rPr>
            <w:rStyle w:val="Kpr"/>
            <w:rFonts w:ascii="Cambria" w:hAnsi="Cambria"/>
            <w:u w:val="none"/>
          </w:rPr>
          <w:t xml:space="preserve"> </w:t>
        </w:r>
        <w:r w:rsidR="00F143A3" w:rsidRPr="00037785">
          <w:rPr>
            <w:rStyle w:val="Kpr"/>
            <w:rFonts w:ascii="Cambria" w:hAnsi="Cambria"/>
            <w:u w:val="none"/>
          </w:rPr>
          <w:t>Faaliyetlerinde Üretken Yapay Zekâ Kullanımına Dair</w:t>
        </w:r>
        <w:r w:rsidR="00EB746A" w:rsidRPr="00037785">
          <w:rPr>
            <w:rStyle w:val="Kpr"/>
            <w:rFonts w:ascii="Cambria" w:hAnsi="Cambria"/>
            <w:u w:val="none"/>
          </w:rPr>
          <w:t xml:space="preserve"> </w:t>
        </w:r>
        <w:r w:rsidR="00F143A3" w:rsidRPr="00037785">
          <w:rPr>
            <w:rStyle w:val="Kpr"/>
            <w:rFonts w:ascii="Cambria" w:hAnsi="Cambria"/>
            <w:u w:val="none"/>
          </w:rPr>
          <w:t>Etik Rehber</w:t>
        </w:r>
      </w:hyperlink>
      <w:r w:rsidR="00F143A3" w:rsidRPr="00037785">
        <w:rPr>
          <w:rFonts w:ascii="Cambria" w:hAnsi="Cambria" w:cs="Segoe UI"/>
          <w:bCs/>
        </w:rPr>
        <w:t xml:space="preserve"> </w:t>
      </w:r>
      <w:r w:rsidR="004C633E" w:rsidRPr="00037785">
        <w:rPr>
          <w:rFonts w:ascii="Cambria" w:hAnsi="Cambria" w:cs="Segoe UI"/>
          <w:bCs/>
        </w:rPr>
        <w:t>i</w:t>
      </w:r>
      <w:r w:rsidR="00BF5368" w:rsidRPr="00037785">
        <w:rPr>
          <w:rFonts w:ascii="Cambria" w:hAnsi="Cambria" w:cs="Segoe UI"/>
          <w:bCs/>
        </w:rPr>
        <w:t>lkelerinin tüm şartlarını ve koşullarını kabul ederek etik görev ve sorumluluklara riayet ettiğimi(</w:t>
      </w:r>
      <w:proofErr w:type="spellStart"/>
      <w:r w:rsidR="00BF5368" w:rsidRPr="00037785">
        <w:rPr>
          <w:rFonts w:ascii="Cambria" w:hAnsi="Cambria" w:cs="Segoe UI"/>
          <w:bCs/>
        </w:rPr>
        <w:t>zi</w:t>
      </w:r>
      <w:proofErr w:type="spellEnd"/>
      <w:r w:rsidR="00BF5368" w:rsidRPr="00037785">
        <w:rPr>
          <w:rFonts w:ascii="Cambria" w:hAnsi="Cambria" w:cs="Segoe UI"/>
          <w:bCs/>
        </w:rPr>
        <w:t xml:space="preserve">) beyan ederim(z). </w:t>
      </w:r>
    </w:p>
    <w:p w14:paraId="1484DC63" w14:textId="77777777" w:rsidR="00166EAF" w:rsidRPr="00037785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Cs/>
        </w:rPr>
      </w:pPr>
    </w:p>
    <w:p w14:paraId="6284F9B0" w14:textId="15817E70" w:rsidR="00166EAF" w:rsidRPr="00037785" w:rsidRDefault="004464D1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Cs/>
        </w:rPr>
      </w:pPr>
      <w:r w:rsidRPr="00037785">
        <w:rPr>
          <w:rFonts w:ascii="Cambria" w:hAnsi="Cambria" w:cs="Segoe UI"/>
          <w:b/>
        </w:rPr>
        <w:t xml:space="preserve">1. </w:t>
      </w:r>
      <w:r w:rsidR="00166EAF" w:rsidRPr="00037785">
        <w:rPr>
          <w:rFonts w:ascii="Cambria" w:hAnsi="Cambria" w:cs="Segoe UI"/>
          <w:b/>
        </w:rPr>
        <w:t xml:space="preserve">Yapay Zekâ </w:t>
      </w:r>
      <w:r w:rsidR="009F4A20" w:rsidRPr="00037785">
        <w:rPr>
          <w:rFonts w:ascii="Cambria" w:hAnsi="Cambria" w:cs="Segoe UI"/>
          <w:b/>
        </w:rPr>
        <w:t xml:space="preserve">(YZ) </w:t>
      </w:r>
      <w:r w:rsidR="00166EAF" w:rsidRPr="00037785">
        <w:rPr>
          <w:rFonts w:ascii="Cambria" w:hAnsi="Cambria" w:cs="Segoe UI"/>
          <w:b/>
        </w:rPr>
        <w:t>Kullanımı Hakkında</w:t>
      </w:r>
    </w:p>
    <w:p w14:paraId="226BC914" w14:textId="57D2585E" w:rsidR="00166EAF" w:rsidRPr="00037785" w:rsidRDefault="00B54A55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Cs/>
        </w:rPr>
      </w:pPr>
      <w:r w:rsidRPr="00037785">
        <w:rPr>
          <w:rFonts w:ascii="Cambria" w:hAnsi="Cambria" w:cs="Segoe UI"/>
          <w:bCs/>
        </w:rPr>
        <w:t>Makalenizin hazırlanma sürecinde ve herhangi bir sürecinde yapay zekâ araçlarının kullanım durumunu belirtiniz</w:t>
      </w:r>
      <w:r w:rsidR="00166EAF" w:rsidRPr="00037785">
        <w:rPr>
          <w:rFonts w:ascii="Cambria" w:hAnsi="Cambria" w:cs="Segoe UI"/>
          <w:bCs/>
        </w:rPr>
        <w:t>.</w:t>
      </w:r>
    </w:p>
    <w:p w14:paraId="1C0DCC93" w14:textId="38A4EDA8" w:rsidR="00166EAF" w:rsidRPr="00037785" w:rsidRDefault="00A23524" w:rsidP="0003778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Cs/>
        </w:rPr>
      </w:pPr>
      <w:sdt>
        <w:sdtPr>
          <w:rPr>
            <w:rFonts w:ascii="Cambria" w:hAnsi="Cambria" w:cs="Segoe UI"/>
            <w:bCs/>
          </w:rPr>
          <w:id w:val="-47644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785" w:rsidRPr="0003778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66EAF" w:rsidRPr="00037785">
        <w:rPr>
          <w:rFonts w:ascii="Cambria" w:hAnsi="Cambria" w:cs="Segoe UI"/>
          <w:bCs/>
        </w:rPr>
        <w:t xml:space="preserve"> Evet, yapay zekâ</w:t>
      </w:r>
      <w:r w:rsidR="00B54A55" w:rsidRPr="00037785">
        <w:rPr>
          <w:rFonts w:ascii="Cambria" w:hAnsi="Cambria" w:cs="Segoe UI"/>
          <w:bCs/>
        </w:rPr>
        <w:t xml:space="preserve"> (</w:t>
      </w:r>
      <w:proofErr w:type="spellStart"/>
      <w:r w:rsidR="00B54A55" w:rsidRPr="00037785">
        <w:rPr>
          <w:rFonts w:ascii="Cambria" w:hAnsi="Cambria" w:cs="Segoe UI"/>
          <w:bCs/>
        </w:rPr>
        <w:t>yz</w:t>
      </w:r>
      <w:proofErr w:type="spellEnd"/>
      <w:r w:rsidR="00B54A55" w:rsidRPr="00037785">
        <w:rPr>
          <w:rFonts w:ascii="Cambria" w:hAnsi="Cambria" w:cs="Segoe UI"/>
          <w:bCs/>
        </w:rPr>
        <w:t>)</w:t>
      </w:r>
      <w:r w:rsidR="00166EAF" w:rsidRPr="00037785">
        <w:rPr>
          <w:rFonts w:ascii="Cambria" w:hAnsi="Cambria" w:cs="Segoe UI"/>
          <w:bCs/>
        </w:rPr>
        <w:t xml:space="preserve"> araçları kullan</w:t>
      </w:r>
      <w:r w:rsidR="008573FE" w:rsidRPr="00037785">
        <w:rPr>
          <w:rFonts w:ascii="Cambria" w:hAnsi="Cambria" w:cs="Segoe UI"/>
          <w:bCs/>
        </w:rPr>
        <w:t>ıldı.</w:t>
      </w:r>
    </w:p>
    <w:p w14:paraId="586DE1BE" w14:textId="2C597FAF" w:rsidR="00166EAF" w:rsidRPr="00037785" w:rsidRDefault="00A23524" w:rsidP="00D472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Cs/>
        </w:rPr>
      </w:pPr>
      <w:sdt>
        <w:sdtPr>
          <w:rPr>
            <w:rFonts w:ascii="Cambria" w:hAnsi="Cambria" w:cs="Segoe UI"/>
            <w:bCs/>
          </w:rPr>
          <w:id w:val="-114988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2C4" w:rsidRPr="0003778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472C4" w:rsidRPr="00037785">
        <w:rPr>
          <w:rFonts w:ascii="Cambria" w:hAnsi="Cambria" w:cs="Segoe UI"/>
          <w:bCs/>
        </w:rPr>
        <w:t xml:space="preserve"> </w:t>
      </w:r>
      <w:r w:rsidR="00166EAF" w:rsidRPr="00037785">
        <w:rPr>
          <w:rFonts w:ascii="Cambria" w:hAnsi="Cambria" w:cs="Segoe UI"/>
          <w:bCs/>
        </w:rPr>
        <w:t xml:space="preserve">Hayır, yapay zekâ </w:t>
      </w:r>
      <w:r w:rsidR="00B54A55" w:rsidRPr="00037785">
        <w:rPr>
          <w:rFonts w:ascii="Cambria" w:hAnsi="Cambria" w:cs="Segoe UI"/>
          <w:bCs/>
        </w:rPr>
        <w:t>(</w:t>
      </w:r>
      <w:proofErr w:type="spellStart"/>
      <w:r w:rsidR="00B54A55" w:rsidRPr="00037785">
        <w:rPr>
          <w:rFonts w:ascii="Cambria" w:hAnsi="Cambria" w:cs="Segoe UI"/>
          <w:bCs/>
        </w:rPr>
        <w:t>yz</w:t>
      </w:r>
      <w:proofErr w:type="spellEnd"/>
      <w:r w:rsidR="00B54A55" w:rsidRPr="00037785">
        <w:rPr>
          <w:rFonts w:ascii="Cambria" w:hAnsi="Cambria" w:cs="Segoe UI"/>
          <w:bCs/>
        </w:rPr>
        <w:t xml:space="preserve">) </w:t>
      </w:r>
      <w:r w:rsidR="00166EAF" w:rsidRPr="00037785">
        <w:rPr>
          <w:rFonts w:ascii="Cambria" w:hAnsi="Cambria" w:cs="Segoe UI"/>
          <w:bCs/>
        </w:rPr>
        <w:t>araçları kullan</w:t>
      </w:r>
      <w:r w:rsidR="008573FE" w:rsidRPr="00037785">
        <w:rPr>
          <w:rFonts w:ascii="Cambria" w:hAnsi="Cambria" w:cs="Segoe UI"/>
          <w:bCs/>
        </w:rPr>
        <w:t>ılmadı</w:t>
      </w:r>
      <w:r w:rsidR="00166EAF" w:rsidRPr="00037785">
        <w:rPr>
          <w:rFonts w:ascii="Cambria" w:hAnsi="Cambria" w:cs="Segoe UI"/>
          <w:bCs/>
        </w:rPr>
        <w:t>.</w:t>
      </w:r>
    </w:p>
    <w:p w14:paraId="562457EB" w14:textId="77777777" w:rsidR="00166EAF" w:rsidRPr="00037785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Cs/>
        </w:rPr>
      </w:pPr>
    </w:p>
    <w:p w14:paraId="0A7A14A9" w14:textId="7B6D49B2" w:rsidR="00166EAF" w:rsidRPr="00037785" w:rsidRDefault="004464D1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/>
        </w:rPr>
      </w:pPr>
      <w:r w:rsidRPr="00037785">
        <w:rPr>
          <w:rFonts w:ascii="Cambria" w:hAnsi="Cambria" w:cs="Segoe UI"/>
          <w:b/>
        </w:rPr>
        <w:t xml:space="preserve">2. </w:t>
      </w:r>
      <w:r w:rsidR="00166EAF" w:rsidRPr="00037785">
        <w:rPr>
          <w:rFonts w:ascii="Cambria" w:hAnsi="Cambria" w:cs="Segoe UI"/>
          <w:b/>
        </w:rPr>
        <w:t xml:space="preserve">Yapay Zekâ </w:t>
      </w:r>
      <w:r w:rsidRPr="00037785">
        <w:rPr>
          <w:rFonts w:ascii="Cambria" w:hAnsi="Cambria" w:cs="Segoe UI"/>
          <w:b/>
        </w:rPr>
        <w:t xml:space="preserve">(YZ) </w:t>
      </w:r>
      <w:r w:rsidR="00166EAF" w:rsidRPr="00037785">
        <w:rPr>
          <w:rFonts w:ascii="Cambria" w:hAnsi="Cambria" w:cs="Segoe UI"/>
          <w:b/>
        </w:rPr>
        <w:t>Kullanım Detayları</w:t>
      </w:r>
    </w:p>
    <w:p w14:paraId="08775AAF" w14:textId="4DEDABC8" w:rsidR="00166EAF" w:rsidRPr="00037785" w:rsidRDefault="00F76058" w:rsidP="00166EAF">
      <w:pPr>
        <w:autoSpaceDE w:val="0"/>
        <w:autoSpaceDN w:val="0"/>
        <w:adjustRightInd w:val="0"/>
        <w:spacing w:after="0"/>
        <w:jc w:val="both"/>
        <w:rPr>
          <w:rFonts w:ascii="Cambria" w:hAnsi="Cambria" w:cs="Segoe UI"/>
          <w:bCs/>
        </w:rPr>
      </w:pPr>
      <w:r w:rsidRPr="00037785">
        <w:rPr>
          <w:rFonts w:ascii="Cambria" w:hAnsi="Cambria" w:cs="Segoe UI"/>
          <w:bCs/>
        </w:rPr>
        <w:t xml:space="preserve">Eğer yapay zekâ araçları kullanıldıysa aşağıdaki soruları doğru ve eksiksiz bir şekilde cevaplayınız. </w:t>
      </w:r>
    </w:p>
    <w:p w14:paraId="292F3FE5" w14:textId="46B4B281" w:rsidR="00166EAF" w:rsidRPr="00037785" w:rsidRDefault="00F76058" w:rsidP="00B6240D">
      <w:pPr>
        <w:autoSpaceDE w:val="0"/>
        <w:autoSpaceDN w:val="0"/>
        <w:adjustRightInd w:val="0"/>
        <w:spacing w:after="0"/>
        <w:jc w:val="both"/>
        <w:rPr>
          <w:rFonts w:ascii="Cambria" w:hAnsi="Cambria" w:cs="Segoe UI"/>
          <w:bCs/>
        </w:rPr>
      </w:pPr>
      <w:r w:rsidRPr="00037785">
        <w:rPr>
          <w:rFonts w:ascii="Cambria" w:hAnsi="Cambria" w:cs="Segoe UI"/>
          <w:b/>
        </w:rPr>
        <w:t>2.</w:t>
      </w:r>
      <w:r w:rsidR="00166EAF" w:rsidRPr="00037785">
        <w:rPr>
          <w:rFonts w:ascii="Cambria" w:hAnsi="Cambria" w:cs="Segoe UI"/>
          <w:b/>
        </w:rPr>
        <w:t>1.</w:t>
      </w:r>
      <w:r w:rsidR="003B7B42" w:rsidRPr="00037785">
        <w:rPr>
          <w:rFonts w:ascii="Cambria" w:hAnsi="Cambria" w:cs="Segoe UI"/>
          <w:b/>
        </w:rPr>
        <w:t xml:space="preserve"> </w:t>
      </w:r>
      <w:r w:rsidR="00166EAF" w:rsidRPr="00037785">
        <w:rPr>
          <w:rFonts w:ascii="Cambria" w:hAnsi="Cambria" w:cs="Segoe UI"/>
          <w:b/>
        </w:rPr>
        <w:t xml:space="preserve">Yapay </w:t>
      </w:r>
      <w:r w:rsidRPr="00037785">
        <w:rPr>
          <w:rFonts w:ascii="Cambria" w:hAnsi="Cambria" w:cs="Segoe UI"/>
          <w:b/>
        </w:rPr>
        <w:t>Zekâ Kullanım Amacı:</w:t>
      </w:r>
      <w:r w:rsidR="00B6240D" w:rsidRPr="00037785">
        <w:rPr>
          <w:rFonts w:ascii="Cambria" w:hAnsi="Cambria" w:cs="Segoe UI"/>
          <w:b/>
        </w:rPr>
        <w:t xml:space="preserve"> </w:t>
      </w:r>
      <w:r w:rsidR="00A81358" w:rsidRPr="00037785">
        <w:rPr>
          <w:rFonts w:ascii="Cambria" w:hAnsi="Cambria" w:cs="Segoe UI"/>
          <w:bCs/>
        </w:rPr>
        <w:t>Yapay zekâ araçları makale hazırlama sürecinde ve makalede hangi amaçlarla kullanıldı? (Dil düzenleme, analiz, özetleme, üslup tutarlılığı, insani hataların azaltılması gibi yapay zekâ araçlarının kullanılma amacını açıklayınız.)</w:t>
      </w:r>
    </w:p>
    <w:p w14:paraId="32C9AA9E" w14:textId="309490FD" w:rsidR="00166EAF" w:rsidRPr="00037785" w:rsidRDefault="00166EAF" w:rsidP="00961C7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/>
        </w:rPr>
      </w:pPr>
      <w:r w:rsidRPr="00037785">
        <w:rPr>
          <w:rFonts w:ascii="Cambria" w:hAnsi="Cambria" w:cs="Segoe UI"/>
          <w:b/>
        </w:rPr>
        <w:t>Açıklama:</w:t>
      </w:r>
    </w:p>
    <w:p w14:paraId="231DA898" w14:textId="77777777" w:rsidR="00E50CB4" w:rsidRPr="00037785" w:rsidRDefault="00E50CB4" w:rsidP="00961C7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Cs/>
        </w:rPr>
      </w:pPr>
    </w:p>
    <w:p w14:paraId="6347E9AB" w14:textId="77777777" w:rsidR="00166EAF" w:rsidRPr="00037785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Cs/>
        </w:rPr>
      </w:pPr>
    </w:p>
    <w:p w14:paraId="07C0000D" w14:textId="77777777" w:rsidR="00F84EA8" w:rsidRPr="00037785" w:rsidRDefault="00F84EA8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Cs/>
        </w:rPr>
      </w:pPr>
    </w:p>
    <w:p w14:paraId="7843E89C" w14:textId="10AB59E4" w:rsidR="00166EAF" w:rsidRPr="00037785" w:rsidRDefault="00166EAF" w:rsidP="00B624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Cs/>
        </w:rPr>
      </w:pPr>
      <w:r w:rsidRPr="00037785">
        <w:rPr>
          <w:rFonts w:ascii="Cambria" w:hAnsi="Cambria" w:cs="Segoe UI"/>
          <w:b/>
        </w:rPr>
        <w:t>2.</w:t>
      </w:r>
      <w:r w:rsidR="003B7B42" w:rsidRPr="00037785">
        <w:rPr>
          <w:rFonts w:ascii="Cambria" w:hAnsi="Cambria" w:cs="Segoe UI"/>
          <w:b/>
        </w:rPr>
        <w:t xml:space="preserve">2. </w:t>
      </w:r>
      <w:r w:rsidRPr="00037785">
        <w:rPr>
          <w:rFonts w:ascii="Cambria" w:hAnsi="Cambria" w:cs="Segoe UI"/>
          <w:b/>
        </w:rPr>
        <w:t xml:space="preserve">Yapay </w:t>
      </w:r>
      <w:r w:rsidR="0070087A" w:rsidRPr="00037785">
        <w:rPr>
          <w:rFonts w:ascii="Cambria" w:hAnsi="Cambria" w:cs="Segoe UI"/>
          <w:b/>
        </w:rPr>
        <w:t>Zekâ Kullanım Ara</w:t>
      </w:r>
      <w:r w:rsidR="00B6240D" w:rsidRPr="00037785">
        <w:rPr>
          <w:rFonts w:ascii="Cambria" w:hAnsi="Cambria" w:cs="Segoe UI"/>
          <w:b/>
        </w:rPr>
        <w:t>cı</w:t>
      </w:r>
      <w:r w:rsidR="0070087A" w:rsidRPr="00037785">
        <w:rPr>
          <w:rFonts w:ascii="Cambria" w:hAnsi="Cambria" w:cs="Segoe UI"/>
          <w:b/>
        </w:rPr>
        <w:t>:</w:t>
      </w:r>
      <w:r w:rsidR="00B6240D" w:rsidRPr="00037785">
        <w:rPr>
          <w:rFonts w:ascii="Cambria" w:hAnsi="Cambria" w:cs="Segoe UI"/>
          <w:b/>
        </w:rPr>
        <w:t xml:space="preserve"> </w:t>
      </w:r>
      <w:r w:rsidRPr="00037785">
        <w:rPr>
          <w:rFonts w:ascii="Cambria" w:hAnsi="Cambria" w:cs="Segoe UI"/>
          <w:bCs/>
        </w:rPr>
        <w:t xml:space="preserve">Makalenizde kullandığınız yapay zekâ </w:t>
      </w:r>
      <w:r w:rsidR="00B6240D" w:rsidRPr="00037785">
        <w:rPr>
          <w:rFonts w:ascii="Cambria" w:hAnsi="Cambria" w:cs="Segoe UI"/>
          <w:bCs/>
        </w:rPr>
        <w:t xml:space="preserve">aracını veya </w:t>
      </w:r>
      <w:r w:rsidRPr="00037785">
        <w:rPr>
          <w:rFonts w:ascii="Cambria" w:hAnsi="Cambria" w:cs="Segoe UI"/>
          <w:bCs/>
        </w:rPr>
        <w:t>araçlarını listeleyiniz. (</w:t>
      </w:r>
      <w:proofErr w:type="spellStart"/>
      <w:r w:rsidRPr="00037785">
        <w:rPr>
          <w:rFonts w:ascii="Cambria" w:hAnsi="Cambria" w:cs="Segoe UI"/>
          <w:bCs/>
        </w:rPr>
        <w:t>ChatGPT</w:t>
      </w:r>
      <w:proofErr w:type="spellEnd"/>
      <w:r w:rsidRPr="00037785">
        <w:rPr>
          <w:rFonts w:ascii="Cambria" w:hAnsi="Cambria" w:cs="Segoe UI"/>
          <w:bCs/>
        </w:rPr>
        <w:t>,</w:t>
      </w:r>
      <w:r w:rsidR="00B6240D" w:rsidRPr="00037785">
        <w:rPr>
          <w:rFonts w:ascii="Cambria" w:hAnsi="Cambria" w:cs="Segoe UI"/>
          <w:bCs/>
        </w:rPr>
        <w:t xml:space="preserve"> </w:t>
      </w:r>
      <w:r w:rsidR="001305FB" w:rsidRPr="00037785">
        <w:rPr>
          <w:rFonts w:ascii="Cambria" w:hAnsi="Cambria" w:cs="Segoe UI"/>
          <w:bCs/>
        </w:rPr>
        <w:t xml:space="preserve">Microsoft Copilot, </w:t>
      </w:r>
      <w:r w:rsidRPr="00037785">
        <w:rPr>
          <w:rFonts w:ascii="Cambria" w:hAnsi="Cambria" w:cs="Segoe UI"/>
          <w:bCs/>
        </w:rPr>
        <w:t>Bing AI, Gemini</w:t>
      </w:r>
      <w:r w:rsidR="00684DF7" w:rsidRPr="00037785">
        <w:rPr>
          <w:rFonts w:ascii="Cambria" w:hAnsi="Cambria" w:cs="Segoe UI"/>
          <w:bCs/>
        </w:rPr>
        <w:t xml:space="preserve">, </w:t>
      </w:r>
      <w:proofErr w:type="spellStart"/>
      <w:r w:rsidR="00684DF7" w:rsidRPr="00037785">
        <w:rPr>
          <w:rFonts w:ascii="Cambria" w:hAnsi="Cambria" w:cs="Segoe UI"/>
          <w:bCs/>
        </w:rPr>
        <w:t>Canva</w:t>
      </w:r>
      <w:proofErr w:type="spellEnd"/>
      <w:r w:rsidR="00684DF7" w:rsidRPr="00037785">
        <w:rPr>
          <w:rFonts w:ascii="Cambria" w:hAnsi="Cambria" w:cs="Segoe UI"/>
          <w:bCs/>
        </w:rPr>
        <w:t xml:space="preserve"> </w:t>
      </w:r>
      <w:r w:rsidRPr="00037785">
        <w:rPr>
          <w:rFonts w:ascii="Cambria" w:hAnsi="Cambria" w:cs="Segoe UI"/>
          <w:bCs/>
        </w:rPr>
        <w:t>vs.)</w:t>
      </w:r>
    </w:p>
    <w:p w14:paraId="603FA979" w14:textId="77777777" w:rsidR="00166EAF" w:rsidRPr="00037785" w:rsidRDefault="00166EAF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Segoe UI"/>
          <w:b/>
        </w:rPr>
      </w:pPr>
      <w:r w:rsidRPr="00037785">
        <w:rPr>
          <w:rFonts w:ascii="Cambria" w:hAnsi="Cambria" w:cs="Segoe UI"/>
          <w:b/>
        </w:rPr>
        <w:t>Açıklama:</w:t>
      </w:r>
    </w:p>
    <w:p w14:paraId="0CC4FDD4" w14:textId="77777777" w:rsidR="00E50CB4" w:rsidRPr="00037785" w:rsidRDefault="00E50CB4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Segoe UI"/>
          <w:b/>
        </w:rPr>
      </w:pPr>
    </w:p>
    <w:p w14:paraId="1B28DD66" w14:textId="77777777" w:rsidR="005714A0" w:rsidRPr="00037785" w:rsidRDefault="005714A0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Cs/>
        </w:rPr>
      </w:pPr>
    </w:p>
    <w:p w14:paraId="38D3B3BF" w14:textId="1387AEC8" w:rsidR="00166EAF" w:rsidRPr="00037785" w:rsidRDefault="00553E6D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Segoe UI"/>
          <w:b/>
        </w:rPr>
      </w:pPr>
      <w:r w:rsidRPr="00037785">
        <w:rPr>
          <w:rFonts w:ascii="Cambria" w:hAnsi="Cambria" w:cs="Segoe UI"/>
          <w:b/>
        </w:rPr>
        <w:t>3.Yapay Zekâ Araçlarının Uygulanma Alanları:</w:t>
      </w:r>
    </w:p>
    <w:p w14:paraId="79CCD0CE" w14:textId="1D30EB70" w:rsidR="00166EAF" w:rsidRPr="00037785" w:rsidRDefault="00166EAF" w:rsidP="00166E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Cs/>
        </w:rPr>
      </w:pPr>
      <w:r w:rsidRPr="00037785">
        <w:rPr>
          <w:rFonts w:ascii="Cambria" w:hAnsi="Cambria" w:cs="Segoe UI"/>
          <w:bCs/>
        </w:rPr>
        <w:t>Makalenizde</w:t>
      </w:r>
      <w:r w:rsidR="00A939AF" w:rsidRPr="00037785">
        <w:rPr>
          <w:rFonts w:ascii="Cambria" w:hAnsi="Cambria" w:cs="Segoe UI"/>
          <w:bCs/>
        </w:rPr>
        <w:t xml:space="preserve"> kullandığınız</w:t>
      </w:r>
      <w:r w:rsidRPr="00037785">
        <w:rPr>
          <w:rFonts w:ascii="Cambria" w:hAnsi="Cambria" w:cs="Segoe UI"/>
          <w:bCs/>
        </w:rPr>
        <w:t xml:space="preserve"> </w:t>
      </w:r>
      <w:r w:rsidR="00A939AF" w:rsidRPr="00037785">
        <w:rPr>
          <w:rFonts w:ascii="Cambria" w:hAnsi="Cambria" w:cs="Segoe UI"/>
          <w:bCs/>
        </w:rPr>
        <w:t>yapay zekâ</w:t>
      </w:r>
      <w:r w:rsidRPr="00037785">
        <w:rPr>
          <w:rFonts w:ascii="Cambria" w:hAnsi="Cambria" w:cs="Segoe UI"/>
          <w:bCs/>
        </w:rPr>
        <w:t xml:space="preserve"> araçların</w:t>
      </w:r>
      <w:r w:rsidR="00A939AF" w:rsidRPr="00037785">
        <w:rPr>
          <w:rFonts w:ascii="Cambria" w:hAnsi="Cambria" w:cs="Segoe UI"/>
          <w:bCs/>
        </w:rPr>
        <w:t xml:space="preserve">ı </w:t>
      </w:r>
      <w:r w:rsidRPr="00037785">
        <w:rPr>
          <w:rFonts w:ascii="Cambria" w:hAnsi="Cambria" w:cs="Segoe UI"/>
          <w:bCs/>
        </w:rPr>
        <w:t>hangi kısımlarda kullandığınızı açıklayınız. (</w:t>
      </w:r>
      <w:r w:rsidR="00553E6D" w:rsidRPr="00037785">
        <w:rPr>
          <w:rFonts w:ascii="Cambria" w:hAnsi="Cambria" w:cs="Segoe UI"/>
          <w:bCs/>
        </w:rPr>
        <w:t>Çeviri, veri görselleştirme, literatür taraması, yazım ve dilbilgisi yardımcısı, zaman yönetimi ve verimlilik, kişiselleştirilmiş öğrenme deneyimi gibi kullanıma dair bilgileri ve makalenizde bunların yer aldığı kısımlar</w:t>
      </w:r>
      <w:r w:rsidR="00D222AE" w:rsidRPr="00037785">
        <w:rPr>
          <w:rFonts w:ascii="Cambria" w:hAnsi="Cambria" w:cs="Segoe UI"/>
          <w:bCs/>
        </w:rPr>
        <w:t xml:space="preserve"> vb</w:t>
      </w:r>
      <w:r w:rsidRPr="00037785">
        <w:rPr>
          <w:rFonts w:ascii="Cambria" w:hAnsi="Cambria" w:cs="Segoe UI"/>
          <w:bCs/>
        </w:rPr>
        <w:t>.)</w:t>
      </w:r>
    </w:p>
    <w:p w14:paraId="159258BB" w14:textId="09C24B14" w:rsidR="00166EAF" w:rsidRPr="00037785" w:rsidRDefault="00166EAF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Segoe UI"/>
          <w:b/>
        </w:rPr>
      </w:pPr>
      <w:r w:rsidRPr="00037785">
        <w:rPr>
          <w:rFonts w:ascii="Cambria" w:hAnsi="Cambria" w:cs="Segoe UI"/>
          <w:b/>
        </w:rPr>
        <w:t xml:space="preserve">Açıklama: </w:t>
      </w:r>
    </w:p>
    <w:p w14:paraId="4AF1E471" w14:textId="77777777" w:rsidR="00E50CB4" w:rsidRPr="00037785" w:rsidRDefault="00E50CB4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Segoe UI"/>
          <w:b/>
        </w:rPr>
      </w:pPr>
    </w:p>
    <w:p w14:paraId="6CDC06DF" w14:textId="77777777" w:rsidR="00E50CB4" w:rsidRPr="00037785" w:rsidRDefault="00E50CB4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Segoe UI"/>
          <w:b/>
        </w:rPr>
      </w:pPr>
    </w:p>
    <w:p w14:paraId="4258E0D9" w14:textId="77777777" w:rsidR="00E50CB4" w:rsidRPr="00037785" w:rsidRDefault="00E50CB4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Segoe UI"/>
          <w:b/>
        </w:rPr>
      </w:pPr>
    </w:p>
    <w:p w14:paraId="0B7001A7" w14:textId="77777777" w:rsidR="00E50CB4" w:rsidRDefault="00E50CB4" w:rsidP="00166EA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Segoe UI"/>
          <w:b/>
        </w:rPr>
      </w:pPr>
    </w:p>
    <w:tbl>
      <w:tblPr>
        <w:tblStyle w:val="TabloKlavuzu"/>
        <w:tblW w:w="10467" w:type="dxa"/>
        <w:tblLook w:val="04A0" w:firstRow="1" w:lastRow="0" w:firstColumn="1" w:lastColumn="0" w:noHBand="0" w:noVBand="1"/>
      </w:tblPr>
      <w:tblGrid>
        <w:gridCol w:w="6214"/>
        <w:gridCol w:w="2410"/>
        <w:gridCol w:w="1843"/>
      </w:tblGrid>
      <w:tr w:rsidR="008423EE" w:rsidRPr="00D222AE" w14:paraId="2ACA161E" w14:textId="77777777" w:rsidTr="00037785">
        <w:trPr>
          <w:trHeight w:val="369"/>
        </w:trPr>
        <w:tc>
          <w:tcPr>
            <w:tcW w:w="6214" w:type="dxa"/>
            <w:vMerge w:val="restart"/>
            <w:tcBorders>
              <w:top w:val="single" w:sz="18" w:space="0" w:color="747471"/>
              <w:left w:val="single" w:sz="18" w:space="0" w:color="747471"/>
              <w:right w:val="single" w:sz="18" w:space="0" w:color="747471"/>
            </w:tcBorders>
          </w:tcPr>
          <w:p w14:paraId="12ECFD66" w14:textId="3677637A" w:rsidR="008423EE" w:rsidRPr="00D222AE" w:rsidRDefault="008423EE" w:rsidP="000377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222AE">
              <w:rPr>
                <w:rFonts w:ascii="Cambria" w:hAnsi="Cambria"/>
                <w:b/>
                <w:bCs/>
                <w:sz w:val="18"/>
                <w:szCs w:val="18"/>
              </w:rPr>
              <w:t>Sorumlu Yazar:</w:t>
            </w:r>
          </w:p>
          <w:p w14:paraId="7BDFE832" w14:textId="4C085B18" w:rsidR="00EE0238" w:rsidRPr="00D222AE" w:rsidRDefault="00EE0238" w:rsidP="000377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222AE">
              <w:rPr>
                <w:rFonts w:ascii="Cambria" w:hAnsi="Cambria"/>
                <w:b/>
                <w:bCs/>
                <w:sz w:val="18"/>
                <w:szCs w:val="18"/>
              </w:rPr>
              <w:t>Kurumu:</w:t>
            </w:r>
          </w:p>
          <w:p w14:paraId="5516A2F5" w14:textId="779B982F" w:rsidR="00F12C83" w:rsidRPr="00D222AE" w:rsidRDefault="00F12C83" w:rsidP="000377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222AE">
              <w:rPr>
                <w:rFonts w:ascii="Cambria" w:hAnsi="Cambria"/>
                <w:b/>
                <w:bCs/>
                <w:sz w:val="18"/>
                <w:szCs w:val="18"/>
              </w:rPr>
              <w:t>Cep numarası</w:t>
            </w:r>
            <w:r w:rsidR="00EE0238" w:rsidRPr="00D222AE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</w:p>
          <w:p w14:paraId="28C1FCC3" w14:textId="0BF477E3" w:rsidR="008423EE" w:rsidRPr="00D222AE" w:rsidRDefault="00F12C83" w:rsidP="000377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/>
                <w:i/>
                <w:iCs/>
                <w:sz w:val="15"/>
                <w:szCs w:val="15"/>
                <w:lang w:val="en-GB"/>
              </w:rPr>
            </w:pPr>
            <w:r w:rsidRPr="00D222AE">
              <w:rPr>
                <w:rFonts w:ascii="Cambria" w:hAnsi="Cambria"/>
                <w:b/>
                <w:bCs/>
                <w:sz w:val="18"/>
                <w:szCs w:val="18"/>
              </w:rPr>
              <w:t>E-posta</w:t>
            </w:r>
            <w:r w:rsidR="00EE0238" w:rsidRPr="00D222AE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top w:val="single" w:sz="18" w:space="0" w:color="747471"/>
              <w:left w:val="single" w:sz="18" w:space="0" w:color="747471"/>
              <w:bottom w:val="single" w:sz="18" w:space="0" w:color="747471"/>
              <w:right w:val="single" w:sz="18" w:space="0" w:color="747471"/>
            </w:tcBorders>
            <w:vAlign w:val="center"/>
          </w:tcPr>
          <w:p w14:paraId="350A7BFD" w14:textId="5E4CC51E" w:rsidR="008423EE" w:rsidRPr="00D222AE" w:rsidRDefault="008423EE" w:rsidP="0003778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222AE">
              <w:rPr>
                <w:rFonts w:ascii="Cambria" w:hAnsi="Cambria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1843" w:type="dxa"/>
            <w:tcBorders>
              <w:top w:val="single" w:sz="18" w:space="0" w:color="747471"/>
              <w:left w:val="single" w:sz="18" w:space="0" w:color="747471"/>
              <w:bottom w:val="single" w:sz="18" w:space="0" w:color="747471"/>
              <w:right w:val="single" w:sz="18" w:space="0" w:color="747471"/>
            </w:tcBorders>
            <w:vAlign w:val="center"/>
          </w:tcPr>
          <w:p w14:paraId="6E4366C2" w14:textId="5243DE0A" w:rsidR="008423EE" w:rsidRPr="00D222AE" w:rsidRDefault="008423EE" w:rsidP="0003778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222AE">
              <w:rPr>
                <w:rFonts w:ascii="Cambria" w:hAnsi="Cambria"/>
                <w:b/>
                <w:bCs/>
                <w:sz w:val="18"/>
                <w:szCs w:val="18"/>
              </w:rPr>
              <w:t>Tarih</w:t>
            </w:r>
          </w:p>
        </w:tc>
      </w:tr>
      <w:tr w:rsidR="008423EE" w:rsidRPr="00D222AE" w14:paraId="7F410020" w14:textId="77777777" w:rsidTr="00961C72">
        <w:trPr>
          <w:trHeight w:val="800"/>
        </w:trPr>
        <w:tc>
          <w:tcPr>
            <w:tcW w:w="6214" w:type="dxa"/>
            <w:vMerge/>
            <w:tcBorders>
              <w:left w:val="single" w:sz="18" w:space="0" w:color="747471"/>
              <w:bottom w:val="single" w:sz="18" w:space="0" w:color="747471"/>
              <w:right w:val="single" w:sz="18" w:space="0" w:color="747471"/>
            </w:tcBorders>
          </w:tcPr>
          <w:p w14:paraId="25BF3745" w14:textId="77777777" w:rsidR="008423EE" w:rsidRPr="00D222AE" w:rsidRDefault="008423EE" w:rsidP="00C53D2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747471"/>
              <w:left w:val="single" w:sz="18" w:space="0" w:color="747471"/>
              <w:bottom w:val="single" w:sz="18" w:space="0" w:color="747471"/>
              <w:right w:val="single" w:sz="18" w:space="0" w:color="747471"/>
            </w:tcBorders>
            <w:vAlign w:val="center"/>
          </w:tcPr>
          <w:p w14:paraId="33B818A6" w14:textId="77777777" w:rsidR="008423EE" w:rsidRPr="00D222AE" w:rsidRDefault="008423EE" w:rsidP="00C53D2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747471"/>
              <w:left w:val="single" w:sz="18" w:space="0" w:color="747471"/>
              <w:bottom w:val="single" w:sz="18" w:space="0" w:color="747471"/>
              <w:right w:val="single" w:sz="18" w:space="0" w:color="747471"/>
            </w:tcBorders>
            <w:vAlign w:val="center"/>
          </w:tcPr>
          <w:p w14:paraId="38967631" w14:textId="032487A5" w:rsidR="008423EE" w:rsidRPr="00D222AE" w:rsidRDefault="00037785" w:rsidP="00C53D2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..</w:t>
            </w:r>
            <w:r w:rsidR="008423EE" w:rsidRPr="00D222AE">
              <w:rPr>
                <w:rFonts w:ascii="Cambria" w:hAnsi="Cambria"/>
                <w:b/>
                <w:bCs/>
                <w:sz w:val="18"/>
                <w:szCs w:val="18"/>
              </w:rPr>
              <w:t>/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  <w:r w:rsidR="008423EE" w:rsidRPr="00D222AE">
              <w:rPr>
                <w:rFonts w:ascii="Cambria" w:hAnsi="Cambria"/>
                <w:b/>
                <w:bCs/>
                <w:sz w:val="18"/>
                <w:szCs w:val="18"/>
              </w:rPr>
              <w:t>./20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</w:t>
            </w:r>
          </w:p>
        </w:tc>
      </w:tr>
    </w:tbl>
    <w:p w14:paraId="068D8460" w14:textId="77777777" w:rsidR="00F67E73" w:rsidRPr="00D222AE" w:rsidRDefault="00F67E73">
      <w:pPr>
        <w:spacing w:line="360" w:lineRule="auto"/>
        <w:jc w:val="both"/>
        <w:rPr>
          <w:rFonts w:ascii="Cambria" w:hAnsi="Cambria"/>
        </w:rPr>
      </w:pPr>
    </w:p>
    <w:sectPr w:rsidR="00F67E73" w:rsidRPr="00D222AE" w:rsidSect="00F12C83">
      <w:headerReference w:type="default" r:id="rId7"/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89B0" w14:textId="77777777" w:rsidR="00B8531A" w:rsidRDefault="00B8531A">
      <w:pPr>
        <w:spacing w:after="0" w:line="240" w:lineRule="auto"/>
      </w:pPr>
      <w:r>
        <w:separator/>
      </w:r>
    </w:p>
  </w:endnote>
  <w:endnote w:type="continuationSeparator" w:id="0">
    <w:p w14:paraId="6E68E7C8" w14:textId="77777777" w:rsidR="00B8531A" w:rsidRDefault="00B8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F176" w14:textId="77777777" w:rsidR="00B8531A" w:rsidRDefault="00B8531A">
      <w:pPr>
        <w:spacing w:after="0" w:line="240" w:lineRule="auto"/>
      </w:pPr>
      <w:r>
        <w:separator/>
      </w:r>
    </w:p>
  </w:footnote>
  <w:footnote w:type="continuationSeparator" w:id="0">
    <w:p w14:paraId="25D4C222" w14:textId="77777777" w:rsidR="00B8531A" w:rsidRDefault="00B8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64DB" w14:textId="01E9CC48" w:rsidR="00BF5368" w:rsidRPr="00D222AE" w:rsidRDefault="00D21251" w:rsidP="00BF5368">
    <w:pPr>
      <w:pStyle w:val="stBilgi"/>
      <w:spacing w:after="0" w:line="240" w:lineRule="auto"/>
      <w:jc w:val="center"/>
      <w:rPr>
        <w:rFonts w:ascii="Cambria" w:hAnsi="Cambria" w:cs="Segoe UI"/>
        <w:lang w:val="en-US"/>
      </w:rPr>
    </w:pPr>
    <w:r w:rsidRPr="00D222AE">
      <w:rPr>
        <w:rFonts w:ascii="Cambria" w:hAnsi="Cambria" w:cs="Segoe UI"/>
        <w:b/>
        <w:bCs/>
        <w:noProof/>
      </w:rPr>
      <w:t>Kocatepe İslami İlimler Dergisi</w:t>
    </w:r>
  </w:p>
  <w:p w14:paraId="73BD29EB" w14:textId="5C25692E" w:rsidR="00B6240D" w:rsidRDefault="00172F6A" w:rsidP="00037785">
    <w:pPr>
      <w:pStyle w:val="stBilgi"/>
      <w:spacing w:after="0" w:line="240" w:lineRule="auto"/>
      <w:jc w:val="center"/>
      <w:rPr>
        <w:rFonts w:ascii="Cambria" w:hAnsi="Cambria" w:cs="Segoe UI"/>
        <w:lang w:val="en-US"/>
      </w:rPr>
    </w:pPr>
    <w:r w:rsidRPr="00D222AE">
      <w:rPr>
        <w:rFonts w:ascii="Cambria" w:hAnsi="Cambria" w:cs="Segoe UI"/>
        <w:lang w:val="en-US"/>
      </w:rPr>
      <w:t>e-ISSN: 2757-8399</w:t>
    </w:r>
  </w:p>
  <w:p w14:paraId="23F8CEA3" w14:textId="77777777" w:rsidR="00D222AE" w:rsidRPr="00D222AE" w:rsidRDefault="00D222AE" w:rsidP="00172F6A">
    <w:pPr>
      <w:pStyle w:val="stBilgi"/>
      <w:spacing w:after="0" w:line="240" w:lineRule="auto"/>
      <w:jc w:val="center"/>
      <w:rPr>
        <w:rFonts w:ascii="Cambria" w:hAnsi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91"/>
    <w:rsid w:val="0002397B"/>
    <w:rsid w:val="00037785"/>
    <w:rsid w:val="000F2559"/>
    <w:rsid w:val="000F3070"/>
    <w:rsid w:val="00122854"/>
    <w:rsid w:val="001305FB"/>
    <w:rsid w:val="00166EAF"/>
    <w:rsid w:val="00172F6A"/>
    <w:rsid w:val="001A5A15"/>
    <w:rsid w:val="0025413C"/>
    <w:rsid w:val="002C6091"/>
    <w:rsid w:val="002F47E5"/>
    <w:rsid w:val="00316170"/>
    <w:rsid w:val="00336532"/>
    <w:rsid w:val="003B2BAE"/>
    <w:rsid w:val="003B7B42"/>
    <w:rsid w:val="003C35AB"/>
    <w:rsid w:val="003F06EE"/>
    <w:rsid w:val="003F1B74"/>
    <w:rsid w:val="004464D1"/>
    <w:rsid w:val="00460A41"/>
    <w:rsid w:val="004869A4"/>
    <w:rsid w:val="004B5C3C"/>
    <w:rsid w:val="004C633E"/>
    <w:rsid w:val="004C7498"/>
    <w:rsid w:val="00512018"/>
    <w:rsid w:val="0052405C"/>
    <w:rsid w:val="00553E6D"/>
    <w:rsid w:val="005714A0"/>
    <w:rsid w:val="005A7C3E"/>
    <w:rsid w:val="005B1030"/>
    <w:rsid w:val="005F0CB6"/>
    <w:rsid w:val="00617CA6"/>
    <w:rsid w:val="0063203F"/>
    <w:rsid w:val="00633E0D"/>
    <w:rsid w:val="00634663"/>
    <w:rsid w:val="00684DF7"/>
    <w:rsid w:val="00691177"/>
    <w:rsid w:val="006B160A"/>
    <w:rsid w:val="006B61E8"/>
    <w:rsid w:val="006E67FC"/>
    <w:rsid w:val="0070087A"/>
    <w:rsid w:val="007013DF"/>
    <w:rsid w:val="00726133"/>
    <w:rsid w:val="00741551"/>
    <w:rsid w:val="00824D4B"/>
    <w:rsid w:val="00832A16"/>
    <w:rsid w:val="008423EE"/>
    <w:rsid w:val="008573FE"/>
    <w:rsid w:val="009148F1"/>
    <w:rsid w:val="00920ADD"/>
    <w:rsid w:val="00961C72"/>
    <w:rsid w:val="009F4A20"/>
    <w:rsid w:val="009F68FE"/>
    <w:rsid w:val="00A23524"/>
    <w:rsid w:val="00A3062B"/>
    <w:rsid w:val="00A81358"/>
    <w:rsid w:val="00A84938"/>
    <w:rsid w:val="00A939AF"/>
    <w:rsid w:val="00AD6051"/>
    <w:rsid w:val="00B00298"/>
    <w:rsid w:val="00B51F42"/>
    <w:rsid w:val="00B54A55"/>
    <w:rsid w:val="00B6240D"/>
    <w:rsid w:val="00B8531A"/>
    <w:rsid w:val="00B900D0"/>
    <w:rsid w:val="00BD065D"/>
    <w:rsid w:val="00BD14DB"/>
    <w:rsid w:val="00BF5368"/>
    <w:rsid w:val="00C154E0"/>
    <w:rsid w:val="00C47F5E"/>
    <w:rsid w:val="00D21251"/>
    <w:rsid w:val="00D222AE"/>
    <w:rsid w:val="00D472C4"/>
    <w:rsid w:val="00D545B3"/>
    <w:rsid w:val="00D911A9"/>
    <w:rsid w:val="00D926A9"/>
    <w:rsid w:val="00DB3C89"/>
    <w:rsid w:val="00DF73FA"/>
    <w:rsid w:val="00E50CB4"/>
    <w:rsid w:val="00E54A71"/>
    <w:rsid w:val="00E57E6D"/>
    <w:rsid w:val="00E66C58"/>
    <w:rsid w:val="00EB14AA"/>
    <w:rsid w:val="00EB746A"/>
    <w:rsid w:val="00EB7A87"/>
    <w:rsid w:val="00EC59E4"/>
    <w:rsid w:val="00EE0238"/>
    <w:rsid w:val="00F11232"/>
    <w:rsid w:val="00F12C83"/>
    <w:rsid w:val="00F143A3"/>
    <w:rsid w:val="00F275CD"/>
    <w:rsid w:val="00F67E73"/>
    <w:rsid w:val="00F76058"/>
    <w:rsid w:val="00F84EA8"/>
    <w:rsid w:val="00F90D4C"/>
    <w:rsid w:val="00F96932"/>
    <w:rsid w:val="00FA17C0"/>
    <w:rsid w:val="00FE6A25"/>
    <w:rsid w:val="01AF3D2A"/>
    <w:rsid w:val="19B668D3"/>
    <w:rsid w:val="48527499"/>
    <w:rsid w:val="51680D2E"/>
    <w:rsid w:val="5CBD21B3"/>
    <w:rsid w:val="615B0267"/>
    <w:rsid w:val="63FD1194"/>
    <w:rsid w:val="66AF59FD"/>
    <w:rsid w:val="7515200A"/>
    <w:rsid w:val="7BCD676C"/>
    <w:rsid w:val="7FA9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77AAD08"/>
  <w15:chartTrackingRefBased/>
  <w15:docId w15:val="{680A789D-B89A-48BC-BC50-1D47BAAB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GvdeMetniChar">
    <w:name w:val="Gövde Metni Char"/>
    <w:link w:val="GvdeMetni"/>
    <w:uiPriority w:val="1"/>
    <w:rPr>
      <w:rFonts w:ascii="Arial" w:eastAsia="Arial" w:hAnsi="Arial" w:cs="Arial"/>
    </w:rPr>
  </w:style>
  <w:style w:type="paragraph" w:styleId="AltBilgi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Bilgi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ralkYok">
    <w:name w:val="No Spacing"/>
    <w:uiPriority w:val="1"/>
    <w:qFormat/>
    <w:rPr>
      <w:rFonts w:ascii="Calibri" w:eastAsia="Calibri" w:hAnsi="Calibri"/>
      <w:sz w:val="22"/>
      <w:szCs w:val="22"/>
      <w:lang w:val="tr-TR"/>
    </w:rPr>
  </w:style>
  <w:style w:type="character" w:styleId="Kpr">
    <w:name w:val="Hyperlink"/>
    <w:uiPriority w:val="99"/>
    <w:unhideWhenUsed/>
    <w:rsid w:val="00BF5368"/>
    <w:rPr>
      <w:color w:val="0563C1"/>
      <w:u w:val="single"/>
    </w:rPr>
  </w:style>
  <w:style w:type="character" w:styleId="zmlenmeyenBahsetme">
    <w:name w:val="Unresolved Mention"/>
    <w:uiPriority w:val="99"/>
    <w:semiHidden/>
    <w:unhideWhenUsed/>
    <w:rsid w:val="00BF5368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99"/>
    <w:qFormat/>
    <w:rsid w:val="004464D1"/>
    <w:pPr>
      <w:ind w:left="720"/>
      <w:contextualSpacing/>
    </w:pPr>
  </w:style>
  <w:style w:type="table" w:styleId="TabloKlavuzu">
    <w:name w:val="Table Grid"/>
    <w:basedOn w:val="NormalTablo"/>
    <w:rsid w:val="008423EE"/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je.yok.gov.tr/documentFiles/17539645334.Y&#252;ksek&#246;&#287;retimde%20&#252;retken%20yapay%20zeka%20kullan&#305;m&#305;-tr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Links>
    <vt:vector size="12" baseType="variant">
      <vt:variant>
        <vt:i4>6029376</vt:i4>
      </vt:variant>
      <vt:variant>
        <vt:i4>3</vt:i4>
      </vt:variant>
      <vt:variant>
        <vt:i4>0</vt:i4>
      </vt:variant>
      <vt:variant>
        <vt:i4>5</vt:i4>
      </vt:variant>
      <vt:variant>
        <vt:lpwstr>https://publicationethics.org/getting-started</vt:lpwstr>
      </vt:variant>
      <vt:variant>
        <vt:lpwstr/>
      </vt:variant>
      <vt:variant>
        <vt:i4>1310785</vt:i4>
      </vt:variant>
      <vt:variant>
        <vt:i4>0</vt:i4>
      </vt:variant>
      <vt:variant>
        <vt:i4>0</vt:i4>
      </vt:variant>
      <vt:variant>
        <vt:i4>5</vt:i4>
      </vt:variant>
      <vt:variant>
        <vt:lpwstr>https://www.yok.gov.tr/Sayfalar/Kurumsal/mevzuat/bilimsel-arastirma-ve-etik-yonetmeligi.aspx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ISTJ</dc:creator>
  <cp:keywords/>
  <cp:lastModifiedBy>ercan şen</cp:lastModifiedBy>
  <cp:revision>3</cp:revision>
  <dcterms:created xsi:type="dcterms:W3CDTF">2025-11-27T11:09:00Z</dcterms:created>
  <dcterms:modified xsi:type="dcterms:W3CDTF">2025-11-27T11:29:00Z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5D346609D3D94432BA0B8BD7E64E1ECA_13</vt:lpwstr>
  </property>
  <property fmtid="{D5CDD505-2E9C-101B-9397-08002B2CF9AE}" pid="4" name="GrammarlyDocumentId">
    <vt:lpwstr>91fb36ed-60f3-4842-8ce2-fa53dac880ca</vt:lpwstr>
  </property>
</Properties>
</file>