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2DA04" w14:textId="77777777" w:rsidR="00E8411C" w:rsidRPr="002653C0" w:rsidRDefault="00E8411C" w:rsidP="002653C0">
      <w:pPr>
        <w:shd w:val="clear" w:color="auto" w:fill="FFFFFF"/>
        <w:spacing w:before="240" w:after="240" w:line="240" w:lineRule="auto"/>
        <w:jc w:val="center"/>
        <w:rPr>
          <w:rFonts w:ascii="Palatino Linotype" w:hAnsi="Palatino Linotype"/>
          <w:b/>
          <w:color w:val="000000" w:themeColor="text1"/>
          <w:sz w:val="20"/>
          <w:lang w:val="en-US"/>
        </w:rPr>
      </w:pPr>
      <w:bookmarkStart w:id="0" w:name="_GoBack"/>
      <w:bookmarkEnd w:id="0"/>
      <w:r w:rsidRPr="002653C0">
        <w:rPr>
          <w:rFonts w:ascii="Palatino Linotype" w:hAnsi="Palatino Linotype"/>
          <w:b/>
          <w:color w:val="000000" w:themeColor="text1"/>
          <w:sz w:val="20"/>
          <w:lang w:val="en-US"/>
        </w:rPr>
        <w:t>GUIDELINES FOR AUTHORS SUBMITTING MANUSCRIPTS TO THE JOURNAL OF BUSINESS SCIENCES</w:t>
      </w:r>
    </w:p>
    <w:p w14:paraId="39A61F1C" w14:textId="77777777" w:rsidR="008C1A7B" w:rsidRPr="002653C0" w:rsidRDefault="008C1A7B" w:rsidP="008C1A7B">
      <w:pPr>
        <w:shd w:val="clear" w:color="auto" w:fill="FFFFFF"/>
        <w:spacing w:before="240" w:after="24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When submitting an article to JOBS, all information that might reveal the author's identity (such as the province and country where the study was conducted, the institution's name where the ethics committee approval was obtained, any congress details if the study was presented there, references to the thesis if derived from one, etc.) must be removed from the article text.</w:t>
      </w:r>
    </w:p>
    <w:p w14:paraId="01E1F18F" w14:textId="77777777" w:rsidR="008C1A7B" w:rsidRPr="002653C0" w:rsidRDefault="008C1A7B" w:rsidP="008C1A7B">
      <w:pPr>
        <w:shd w:val="clear" w:color="auto" w:fill="FFFFFF"/>
        <w:spacing w:before="240" w:after="24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Authors should be listed in the order they will appear on the Dergipark system when uploading the article.</w:t>
      </w:r>
    </w:p>
    <w:p w14:paraId="1EC52865" w14:textId="77777777" w:rsidR="008C1A7B" w:rsidRPr="002653C0" w:rsidRDefault="008C1A7B" w:rsidP="008C1A7B">
      <w:pPr>
        <w:shd w:val="clear" w:color="auto" w:fill="FFFFFF"/>
        <w:spacing w:before="240" w:after="24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For Turkish articles accepted for publication in our journal, an extended summary in English, consisting of 1000 words, is required. This extended summary should be provided after the primary English summary and must encompass the research's problem statement, methodology, findings, and conclusions. Tables, figures, and explanations of definitions or concepts should not be included in the extended summary.</w:t>
      </w:r>
    </w:p>
    <w:p w14:paraId="50987633" w14:textId="2A085297" w:rsidR="000D3831" w:rsidRPr="002653C0" w:rsidRDefault="008C1A7B" w:rsidP="008C1A7B">
      <w:pPr>
        <w:shd w:val="clear" w:color="auto" w:fill="FFFFFF"/>
        <w:spacing w:before="240" w:after="240" w:line="240" w:lineRule="auto"/>
        <w:jc w:val="both"/>
        <w:rPr>
          <w:rFonts w:ascii="Palatino Linotype" w:eastAsia="Times New Roman" w:hAnsi="Palatino Linotype" w:cs="Times New Roman"/>
          <w:bCs/>
          <w:color w:val="000000" w:themeColor="text1"/>
          <w:szCs w:val="20"/>
          <w:u w:val="single"/>
          <w:lang w:val="en-US" w:eastAsia="tr-TR"/>
        </w:rPr>
      </w:pPr>
      <w:r w:rsidRPr="002653C0">
        <w:rPr>
          <w:rFonts w:ascii="Palatino Linotype" w:eastAsia="Times New Roman" w:hAnsi="Palatino Linotype" w:cs="Times New Roman"/>
          <w:color w:val="000000" w:themeColor="text1"/>
          <w:szCs w:val="20"/>
          <w:lang w:val="en-US" w:eastAsia="tr-TR"/>
        </w:rPr>
        <w:t xml:space="preserve">Cover Page: When submitting an article to JOBS, the cover page should feature the article's title, author details (including full name, institutional affiliation, email address, and ORCID number), contact information for the corresponding author, and any additional notes regarding the article. This cover page must be uploaded to the Dergipark system. </w:t>
      </w:r>
      <w:r w:rsidRPr="002653C0">
        <w:rPr>
          <w:rFonts w:ascii="Palatino Linotype" w:eastAsia="Times New Roman" w:hAnsi="Palatino Linotype" w:cs="Times New Roman"/>
          <w:color w:val="000000" w:themeColor="text1"/>
          <w:szCs w:val="20"/>
          <w:u w:val="single"/>
          <w:lang w:val="en-US" w:eastAsia="tr-TR"/>
        </w:rPr>
        <w:t>Author details should be omitted from the main body of the article.</w:t>
      </w:r>
      <w:r w:rsidR="00535509" w:rsidRPr="002653C0">
        <w:rPr>
          <w:rFonts w:ascii="Palatino Linotype" w:eastAsia="Times New Roman" w:hAnsi="Palatino Linotype" w:cs="Times New Roman"/>
          <w:color w:val="000000" w:themeColor="text1"/>
          <w:szCs w:val="20"/>
          <w:u w:val="single"/>
          <w:lang w:val="en-US" w:eastAsia="tr-TR"/>
        </w:rPr>
        <w:t xml:space="preserve"> </w:t>
      </w:r>
    </w:p>
    <w:p w14:paraId="5D189CCF" w14:textId="77777777" w:rsidR="00535509" w:rsidRPr="002653C0" w:rsidRDefault="00535509" w:rsidP="00F12696">
      <w:pPr>
        <w:shd w:val="clear" w:color="auto" w:fill="FFFFFF"/>
        <w:spacing w:before="240" w:after="240" w:line="240" w:lineRule="auto"/>
        <w:jc w:val="center"/>
        <w:rPr>
          <w:rFonts w:ascii="Palatino Linotype" w:eastAsia="Times New Roman" w:hAnsi="Palatino Linotype" w:cs="Times New Roman"/>
          <w:b/>
          <w:bCs/>
          <w:i/>
          <w:color w:val="000000" w:themeColor="text1"/>
          <w:szCs w:val="20"/>
          <w:lang w:val="en-US" w:eastAsia="tr-TR"/>
        </w:rPr>
      </w:pPr>
      <w:r w:rsidRPr="002653C0">
        <w:rPr>
          <w:rFonts w:ascii="Palatino Linotype" w:eastAsia="Times New Roman" w:hAnsi="Palatino Linotype" w:cs="Times New Roman"/>
          <w:b/>
          <w:bCs/>
          <w:i/>
          <w:color w:val="000000" w:themeColor="text1"/>
          <w:szCs w:val="20"/>
          <w:lang w:val="en-US" w:eastAsia="tr-TR"/>
        </w:rPr>
        <w:t>Sample Writing Format is Available at the End of the Text.</w:t>
      </w:r>
    </w:p>
    <w:p w14:paraId="1E58FB51" w14:textId="77777777" w:rsidR="001457BE" w:rsidRPr="002653C0" w:rsidRDefault="001457BE" w:rsidP="002653C0">
      <w:pPr>
        <w:jc w:val="center"/>
        <w:rPr>
          <w:rFonts w:ascii="Palatino Linotype" w:eastAsia="Times New Roman" w:hAnsi="Palatino Linotype" w:cs="Times New Roman"/>
          <w:b/>
          <w:bCs/>
          <w:i/>
          <w:color w:val="000000" w:themeColor="text1"/>
          <w:szCs w:val="20"/>
          <w:lang w:val="en-US" w:eastAsia="tr-TR"/>
        </w:rPr>
      </w:pPr>
      <w:r w:rsidRPr="002653C0">
        <w:rPr>
          <w:rFonts w:ascii="Palatino Linotype" w:eastAsia="Times New Roman" w:hAnsi="Palatino Linotype" w:cs="Times New Roman"/>
          <w:b/>
          <w:bCs/>
          <w:i/>
          <w:color w:val="000000" w:themeColor="text1"/>
          <w:szCs w:val="20"/>
          <w:lang w:val="en-US" w:eastAsia="tr-TR"/>
        </w:rPr>
        <w:t>General Publishing Guidelines</w:t>
      </w:r>
    </w:p>
    <w:p w14:paraId="02C0425A" w14:textId="77777777" w:rsidR="006509C1" w:rsidRPr="002653C0" w:rsidRDefault="006509C1" w:rsidP="006509C1">
      <w:pPr>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When submitting an article to JOBS, the main article file should have the author information removed. Additionally, a cover page containing author details (such as name, surname, institution, title, contact information, contribution rates to the paper, etc.) and the signed "Copyright Transfer and Conflict of Interest Form" must be uploaded to the system.</w:t>
      </w:r>
    </w:p>
    <w:p w14:paraId="2B7C2D28" w14:textId="77777777" w:rsidR="006509C1" w:rsidRPr="002653C0" w:rsidRDefault="006509C1" w:rsidP="006509C1">
      <w:pPr>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After an initial evaluation by the editor and the editorial board, the manuscripts received by JOBS are sent to the relevant referees. Authors are required to make corrections as suggested by the referees and must resubmit their manuscripts within 15 days at the latest. If further corrections are requested after this, the manuscripts are reviewed by the referee once more. If the editorial board deems the manuscript appropriate after the referee’s evaluation, it is then published.</w:t>
      </w:r>
    </w:p>
    <w:p w14:paraId="62C0F503" w14:textId="1E57C23E" w:rsidR="00F55C3D" w:rsidRPr="002653C0" w:rsidRDefault="006509C1" w:rsidP="006509C1">
      <w:pPr>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Manuscripts can be submitted to the Journal of Business Science (JOBS) in either Turkish or English. Manuscripts submitted in Turkish must also include an abstract in English.</w:t>
      </w:r>
      <w:r w:rsidR="00F55C3D" w:rsidRPr="002653C0">
        <w:rPr>
          <w:rFonts w:ascii="Palatino Linotype" w:eastAsia="Times New Roman" w:hAnsi="Palatino Linotype" w:cs="Times New Roman"/>
          <w:color w:val="000000" w:themeColor="text1"/>
          <w:szCs w:val="20"/>
          <w:lang w:val="en-US" w:eastAsia="tr-TR"/>
        </w:rPr>
        <w:br w:type="page"/>
      </w:r>
    </w:p>
    <w:p w14:paraId="24DDEBC1" w14:textId="291D9425" w:rsidR="00F12696" w:rsidRPr="002653C0" w:rsidRDefault="005541D5" w:rsidP="00F12696">
      <w:pPr>
        <w:shd w:val="clear" w:color="auto" w:fill="FFFFFF"/>
        <w:spacing w:before="240" w:after="240" w:line="240" w:lineRule="auto"/>
        <w:jc w:val="center"/>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b/>
          <w:bCs/>
          <w:color w:val="000000" w:themeColor="text1"/>
          <w:szCs w:val="20"/>
          <w:lang w:val="en-US" w:eastAsia="tr-TR"/>
        </w:rPr>
        <w:lastRenderedPageBreak/>
        <w:t>Rules</w:t>
      </w:r>
      <w:r w:rsidR="001457BE" w:rsidRPr="002653C0">
        <w:rPr>
          <w:rFonts w:ascii="Palatino Linotype" w:eastAsia="Times New Roman" w:hAnsi="Palatino Linotype" w:cs="Times New Roman"/>
          <w:b/>
          <w:bCs/>
          <w:color w:val="000000" w:themeColor="text1"/>
          <w:szCs w:val="20"/>
          <w:lang w:val="en-US" w:eastAsia="tr-TR"/>
        </w:rPr>
        <w:t xml:space="preserve"> of Writing</w:t>
      </w:r>
    </w:p>
    <w:p w14:paraId="70AA106B" w14:textId="034CC9CA" w:rsidR="00F12696" w:rsidRPr="002653C0" w:rsidRDefault="003D58CC" w:rsidP="008D11A4">
      <w:pPr>
        <w:shd w:val="clear" w:color="auto" w:fill="FFFFFF"/>
        <w:spacing w:before="120" w:after="12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b/>
          <w:color w:val="000000" w:themeColor="text1"/>
          <w:szCs w:val="20"/>
          <w:lang w:val="en-US" w:eastAsia="tr-TR"/>
        </w:rPr>
        <w:t>1.</w:t>
      </w:r>
      <w:r w:rsidRPr="002653C0">
        <w:rPr>
          <w:rFonts w:ascii="Palatino Linotype" w:eastAsia="Times New Roman" w:hAnsi="Palatino Linotype" w:cs="Times New Roman"/>
          <w:color w:val="000000" w:themeColor="text1"/>
          <w:szCs w:val="20"/>
          <w:lang w:val="en-US" w:eastAsia="tr-TR"/>
        </w:rPr>
        <w:t xml:space="preserve"> </w:t>
      </w:r>
      <w:r w:rsidR="00CA6B07" w:rsidRPr="002653C0">
        <w:rPr>
          <w:rFonts w:ascii="Palatino Linotype" w:eastAsia="Times New Roman" w:hAnsi="Palatino Linotype" w:cs="Times New Roman"/>
          <w:color w:val="000000" w:themeColor="text1"/>
          <w:szCs w:val="20"/>
          <w:lang w:val="en-US" w:eastAsia="tr-TR"/>
        </w:rPr>
        <w:t>Manuscripts submitted to JOBS should be formatted on A4 paper with 2.5 cm margins on the top, bottom, left, and right. Submissions to the journal should not exceed 20 pages.</w:t>
      </w:r>
    </w:p>
    <w:p w14:paraId="1E8BA72A" w14:textId="77777777" w:rsidR="00CA6B07" w:rsidRPr="002653C0" w:rsidRDefault="00713948" w:rsidP="008D11A4">
      <w:pPr>
        <w:shd w:val="clear" w:color="auto" w:fill="FFFFFF"/>
        <w:spacing w:before="120" w:after="12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b/>
          <w:color w:val="000000" w:themeColor="text1"/>
          <w:szCs w:val="20"/>
          <w:lang w:val="en-US" w:eastAsia="tr-TR"/>
        </w:rPr>
        <w:t>2.</w:t>
      </w:r>
      <w:r w:rsidRPr="002653C0">
        <w:rPr>
          <w:rFonts w:ascii="Palatino Linotype" w:eastAsia="Times New Roman" w:hAnsi="Palatino Linotype" w:cs="Times New Roman"/>
          <w:color w:val="000000" w:themeColor="text1"/>
          <w:szCs w:val="20"/>
          <w:lang w:val="en-US" w:eastAsia="tr-TR"/>
        </w:rPr>
        <w:t xml:space="preserve"> </w:t>
      </w:r>
      <w:r w:rsidR="00CA6B07" w:rsidRPr="002653C0">
        <w:rPr>
          <w:rFonts w:ascii="Palatino Linotype" w:eastAsia="Times New Roman" w:hAnsi="Palatino Linotype" w:cs="Times New Roman"/>
          <w:color w:val="000000" w:themeColor="text1"/>
          <w:szCs w:val="20"/>
          <w:lang w:val="en-US" w:eastAsia="tr-TR"/>
        </w:rPr>
        <w:t>The Turkish and English titles of the article should be positioned one below the other, with the primary title (in the language of the published article) appearing first. This primary title should be in Palatino Linotype font, 14 pt, bold, centered on the page, with single line spacing and a 6 nk space both before and after the paragraph. The title in the secondary language should be in Palatino Linotype font, 12 pt, italicized, centered on the page, with single line spacing and a 6 nk space both before and after the paragraph. The title should be concise yet descriptive of the study. Titles for abstracts should be centered on the page in Palatino Linotype font, 8 pt, bold, with single line spacing and a 6 nk space both before and after the paragraph.</w:t>
      </w:r>
    </w:p>
    <w:p w14:paraId="53CCBCCF" w14:textId="00C4796F" w:rsidR="00F12696" w:rsidRPr="002653C0" w:rsidRDefault="000D3831" w:rsidP="008D11A4">
      <w:pPr>
        <w:shd w:val="clear" w:color="auto" w:fill="FFFFFF"/>
        <w:spacing w:before="120" w:after="12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b/>
          <w:color w:val="000000" w:themeColor="text1"/>
          <w:szCs w:val="20"/>
          <w:lang w:val="en-US" w:eastAsia="tr-TR"/>
        </w:rPr>
        <w:t>3</w:t>
      </w:r>
      <w:r w:rsidR="003D58CC" w:rsidRPr="002653C0">
        <w:rPr>
          <w:rFonts w:ascii="Palatino Linotype" w:eastAsia="Times New Roman" w:hAnsi="Palatino Linotype" w:cs="Times New Roman"/>
          <w:b/>
          <w:color w:val="000000" w:themeColor="text1"/>
          <w:szCs w:val="20"/>
          <w:lang w:val="en-US" w:eastAsia="tr-TR"/>
        </w:rPr>
        <w:t>.</w:t>
      </w:r>
      <w:r w:rsidR="003D58CC" w:rsidRPr="002653C0">
        <w:rPr>
          <w:rFonts w:ascii="Palatino Linotype" w:eastAsia="Times New Roman" w:hAnsi="Palatino Linotype" w:cs="Times New Roman"/>
          <w:color w:val="000000" w:themeColor="text1"/>
          <w:szCs w:val="20"/>
          <w:lang w:val="en-US" w:eastAsia="tr-TR"/>
        </w:rPr>
        <w:t xml:space="preserve"> </w:t>
      </w:r>
      <w:r w:rsidR="00DE5444" w:rsidRPr="002653C0">
        <w:rPr>
          <w:rFonts w:ascii="Palatino Linotype" w:eastAsia="Times New Roman" w:hAnsi="Palatino Linotype" w:cs="Times New Roman"/>
          <w:color w:val="000000" w:themeColor="text1"/>
          <w:szCs w:val="20"/>
          <w:lang w:val="en-US" w:eastAsia="tr-TR"/>
        </w:rPr>
        <w:t>Abstract and Keywords: The article should include abstracts in both Turkish and English, each ranging from 150 to 200 words. These abstracts should be structured to cover the purpose, method, findings, and conclusion of the study. Beneath both the Turkish and English abstracts, a minimum of 3 and a maximum of 5 keywords (in both languages) should be provided</w:t>
      </w:r>
    </w:p>
    <w:p w14:paraId="338E6D21" w14:textId="01725088" w:rsidR="000D3831" w:rsidRPr="002653C0" w:rsidRDefault="000D3831" w:rsidP="008D11A4">
      <w:pPr>
        <w:shd w:val="clear" w:color="auto" w:fill="FFFFFF"/>
        <w:spacing w:before="120" w:after="12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b/>
          <w:color w:val="000000" w:themeColor="text1"/>
          <w:szCs w:val="20"/>
          <w:lang w:val="en-US" w:eastAsia="tr-TR"/>
        </w:rPr>
        <w:t>4</w:t>
      </w:r>
      <w:r w:rsidR="003D58CC" w:rsidRPr="002653C0">
        <w:rPr>
          <w:rFonts w:ascii="Palatino Linotype" w:eastAsia="Times New Roman" w:hAnsi="Palatino Linotype" w:cs="Times New Roman"/>
          <w:b/>
          <w:color w:val="000000" w:themeColor="text1"/>
          <w:szCs w:val="20"/>
          <w:lang w:val="en-US" w:eastAsia="tr-TR"/>
        </w:rPr>
        <w:t>.</w:t>
      </w:r>
      <w:r w:rsidR="003D58CC" w:rsidRPr="002653C0">
        <w:rPr>
          <w:rFonts w:ascii="Palatino Linotype" w:eastAsia="Times New Roman" w:hAnsi="Palatino Linotype" w:cs="Times New Roman"/>
          <w:color w:val="000000" w:themeColor="text1"/>
          <w:szCs w:val="20"/>
          <w:lang w:val="en-US" w:eastAsia="tr-TR"/>
        </w:rPr>
        <w:t xml:space="preserve"> </w:t>
      </w:r>
      <w:r w:rsidR="00267E8D" w:rsidRPr="002653C0">
        <w:rPr>
          <w:rFonts w:ascii="Palatino Linotype" w:eastAsia="Times New Roman" w:hAnsi="Palatino Linotype" w:cs="Times New Roman"/>
          <w:b/>
          <w:i/>
          <w:color w:val="000000" w:themeColor="text1"/>
          <w:szCs w:val="20"/>
          <w:lang w:val="en-US" w:eastAsia="tr-TR"/>
        </w:rPr>
        <w:t>Headings</w:t>
      </w:r>
    </w:p>
    <w:p w14:paraId="378873CF" w14:textId="6673B3C9" w:rsidR="000D3831" w:rsidRPr="002653C0" w:rsidRDefault="0032496E" w:rsidP="008D11A4">
      <w:pPr>
        <w:shd w:val="clear" w:color="auto" w:fill="FFFFFF"/>
        <w:spacing w:before="120" w:after="12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 xml:space="preserve">1st level headings must be numbered in Roman Numerals starting from the introduction. </w:t>
      </w:r>
      <w:r w:rsidR="00526C9F" w:rsidRPr="002653C0">
        <w:rPr>
          <w:rFonts w:ascii="Palatino Linotype" w:eastAsia="Times New Roman" w:hAnsi="Palatino Linotype" w:cs="Times New Roman"/>
          <w:color w:val="000000" w:themeColor="text1"/>
          <w:szCs w:val="20"/>
          <w:lang w:val="en-US" w:eastAsia="tr-TR"/>
        </w:rPr>
        <w:t>(e.g. I. Introduction, II. Method, III. Results, IV Conclusion). It should be Palantino Linotype font, 10 pt, bold, flush left</w:t>
      </w:r>
      <w:r w:rsidR="002653C0" w:rsidRPr="002653C0">
        <w:rPr>
          <w:rFonts w:ascii="Palatino Linotype" w:eastAsia="Times New Roman" w:hAnsi="Palatino Linotype" w:cs="Times New Roman"/>
          <w:color w:val="000000" w:themeColor="text1"/>
          <w:szCs w:val="20"/>
          <w:lang w:val="en-US" w:eastAsia="tr-TR"/>
        </w:rPr>
        <w:t>,</w:t>
      </w:r>
      <w:r w:rsidR="00526C9F" w:rsidRPr="002653C0">
        <w:rPr>
          <w:rFonts w:ascii="Palatino Linotype" w:eastAsia="Times New Roman" w:hAnsi="Palatino Linotype" w:cs="Times New Roman"/>
          <w:color w:val="000000" w:themeColor="text1"/>
          <w:szCs w:val="20"/>
          <w:lang w:val="en-US" w:eastAsia="tr-TR"/>
        </w:rPr>
        <w:t xml:space="preserve"> 1 (single) line spacing with 6 nk space before and after the paragraph.</w:t>
      </w:r>
    </w:p>
    <w:p w14:paraId="782C9F78" w14:textId="759DB606" w:rsidR="00D122ED" w:rsidRPr="002653C0" w:rsidRDefault="00D122ED" w:rsidP="008D11A4">
      <w:pPr>
        <w:shd w:val="clear" w:color="auto" w:fill="FFFFFF"/>
        <w:spacing w:before="120" w:after="12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1st-level headings should be numbered using Roman numerals, starting with the introduction (e.g., I. Introduction, II. Method, III. Results, IV. Conclusion). These headings should be in Palatino Linotype font, 10 pt, bold, left-aligned, with single line spacing and a 6 nk space both before and after the paragraph.</w:t>
      </w:r>
    </w:p>
    <w:p w14:paraId="06AF962F" w14:textId="77777777" w:rsidR="002B43A1" w:rsidRPr="002653C0" w:rsidRDefault="002B43A1" w:rsidP="002B43A1">
      <w:pPr>
        <w:shd w:val="clear" w:color="auto" w:fill="FFFFFF"/>
        <w:spacing w:before="120" w:after="12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2nd-level headings should be numbered as 1.1., 1.2., etc., and formatted in 10 pt, bold, left-aligned, with single line spacing and a 6 nk space both before and after the paragraph.</w:t>
      </w:r>
    </w:p>
    <w:p w14:paraId="117A0F13" w14:textId="77777777" w:rsidR="002B43A1" w:rsidRPr="002653C0" w:rsidRDefault="002B43A1" w:rsidP="002B43A1">
      <w:pPr>
        <w:shd w:val="clear" w:color="auto" w:fill="FFFFFF"/>
        <w:spacing w:before="120" w:after="12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color w:val="000000" w:themeColor="text1"/>
          <w:szCs w:val="20"/>
          <w:lang w:val="en-US" w:eastAsia="tr-TR"/>
        </w:rPr>
        <w:t>3rd-level headings should be formatted in 10 pt, bold and italic, without numbering, left-aligned, with single line spacing and a 6 nk space both before and after the paragraph.</w:t>
      </w:r>
    </w:p>
    <w:p w14:paraId="7705C1E5" w14:textId="47C9AFA4" w:rsidR="00C04A24" w:rsidRPr="002653C0" w:rsidRDefault="00FB2D06" w:rsidP="00543315">
      <w:pPr>
        <w:shd w:val="clear" w:color="auto" w:fill="FFFFFF"/>
        <w:spacing w:before="120" w:after="120" w:line="240" w:lineRule="auto"/>
        <w:jc w:val="both"/>
        <w:rPr>
          <w:rFonts w:ascii="Palatino Linotype" w:eastAsia="Times New Roman" w:hAnsi="Palatino Linotype" w:cs="Times New Roman"/>
          <w:color w:val="000000" w:themeColor="text1"/>
          <w:szCs w:val="20"/>
          <w:lang w:val="en-US" w:eastAsia="tr-TR"/>
        </w:rPr>
      </w:pPr>
      <w:r w:rsidRPr="002653C0">
        <w:rPr>
          <w:rFonts w:ascii="Palatino Linotype" w:eastAsia="Times New Roman" w:hAnsi="Palatino Linotype" w:cs="Times New Roman"/>
          <w:b/>
          <w:color w:val="000000" w:themeColor="text1"/>
          <w:szCs w:val="20"/>
          <w:lang w:val="en-US" w:eastAsia="tr-TR"/>
        </w:rPr>
        <w:t>5</w:t>
      </w:r>
      <w:r w:rsidR="003D58CC" w:rsidRPr="002653C0">
        <w:rPr>
          <w:rFonts w:ascii="Palatino Linotype" w:eastAsia="Times New Roman" w:hAnsi="Palatino Linotype" w:cs="Times New Roman"/>
          <w:b/>
          <w:color w:val="000000" w:themeColor="text1"/>
          <w:szCs w:val="20"/>
          <w:lang w:val="en-US" w:eastAsia="tr-TR"/>
        </w:rPr>
        <w:t>.</w:t>
      </w:r>
      <w:r w:rsidR="003D58CC" w:rsidRPr="002653C0">
        <w:rPr>
          <w:rFonts w:ascii="Palatino Linotype" w:eastAsia="Times New Roman" w:hAnsi="Palatino Linotype" w:cs="Times New Roman"/>
          <w:color w:val="000000" w:themeColor="text1"/>
          <w:szCs w:val="20"/>
          <w:lang w:val="en-US" w:eastAsia="tr-TR"/>
        </w:rPr>
        <w:t xml:space="preserve"> </w:t>
      </w:r>
      <w:r w:rsidR="00C04A24" w:rsidRPr="002653C0">
        <w:rPr>
          <w:rFonts w:ascii="Palatino Linotype" w:eastAsia="Times New Roman" w:hAnsi="Palatino Linotype" w:cs="Times New Roman"/>
          <w:color w:val="000000" w:themeColor="text1"/>
          <w:szCs w:val="20"/>
          <w:lang w:val="en-US" w:eastAsia="tr-TR"/>
        </w:rPr>
        <w:t>The manuscript text should be in Palatino Linotype font, 10 pt, justified, with single line spacing and a 6 nk space both before and after the paragraph. Original research and observation-type articles should be structured with the following sections: introduction, method, findings, discussion, and conclusion.</w:t>
      </w:r>
    </w:p>
    <w:p w14:paraId="20AB44DC" w14:textId="77777777" w:rsidR="008B42DF" w:rsidRPr="002653C0" w:rsidRDefault="00543315" w:rsidP="008B42DF">
      <w:pPr>
        <w:shd w:val="clear" w:color="auto" w:fill="FFFFFF"/>
        <w:spacing w:before="120" w:after="120" w:line="240" w:lineRule="auto"/>
        <w:jc w:val="both"/>
        <w:rPr>
          <w:rFonts w:ascii="Palatino Linotype" w:eastAsia="Times New Roman" w:hAnsi="Palatino Linotype" w:cs="Times New Roman"/>
          <w:color w:val="000000" w:themeColor="text1"/>
          <w:lang w:val="en-US" w:eastAsia="tr-TR"/>
        </w:rPr>
      </w:pPr>
      <w:r w:rsidRPr="002653C0">
        <w:rPr>
          <w:rFonts w:ascii="Palatino Linotype" w:eastAsia="Times New Roman" w:hAnsi="Palatino Linotype" w:cs="Times New Roman"/>
          <w:b/>
          <w:color w:val="000000" w:themeColor="text1"/>
          <w:lang w:val="en-US" w:eastAsia="tr-TR"/>
        </w:rPr>
        <w:t>6.</w:t>
      </w:r>
      <w:r w:rsidRPr="002653C0">
        <w:rPr>
          <w:rFonts w:ascii="Palatino Linotype" w:eastAsia="Times New Roman" w:hAnsi="Palatino Linotype" w:cs="Times New Roman"/>
          <w:color w:val="000000" w:themeColor="text1"/>
          <w:lang w:val="en-US" w:eastAsia="tr-TR"/>
        </w:rPr>
        <w:t xml:space="preserve"> </w:t>
      </w:r>
      <w:r w:rsidR="008B42DF" w:rsidRPr="002653C0">
        <w:rPr>
          <w:rFonts w:ascii="Palatino Linotype" w:eastAsia="Times New Roman" w:hAnsi="Palatino Linotype" w:cs="Times New Roman"/>
          <w:color w:val="000000" w:themeColor="text1"/>
          <w:lang w:val="en-US" w:eastAsia="tr-TR"/>
        </w:rPr>
        <w:t>Tables, graphs, and figures should be embedded where they are referenced in the text and must be numbered sequentially as presented.</w:t>
      </w:r>
    </w:p>
    <w:p w14:paraId="16E110CC" w14:textId="77777777" w:rsidR="008B42DF" w:rsidRPr="002653C0" w:rsidRDefault="008B42DF" w:rsidP="008B42DF">
      <w:pPr>
        <w:shd w:val="clear" w:color="auto" w:fill="FFFFFF"/>
        <w:spacing w:before="120" w:after="120" w:line="240" w:lineRule="auto"/>
        <w:jc w:val="both"/>
        <w:rPr>
          <w:rFonts w:ascii="Palatino Linotype" w:eastAsia="Times New Roman" w:hAnsi="Palatino Linotype" w:cs="Times New Roman"/>
          <w:color w:val="000000" w:themeColor="text1"/>
          <w:lang w:val="en-US" w:eastAsia="tr-TR"/>
        </w:rPr>
      </w:pPr>
      <w:r w:rsidRPr="002653C0">
        <w:rPr>
          <w:rFonts w:ascii="Palatino Linotype" w:eastAsia="Times New Roman" w:hAnsi="Palatino Linotype" w:cs="Times New Roman"/>
          <w:color w:val="000000" w:themeColor="text1"/>
          <w:lang w:val="en-US" w:eastAsia="tr-TR"/>
        </w:rPr>
        <w:t>Table titles should be placed above the table, formatted in Palatino Linotype, 9 pt, bold, centered, with single line spacing and 0 nk space before and after the paragraph. If applicable, references should be cited below the table in Palatino Linotype, 8 pt. The content within the table should be in either 8 or 9 pt to fit the page appropriately.</w:t>
      </w:r>
    </w:p>
    <w:p w14:paraId="534E1F06" w14:textId="77777777" w:rsidR="008B42DF" w:rsidRPr="002653C0" w:rsidRDefault="008B42DF" w:rsidP="008B42DF">
      <w:pPr>
        <w:shd w:val="clear" w:color="auto" w:fill="FFFFFF"/>
        <w:spacing w:before="120" w:after="120" w:line="240" w:lineRule="auto"/>
        <w:jc w:val="both"/>
        <w:rPr>
          <w:rFonts w:ascii="Palatino Linotype" w:eastAsia="Times New Roman" w:hAnsi="Palatino Linotype" w:cs="Times New Roman"/>
          <w:color w:val="000000" w:themeColor="text1"/>
          <w:lang w:val="en-US" w:eastAsia="tr-TR"/>
        </w:rPr>
      </w:pPr>
    </w:p>
    <w:p w14:paraId="6FB5983E" w14:textId="33A55BDF" w:rsidR="005405F2" w:rsidRPr="002653C0" w:rsidRDefault="008B42DF" w:rsidP="008B42DF">
      <w:pPr>
        <w:shd w:val="clear" w:color="auto" w:fill="FFFFFF"/>
        <w:spacing w:before="120" w:after="120" w:line="240" w:lineRule="auto"/>
        <w:jc w:val="both"/>
        <w:rPr>
          <w:rFonts w:ascii="Palatino Linotype" w:eastAsia="Times New Roman" w:hAnsi="Palatino Linotype" w:cs="Times New Roman"/>
          <w:color w:val="000000" w:themeColor="text1"/>
          <w:lang w:val="en-US" w:eastAsia="tr-TR"/>
        </w:rPr>
      </w:pPr>
      <w:r w:rsidRPr="002653C0">
        <w:rPr>
          <w:rFonts w:ascii="Palatino Linotype" w:eastAsia="Times New Roman" w:hAnsi="Palatino Linotype" w:cs="Times New Roman"/>
          <w:color w:val="000000" w:themeColor="text1"/>
          <w:lang w:val="en-US" w:eastAsia="tr-TR"/>
        </w:rPr>
        <w:t xml:space="preserve">Names of pictures and figures should be positioned below the respective image or figure, using Palatino Linotype font, 9 pt, bold, centered, with single line spacing and 0 nk space </w:t>
      </w:r>
      <w:r w:rsidRPr="002653C0">
        <w:rPr>
          <w:rFonts w:ascii="Palatino Linotype" w:eastAsia="Times New Roman" w:hAnsi="Palatino Linotype" w:cs="Times New Roman"/>
          <w:color w:val="000000" w:themeColor="text1"/>
          <w:lang w:val="en-US" w:eastAsia="tr-TR"/>
        </w:rPr>
        <w:lastRenderedPageBreak/>
        <w:t xml:space="preserve">before and after the paragraph. If there are references associated, they should be presented in Palatino Linotype font, 8 pt, directly below the figure or picture. </w:t>
      </w:r>
      <w:r w:rsidR="00B67BE2" w:rsidRPr="002653C0">
        <w:rPr>
          <w:rFonts w:ascii="Palatino Linotype" w:eastAsia="Times New Roman" w:hAnsi="Palatino Linotype" w:cs="Times New Roman"/>
          <w:color w:val="000000" w:themeColor="text1"/>
          <w:lang w:val="en-US" w:eastAsia="tr-TR"/>
        </w:rPr>
        <w:t>(Hocam buraya da tablo kaynağı için left aligned şeklin</w:t>
      </w:r>
      <w:r w:rsidR="008D268A" w:rsidRPr="002653C0">
        <w:rPr>
          <w:rFonts w:ascii="Palatino Linotype" w:eastAsia="Times New Roman" w:hAnsi="Palatino Linotype" w:cs="Times New Roman"/>
          <w:color w:val="000000" w:themeColor="text1"/>
          <w:lang w:val="en-US" w:eastAsia="tr-TR"/>
        </w:rPr>
        <w:t>de ekleme</w:t>
      </w:r>
      <w:r w:rsidR="00B67BE2" w:rsidRPr="002653C0">
        <w:rPr>
          <w:rFonts w:ascii="Palatino Linotype" w:eastAsia="Times New Roman" w:hAnsi="Palatino Linotype" w:cs="Times New Roman"/>
          <w:color w:val="000000" w:themeColor="text1"/>
          <w:lang w:val="en-US" w:eastAsia="tr-TR"/>
        </w:rPr>
        <w:t xml:space="preserve"> yapalım mı?)</w:t>
      </w:r>
      <w:r w:rsidR="008D268A" w:rsidRPr="002653C0">
        <w:rPr>
          <w:rFonts w:ascii="Palatino Linotype" w:eastAsia="Times New Roman" w:hAnsi="Palatino Linotype" w:cs="Times New Roman"/>
          <w:color w:val="000000" w:themeColor="text1"/>
          <w:lang w:val="en-US" w:eastAsia="tr-TR"/>
        </w:rPr>
        <w:t xml:space="preserve"> In figures, if necessary, the figure content should be 8 or 9 points to fit on the page.</w:t>
      </w:r>
    </w:p>
    <w:p w14:paraId="3804FFF1" w14:textId="62AD5DE1" w:rsidR="00F55C3D" w:rsidRPr="002653C0" w:rsidRDefault="00F55C3D">
      <w:pPr>
        <w:rPr>
          <w:rFonts w:ascii="Palatino Linotype" w:eastAsia="Times New Roman" w:hAnsi="Palatino Linotype" w:cs="Times New Roman"/>
          <w:color w:val="000000" w:themeColor="text1"/>
          <w:lang w:val="en-US" w:eastAsia="tr-TR"/>
        </w:rPr>
      </w:pPr>
    </w:p>
    <w:p w14:paraId="299FED46" w14:textId="7BC9B2CE" w:rsidR="004352EE" w:rsidRPr="002653C0" w:rsidRDefault="00130110" w:rsidP="00543315">
      <w:pPr>
        <w:shd w:val="clear" w:color="auto" w:fill="FFFFFF"/>
        <w:tabs>
          <w:tab w:val="left" w:pos="8385"/>
        </w:tabs>
        <w:spacing w:after="0" w:line="240" w:lineRule="auto"/>
        <w:jc w:val="center"/>
        <w:rPr>
          <w:rFonts w:ascii="Palatino Linotype" w:eastAsia="Times New Roman" w:hAnsi="Palatino Linotype" w:cs="Times New Roman"/>
          <w:b/>
          <w:color w:val="000000" w:themeColor="text1"/>
          <w:sz w:val="18"/>
          <w:szCs w:val="20"/>
          <w:lang w:val="en-US" w:eastAsia="tr-TR"/>
        </w:rPr>
      </w:pPr>
      <w:r w:rsidRPr="002653C0">
        <w:rPr>
          <w:rFonts w:ascii="Palatino Linotype" w:eastAsia="Times New Roman" w:hAnsi="Palatino Linotype" w:cs="Times New Roman"/>
          <w:b/>
          <w:color w:val="000000" w:themeColor="text1"/>
          <w:sz w:val="18"/>
          <w:szCs w:val="20"/>
          <w:lang w:val="en-US" w:eastAsia="tr-TR"/>
        </w:rPr>
        <w:t>Table</w:t>
      </w:r>
      <w:r w:rsidR="00D85171" w:rsidRPr="002653C0">
        <w:rPr>
          <w:rFonts w:ascii="Palatino Linotype" w:eastAsia="Times New Roman" w:hAnsi="Palatino Linotype" w:cs="Times New Roman"/>
          <w:b/>
          <w:color w:val="000000" w:themeColor="text1"/>
          <w:sz w:val="18"/>
          <w:szCs w:val="20"/>
          <w:lang w:val="en-US" w:eastAsia="tr-TR"/>
        </w:rPr>
        <w:t xml:space="preserve"> 1.</w:t>
      </w:r>
      <w:r w:rsidR="008C0BA7" w:rsidRPr="002653C0">
        <w:rPr>
          <w:rFonts w:ascii="Palatino Linotype" w:eastAsia="Times New Roman" w:hAnsi="Palatino Linotype" w:cs="Times New Roman"/>
          <w:b/>
          <w:color w:val="000000" w:themeColor="text1"/>
          <w:sz w:val="18"/>
          <w:szCs w:val="20"/>
          <w:lang w:val="en-US" w:eastAsia="tr-TR"/>
        </w:rPr>
        <w:t xml:space="preserve"> </w:t>
      </w:r>
      <w:r w:rsidR="00F56C77" w:rsidRPr="002653C0">
        <w:rPr>
          <w:rFonts w:ascii="Palatino Linotype" w:eastAsia="Times New Roman" w:hAnsi="Palatino Linotype" w:cs="Times New Roman"/>
          <w:b/>
          <w:color w:val="000000" w:themeColor="text1"/>
          <w:sz w:val="18"/>
          <w:szCs w:val="20"/>
          <w:lang w:val="en-US" w:eastAsia="tr-TR"/>
        </w:rPr>
        <w:t>Tables should be prepared in accordance with the example below</w:t>
      </w:r>
    </w:p>
    <w:tbl>
      <w:tblPr>
        <w:tblW w:w="5000" w:type="pct"/>
        <w:jc w:val="center"/>
        <w:tblCellMar>
          <w:left w:w="0" w:type="dxa"/>
          <w:right w:w="0" w:type="dxa"/>
        </w:tblCellMar>
        <w:tblLook w:val="00A0" w:firstRow="1" w:lastRow="0" w:firstColumn="1" w:lastColumn="0" w:noHBand="0" w:noVBand="0"/>
      </w:tblPr>
      <w:tblGrid>
        <w:gridCol w:w="1815"/>
        <w:gridCol w:w="1815"/>
        <w:gridCol w:w="1814"/>
        <w:gridCol w:w="1814"/>
        <w:gridCol w:w="1814"/>
      </w:tblGrid>
      <w:tr w:rsidR="002653C0" w:rsidRPr="002653C0" w14:paraId="0E95EB5C" w14:textId="77777777" w:rsidTr="006F3069">
        <w:trPr>
          <w:jc w:val="center"/>
        </w:trPr>
        <w:tc>
          <w:tcPr>
            <w:tcW w:w="1000" w:type="pct"/>
            <w:tcBorders>
              <w:top w:val="single" w:sz="4" w:space="0" w:color="auto"/>
              <w:bottom w:val="single" w:sz="4" w:space="0" w:color="auto"/>
            </w:tcBorders>
            <w:vAlign w:val="center"/>
          </w:tcPr>
          <w:p w14:paraId="775E658D" w14:textId="419930B4" w:rsidR="00885C7E" w:rsidRPr="002653C0" w:rsidRDefault="00B56D3A" w:rsidP="008645F3">
            <w:pPr>
              <w:spacing w:after="0" w:line="240" w:lineRule="auto"/>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1. Column</w:t>
            </w:r>
          </w:p>
        </w:tc>
        <w:tc>
          <w:tcPr>
            <w:tcW w:w="1000" w:type="pct"/>
            <w:tcBorders>
              <w:top w:val="single" w:sz="4" w:space="0" w:color="auto"/>
              <w:bottom w:val="single" w:sz="4" w:space="0" w:color="auto"/>
            </w:tcBorders>
            <w:vAlign w:val="center"/>
          </w:tcPr>
          <w:p w14:paraId="7B6ACB3B" w14:textId="2ED1E286" w:rsidR="00885C7E" w:rsidRPr="002653C0" w:rsidRDefault="00B56D3A"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2. Column</w:t>
            </w:r>
          </w:p>
        </w:tc>
        <w:tc>
          <w:tcPr>
            <w:tcW w:w="1000" w:type="pct"/>
            <w:tcBorders>
              <w:top w:val="single" w:sz="4" w:space="0" w:color="auto"/>
              <w:bottom w:val="single" w:sz="4" w:space="0" w:color="auto"/>
            </w:tcBorders>
            <w:vAlign w:val="center"/>
          </w:tcPr>
          <w:p w14:paraId="4B037DC2" w14:textId="0FFE3E4E"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 xml:space="preserve">3. </w:t>
            </w:r>
            <w:r w:rsidR="00B56D3A" w:rsidRPr="002653C0">
              <w:rPr>
                <w:rFonts w:ascii="Palatino Linotype" w:hAnsi="Palatino Linotype" w:cs="Times New Roman"/>
                <w:color w:val="000000" w:themeColor="text1"/>
                <w:sz w:val="16"/>
                <w:szCs w:val="20"/>
                <w:lang w:val="en-US"/>
              </w:rPr>
              <w:t>Column</w:t>
            </w:r>
          </w:p>
        </w:tc>
        <w:tc>
          <w:tcPr>
            <w:tcW w:w="1000" w:type="pct"/>
            <w:tcBorders>
              <w:top w:val="single" w:sz="4" w:space="0" w:color="auto"/>
              <w:bottom w:val="single" w:sz="4" w:space="0" w:color="auto"/>
            </w:tcBorders>
            <w:vAlign w:val="center"/>
          </w:tcPr>
          <w:p w14:paraId="5FFC67E5" w14:textId="1A2139CA" w:rsidR="00885C7E" w:rsidRPr="002653C0" w:rsidRDefault="00B56D3A"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4. Column</w:t>
            </w:r>
          </w:p>
        </w:tc>
        <w:tc>
          <w:tcPr>
            <w:tcW w:w="1000" w:type="pct"/>
            <w:tcBorders>
              <w:top w:val="single" w:sz="4" w:space="0" w:color="auto"/>
              <w:bottom w:val="single" w:sz="4" w:space="0" w:color="auto"/>
            </w:tcBorders>
            <w:vAlign w:val="center"/>
          </w:tcPr>
          <w:p w14:paraId="712AB606" w14:textId="455BB089" w:rsidR="00885C7E" w:rsidRPr="002653C0" w:rsidRDefault="00B56D3A"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5. Column</w:t>
            </w:r>
          </w:p>
        </w:tc>
      </w:tr>
      <w:tr w:rsidR="002653C0" w:rsidRPr="002653C0" w14:paraId="0E46A523" w14:textId="77777777" w:rsidTr="006F3069">
        <w:trPr>
          <w:jc w:val="center"/>
        </w:trPr>
        <w:tc>
          <w:tcPr>
            <w:tcW w:w="1000" w:type="pct"/>
            <w:vMerge w:val="restart"/>
            <w:tcBorders>
              <w:top w:val="single" w:sz="4" w:space="0" w:color="auto"/>
            </w:tcBorders>
            <w:vAlign w:val="center"/>
          </w:tcPr>
          <w:p w14:paraId="2872E08C" w14:textId="77777777" w:rsidR="00885C7E" w:rsidRPr="002653C0" w:rsidRDefault="00885C7E" w:rsidP="008645F3">
            <w:pPr>
              <w:spacing w:after="0" w:line="240" w:lineRule="auto"/>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xxx</w:t>
            </w:r>
          </w:p>
        </w:tc>
        <w:tc>
          <w:tcPr>
            <w:tcW w:w="1000" w:type="pct"/>
            <w:tcBorders>
              <w:top w:val="single" w:sz="4" w:space="0" w:color="auto"/>
            </w:tcBorders>
            <w:vAlign w:val="center"/>
          </w:tcPr>
          <w:p w14:paraId="5A1D1035"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yyyy</w:t>
            </w:r>
          </w:p>
        </w:tc>
        <w:tc>
          <w:tcPr>
            <w:tcW w:w="1000" w:type="pct"/>
            <w:tcBorders>
              <w:top w:val="single" w:sz="4" w:space="0" w:color="auto"/>
            </w:tcBorders>
            <w:vAlign w:val="center"/>
          </w:tcPr>
          <w:p w14:paraId="2803A7AF"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yyyy</w:t>
            </w:r>
          </w:p>
        </w:tc>
        <w:tc>
          <w:tcPr>
            <w:tcW w:w="1000" w:type="pct"/>
            <w:tcBorders>
              <w:top w:val="single" w:sz="4" w:space="0" w:color="auto"/>
            </w:tcBorders>
            <w:vAlign w:val="center"/>
          </w:tcPr>
          <w:p w14:paraId="2F44A3AA"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yyyy</w:t>
            </w:r>
          </w:p>
        </w:tc>
        <w:tc>
          <w:tcPr>
            <w:tcW w:w="1000" w:type="pct"/>
            <w:tcBorders>
              <w:top w:val="single" w:sz="4" w:space="0" w:color="auto"/>
            </w:tcBorders>
            <w:vAlign w:val="center"/>
          </w:tcPr>
          <w:p w14:paraId="77478859"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yyyy</w:t>
            </w:r>
          </w:p>
        </w:tc>
      </w:tr>
      <w:tr w:rsidR="002653C0" w:rsidRPr="002653C0" w14:paraId="383D7F44" w14:textId="77777777" w:rsidTr="006F3069">
        <w:trPr>
          <w:jc w:val="center"/>
        </w:trPr>
        <w:tc>
          <w:tcPr>
            <w:tcW w:w="1000" w:type="pct"/>
            <w:vMerge/>
            <w:tcBorders>
              <w:bottom w:val="single" w:sz="4" w:space="0" w:color="auto"/>
            </w:tcBorders>
            <w:vAlign w:val="center"/>
          </w:tcPr>
          <w:p w14:paraId="4739EB48" w14:textId="77777777" w:rsidR="00885C7E" w:rsidRPr="002653C0" w:rsidRDefault="00885C7E" w:rsidP="008645F3">
            <w:pPr>
              <w:spacing w:after="0" w:line="240" w:lineRule="auto"/>
              <w:rPr>
                <w:rFonts w:ascii="Palatino Linotype" w:hAnsi="Palatino Linotype" w:cs="Times New Roman"/>
                <w:color w:val="000000" w:themeColor="text1"/>
                <w:sz w:val="16"/>
                <w:szCs w:val="20"/>
                <w:lang w:val="en-US"/>
              </w:rPr>
            </w:pPr>
          </w:p>
        </w:tc>
        <w:tc>
          <w:tcPr>
            <w:tcW w:w="1000" w:type="pct"/>
            <w:tcBorders>
              <w:bottom w:val="single" w:sz="4" w:space="0" w:color="auto"/>
            </w:tcBorders>
            <w:vAlign w:val="center"/>
          </w:tcPr>
          <w:p w14:paraId="14041282"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yyyy</w:t>
            </w:r>
          </w:p>
        </w:tc>
        <w:tc>
          <w:tcPr>
            <w:tcW w:w="1000" w:type="pct"/>
            <w:tcBorders>
              <w:bottom w:val="single" w:sz="4" w:space="0" w:color="auto"/>
            </w:tcBorders>
            <w:vAlign w:val="center"/>
          </w:tcPr>
          <w:p w14:paraId="7B46C789"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yyyy</w:t>
            </w:r>
          </w:p>
        </w:tc>
        <w:tc>
          <w:tcPr>
            <w:tcW w:w="1000" w:type="pct"/>
            <w:tcBorders>
              <w:bottom w:val="single" w:sz="4" w:space="0" w:color="auto"/>
            </w:tcBorders>
            <w:vAlign w:val="center"/>
          </w:tcPr>
          <w:p w14:paraId="6561C974"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yyyy</w:t>
            </w:r>
          </w:p>
        </w:tc>
        <w:tc>
          <w:tcPr>
            <w:tcW w:w="1000" w:type="pct"/>
            <w:tcBorders>
              <w:bottom w:val="single" w:sz="4" w:space="0" w:color="auto"/>
            </w:tcBorders>
            <w:vAlign w:val="center"/>
          </w:tcPr>
          <w:p w14:paraId="737A5C8D"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yyyy</w:t>
            </w:r>
          </w:p>
        </w:tc>
      </w:tr>
      <w:tr w:rsidR="002653C0" w:rsidRPr="002653C0" w14:paraId="34DA1083" w14:textId="77777777" w:rsidTr="006F3069">
        <w:trPr>
          <w:jc w:val="center"/>
        </w:trPr>
        <w:tc>
          <w:tcPr>
            <w:tcW w:w="1000" w:type="pct"/>
            <w:vMerge w:val="restart"/>
            <w:tcBorders>
              <w:top w:val="single" w:sz="4" w:space="0" w:color="auto"/>
            </w:tcBorders>
            <w:vAlign w:val="center"/>
          </w:tcPr>
          <w:p w14:paraId="2A4818DD" w14:textId="77777777" w:rsidR="00885C7E" w:rsidRPr="002653C0" w:rsidRDefault="00885C7E" w:rsidP="008645F3">
            <w:pPr>
              <w:spacing w:after="0" w:line="240" w:lineRule="auto"/>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yyy</w:t>
            </w:r>
          </w:p>
        </w:tc>
        <w:tc>
          <w:tcPr>
            <w:tcW w:w="1000" w:type="pct"/>
            <w:tcBorders>
              <w:top w:val="single" w:sz="4" w:space="0" w:color="auto"/>
            </w:tcBorders>
            <w:vAlign w:val="center"/>
          </w:tcPr>
          <w:p w14:paraId="2AEEA2DD"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xxxx</w:t>
            </w:r>
          </w:p>
        </w:tc>
        <w:tc>
          <w:tcPr>
            <w:tcW w:w="1000" w:type="pct"/>
            <w:tcBorders>
              <w:top w:val="single" w:sz="4" w:space="0" w:color="auto"/>
            </w:tcBorders>
            <w:vAlign w:val="center"/>
          </w:tcPr>
          <w:p w14:paraId="1FEAC431"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xxxx</w:t>
            </w:r>
          </w:p>
        </w:tc>
        <w:tc>
          <w:tcPr>
            <w:tcW w:w="1000" w:type="pct"/>
            <w:tcBorders>
              <w:top w:val="single" w:sz="4" w:space="0" w:color="auto"/>
            </w:tcBorders>
            <w:vAlign w:val="center"/>
          </w:tcPr>
          <w:p w14:paraId="0C753F5B"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xxxx</w:t>
            </w:r>
          </w:p>
        </w:tc>
        <w:tc>
          <w:tcPr>
            <w:tcW w:w="1000" w:type="pct"/>
            <w:tcBorders>
              <w:top w:val="single" w:sz="4" w:space="0" w:color="auto"/>
            </w:tcBorders>
            <w:vAlign w:val="center"/>
          </w:tcPr>
          <w:p w14:paraId="090C3857"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xxxx</w:t>
            </w:r>
          </w:p>
        </w:tc>
      </w:tr>
      <w:tr w:rsidR="002653C0" w:rsidRPr="002653C0" w14:paraId="62375DDF" w14:textId="77777777" w:rsidTr="006F3069">
        <w:trPr>
          <w:jc w:val="center"/>
        </w:trPr>
        <w:tc>
          <w:tcPr>
            <w:tcW w:w="1000" w:type="pct"/>
            <w:vMerge/>
            <w:tcBorders>
              <w:bottom w:val="single" w:sz="4" w:space="0" w:color="auto"/>
            </w:tcBorders>
          </w:tcPr>
          <w:p w14:paraId="2CB84031" w14:textId="77777777" w:rsidR="00885C7E" w:rsidRPr="002653C0" w:rsidRDefault="00885C7E" w:rsidP="008645F3">
            <w:pPr>
              <w:spacing w:after="0" w:line="240" w:lineRule="auto"/>
              <w:rPr>
                <w:rFonts w:ascii="Palatino Linotype" w:hAnsi="Palatino Linotype" w:cs="Times New Roman"/>
                <w:color w:val="000000" w:themeColor="text1"/>
                <w:sz w:val="16"/>
                <w:szCs w:val="20"/>
                <w:lang w:val="en-US"/>
              </w:rPr>
            </w:pPr>
          </w:p>
        </w:tc>
        <w:tc>
          <w:tcPr>
            <w:tcW w:w="1000" w:type="pct"/>
            <w:tcBorders>
              <w:bottom w:val="single" w:sz="4" w:space="0" w:color="auto"/>
            </w:tcBorders>
            <w:vAlign w:val="center"/>
          </w:tcPr>
          <w:p w14:paraId="33836008"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xxxx</w:t>
            </w:r>
          </w:p>
        </w:tc>
        <w:tc>
          <w:tcPr>
            <w:tcW w:w="1000" w:type="pct"/>
            <w:tcBorders>
              <w:bottom w:val="single" w:sz="4" w:space="0" w:color="auto"/>
            </w:tcBorders>
            <w:vAlign w:val="center"/>
          </w:tcPr>
          <w:p w14:paraId="5207F0A4"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xxxx</w:t>
            </w:r>
          </w:p>
        </w:tc>
        <w:tc>
          <w:tcPr>
            <w:tcW w:w="1000" w:type="pct"/>
            <w:tcBorders>
              <w:bottom w:val="single" w:sz="4" w:space="0" w:color="auto"/>
            </w:tcBorders>
            <w:vAlign w:val="center"/>
          </w:tcPr>
          <w:p w14:paraId="15A7A656"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xxxx</w:t>
            </w:r>
          </w:p>
        </w:tc>
        <w:tc>
          <w:tcPr>
            <w:tcW w:w="1000" w:type="pct"/>
            <w:tcBorders>
              <w:bottom w:val="single" w:sz="4" w:space="0" w:color="auto"/>
            </w:tcBorders>
            <w:vAlign w:val="center"/>
          </w:tcPr>
          <w:p w14:paraId="5BA4F427" w14:textId="77777777" w:rsidR="00885C7E" w:rsidRPr="002653C0" w:rsidRDefault="00885C7E" w:rsidP="008645F3">
            <w:pPr>
              <w:spacing w:after="0" w:line="240" w:lineRule="auto"/>
              <w:jc w:val="center"/>
              <w:rPr>
                <w:rFonts w:ascii="Palatino Linotype" w:hAnsi="Palatino Linotype" w:cs="Times New Roman"/>
                <w:color w:val="000000" w:themeColor="text1"/>
                <w:sz w:val="16"/>
                <w:szCs w:val="20"/>
                <w:lang w:val="en-US"/>
              </w:rPr>
            </w:pPr>
            <w:r w:rsidRPr="002653C0">
              <w:rPr>
                <w:rFonts w:ascii="Palatino Linotype" w:hAnsi="Palatino Linotype" w:cs="Times New Roman"/>
                <w:color w:val="000000" w:themeColor="text1"/>
                <w:sz w:val="16"/>
                <w:szCs w:val="20"/>
                <w:lang w:val="en-US"/>
              </w:rPr>
              <w:t>xxxx</w:t>
            </w:r>
          </w:p>
        </w:tc>
      </w:tr>
    </w:tbl>
    <w:p w14:paraId="37153CC8" w14:textId="4E5D5903" w:rsidR="00DA6CF8" w:rsidRPr="002653C0" w:rsidRDefault="00F96852" w:rsidP="00FC48D1">
      <w:pPr>
        <w:shd w:val="clear" w:color="auto" w:fill="FFFFFF"/>
        <w:tabs>
          <w:tab w:val="left" w:pos="8385"/>
        </w:tabs>
        <w:spacing w:before="120" w:after="120" w:line="240" w:lineRule="auto"/>
        <w:ind w:left="142"/>
        <w:rPr>
          <w:rFonts w:ascii="Palatino Linotype" w:eastAsia="Times New Roman" w:hAnsi="Palatino Linotype" w:cs="Times New Roman"/>
          <w:color w:val="000000" w:themeColor="text1"/>
          <w:sz w:val="20"/>
          <w:szCs w:val="20"/>
          <w:lang w:val="en-US" w:eastAsia="tr-TR"/>
        </w:rPr>
      </w:pPr>
      <w:r w:rsidRPr="002653C0">
        <w:rPr>
          <w:rFonts w:ascii="Palatino Linotype" w:eastAsia="Times New Roman" w:hAnsi="Palatino Linotype" w:cs="Times New Roman"/>
          <w:color w:val="000000" w:themeColor="text1"/>
          <w:sz w:val="16"/>
          <w:szCs w:val="20"/>
          <w:lang w:val="en-US" w:eastAsia="tr-TR"/>
        </w:rPr>
        <w:t>If any, the reference</w:t>
      </w:r>
      <w:r w:rsidR="006F3069" w:rsidRPr="002653C0">
        <w:rPr>
          <w:rFonts w:ascii="Palatino Linotype" w:eastAsia="Times New Roman" w:hAnsi="Palatino Linotype" w:cs="Times New Roman"/>
          <w:color w:val="000000" w:themeColor="text1"/>
          <w:sz w:val="16"/>
          <w:szCs w:val="20"/>
          <w:lang w:val="en-US" w:eastAsia="tr-TR"/>
        </w:rPr>
        <w:t xml:space="preserve"> is written under the table as 10 point Palatino Linotype font.</w:t>
      </w:r>
    </w:p>
    <w:p w14:paraId="3E25FCF7" w14:textId="77777777" w:rsidR="00885C7E" w:rsidRPr="002653C0" w:rsidRDefault="00885C7E" w:rsidP="00A8431D">
      <w:pPr>
        <w:shd w:val="clear" w:color="auto" w:fill="FFFFFF"/>
        <w:tabs>
          <w:tab w:val="left" w:pos="8385"/>
        </w:tabs>
        <w:spacing w:before="120" w:after="120" w:line="240" w:lineRule="auto"/>
        <w:jc w:val="center"/>
        <w:rPr>
          <w:rFonts w:ascii="Palatino Linotype" w:eastAsia="Times New Roman" w:hAnsi="Palatino Linotype" w:cs="Times New Roman"/>
          <w:color w:val="000000" w:themeColor="text1"/>
          <w:sz w:val="20"/>
          <w:szCs w:val="20"/>
          <w:lang w:val="en-US" w:eastAsia="tr-TR"/>
        </w:rPr>
      </w:pPr>
      <w:r w:rsidRPr="002653C0">
        <w:rPr>
          <w:rFonts w:ascii="Palatino Linotype" w:eastAsia="Calibri" w:hAnsi="Palatino Linotype" w:cs="Times New Roman"/>
          <w:noProof/>
          <w:color w:val="000000" w:themeColor="text1"/>
          <w:lang w:eastAsia="tr-TR"/>
        </w:rPr>
        <mc:AlternateContent>
          <mc:Choice Requires="wpc">
            <w:drawing>
              <wp:inline distT="0" distB="0" distL="0" distR="0" wp14:anchorId="0FDEE51E" wp14:editId="5EC61B65">
                <wp:extent cx="4356100" cy="3420269"/>
                <wp:effectExtent l="0" t="0" r="6350" b="8890"/>
                <wp:docPr id="136192" name="Tuval 1361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193" name="Dikdörtgen 136193"/>
                        <wps:cNvSpPr/>
                        <wps:spPr>
                          <a:xfrm>
                            <a:off x="1584325" y="0"/>
                            <a:ext cx="1152000" cy="1224000"/>
                          </a:xfrm>
                          <a:prstGeom prst="rect">
                            <a:avLst/>
                          </a:prstGeom>
                          <a:solidFill>
                            <a:sysClr val="window" lastClr="FFFFFF"/>
                          </a:solidFill>
                          <a:ln w="12700" cap="flat" cmpd="sng" algn="ctr">
                            <a:solidFill>
                              <a:schemeClr val="tx1"/>
                            </a:solidFill>
                            <a:prstDash val="solid"/>
                          </a:ln>
                          <a:effectLst/>
                        </wps:spPr>
                        <wps:txbx>
                          <w:txbxContent>
                            <w:p w14:paraId="35BE382A" w14:textId="4A022A34" w:rsidR="007A1747" w:rsidRPr="00885C7E" w:rsidRDefault="006F3069" w:rsidP="00885C7E">
                              <w:pPr>
                                <w:pStyle w:val="NormalWeb"/>
                                <w:spacing w:after="0"/>
                                <w:jc w:val="center"/>
                                <w:rPr>
                                  <w:rFonts w:ascii="Palantino linotype" w:eastAsia="Calibri" w:hAnsi="Palantino linotype"/>
                                  <w:sz w:val="22"/>
                                </w:rPr>
                              </w:pPr>
                              <w:r>
                                <w:rPr>
                                  <w:rFonts w:ascii="Palantino linotype" w:eastAsia="Calibri" w:hAnsi="Palantino linotype"/>
                                  <w:sz w:val="16"/>
                                </w:rPr>
                                <w:t>B</w:t>
                              </w:r>
                              <w:r w:rsidRPr="006F3069">
                                <w:rPr>
                                  <w:rFonts w:ascii="Palantino linotype" w:eastAsia="Calibri" w:hAnsi="Palantino linotype"/>
                                  <w:sz w:val="16"/>
                                </w:rPr>
                                <w:t xml:space="preserve">usiness </w:t>
                              </w:r>
                              <w:r>
                                <w:rPr>
                                  <w:rFonts w:ascii="Palantino linotype" w:eastAsia="Calibri" w:hAnsi="Palantino linotype"/>
                                  <w:sz w:val="16"/>
                                </w:rPr>
                                <w:t>A</w:t>
                              </w:r>
                              <w:r w:rsidRPr="006F3069">
                                <w:rPr>
                                  <w:rFonts w:ascii="Palantino linotype" w:eastAsia="Calibri" w:hAnsi="Palantino linotype"/>
                                  <w:sz w:val="16"/>
                                </w:rPr>
                                <w:t>nalysis</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217" name="Dikdörtgen 217"/>
                        <wps:cNvSpPr/>
                        <wps:spPr>
                          <a:xfrm>
                            <a:off x="3168650"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2FD3952C" w14:textId="1555A8F2" w:rsidR="007A1747" w:rsidRPr="00CB710F" w:rsidRDefault="00934D4C" w:rsidP="00885C7E">
                              <w:pPr>
                                <w:pStyle w:val="NormalWeb"/>
                                <w:spacing w:after="0"/>
                                <w:jc w:val="center"/>
                                <w:rPr>
                                  <w:rFonts w:ascii="Palantino linotype" w:eastAsia="Calibri" w:hAnsi="Palantino linotype"/>
                                  <w:sz w:val="16"/>
                                </w:rPr>
                              </w:pPr>
                              <w:r w:rsidRPr="00934D4C">
                                <w:rPr>
                                  <w:rFonts w:ascii="Palantino linotype" w:eastAsia="Calibri" w:hAnsi="Palantino linotype"/>
                                  <w:sz w:val="16"/>
                                </w:rPr>
                                <w:t>Determination of Financial and Core Activities in Comparison with Competitors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18" name="Dikdörtgen 218"/>
                        <wps:cNvSpPr/>
                        <wps:spPr>
                          <a:xfrm>
                            <a:off x="3168650" y="648335"/>
                            <a:ext cx="1144800" cy="1249200"/>
                          </a:xfrm>
                          <a:prstGeom prst="rect">
                            <a:avLst/>
                          </a:prstGeom>
                          <a:solidFill>
                            <a:sysClr val="window" lastClr="FFFFFF"/>
                          </a:solidFill>
                          <a:ln w="12700" cap="flat" cmpd="sng" algn="ctr">
                            <a:solidFill>
                              <a:schemeClr val="tx1"/>
                            </a:solidFill>
                            <a:prstDash val="solid"/>
                          </a:ln>
                          <a:effectLst/>
                        </wps:spPr>
                        <wps:txbx>
                          <w:txbxContent>
                            <w:p w14:paraId="3FC4CA1A" w14:textId="067C98DF" w:rsidR="007A1747" w:rsidRPr="00CB710F" w:rsidRDefault="006F3069" w:rsidP="00885C7E">
                              <w:pPr>
                                <w:pStyle w:val="NormalWeb"/>
                                <w:spacing w:after="0"/>
                                <w:jc w:val="center"/>
                                <w:rPr>
                                  <w:rFonts w:ascii="Palantino linotype" w:eastAsia="Calibri" w:hAnsi="Palantino linotype"/>
                                  <w:sz w:val="16"/>
                                </w:rPr>
                              </w:pPr>
                              <w:r w:rsidRPr="006F3069">
                                <w:rPr>
                                  <w:rFonts w:ascii="Palantino linotype" w:eastAsia="Calibri" w:hAnsi="Palantino linotype"/>
                                  <w:sz w:val="16"/>
                                </w:rPr>
                                <w:t>Identifying Strengths and Weaknesses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19" name="Dikdörtgen 219"/>
                        <wps:cNvSpPr/>
                        <wps:spPr>
                          <a:xfrm>
                            <a:off x="1584325"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7DB5B8FB" w14:textId="55C96CD8" w:rsidR="007A1747" w:rsidRPr="00CB710F" w:rsidRDefault="00E55543" w:rsidP="00885C7E">
                              <w:pPr>
                                <w:pStyle w:val="NormalWeb"/>
                                <w:spacing w:after="0"/>
                                <w:jc w:val="center"/>
                                <w:rPr>
                                  <w:rFonts w:ascii="Palantino linotype" w:eastAsia="Calibri" w:hAnsi="Palantino linotype"/>
                                  <w:sz w:val="16"/>
                                </w:rPr>
                              </w:pPr>
                              <w:r w:rsidRPr="00E55543">
                                <w:rPr>
                                  <w:rFonts w:ascii="Palantino linotype" w:eastAsia="Calibri" w:hAnsi="Palantino linotype"/>
                                  <w:sz w:val="16"/>
                                </w:rPr>
                                <w:t>Identifying Self-Talents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20" name="Dikdörtgen 220"/>
                        <wps:cNvSpPr/>
                        <wps:spPr>
                          <a:xfrm>
                            <a:off x="0" y="648335"/>
                            <a:ext cx="1152000" cy="1224000"/>
                          </a:xfrm>
                          <a:prstGeom prst="rect">
                            <a:avLst/>
                          </a:prstGeom>
                          <a:solidFill>
                            <a:sysClr val="window" lastClr="FFFFFF"/>
                          </a:solidFill>
                          <a:ln w="12700" cap="flat" cmpd="sng" algn="ctr">
                            <a:solidFill>
                              <a:schemeClr val="tx1"/>
                            </a:solidFill>
                            <a:prstDash val="solid"/>
                          </a:ln>
                          <a:effectLst/>
                        </wps:spPr>
                        <wps:txbx>
                          <w:txbxContent>
                            <w:p w14:paraId="2360B394" w14:textId="59395ABE" w:rsidR="007A1747" w:rsidRPr="0095346F" w:rsidRDefault="006F3069" w:rsidP="00885C7E">
                              <w:pPr>
                                <w:pStyle w:val="NormalWeb"/>
                                <w:spacing w:after="0"/>
                                <w:jc w:val="center"/>
                                <w:rPr>
                                  <w:rFonts w:ascii="Palantino linotype" w:hAnsi="Palantino linotype"/>
                                  <w:sz w:val="16"/>
                                </w:rPr>
                              </w:pPr>
                              <w:r w:rsidRPr="006F3069">
                                <w:rPr>
                                  <w:rFonts w:ascii="Palantino linotype" w:eastAsia="Calibri" w:hAnsi="Palantino linotype"/>
                                  <w:sz w:val="16"/>
                                </w:rPr>
                                <w:t>Identifying Critical Success Factors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21" name="Dikdörtgen 221"/>
                        <wps:cNvSpPr/>
                        <wps:spPr>
                          <a:xfrm>
                            <a:off x="0"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5D57F764" w14:textId="5750628F" w:rsidR="007A1747" w:rsidRPr="00CB710F" w:rsidRDefault="00E55543" w:rsidP="00885C7E">
                              <w:pPr>
                                <w:pStyle w:val="NormalWeb"/>
                                <w:spacing w:after="0"/>
                                <w:jc w:val="center"/>
                                <w:rPr>
                                  <w:rFonts w:ascii="Palantino linotype" w:eastAsia="Calibri" w:hAnsi="Palantino linotype"/>
                                  <w:sz w:val="16"/>
                                  <w:szCs w:val="16"/>
                                </w:rPr>
                              </w:pPr>
                              <w:r w:rsidRPr="00E55543">
                                <w:rPr>
                                  <w:rFonts w:ascii="Palantino linotype" w:eastAsia="Calibri" w:hAnsi="Palantino linotype"/>
                                  <w:sz w:val="16"/>
                                  <w:szCs w:val="16"/>
                                </w:rPr>
                                <w:t>Identifying Assets and Capabilities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136195" name="Düz Bağlayıcı 136195"/>
                        <wps:cNvCnPr/>
                        <wps:spPr>
                          <a:xfrm>
                            <a:off x="1151857" y="1224280"/>
                            <a:ext cx="2016000" cy="0"/>
                          </a:xfrm>
                          <a:prstGeom prst="line">
                            <a:avLst/>
                          </a:prstGeom>
                          <a:solidFill>
                            <a:sysClr val="window" lastClr="FFFFFF"/>
                          </a:solidFill>
                          <a:ln w="12700" cap="flat" cmpd="sng" algn="ctr">
                            <a:solidFill>
                              <a:schemeClr val="tx1"/>
                            </a:solidFill>
                            <a:prstDash val="solid"/>
                          </a:ln>
                          <a:effectLst/>
                        </wps:spPr>
                        <wps:bodyPr/>
                      </wps:wsp>
                      <wps:wsp>
                        <wps:cNvPr id="136196" name="Düz Bağlayıcı 136196"/>
                        <wps:cNvCnPr>
                          <a:stCxn id="136193" idx="2"/>
                        </wps:cNvCnPr>
                        <wps:spPr>
                          <a:xfrm flipH="1">
                            <a:off x="1151617" y="1224000"/>
                            <a:ext cx="1008708" cy="936270"/>
                          </a:xfrm>
                          <a:prstGeom prst="line">
                            <a:avLst/>
                          </a:prstGeom>
                          <a:solidFill>
                            <a:sysClr val="window" lastClr="FFFFFF"/>
                          </a:solidFill>
                          <a:ln w="12700" cap="flat" cmpd="sng" algn="ctr">
                            <a:solidFill>
                              <a:schemeClr val="tx1"/>
                            </a:solidFill>
                            <a:prstDash val="solid"/>
                          </a:ln>
                          <a:effectLst/>
                        </wps:spPr>
                        <wps:bodyPr/>
                      </wps:wsp>
                      <wps:wsp>
                        <wps:cNvPr id="136197" name="Düz Bağlayıcı 136197"/>
                        <wps:cNvCnPr>
                          <a:stCxn id="136193" idx="2"/>
                        </wps:cNvCnPr>
                        <wps:spPr>
                          <a:xfrm>
                            <a:off x="2160325" y="1224000"/>
                            <a:ext cx="1007994" cy="936270"/>
                          </a:xfrm>
                          <a:prstGeom prst="line">
                            <a:avLst/>
                          </a:prstGeom>
                          <a:solidFill>
                            <a:sysClr val="window" lastClr="FFFFFF"/>
                          </a:solidFill>
                          <a:ln w="12700" cap="flat" cmpd="sng" algn="ctr">
                            <a:solidFill>
                              <a:schemeClr val="tx1"/>
                            </a:solidFill>
                            <a:prstDash val="solid"/>
                          </a:ln>
                          <a:effectLst/>
                        </wps:spPr>
                        <wps:bodyPr/>
                      </wps:wsp>
                      <wps:wsp>
                        <wps:cNvPr id="136198" name="Düz Bağlayıcı 136198"/>
                        <wps:cNvCnPr>
                          <a:stCxn id="136193" idx="2"/>
                          <a:endCxn id="219" idx="0"/>
                        </wps:cNvCnPr>
                        <wps:spPr>
                          <a:xfrm>
                            <a:off x="2160325" y="1224000"/>
                            <a:ext cx="0" cy="936270"/>
                          </a:xfrm>
                          <a:prstGeom prst="line">
                            <a:avLst/>
                          </a:prstGeom>
                          <a:solidFill>
                            <a:sysClr val="window" lastClr="FFFFFF"/>
                          </a:solidFill>
                          <a:ln w="12700" cap="flat" cmpd="sng" algn="ctr">
                            <a:solidFill>
                              <a:schemeClr val="tx1"/>
                            </a:solidFill>
                            <a:prstDash val="solid"/>
                          </a:ln>
                          <a:effectLst/>
                        </wps:spPr>
                        <wps:bodyPr/>
                      </wps:wsp>
                    </wpc:wpc>
                  </a:graphicData>
                </a:graphic>
              </wp:inline>
            </w:drawing>
          </mc:Choice>
          <mc:Fallback>
            <w:pict>
              <v:group w14:anchorId="0FDEE51E" id="Tuval 136192" o:spid="_x0000_s1026" editas="canvas" style="width:343pt;height:269.3pt;mso-position-horizontal-relative:char;mso-position-vertical-relative:line" coordsize="43561,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34201;visibility:visible;mso-wrap-style:square">
                  <v:fill o:detectmouseclick="t"/>
                  <v:path o:connecttype="none"/>
                </v:shape>
                <v:rect id="Dikdörtgen 136193" o:spid="_x0000_s1028" style="position:absolute;left:1584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" fillcolor="window" strokecolor="black [3213]" strokeweight="1pt">
                  <v:textbox inset=".5mm,0,.5mm,0">
                    <w:txbxContent>
                      <w:p w14:paraId="35BE382A" w14:textId="4A022A34" w:rsidR="007A1747" w:rsidRPr="00885C7E" w:rsidRDefault="006F3069" w:rsidP="00885C7E">
                        <w:pPr>
                          <w:pStyle w:val="NormalWeb"/>
                          <w:spacing w:after="0"/>
                          <w:jc w:val="center"/>
                          <w:rPr>
                            <w:rFonts w:ascii="Palantino linotype" w:eastAsia="Calibri" w:hAnsi="Palantino linotype"/>
                            <w:sz w:val="22"/>
                          </w:rPr>
                        </w:pPr>
                        <w:r>
                          <w:rPr>
                            <w:rFonts w:ascii="Palantino linotype" w:eastAsia="Calibri" w:hAnsi="Palantino linotype"/>
                            <w:sz w:val="16"/>
                          </w:rPr>
                          <w:t>B</w:t>
                        </w:r>
                        <w:r w:rsidRPr="006F3069">
                          <w:rPr>
                            <w:rFonts w:ascii="Palantino linotype" w:eastAsia="Calibri" w:hAnsi="Palantino linotype"/>
                            <w:sz w:val="16"/>
                          </w:rPr>
                          <w:t xml:space="preserve">usiness </w:t>
                        </w:r>
                        <w:r>
                          <w:rPr>
                            <w:rFonts w:ascii="Palantino linotype" w:eastAsia="Calibri" w:hAnsi="Palantino linotype"/>
                            <w:sz w:val="16"/>
                          </w:rPr>
                          <w:t>A</w:t>
                        </w:r>
                        <w:r w:rsidRPr="006F3069">
                          <w:rPr>
                            <w:rFonts w:ascii="Palantino linotype" w:eastAsia="Calibri" w:hAnsi="Palantino linotype"/>
                            <w:sz w:val="16"/>
                          </w:rPr>
                          <w:t>nalysis</w:t>
                        </w:r>
                      </w:p>
                    </w:txbxContent>
                  </v:textbox>
                </v:rect>
                <v:rect id="Dikdörtgen 217" o:spid="_x0000_s1029" style="position:absolute;left:31686;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" fillcolor="window" strokecolor="black [3213]" strokeweight="1pt">
                  <v:textbox inset=".5mm,0,.5mm,0">
                    <w:txbxContent>
                      <w:p w14:paraId="2FD3952C" w14:textId="1555A8F2" w:rsidR="007A1747" w:rsidRPr="00CB710F" w:rsidRDefault="00934D4C" w:rsidP="00885C7E">
                        <w:pPr>
                          <w:pStyle w:val="NormalWeb"/>
                          <w:spacing w:after="0"/>
                          <w:jc w:val="center"/>
                          <w:rPr>
                            <w:rFonts w:ascii="Palantino linotype" w:eastAsia="Calibri" w:hAnsi="Palantino linotype"/>
                            <w:sz w:val="16"/>
                          </w:rPr>
                        </w:pPr>
                        <w:r w:rsidRPr="00934D4C">
                          <w:rPr>
                            <w:rFonts w:ascii="Palantino linotype" w:eastAsia="Calibri" w:hAnsi="Palantino linotype"/>
                            <w:sz w:val="16"/>
                          </w:rPr>
                          <w:t>Determination of Financial and Core Activities in Comparison with Competitors</w:t>
                        </w:r>
                      </w:p>
                    </w:txbxContent>
                  </v:textbox>
                </v:rect>
                <v:rect id="Dikdörtgen 218" o:spid="_x0000_s1030" style="position:absolute;left:31686;top:6483;width:11448;height:1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" fillcolor="window" strokecolor="black [3213]" strokeweight="1pt">
                  <v:textbox inset=".5mm,0,.5mm,0">
                    <w:txbxContent>
                      <w:p w14:paraId="3FC4CA1A" w14:textId="067C98DF" w:rsidR="007A1747" w:rsidRPr="00CB710F" w:rsidRDefault="006F3069" w:rsidP="00885C7E">
                        <w:pPr>
                          <w:pStyle w:val="NormalWeb"/>
                          <w:spacing w:after="0"/>
                          <w:jc w:val="center"/>
                          <w:rPr>
                            <w:rFonts w:ascii="Palantino linotype" w:eastAsia="Calibri" w:hAnsi="Palantino linotype"/>
                            <w:sz w:val="16"/>
                          </w:rPr>
                        </w:pPr>
                        <w:r w:rsidRPr="006F3069">
                          <w:rPr>
                            <w:rFonts w:ascii="Palantino linotype" w:eastAsia="Calibri" w:hAnsi="Palantino linotype"/>
                            <w:sz w:val="16"/>
                          </w:rPr>
                          <w:t>Identifying Strengths and Weaknesses</w:t>
                        </w:r>
                      </w:p>
                    </w:txbxContent>
                  </v:textbox>
                </v:rect>
                <v:rect id="Dikdörtgen 219" o:spid="_x0000_s1031" style="position:absolute;left:15843;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" fillcolor="window" strokecolor="black [3213]" strokeweight="1pt">
                  <v:textbox inset=".5mm,0,.5mm,0">
                    <w:txbxContent>
                      <w:p w14:paraId="7DB5B8FB" w14:textId="55C96CD8" w:rsidR="007A1747" w:rsidRPr="00CB710F" w:rsidRDefault="00E55543" w:rsidP="00885C7E">
                        <w:pPr>
                          <w:pStyle w:val="NormalWeb"/>
                          <w:spacing w:after="0"/>
                          <w:jc w:val="center"/>
                          <w:rPr>
                            <w:rFonts w:ascii="Palantino linotype" w:eastAsia="Calibri" w:hAnsi="Palantino linotype"/>
                            <w:sz w:val="16"/>
                          </w:rPr>
                        </w:pPr>
                        <w:r w:rsidRPr="00E55543">
                          <w:rPr>
                            <w:rFonts w:ascii="Palantino linotype" w:eastAsia="Calibri" w:hAnsi="Palantino linotype"/>
                            <w:sz w:val="16"/>
                          </w:rPr>
                          <w:t>Identifying Self-Talents</w:t>
                        </w:r>
                      </w:p>
                    </w:txbxContent>
                  </v:textbox>
                </v:rect>
                <v:rect id="Dikdörtgen 220" o:spid="_x0000_s1032" style="position:absolute;top:648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" fillcolor="window" strokecolor="black [3213]" strokeweight="1pt">
                  <v:textbox inset=".5mm,0,.5mm,0">
                    <w:txbxContent>
                      <w:p w14:paraId="2360B394" w14:textId="59395ABE" w:rsidR="007A1747" w:rsidRPr="0095346F" w:rsidRDefault="006F3069" w:rsidP="00885C7E">
                        <w:pPr>
                          <w:pStyle w:val="NormalWeb"/>
                          <w:spacing w:after="0"/>
                          <w:jc w:val="center"/>
                          <w:rPr>
                            <w:rFonts w:ascii="Palantino linotype" w:hAnsi="Palantino linotype"/>
                            <w:sz w:val="16"/>
                          </w:rPr>
                        </w:pPr>
                        <w:r w:rsidRPr="006F3069">
                          <w:rPr>
                            <w:rFonts w:ascii="Palantino linotype" w:eastAsia="Calibri" w:hAnsi="Palantino linotype"/>
                            <w:sz w:val="16"/>
                          </w:rPr>
                          <w:t>Identifying Critical Success Factors</w:t>
                        </w:r>
                      </w:p>
                    </w:txbxContent>
                  </v:textbox>
                </v:rect>
                <v:rect id="Dikdörtgen 221" o:spid="_x0000_s1033" style="position:absolute;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" fillcolor="window" strokecolor="black [3213]" strokeweight="1pt">
                  <v:textbox inset=".5mm,0,.5mm,0">
                    <w:txbxContent>
                      <w:p w14:paraId="5D57F764" w14:textId="5750628F" w:rsidR="007A1747" w:rsidRPr="00CB710F" w:rsidRDefault="00E55543" w:rsidP="00885C7E">
                        <w:pPr>
                          <w:pStyle w:val="NormalWeb"/>
                          <w:spacing w:after="0"/>
                          <w:jc w:val="center"/>
                          <w:rPr>
                            <w:rFonts w:ascii="Palantino linotype" w:eastAsia="Calibri" w:hAnsi="Palantino linotype"/>
                            <w:sz w:val="16"/>
                            <w:szCs w:val="16"/>
                          </w:rPr>
                        </w:pPr>
                        <w:r w:rsidRPr="00E55543">
                          <w:rPr>
                            <w:rFonts w:ascii="Palantino linotype" w:eastAsia="Calibri" w:hAnsi="Palantino linotype"/>
                            <w:sz w:val="16"/>
                            <w:szCs w:val="16"/>
                          </w:rPr>
                          <w:t>Identifying Assets and Capabilities</w:t>
                        </w:r>
                      </w:p>
                    </w:txbxContent>
                  </v:textbox>
                </v:rect>
                <v:line id="Düz Bağlayıcı 136195" o:spid="_x0000_s1034" style="position:absolute;visibility:visible;mso-wrap-style:square" from="11518,12242" to="31678,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" filled="t" fillcolor="window" strokecolor="black [3213]" strokeweight="1pt"/>
                <v:line id="Düz Bağlayıcı 136196" o:spid="_x0000_s1035" style="position:absolute;flip:x;visibility:visible;mso-wrap-style:square" from="11516,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" filled="t" fillcolor="window" strokecolor="black [3213]" strokeweight="1pt"/>
                <v:line id="Düz Bağlayıcı 136197" o:spid="_x0000_s1036" style="position:absolute;visibility:visible;mso-wrap-style:square" from="21603,12240" to="3168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" filled="t" fillcolor="window" strokecolor="black [3213]" strokeweight="1pt"/>
                <v:line id="Düz Bağlayıcı 136198" o:spid="_x0000_s1037" style="position:absolute;visibility:visible;mso-wrap-style:square" from="21603,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" filled="t" fillcolor="window" strokecolor="black [3213]" strokeweight="1pt"/>
                <w10:anchorlock/>
              </v:group>
            </w:pict>
          </mc:Fallback>
        </mc:AlternateContent>
      </w:r>
    </w:p>
    <w:p w14:paraId="52665EEE" w14:textId="05F4DAA2" w:rsidR="00A8431D" w:rsidRPr="002653C0" w:rsidRDefault="00BB7A0D" w:rsidP="00CB710F">
      <w:pPr>
        <w:shd w:val="clear" w:color="auto" w:fill="FFFFFF"/>
        <w:tabs>
          <w:tab w:val="left" w:pos="8385"/>
        </w:tabs>
        <w:spacing w:before="120" w:after="120" w:line="240" w:lineRule="auto"/>
        <w:jc w:val="center"/>
        <w:rPr>
          <w:rFonts w:ascii="Palatino Linotype" w:eastAsia="Times New Roman" w:hAnsi="Palatino Linotype" w:cs="Times New Roman"/>
          <w:color w:val="000000" w:themeColor="text1"/>
          <w:sz w:val="18"/>
          <w:szCs w:val="20"/>
          <w:lang w:val="en-US" w:eastAsia="tr-TR"/>
        </w:rPr>
      </w:pPr>
      <w:r w:rsidRPr="002653C0">
        <w:rPr>
          <w:rFonts w:ascii="Palatino Linotype" w:eastAsia="Times New Roman" w:hAnsi="Palatino Linotype" w:cs="Times New Roman"/>
          <w:b/>
          <w:color w:val="000000" w:themeColor="text1"/>
          <w:sz w:val="18"/>
          <w:szCs w:val="20"/>
          <w:lang w:val="en-US" w:eastAsia="tr-TR"/>
        </w:rPr>
        <w:t>Figure</w:t>
      </w:r>
      <w:r w:rsidR="00D85171" w:rsidRPr="002653C0">
        <w:rPr>
          <w:rFonts w:ascii="Palatino Linotype" w:eastAsia="Times New Roman" w:hAnsi="Palatino Linotype" w:cs="Times New Roman"/>
          <w:b/>
          <w:color w:val="000000" w:themeColor="text1"/>
          <w:sz w:val="18"/>
          <w:szCs w:val="20"/>
          <w:lang w:val="en-US" w:eastAsia="tr-TR"/>
        </w:rPr>
        <w:t xml:space="preserve"> 1</w:t>
      </w:r>
      <w:r w:rsidR="00962872" w:rsidRPr="002653C0">
        <w:rPr>
          <w:rFonts w:ascii="Palatino Linotype" w:eastAsia="Times New Roman" w:hAnsi="Palatino Linotype" w:cs="Times New Roman"/>
          <w:b/>
          <w:color w:val="000000" w:themeColor="text1"/>
          <w:sz w:val="18"/>
          <w:szCs w:val="20"/>
          <w:lang w:val="en-US" w:eastAsia="tr-TR"/>
        </w:rPr>
        <w:t xml:space="preserve">. </w:t>
      </w:r>
      <w:r w:rsidR="00E55543" w:rsidRPr="002653C0">
        <w:rPr>
          <w:rFonts w:ascii="Palatino Linotype" w:eastAsia="Times New Roman" w:hAnsi="Palatino Linotype" w:cs="Times New Roman"/>
          <w:color w:val="000000" w:themeColor="text1"/>
          <w:sz w:val="18"/>
          <w:szCs w:val="20"/>
          <w:lang w:val="en-US" w:eastAsia="tr-TR"/>
        </w:rPr>
        <w:t>Business Analysis</w:t>
      </w:r>
    </w:p>
    <w:p w14:paraId="3C54B58A" w14:textId="01E4FE60" w:rsidR="00D82F75" w:rsidRPr="002653C0" w:rsidRDefault="00BB7A0D" w:rsidP="00321547">
      <w:pPr>
        <w:shd w:val="clear" w:color="auto" w:fill="FFFFFF"/>
        <w:tabs>
          <w:tab w:val="left" w:pos="8385"/>
        </w:tabs>
        <w:spacing w:before="120" w:after="120" w:line="240" w:lineRule="auto"/>
        <w:rPr>
          <w:rFonts w:ascii="Palatino Linotype" w:eastAsia="Times New Roman" w:hAnsi="Palatino Linotype" w:cs="Times New Roman"/>
          <w:color w:val="000000" w:themeColor="text1"/>
          <w:sz w:val="16"/>
          <w:szCs w:val="18"/>
          <w:lang w:val="en-US" w:eastAsia="tr-TR"/>
        </w:rPr>
      </w:pPr>
      <w:r w:rsidRPr="002653C0">
        <w:rPr>
          <w:rFonts w:ascii="Palatino Linotype" w:eastAsia="Times New Roman" w:hAnsi="Palatino Linotype" w:cs="Times New Roman"/>
          <w:b/>
          <w:color w:val="000000" w:themeColor="text1"/>
          <w:sz w:val="16"/>
          <w:szCs w:val="18"/>
          <w:lang w:val="en-US" w:eastAsia="tr-TR"/>
        </w:rPr>
        <w:t>Re</w:t>
      </w:r>
      <w:r w:rsidR="00F56C77" w:rsidRPr="002653C0">
        <w:rPr>
          <w:rFonts w:ascii="Palatino Linotype" w:eastAsia="Times New Roman" w:hAnsi="Palatino Linotype" w:cs="Times New Roman"/>
          <w:b/>
          <w:color w:val="000000" w:themeColor="text1"/>
          <w:sz w:val="16"/>
          <w:szCs w:val="18"/>
          <w:lang w:val="en-US" w:eastAsia="tr-TR"/>
        </w:rPr>
        <w:t>ference</w:t>
      </w:r>
      <w:r w:rsidRPr="002653C0">
        <w:rPr>
          <w:rFonts w:ascii="Palatino Linotype" w:eastAsia="Times New Roman" w:hAnsi="Palatino Linotype" w:cs="Times New Roman"/>
          <w:b/>
          <w:color w:val="000000" w:themeColor="text1"/>
          <w:sz w:val="16"/>
          <w:szCs w:val="18"/>
          <w:lang w:val="en-US" w:eastAsia="tr-TR"/>
        </w:rPr>
        <w:t>:</w:t>
      </w:r>
      <w:r w:rsidR="00321547" w:rsidRPr="002653C0">
        <w:rPr>
          <w:rFonts w:ascii="Palatino Linotype" w:eastAsia="Times New Roman" w:hAnsi="Palatino Linotype" w:cs="Times New Roman"/>
          <w:b/>
          <w:color w:val="000000" w:themeColor="text1"/>
          <w:sz w:val="16"/>
          <w:szCs w:val="18"/>
          <w:lang w:val="en-US" w:eastAsia="tr-TR"/>
        </w:rPr>
        <w:t xml:space="preserve"> </w:t>
      </w:r>
      <w:r w:rsidR="00321547" w:rsidRPr="002653C0">
        <w:rPr>
          <w:rFonts w:ascii="Palatino Linotype" w:eastAsia="Times New Roman" w:hAnsi="Palatino Linotype" w:cs="Times New Roman"/>
          <w:color w:val="000000" w:themeColor="text1"/>
          <w:sz w:val="16"/>
          <w:szCs w:val="18"/>
          <w:lang w:val="en-US" w:eastAsia="tr-TR"/>
        </w:rPr>
        <w:t xml:space="preserve">Ülgen </w:t>
      </w:r>
      <w:r w:rsidR="00934D4C" w:rsidRPr="002653C0">
        <w:rPr>
          <w:rFonts w:ascii="Palatino Linotype" w:eastAsia="Times New Roman" w:hAnsi="Palatino Linotype" w:cs="Times New Roman"/>
          <w:color w:val="000000" w:themeColor="text1"/>
          <w:sz w:val="16"/>
          <w:szCs w:val="18"/>
          <w:lang w:val="en-US" w:eastAsia="tr-TR"/>
        </w:rPr>
        <w:t>&amp;</w:t>
      </w:r>
      <w:r w:rsidR="00321547" w:rsidRPr="002653C0">
        <w:rPr>
          <w:rFonts w:ascii="Palatino Linotype" w:eastAsia="Times New Roman" w:hAnsi="Palatino Linotype" w:cs="Times New Roman"/>
          <w:color w:val="000000" w:themeColor="text1"/>
          <w:sz w:val="16"/>
          <w:szCs w:val="18"/>
          <w:lang w:val="en-US" w:eastAsia="tr-TR"/>
        </w:rPr>
        <w:t xml:space="preserve"> Mirze, 2013:117</w:t>
      </w:r>
      <w:r w:rsidR="00D82F75" w:rsidRPr="002653C0">
        <w:rPr>
          <w:rFonts w:ascii="Palatino Linotype" w:eastAsia="Times New Roman" w:hAnsi="Palatino Linotype" w:cs="Times New Roman"/>
          <w:color w:val="000000" w:themeColor="text1"/>
          <w:sz w:val="16"/>
          <w:szCs w:val="18"/>
          <w:lang w:val="en-US" w:eastAsia="tr-TR"/>
        </w:rPr>
        <w:t>.</w:t>
      </w:r>
    </w:p>
    <w:p w14:paraId="250EBCFA" w14:textId="77777777" w:rsidR="007A1747" w:rsidRPr="002653C0" w:rsidRDefault="007A1747" w:rsidP="007A1747">
      <w:pPr>
        <w:shd w:val="clear" w:color="auto" w:fill="FFFFFF"/>
        <w:spacing w:before="240" w:after="240" w:line="240" w:lineRule="auto"/>
        <w:jc w:val="center"/>
        <w:rPr>
          <w:rFonts w:ascii="Palatino Linotype" w:eastAsia="Times New Roman" w:hAnsi="Palatino Linotype" w:cs="Times New Roman"/>
          <w:b/>
          <w:bCs/>
          <w:color w:val="000000" w:themeColor="text1"/>
          <w:sz w:val="24"/>
          <w:szCs w:val="24"/>
          <w:lang w:val="en-US" w:eastAsia="tr-TR"/>
        </w:rPr>
      </w:pPr>
    </w:p>
    <w:p w14:paraId="5E710F0E" w14:textId="7FC50F84" w:rsidR="007A1747" w:rsidRPr="002653C0" w:rsidRDefault="00D4080E" w:rsidP="007A1747">
      <w:pPr>
        <w:shd w:val="clear" w:color="auto" w:fill="FFFFFF"/>
        <w:spacing w:before="240" w:after="240" w:line="240" w:lineRule="auto"/>
        <w:jc w:val="center"/>
        <w:rPr>
          <w:rFonts w:ascii="Palatino Linotype" w:eastAsia="Times New Roman" w:hAnsi="Palatino Linotype" w:cs="Times New Roman"/>
          <w:b/>
          <w:bCs/>
          <w:color w:val="000000" w:themeColor="text1"/>
          <w:sz w:val="24"/>
          <w:szCs w:val="24"/>
          <w:lang w:val="en-US" w:eastAsia="tr-TR"/>
        </w:rPr>
      </w:pPr>
      <w:r w:rsidRPr="002653C0">
        <w:rPr>
          <w:rFonts w:ascii="Palatino Linotype" w:eastAsia="Times New Roman" w:hAnsi="Palatino Linotype" w:cs="Times New Roman"/>
          <w:b/>
          <w:bCs/>
          <w:color w:val="000000" w:themeColor="text1"/>
          <w:sz w:val="24"/>
          <w:szCs w:val="24"/>
          <w:lang w:val="en-US" w:eastAsia="tr-TR"/>
        </w:rPr>
        <w:t xml:space="preserve">Citing References in the Text </w:t>
      </w:r>
    </w:p>
    <w:p w14:paraId="2D1815EA" w14:textId="77777777" w:rsidR="00670CFB" w:rsidRPr="002653C0" w:rsidRDefault="00670CFB" w:rsidP="00186018">
      <w:pPr>
        <w:shd w:val="clear" w:color="auto" w:fill="FFFFFF"/>
        <w:spacing w:before="120" w:after="120" w:line="240" w:lineRule="auto"/>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In-text references should follow the American Psychological Association's (APA) Author-Date citation system, 7th Edition. Generally, every work mentioned in the text should appear in the reference list, and every work in the reference list must be cited within the text. References should be listed alphabetically. They should be formatted in Palatino Linotype font, 10 pt, bold, centered, with single line spacing and a 6 nk space both before and after the paragraph.</w:t>
      </w:r>
    </w:p>
    <w:p w14:paraId="7C0F7848" w14:textId="6D388A21" w:rsidR="007A1747" w:rsidRPr="002653C0" w:rsidRDefault="00AF73E9"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Examples</w:t>
      </w:r>
    </w:p>
    <w:p w14:paraId="3F31E906" w14:textId="77777777" w:rsidR="00AF73E9" w:rsidRPr="002653C0" w:rsidRDefault="00AF73E9" w:rsidP="00186018">
      <w:pPr>
        <w:shd w:val="clear" w:color="auto" w:fill="FFFFFF"/>
        <w:spacing w:before="120" w:after="120" w:line="240" w:lineRule="auto"/>
        <w:jc w:val="both"/>
        <w:rPr>
          <w:rFonts w:ascii="Palatino Linotype" w:hAnsi="Palatino Linotype"/>
          <w:i/>
          <w:iCs/>
          <w:color w:val="000000" w:themeColor="text1"/>
          <w:sz w:val="20"/>
          <w:szCs w:val="20"/>
          <w:lang w:val="en-US"/>
        </w:rPr>
      </w:pPr>
      <w:r w:rsidRPr="002653C0">
        <w:rPr>
          <w:rFonts w:ascii="Palatino Linotype" w:hAnsi="Palatino Linotype"/>
          <w:i/>
          <w:iCs/>
          <w:color w:val="000000" w:themeColor="text1"/>
          <w:sz w:val="20"/>
          <w:szCs w:val="20"/>
          <w:lang w:val="en-US"/>
        </w:rPr>
        <w:t>Parenthetical citations</w:t>
      </w:r>
    </w:p>
    <w:p w14:paraId="34B63A02" w14:textId="5131BF7F" w:rsidR="007A1747" w:rsidRPr="002653C0" w:rsidRDefault="007D3392" w:rsidP="00186018">
      <w:pPr>
        <w:shd w:val="clear" w:color="auto" w:fill="FFFFFF"/>
        <w:spacing w:before="120" w:after="120" w:line="240" w:lineRule="auto"/>
        <w:jc w:val="both"/>
        <w:rPr>
          <w:rFonts w:ascii="Palatino Linotype" w:eastAsia="Times New Roman" w:hAnsi="Palatino Linotype" w:cs="Times New Roman"/>
          <w:color w:val="000000" w:themeColor="text1"/>
          <w:sz w:val="20"/>
          <w:szCs w:val="20"/>
          <w:lang w:val="en-US" w:eastAsia="tr-TR"/>
        </w:rPr>
      </w:pPr>
      <w:r w:rsidRPr="002653C0">
        <w:rPr>
          <w:rFonts w:ascii="Palatino Linotype" w:eastAsia="Times New Roman" w:hAnsi="Palatino Linotype" w:cs="Times New Roman"/>
          <w:color w:val="000000" w:themeColor="text1"/>
          <w:sz w:val="20"/>
          <w:szCs w:val="20"/>
          <w:lang w:val="en-US" w:eastAsia="tr-TR"/>
        </w:rPr>
        <w:t>Article by one author</w:t>
      </w:r>
      <w:r w:rsidR="007A1747" w:rsidRPr="002653C0">
        <w:rPr>
          <w:rFonts w:ascii="Palatino Linotype" w:eastAsia="Times New Roman" w:hAnsi="Palatino Linotype" w:cs="Times New Roman"/>
          <w:color w:val="000000" w:themeColor="text1"/>
          <w:sz w:val="20"/>
          <w:szCs w:val="20"/>
          <w:lang w:val="en-US" w:eastAsia="tr-TR"/>
        </w:rPr>
        <w:t xml:space="preserve">: </w:t>
      </w:r>
      <w:r w:rsidR="00327225" w:rsidRPr="002653C0">
        <w:rPr>
          <w:rFonts w:ascii="Palatino Linotype" w:eastAsia="Times New Roman" w:hAnsi="Palatino Linotype" w:cs="Times New Roman"/>
          <w:color w:val="000000" w:themeColor="text1"/>
          <w:sz w:val="20"/>
          <w:szCs w:val="20"/>
          <w:lang w:val="en-US" w:eastAsia="tr-TR"/>
        </w:rPr>
        <w:t>Example</w:t>
      </w:r>
      <w:r w:rsidR="007A1747" w:rsidRPr="002653C0">
        <w:rPr>
          <w:rFonts w:ascii="Palatino Linotype" w:eastAsia="Times New Roman" w:hAnsi="Palatino Linotype" w:cs="Times New Roman"/>
          <w:color w:val="000000" w:themeColor="text1"/>
          <w:sz w:val="20"/>
          <w:szCs w:val="20"/>
          <w:lang w:val="en-US" w:eastAsia="tr-TR"/>
        </w:rPr>
        <w:t>: (Akbolat, 2020)</w:t>
      </w:r>
    </w:p>
    <w:p w14:paraId="4DDC3292" w14:textId="0CB349B0" w:rsidR="007A1747" w:rsidRPr="002653C0" w:rsidRDefault="007D3392" w:rsidP="00186018">
      <w:pPr>
        <w:shd w:val="clear" w:color="auto" w:fill="FFFFFF"/>
        <w:spacing w:before="120" w:after="120" w:line="240" w:lineRule="auto"/>
        <w:jc w:val="both"/>
        <w:rPr>
          <w:rFonts w:ascii="Palatino Linotype" w:eastAsia="Times New Roman" w:hAnsi="Palatino Linotype" w:cs="Times New Roman"/>
          <w:color w:val="000000" w:themeColor="text1"/>
          <w:sz w:val="20"/>
          <w:szCs w:val="20"/>
          <w:lang w:val="en-US" w:eastAsia="tr-TR"/>
        </w:rPr>
      </w:pPr>
      <w:r w:rsidRPr="002653C0">
        <w:rPr>
          <w:rFonts w:ascii="Palatino Linotype" w:eastAsia="Times New Roman" w:hAnsi="Palatino Linotype" w:cs="Times New Roman"/>
          <w:color w:val="000000" w:themeColor="text1"/>
          <w:sz w:val="20"/>
          <w:szCs w:val="20"/>
          <w:lang w:val="en-US" w:eastAsia="tr-TR"/>
        </w:rPr>
        <w:t>Article by two authors</w:t>
      </w:r>
      <w:r w:rsidR="007A1747" w:rsidRPr="002653C0">
        <w:rPr>
          <w:rFonts w:ascii="Palatino Linotype" w:eastAsia="Times New Roman" w:hAnsi="Palatino Linotype" w:cs="Times New Roman"/>
          <w:color w:val="000000" w:themeColor="text1"/>
          <w:sz w:val="20"/>
          <w:szCs w:val="20"/>
          <w:lang w:val="en-US" w:eastAsia="tr-TR"/>
        </w:rPr>
        <w:t xml:space="preserve">: </w:t>
      </w:r>
      <w:r w:rsidR="00327225" w:rsidRPr="002653C0">
        <w:rPr>
          <w:rFonts w:ascii="Palatino Linotype" w:eastAsia="Times New Roman" w:hAnsi="Palatino Linotype" w:cs="Times New Roman"/>
          <w:color w:val="000000" w:themeColor="text1"/>
          <w:sz w:val="20"/>
          <w:szCs w:val="20"/>
          <w:lang w:val="en-US" w:eastAsia="tr-TR"/>
        </w:rPr>
        <w:t>Example</w:t>
      </w:r>
      <w:r w:rsidR="007A1747" w:rsidRPr="002653C0">
        <w:rPr>
          <w:rFonts w:ascii="Palatino Linotype" w:eastAsia="Times New Roman" w:hAnsi="Palatino Linotype" w:cs="Times New Roman"/>
          <w:color w:val="000000" w:themeColor="text1"/>
          <w:sz w:val="20"/>
          <w:szCs w:val="20"/>
          <w:lang w:val="en-US" w:eastAsia="tr-TR"/>
        </w:rPr>
        <w:t xml:space="preserve">: (Akbolat </w:t>
      </w:r>
      <w:r w:rsidR="00E569D7" w:rsidRPr="002653C0">
        <w:rPr>
          <w:rFonts w:ascii="Palatino Linotype" w:eastAsia="Times New Roman" w:hAnsi="Palatino Linotype" w:cs="Times New Roman"/>
          <w:color w:val="000000" w:themeColor="text1"/>
          <w:sz w:val="20"/>
          <w:szCs w:val="20"/>
          <w:lang w:val="en-US" w:eastAsia="tr-TR"/>
        </w:rPr>
        <w:t>&amp;</w:t>
      </w:r>
      <w:r w:rsidR="007A1747" w:rsidRPr="002653C0">
        <w:rPr>
          <w:rFonts w:ascii="Palatino Linotype" w:eastAsia="Times New Roman" w:hAnsi="Palatino Linotype" w:cs="Times New Roman"/>
          <w:color w:val="000000" w:themeColor="text1"/>
          <w:sz w:val="20"/>
          <w:szCs w:val="20"/>
          <w:lang w:val="en-US" w:eastAsia="tr-TR"/>
        </w:rPr>
        <w:t xml:space="preserve"> Amarat, 2020)</w:t>
      </w:r>
    </w:p>
    <w:p w14:paraId="138CEEB2" w14:textId="26E803D2" w:rsidR="007A1747" w:rsidRPr="002653C0" w:rsidRDefault="00EA3CC7" w:rsidP="00186018">
      <w:pPr>
        <w:shd w:val="clear" w:color="auto" w:fill="FFFFFF"/>
        <w:spacing w:before="120" w:after="120" w:line="240" w:lineRule="auto"/>
        <w:jc w:val="both"/>
        <w:rPr>
          <w:rFonts w:ascii="Palatino Linotype" w:eastAsia="Times New Roman" w:hAnsi="Palatino Linotype" w:cs="Times New Roman"/>
          <w:color w:val="000000" w:themeColor="text1"/>
          <w:sz w:val="20"/>
          <w:szCs w:val="20"/>
          <w:lang w:val="en-US" w:eastAsia="tr-TR"/>
        </w:rPr>
      </w:pPr>
      <w:r w:rsidRPr="002653C0">
        <w:rPr>
          <w:rFonts w:ascii="Palatino Linotype" w:eastAsia="Times New Roman" w:hAnsi="Palatino Linotype" w:cs="Times New Roman"/>
          <w:color w:val="000000" w:themeColor="text1"/>
          <w:sz w:val="20"/>
          <w:szCs w:val="20"/>
          <w:lang w:val="en-US" w:eastAsia="tr-TR"/>
        </w:rPr>
        <w:lastRenderedPageBreak/>
        <w:t xml:space="preserve">Article </w:t>
      </w:r>
      <w:r w:rsidR="007D3392" w:rsidRPr="002653C0">
        <w:rPr>
          <w:rFonts w:ascii="Palatino Linotype" w:eastAsia="Times New Roman" w:hAnsi="Palatino Linotype" w:cs="Times New Roman"/>
          <w:color w:val="000000" w:themeColor="text1"/>
          <w:sz w:val="20"/>
          <w:szCs w:val="20"/>
          <w:lang w:val="en-US" w:eastAsia="tr-TR"/>
        </w:rPr>
        <w:t>by</w:t>
      </w:r>
      <w:r w:rsidRPr="002653C0">
        <w:rPr>
          <w:rFonts w:ascii="Palatino Linotype" w:eastAsia="Times New Roman" w:hAnsi="Palatino Linotype" w:cs="Times New Roman"/>
          <w:color w:val="000000" w:themeColor="text1"/>
          <w:sz w:val="20"/>
          <w:szCs w:val="20"/>
          <w:lang w:val="en-US" w:eastAsia="tr-TR"/>
        </w:rPr>
        <w:t xml:space="preserve"> three or</w:t>
      </w:r>
      <w:r w:rsidR="00E569D7" w:rsidRPr="002653C0">
        <w:rPr>
          <w:rFonts w:ascii="Palatino Linotype" w:eastAsia="Times New Roman" w:hAnsi="Palatino Linotype" w:cs="Times New Roman"/>
          <w:color w:val="000000" w:themeColor="text1"/>
          <w:sz w:val="20"/>
          <w:szCs w:val="20"/>
          <w:lang w:val="en-US" w:eastAsia="tr-TR"/>
        </w:rPr>
        <w:t xml:space="preserve"> more authors</w:t>
      </w:r>
      <w:r w:rsidR="007A1747" w:rsidRPr="002653C0">
        <w:rPr>
          <w:rFonts w:ascii="Palatino Linotype" w:eastAsia="Times New Roman" w:hAnsi="Palatino Linotype" w:cs="Times New Roman"/>
          <w:color w:val="000000" w:themeColor="text1"/>
          <w:sz w:val="20"/>
          <w:szCs w:val="20"/>
          <w:lang w:val="en-US" w:eastAsia="tr-TR"/>
        </w:rPr>
        <w:t xml:space="preserve">: </w:t>
      </w:r>
      <w:r w:rsidR="009F2A15" w:rsidRPr="002653C0">
        <w:rPr>
          <w:rFonts w:ascii="Palatino Linotype" w:eastAsia="Times New Roman" w:hAnsi="Palatino Linotype" w:cs="Times New Roman"/>
          <w:color w:val="000000" w:themeColor="text1"/>
          <w:sz w:val="20"/>
          <w:szCs w:val="20"/>
          <w:lang w:val="en-US" w:eastAsia="tr-TR"/>
        </w:rPr>
        <w:t>After the surname of the first</w:t>
      </w:r>
      <w:r w:rsidR="007B12C4" w:rsidRPr="002653C0">
        <w:rPr>
          <w:rFonts w:ascii="Palatino Linotype" w:eastAsia="Times New Roman" w:hAnsi="Palatino Linotype" w:cs="Times New Roman"/>
          <w:color w:val="000000" w:themeColor="text1"/>
          <w:sz w:val="20"/>
          <w:szCs w:val="20"/>
          <w:lang w:val="en-US" w:eastAsia="tr-TR"/>
        </w:rPr>
        <w:t xml:space="preserve"> author, "et. al." abbreviation</w:t>
      </w:r>
      <w:r w:rsidR="009F2A15" w:rsidRPr="002653C0">
        <w:rPr>
          <w:rFonts w:ascii="Palatino Linotype" w:eastAsia="Times New Roman" w:hAnsi="Palatino Linotype" w:cs="Times New Roman"/>
          <w:color w:val="000000" w:themeColor="text1"/>
          <w:sz w:val="20"/>
          <w:szCs w:val="20"/>
          <w:lang w:val="en-US" w:eastAsia="tr-TR"/>
        </w:rPr>
        <w:t xml:space="preserve"> should be used</w:t>
      </w:r>
      <w:r w:rsidR="007A1747" w:rsidRPr="002653C0">
        <w:rPr>
          <w:rFonts w:ascii="Palatino Linotype" w:eastAsia="Times New Roman" w:hAnsi="Palatino Linotype" w:cs="Times New Roman"/>
          <w:color w:val="000000" w:themeColor="text1"/>
          <w:sz w:val="20"/>
          <w:szCs w:val="20"/>
          <w:lang w:val="en-US" w:eastAsia="tr-TR"/>
        </w:rPr>
        <w:t xml:space="preserve">. </w:t>
      </w:r>
      <w:r w:rsidR="009F2A15" w:rsidRPr="002653C0">
        <w:rPr>
          <w:rFonts w:ascii="Palatino Linotype" w:eastAsia="Times New Roman" w:hAnsi="Palatino Linotype" w:cs="Times New Roman"/>
          <w:color w:val="000000" w:themeColor="text1"/>
          <w:sz w:val="20"/>
          <w:szCs w:val="20"/>
          <w:lang w:val="en-US" w:eastAsia="tr-TR"/>
        </w:rPr>
        <w:t>Example</w:t>
      </w:r>
      <w:r w:rsidR="007A1747" w:rsidRPr="002653C0">
        <w:rPr>
          <w:rFonts w:ascii="Palatino Linotype" w:eastAsia="Times New Roman" w:hAnsi="Palatino Linotype" w:cs="Times New Roman"/>
          <w:color w:val="000000" w:themeColor="text1"/>
          <w:sz w:val="20"/>
          <w:szCs w:val="20"/>
          <w:lang w:val="en-US" w:eastAsia="tr-TR"/>
        </w:rPr>
        <w:t>: (Ünal et al., 2019).</w:t>
      </w:r>
    </w:p>
    <w:p w14:paraId="2C7BFEA9" w14:textId="77777777" w:rsidR="00934D4C" w:rsidRPr="002653C0" w:rsidRDefault="00934D4C" w:rsidP="00186018">
      <w:pPr>
        <w:shd w:val="clear" w:color="auto" w:fill="FFFFFF"/>
        <w:spacing w:before="120" w:after="120" w:line="240" w:lineRule="auto"/>
        <w:jc w:val="both"/>
        <w:rPr>
          <w:rFonts w:ascii="Palatino Linotype" w:hAnsi="Palatino Linotype"/>
          <w:i/>
          <w:iCs/>
          <w:color w:val="000000" w:themeColor="text1"/>
          <w:sz w:val="20"/>
          <w:szCs w:val="20"/>
          <w:lang w:val="en-US"/>
        </w:rPr>
      </w:pPr>
      <w:r w:rsidRPr="002653C0">
        <w:rPr>
          <w:rFonts w:ascii="Palatino Linotype" w:hAnsi="Palatino Linotype"/>
          <w:i/>
          <w:iCs/>
          <w:color w:val="000000" w:themeColor="text1"/>
          <w:sz w:val="20"/>
          <w:szCs w:val="20"/>
          <w:lang w:val="en-US"/>
        </w:rPr>
        <w:t>Direct quotation</w:t>
      </w:r>
    </w:p>
    <w:p w14:paraId="0E47AE1C" w14:textId="29E0B492" w:rsidR="00AD4B54" w:rsidRPr="002653C0" w:rsidRDefault="007D3392" w:rsidP="00186018">
      <w:pPr>
        <w:shd w:val="clear" w:color="auto" w:fill="FFFFFF"/>
        <w:spacing w:before="120" w:after="120" w:line="240" w:lineRule="auto"/>
        <w:jc w:val="both"/>
        <w:rPr>
          <w:rFonts w:ascii="Palatino Linotype" w:eastAsia="Times New Roman" w:hAnsi="Palatino Linotype" w:cs="Times New Roman"/>
          <w:color w:val="000000" w:themeColor="text1"/>
          <w:sz w:val="20"/>
          <w:szCs w:val="20"/>
          <w:lang w:val="en-US" w:eastAsia="tr-TR"/>
        </w:rPr>
      </w:pPr>
      <w:r w:rsidRPr="002653C0">
        <w:rPr>
          <w:rFonts w:ascii="Palatino Linotype" w:eastAsia="Times New Roman" w:hAnsi="Palatino Linotype" w:cs="Times New Roman"/>
          <w:color w:val="000000" w:themeColor="text1"/>
          <w:sz w:val="20"/>
          <w:szCs w:val="20"/>
          <w:lang w:val="en-US" w:eastAsia="tr-TR"/>
        </w:rPr>
        <w:t>Article by one author</w:t>
      </w:r>
      <w:r w:rsidR="00BD0860" w:rsidRPr="002653C0">
        <w:rPr>
          <w:rFonts w:ascii="Palatino Linotype" w:eastAsia="Times New Roman" w:hAnsi="Palatino Linotype" w:cs="Times New Roman"/>
          <w:color w:val="000000" w:themeColor="text1"/>
          <w:sz w:val="20"/>
          <w:szCs w:val="20"/>
          <w:lang w:val="en-US" w:eastAsia="tr-TR"/>
        </w:rPr>
        <w:t>: Example:</w:t>
      </w:r>
      <w:r w:rsidR="00AD4B54" w:rsidRPr="002653C0">
        <w:rPr>
          <w:rFonts w:ascii="Palatino Linotype" w:eastAsia="Times New Roman" w:hAnsi="Palatino Linotype" w:cs="Times New Roman"/>
          <w:color w:val="000000" w:themeColor="text1"/>
          <w:sz w:val="20"/>
          <w:szCs w:val="20"/>
          <w:lang w:val="en-US" w:eastAsia="tr-TR"/>
        </w:rPr>
        <w:t xml:space="preserve"> (Akbolat, 2020, s.70)</w:t>
      </w:r>
    </w:p>
    <w:p w14:paraId="6EEF241D" w14:textId="7FC10BF6" w:rsidR="00AD4B54" w:rsidRPr="002653C0" w:rsidRDefault="007B12C4" w:rsidP="00186018">
      <w:pPr>
        <w:shd w:val="clear" w:color="auto" w:fill="FFFFFF"/>
        <w:spacing w:before="120" w:after="120" w:line="240" w:lineRule="auto"/>
        <w:jc w:val="both"/>
        <w:rPr>
          <w:rFonts w:ascii="Palatino Linotype" w:eastAsia="Times New Roman" w:hAnsi="Palatino Linotype" w:cs="Times New Roman"/>
          <w:color w:val="000000" w:themeColor="text1"/>
          <w:sz w:val="20"/>
          <w:szCs w:val="20"/>
          <w:lang w:val="en-US" w:eastAsia="tr-TR"/>
        </w:rPr>
      </w:pPr>
      <w:r w:rsidRPr="002653C0">
        <w:rPr>
          <w:rFonts w:ascii="Palatino Linotype" w:eastAsia="Times New Roman" w:hAnsi="Palatino Linotype" w:cs="Times New Roman"/>
          <w:color w:val="000000" w:themeColor="text1"/>
          <w:sz w:val="20"/>
          <w:szCs w:val="20"/>
          <w:lang w:val="en-US" w:eastAsia="tr-TR"/>
        </w:rPr>
        <w:t>Article by two authors</w:t>
      </w:r>
      <w:r w:rsidR="00BD0860" w:rsidRPr="002653C0">
        <w:rPr>
          <w:rFonts w:ascii="Palatino Linotype" w:eastAsia="Times New Roman" w:hAnsi="Palatino Linotype" w:cs="Times New Roman"/>
          <w:color w:val="000000" w:themeColor="text1"/>
          <w:sz w:val="20"/>
          <w:szCs w:val="20"/>
          <w:lang w:val="en-US" w:eastAsia="tr-TR"/>
        </w:rPr>
        <w:t>: Example: (Akbolat &amp;</w:t>
      </w:r>
      <w:r w:rsidR="00AD4B54" w:rsidRPr="002653C0">
        <w:rPr>
          <w:rFonts w:ascii="Palatino Linotype" w:eastAsia="Times New Roman" w:hAnsi="Palatino Linotype" w:cs="Times New Roman"/>
          <w:color w:val="000000" w:themeColor="text1"/>
          <w:sz w:val="20"/>
          <w:szCs w:val="20"/>
          <w:lang w:val="en-US" w:eastAsia="tr-TR"/>
        </w:rPr>
        <w:t xml:space="preserve"> Amarat, 2020, s.70)</w:t>
      </w:r>
    </w:p>
    <w:p w14:paraId="6749525C" w14:textId="130FE270" w:rsidR="00AD4B54" w:rsidRPr="002653C0" w:rsidRDefault="007B12C4" w:rsidP="00186018">
      <w:pPr>
        <w:shd w:val="clear" w:color="auto" w:fill="FFFFFF"/>
        <w:spacing w:before="120" w:after="120" w:line="240" w:lineRule="auto"/>
        <w:jc w:val="both"/>
        <w:rPr>
          <w:rFonts w:ascii="Palatino Linotype" w:eastAsia="Times New Roman" w:hAnsi="Palatino Linotype" w:cs="Times New Roman"/>
          <w:color w:val="000000" w:themeColor="text1"/>
          <w:sz w:val="20"/>
          <w:szCs w:val="20"/>
          <w:lang w:val="en-US" w:eastAsia="tr-TR"/>
        </w:rPr>
      </w:pPr>
      <w:r w:rsidRPr="002653C0">
        <w:rPr>
          <w:rFonts w:ascii="Palatino Linotype" w:eastAsia="Times New Roman" w:hAnsi="Palatino Linotype" w:cs="Times New Roman"/>
          <w:color w:val="000000" w:themeColor="text1"/>
          <w:sz w:val="20"/>
          <w:szCs w:val="20"/>
          <w:lang w:val="en-US" w:eastAsia="tr-TR"/>
        </w:rPr>
        <w:t>Article by three or more authors</w:t>
      </w:r>
      <w:r w:rsidR="00AD4B54" w:rsidRPr="002653C0">
        <w:rPr>
          <w:rFonts w:ascii="Palatino Linotype" w:eastAsia="Times New Roman" w:hAnsi="Palatino Linotype" w:cs="Times New Roman"/>
          <w:color w:val="000000" w:themeColor="text1"/>
          <w:sz w:val="20"/>
          <w:szCs w:val="20"/>
          <w:lang w:val="en-US" w:eastAsia="tr-TR"/>
        </w:rPr>
        <w:t xml:space="preserve">: </w:t>
      </w:r>
      <w:r w:rsidRPr="002653C0">
        <w:rPr>
          <w:rFonts w:ascii="Palatino Linotype" w:eastAsia="Times New Roman" w:hAnsi="Palatino Linotype" w:cs="Times New Roman"/>
          <w:color w:val="000000" w:themeColor="text1"/>
          <w:sz w:val="20"/>
          <w:szCs w:val="20"/>
          <w:lang w:val="en-US" w:eastAsia="tr-TR"/>
        </w:rPr>
        <w:t>After the surname of the first author, "et. al." abbreviation should be used. Example</w:t>
      </w:r>
      <w:r w:rsidR="00AD4B54" w:rsidRPr="002653C0">
        <w:rPr>
          <w:rFonts w:ascii="Palatino Linotype" w:eastAsia="Times New Roman" w:hAnsi="Palatino Linotype" w:cs="Times New Roman"/>
          <w:color w:val="000000" w:themeColor="text1"/>
          <w:sz w:val="20"/>
          <w:szCs w:val="20"/>
          <w:lang w:val="en-US" w:eastAsia="tr-TR"/>
        </w:rPr>
        <w:t>: (Ünal et al., 2019, s.70).</w:t>
      </w:r>
    </w:p>
    <w:p w14:paraId="2C31A261" w14:textId="208E7526" w:rsidR="007A1747" w:rsidRPr="002653C0" w:rsidRDefault="00956375" w:rsidP="00186018">
      <w:pPr>
        <w:spacing w:before="120" w:after="120" w:line="240" w:lineRule="auto"/>
        <w:jc w:val="both"/>
        <w:rPr>
          <w:rFonts w:ascii="Palatino Linotype" w:hAnsi="Palatino Linotype"/>
          <w:i/>
          <w:iCs/>
          <w:color w:val="000000" w:themeColor="text1"/>
          <w:sz w:val="20"/>
          <w:szCs w:val="20"/>
          <w:lang w:val="en-US"/>
        </w:rPr>
      </w:pPr>
      <w:r w:rsidRPr="002653C0">
        <w:rPr>
          <w:rFonts w:ascii="Palatino Linotype" w:hAnsi="Palatino Linotype"/>
          <w:i/>
          <w:iCs/>
          <w:color w:val="000000" w:themeColor="text1"/>
          <w:sz w:val="20"/>
          <w:szCs w:val="20"/>
          <w:lang w:val="en-US"/>
        </w:rPr>
        <w:t>Indirect Citation</w:t>
      </w:r>
    </w:p>
    <w:p w14:paraId="2AD36F83" w14:textId="49DDBA65" w:rsidR="007A1747" w:rsidRPr="002653C0" w:rsidRDefault="00A94CFA" w:rsidP="00186018">
      <w:pPr>
        <w:spacing w:before="120" w:after="120" w:line="240" w:lineRule="auto"/>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(Karaca, 2015, </w:t>
      </w:r>
      <w:r w:rsidR="00956375" w:rsidRPr="002653C0">
        <w:rPr>
          <w:rFonts w:ascii="Palatino Linotype" w:hAnsi="Palatino Linotype"/>
          <w:color w:val="000000" w:themeColor="text1"/>
          <w:sz w:val="20"/>
          <w:szCs w:val="20"/>
          <w:lang w:val="en-US"/>
        </w:rPr>
        <w:t>as cited in</w:t>
      </w:r>
      <w:r w:rsidRPr="002653C0">
        <w:rPr>
          <w:rFonts w:ascii="Palatino Linotype" w:hAnsi="Palatino Linotype"/>
          <w:color w:val="000000" w:themeColor="text1"/>
          <w:sz w:val="20"/>
          <w:szCs w:val="20"/>
          <w:lang w:val="en-US"/>
        </w:rPr>
        <w:t xml:space="preserve"> Yılmaz &amp;</w:t>
      </w:r>
      <w:r w:rsidR="007A1747" w:rsidRPr="002653C0">
        <w:rPr>
          <w:rFonts w:ascii="Palatino Linotype" w:hAnsi="Palatino Linotype"/>
          <w:color w:val="000000" w:themeColor="text1"/>
          <w:sz w:val="20"/>
          <w:szCs w:val="20"/>
          <w:lang w:val="en-US"/>
        </w:rPr>
        <w:t xml:space="preserve"> Koç, 2020). </w:t>
      </w:r>
    </w:p>
    <w:p w14:paraId="2B822644" w14:textId="2315EAEB" w:rsidR="007A1747" w:rsidRPr="002653C0" w:rsidRDefault="005F19ED" w:rsidP="00186018">
      <w:pPr>
        <w:shd w:val="clear" w:color="auto" w:fill="FFFFFF"/>
        <w:spacing w:before="120" w:after="120" w:line="240" w:lineRule="auto"/>
        <w:jc w:val="center"/>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Reference</w:t>
      </w:r>
      <w:r w:rsidR="002653C0" w:rsidRPr="002653C0">
        <w:rPr>
          <w:rFonts w:ascii="Palatino Linotype" w:eastAsia="Times New Roman" w:hAnsi="Palatino Linotype" w:cs="Times New Roman"/>
          <w:b/>
          <w:bCs/>
          <w:color w:val="000000" w:themeColor="text1"/>
          <w:sz w:val="20"/>
          <w:szCs w:val="20"/>
          <w:lang w:val="en-US" w:eastAsia="tr-TR"/>
        </w:rPr>
        <w:t>s</w:t>
      </w:r>
    </w:p>
    <w:p w14:paraId="4CD0A553" w14:textId="2BFA0FFF" w:rsidR="003D75A0" w:rsidRPr="002653C0" w:rsidRDefault="003D75A0"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Books</w:t>
      </w:r>
    </w:p>
    <w:p w14:paraId="4BD7192D" w14:textId="77777777" w:rsidR="000D1F11" w:rsidRPr="002653C0" w:rsidRDefault="000D1F11" w:rsidP="000D1F1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Book by one author</w:t>
      </w:r>
    </w:p>
    <w:p w14:paraId="4A33F0D2" w14:textId="155DDCFB" w:rsidR="007A1747" w:rsidRPr="002653C0" w:rsidRDefault="007A1747" w:rsidP="00186018">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Man, F. (2021). </w:t>
      </w:r>
      <w:r w:rsidRPr="002653C0">
        <w:rPr>
          <w:rFonts w:ascii="Palatino Linotype" w:hAnsi="Palatino Linotype"/>
          <w:i/>
          <w:iCs/>
          <w:color w:val="000000" w:themeColor="text1"/>
          <w:sz w:val="20"/>
          <w:szCs w:val="20"/>
          <w:lang w:val="en-US"/>
        </w:rPr>
        <w:t>İnsan kaynakları yönetiminde eğitim ve geliştirme</w:t>
      </w:r>
      <w:r w:rsidR="0075647D" w:rsidRPr="002653C0">
        <w:rPr>
          <w:rFonts w:ascii="Palatino Linotype" w:hAnsi="Palatino Linotype"/>
          <w:color w:val="000000" w:themeColor="text1"/>
          <w:sz w:val="20"/>
          <w:szCs w:val="20"/>
          <w:lang w:val="en-US"/>
        </w:rPr>
        <w:t xml:space="preserve"> (3rd ed.</w:t>
      </w:r>
      <w:r w:rsidRPr="002653C0">
        <w:rPr>
          <w:rFonts w:ascii="Palatino Linotype" w:hAnsi="Palatino Linotype"/>
          <w:color w:val="000000" w:themeColor="text1"/>
          <w:sz w:val="20"/>
          <w:szCs w:val="20"/>
          <w:lang w:val="en-US"/>
        </w:rPr>
        <w:t xml:space="preserve">). Sakarya Yayıncılık. </w:t>
      </w:r>
    </w:p>
    <w:p w14:paraId="45AA7C49" w14:textId="70CC68E3" w:rsidR="007A1747" w:rsidRPr="002653C0" w:rsidRDefault="000D1F11"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Book by two authors</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341E1E6E" w14:textId="4EE40C27" w:rsidR="007A1747" w:rsidRPr="002653C0" w:rsidRDefault="00425872" w:rsidP="00186018">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Christie, R.</w:t>
      </w:r>
      <w:r w:rsidR="00D22433" w:rsidRPr="002653C0">
        <w:rPr>
          <w:rFonts w:ascii="Palatino Linotype" w:hAnsi="Palatino Linotype"/>
          <w:color w:val="000000" w:themeColor="text1"/>
          <w:sz w:val="20"/>
          <w:szCs w:val="20"/>
          <w:lang w:val="en-US"/>
        </w:rPr>
        <w:t>,</w:t>
      </w:r>
      <w:r w:rsidRPr="002653C0">
        <w:rPr>
          <w:rFonts w:ascii="Palatino Linotype" w:hAnsi="Palatino Linotype"/>
          <w:color w:val="000000" w:themeColor="text1"/>
          <w:sz w:val="20"/>
          <w:szCs w:val="20"/>
          <w:lang w:val="en-US"/>
        </w:rPr>
        <w:t xml:space="preserve"> &amp;</w:t>
      </w:r>
      <w:r w:rsidR="007A1747" w:rsidRPr="002653C0">
        <w:rPr>
          <w:rFonts w:ascii="Palatino Linotype" w:hAnsi="Palatino Linotype"/>
          <w:color w:val="000000" w:themeColor="text1"/>
          <w:sz w:val="20"/>
          <w:szCs w:val="20"/>
          <w:lang w:val="en-US"/>
        </w:rPr>
        <w:t xml:space="preserve"> Geis, F. (1970). </w:t>
      </w:r>
      <w:r w:rsidR="007A1747" w:rsidRPr="002653C0">
        <w:rPr>
          <w:rFonts w:ascii="Palatino Linotype" w:hAnsi="Palatino Linotype"/>
          <w:i/>
          <w:color w:val="000000" w:themeColor="text1"/>
          <w:sz w:val="20"/>
          <w:szCs w:val="20"/>
          <w:lang w:val="en-US"/>
        </w:rPr>
        <w:t>Studies in Machiavellianism</w:t>
      </w:r>
      <w:r w:rsidR="007A1747" w:rsidRPr="002653C0">
        <w:rPr>
          <w:rFonts w:ascii="Palatino Linotype" w:hAnsi="Palatino Linotype"/>
          <w:color w:val="000000" w:themeColor="text1"/>
          <w:sz w:val="20"/>
          <w:szCs w:val="20"/>
          <w:lang w:val="en-US"/>
        </w:rPr>
        <w:t>. Academic Press.</w:t>
      </w:r>
    </w:p>
    <w:p w14:paraId="028233DD" w14:textId="68F924D5" w:rsidR="007A1747" w:rsidRPr="002653C0" w:rsidRDefault="008F349D"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B</w:t>
      </w:r>
      <w:r w:rsidR="002653C0" w:rsidRPr="002653C0">
        <w:rPr>
          <w:rFonts w:ascii="Palatino Linotype" w:eastAsia="Times New Roman" w:hAnsi="Palatino Linotype" w:cs="Times New Roman"/>
          <w:b/>
          <w:bCs/>
          <w:color w:val="000000" w:themeColor="text1"/>
          <w:sz w:val="20"/>
          <w:szCs w:val="20"/>
          <w:lang w:val="en-US" w:eastAsia="tr-TR"/>
        </w:rPr>
        <w:t>ook by between three to</w:t>
      </w:r>
      <w:r w:rsidRPr="002653C0">
        <w:rPr>
          <w:rFonts w:ascii="Palatino Linotype" w:eastAsia="Times New Roman" w:hAnsi="Palatino Linotype" w:cs="Times New Roman"/>
          <w:b/>
          <w:bCs/>
          <w:color w:val="000000" w:themeColor="text1"/>
          <w:sz w:val="20"/>
          <w:szCs w:val="20"/>
          <w:lang w:val="en-US" w:eastAsia="tr-TR"/>
        </w:rPr>
        <w:t xml:space="preserve"> twenty authors</w:t>
      </w:r>
      <w:r w:rsidR="00C93807" w:rsidRPr="002653C0">
        <w:rPr>
          <w:rFonts w:ascii="Palatino Linotype" w:eastAsia="Times New Roman" w:hAnsi="Palatino Linotype" w:cs="Times New Roman"/>
          <w:b/>
          <w:bCs/>
          <w:color w:val="000000" w:themeColor="text1"/>
          <w:sz w:val="20"/>
          <w:szCs w:val="20"/>
          <w:lang w:val="en-US" w:eastAsia="tr-TR"/>
        </w:rPr>
        <w:t xml:space="preserve"> </w:t>
      </w:r>
    </w:p>
    <w:p w14:paraId="29CE701E" w14:textId="1DB321F1"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Tengilimoğlu, D., Akbolat, M.</w:t>
      </w:r>
      <w:r w:rsidR="00D22433" w:rsidRPr="002653C0">
        <w:rPr>
          <w:rFonts w:ascii="Palatino Linotype" w:hAnsi="Palatino Linotype"/>
          <w:color w:val="000000" w:themeColor="text1"/>
          <w:sz w:val="20"/>
          <w:szCs w:val="20"/>
          <w:lang w:val="en-US"/>
        </w:rPr>
        <w:t>,</w:t>
      </w:r>
      <w:r w:rsidRPr="002653C0">
        <w:rPr>
          <w:rFonts w:ascii="Palatino Linotype" w:hAnsi="Palatino Linotype"/>
          <w:color w:val="000000" w:themeColor="text1"/>
          <w:sz w:val="20"/>
          <w:szCs w:val="20"/>
          <w:lang w:val="en-US"/>
        </w:rPr>
        <w:t xml:space="preserve"> </w:t>
      </w:r>
      <w:r w:rsidR="00265723" w:rsidRPr="002653C0">
        <w:rPr>
          <w:rFonts w:ascii="Palatino Linotype" w:hAnsi="Palatino Linotype"/>
          <w:color w:val="000000" w:themeColor="text1"/>
          <w:sz w:val="20"/>
          <w:szCs w:val="20"/>
          <w:lang w:val="en-US"/>
        </w:rPr>
        <w:t>&amp;</w:t>
      </w:r>
      <w:r w:rsidRPr="002653C0">
        <w:rPr>
          <w:rFonts w:ascii="Palatino Linotype" w:hAnsi="Palatino Linotype"/>
          <w:color w:val="000000" w:themeColor="text1"/>
          <w:sz w:val="20"/>
          <w:szCs w:val="20"/>
          <w:lang w:val="en-US"/>
        </w:rPr>
        <w:t xml:space="preserve"> Işık, O. (2015). </w:t>
      </w:r>
      <w:r w:rsidRPr="002653C0">
        <w:rPr>
          <w:rFonts w:ascii="Palatino Linotype" w:hAnsi="Palatino Linotype"/>
          <w:i/>
          <w:color w:val="000000" w:themeColor="text1"/>
          <w:sz w:val="20"/>
          <w:szCs w:val="20"/>
          <w:lang w:val="en-US"/>
        </w:rPr>
        <w:t>Sağlık işletmeleri yönetimi</w:t>
      </w:r>
      <w:r w:rsidRPr="002653C0">
        <w:rPr>
          <w:rFonts w:ascii="Palatino Linotype" w:hAnsi="Palatino Linotype"/>
          <w:color w:val="000000" w:themeColor="text1"/>
          <w:sz w:val="20"/>
          <w:szCs w:val="20"/>
          <w:lang w:val="en-US"/>
        </w:rPr>
        <w:t>. Nobel Yayıncılık.</w:t>
      </w:r>
    </w:p>
    <w:p w14:paraId="6FAFE73E" w14:textId="5FA18057" w:rsidR="007A1747" w:rsidRPr="002653C0" w:rsidRDefault="00EA6912"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Book by </w:t>
      </w:r>
      <w:r w:rsidR="00B657F9" w:rsidRPr="002653C0">
        <w:rPr>
          <w:rFonts w:ascii="Palatino Linotype" w:eastAsia="Times New Roman" w:hAnsi="Palatino Linotype" w:cs="Times New Roman"/>
          <w:b/>
          <w:bCs/>
          <w:color w:val="000000" w:themeColor="text1"/>
          <w:sz w:val="20"/>
          <w:szCs w:val="20"/>
          <w:lang w:val="en-US" w:eastAsia="tr-TR"/>
        </w:rPr>
        <w:t xml:space="preserve">twenty-one </w:t>
      </w:r>
      <w:r w:rsidRPr="002653C0">
        <w:rPr>
          <w:rFonts w:ascii="Palatino Linotype" w:eastAsia="Times New Roman" w:hAnsi="Palatino Linotype" w:cs="Times New Roman"/>
          <w:b/>
          <w:bCs/>
          <w:color w:val="000000" w:themeColor="text1"/>
          <w:sz w:val="20"/>
          <w:szCs w:val="20"/>
          <w:lang w:val="en-US" w:eastAsia="tr-TR"/>
        </w:rPr>
        <w:t xml:space="preserve">or more authors </w:t>
      </w:r>
    </w:p>
    <w:p w14:paraId="2A87ECEE" w14:textId="05A6E872" w:rsidR="00CA3262" w:rsidRPr="002653C0" w:rsidRDefault="00CA3262" w:rsidP="00186018">
      <w:pPr>
        <w:spacing w:before="120" w:after="120" w:line="240" w:lineRule="auto"/>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Surnames and initials of the names of </w:t>
      </w:r>
      <w:r w:rsidR="00954603" w:rsidRPr="002653C0">
        <w:rPr>
          <w:rFonts w:ascii="Palatino Linotype" w:hAnsi="Palatino Linotype"/>
          <w:color w:val="000000" w:themeColor="text1"/>
          <w:sz w:val="20"/>
          <w:szCs w:val="20"/>
          <w:lang w:val="en-US"/>
        </w:rPr>
        <w:t xml:space="preserve">the first </w:t>
      </w:r>
      <w:r w:rsidRPr="002653C0">
        <w:rPr>
          <w:rFonts w:ascii="Palatino Linotype" w:hAnsi="Palatino Linotype"/>
          <w:color w:val="000000" w:themeColor="text1"/>
          <w:sz w:val="20"/>
          <w:szCs w:val="20"/>
          <w:lang w:val="en-US"/>
        </w:rPr>
        <w:t xml:space="preserve">nineteen authors ... Surname and initials of the last author. (Year). </w:t>
      </w:r>
      <w:r w:rsidRPr="002653C0">
        <w:rPr>
          <w:rFonts w:ascii="Palatino Linotype" w:hAnsi="Palatino Linotype"/>
          <w:i/>
          <w:color w:val="000000" w:themeColor="text1"/>
          <w:sz w:val="20"/>
          <w:szCs w:val="20"/>
          <w:lang w:val="en-US"/>
        </w:rPr>
        <w:t>Book title (italic)</w:t>
      </w:r>
      <w:r w:rsidRPr="002653C0">
        <w:rPr>
          <w:rFonts w:ascii="Palatino Linotype" w:hAnsi="Palatino Linotype"/>
          <w:color w:val="000000" w:themeColor="text1"/>
          <w:sz w:val="20"/>
          <w:szCs w:val="20"/>
          <w:lang w:val="en-US"/>
        </w:rPr>
        <w:t>. Publisher</w:t>
      </w:r>
    </w:p>
    <w:p w14:paraId="268F0D38" w14:textId="77777777"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Ball, B., Blum, R., Chastain, T. D., Duff, H., Horvath, D. B., Kennedy, J., Kensington, K., Jones, S., Coughlan, S., Bortolin, L., Witte, M., Scott, A., Newport, A., Jensen, K., Wutzler, J., van Staden, I., McLean, J., Bergsma, G., Rousseau, Z., …Simpson, C. (2002). </w:t>
      </w:r>
      <w:r w:rsidRPr="002653C0">
        <w:rPr>
          <w:rFonts w:ascii="Palatino Linotype" w:hAnsi="Palatino Linotype"/>
          <w:i/>
          <w:color w:val="000000" w:themeColor="text1"/>
          <w:sz w:val="20"/>
          <w:szCs w:val="20"/>
          <w:lang w:val="en-US"/>
        </w:rPr>
        <w:t>Psychology and the mind</w:t>
      </w:r>
      <w:r w:rsidRPr="002653C0">
        <w:rPr>
          <w:rFonts w:ascii="Palatino Linotype" w:hAnsi="Palatino Linotype"/>
          <w:color w:val="000000" w:themeColor="text1"/>
          <w:sz w:val="20"/>
          <w:szCs w:val="20"/>
          <w:lang w:val="en-US"/>
        </w:rPr>
        <w:t>. Sage.</w:t>
      </w:r>
    </w:p>
    <w:p w14:paraId="58FAE486" w14:textId="5B358864" w:rsidR="007A1747" w:rsidRPr="002653C0" w:rsidRDefault="00EF66E6"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Edited book</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5EB3C507" w14:textId="7C29D1FF"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Kırel, A. Ç.</w:t>
      </w:r>
      <w:r w:rsidR="00D22433" w:rsidRPr="002653C0">
        <w:rPr>
          <w:rFonts w:ascii="Palatino Linotype" w:hAnsi="Palatino Linotype"/>
          <w:color w:val="000000" w:themeColor="text1"/>
          <w:sz w:val="20"/>
          <w:szCs w:val="20"/>
          <w:lang w:val="en-US"/>
        </w:rPr>
        <w:t>,</w:t>
      </w:r>
      <w:r w:rsidRPr="002653C0">
        <w:rPr>
          <w:rFonts w:ascii="Palatino Linotype" w:hAnsi="Palatino Linotype"/>
          <w:color w:val="000000" w:themeColor="text1"/>
          <w:sz w:val="20"/>
          <w:szCs w:val="20"/>
          <w:lang w:val="en-US"/>
        </w:rPr>
        <w:t xml:space="preserve"> </w:t>
      </w:r>
      <w:r w:rsidR="00E9682D" w:rsidRPr="002653C0">
        <w:rPr>
          <w:rFonts w:ascii="Palatino Linotype" w:hAnsi="Palatino Linotype"/>
          <w:color w:val="000000" w:themeColor="text1"/>
          <w:sz w:val="20"/>
          <w:szCs w:val="20"/>
          <w:lang w:val="en-US"/>
        </w:rPr>
        <w:t>&amp;</w:t>
      </w:r>
      <w:r w:rsidRPr="002653C0">
        <w:rPr>
          <w:rFonts w:ascii="Palatino Linotype" w:hAnsi="Palatino Linotype"/>
          <w:color w:val="000000" w:themeColor="text1"/>
          <w:sz w:val="20"/>
          <w:szCs w:val="20"/>
          <w:lang w:val="en-US"/>
        </w:rPr>
        <w:t xml:space="preserve"> Güzel Özbek, A. (Ed.). (2020). </w:t>
      </w:r>
      <w:r w:rsidRPr="002653C0">
        <w:rPr>
          <w:rFonts w:ascii="Palatino Linotype" w:hAnsi="Palatino Linotype"/>
          <w:i/>
          <w:iCs/>
          <w:color w:val="000000" w:themeColor="text1"/>
          <w:sz w:val="20"/>
          <w:szCs w:val="20"/>
          <w:lang w:val="en-US"/>
        </w:rPr>
        <w:t>Disiplinlerarası boyutlarıyla örgütsel davranış</w:t>
      </w:r>
      <w:r w:rsidRPr="002653C0">
        <w:rPr>
          <w:rFonts w:ascii="Palatino Linotype" w:hAnsi="Palatino Linotype"/>
          <w:color w:val="000000" w:themeColor="text1"/>
          <w:sz w:val="20"/>
          <w:szCs w:val="20"/>
          <w:lang w:val="en-US"/>
        </w:rPr>
        <w:t xml:space="preserve">. Ekin Yayıncılık. </w:t>
      </w:r>
    </w:p>
    <w:p w14:paraId="319A8A31" w14:textId="4BCC2C55" w:rsidR="007A1747" w:rsidRPr="002653C0" w:rsidRDefault="00B657F9"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Chapter in an edited book</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64F9A8CE" w14:textId="6EC91400" w:rsidR="005919AB" w:rsidRPr="002653C0" w:rsidRDefault="005919AB" w:rsidP="002653C0">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Ersoy, A. Y., &amp; Saygılı, M. (2021). The effects of the Covid-19 pandemic on the logistics sector. In M. Akbolat &amp; Ö. Ünal (Eds.), The transformation of business management during the Covid-19 pandemic (2nd ed., pp. 409-427). Gazi Publishing.</w:t>
      </w:r>
    </w:p>
    <w:p w14:paraId="126B5D67" w14:textId="49372E57" w:rsidR="007A1747" w:rsidRPr="002653C0" w:rsidRDefault="007A1747"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Online </w:t>
      </w:r>
      <w:r w:rsidR="00EF66E6" w:rsidRPr="002653C0">
        <w:rPr>
          <w:rFonts w:ascii="Palatino Linotype" w:eastAsia="Times New Roman" w:hAnsi="Palatino Linotype" w:cs="Times New Roman"/>
          <w:b/>
          <w:bCs/>
          <w:color w:val="000000" w:themeColor="text1"/>
          <w:sz w:val="20"/>
          <w:szCs w:val="20"/>
          <w:lang w:val="en-US" w:eastAsia="tr-TR"/>
        </w:rPr>
        <w:t>book</w:t>
      </w:r>
      <w:r w:rsidR="00DB4888" w:rsidRPr="002653C0">
        <w:rPr>
          <w:rFonts w:ascii="Palatino Linotype" w:eastAsia="Times New Roman" w:hAnsi="Palatino Linotype" w:cs="Times New Roman"/>
          <w:b/>
          <w:bCs/>
          <w:color w:val="000000" w:themeColor="text1"/>
          <w:sz w:val="20"/>
          <w:szCs w:val="20"/>
          <w:lang w:val="en-US" w:eastAsia="tr-TR"/>
        </w:rPr>
        <w:t>s</w:t>
      </w:r>
      <w:r w:rsidRPr="002653C0">
        <w:rPr>
          <w:rFonts w:ascii="Palatino Linotype" w:eastAsia="Times New Roman" w:hAnsi="Palatino Linotype" w:cs="Times New Roman"/>
          <w:b/>
          <w:bCs/>
          <w:color w:val="000000" w:themeColor="text1"/>
          <w:sz w:val="20"/>
          <w:szCs w:val="20"/>
          <w:lang w:val="en-US" w:eastAsia="tr-TR"/>
        </w:rPr>
        <w:t xml:space="preserve"> (E-</w:t>
      </w:r>
      <w:r w:rsidR="00EF66E6" w:rsidRPr="002653C0">
        <w:rPr>
          <w:rFonts w:ascii="Palatino Linotype" w:eastAsia="Times New Roman" w:hAnsi="Palatino Linotype" w:cs="Times New Roman"/>
          <w:b/>
          <w:bCs/>
          <w:color w:val="000000" w:themeColor="text1"/>
          <w:sz w:val="20"/>
          <w:szCs w:val="20"/>
          <w:lang w:val="en-US" w:eastAsia="tr-TR"/>
        </w:rPr>
        <w:t>book</w:t>
      </w:r>
      <w:r w:rsidRPr="002653C0">
        <w:rPr>
          <w:rFonts w:ascii="Palatino Linotype" w:eastAsia="Times New Roman" w:hAnsi="Palatino Linotype" w:cs="Times New Roman"/>
          <w:b/>
          <w:bCs/>
          <w:color w:val="000000" w:themeColor="text1"/>
          <w:sz w:val="20"/>
          <w:szCs w:val="20"/>
          <w:lang w:val="en-US" w:eastAsia="tr-TR"/>
        </w:rPr>
        <w:t xml:space="preserve">) </w:t>
      </w:r>
    </w:p>
    <w:p w14:paraId="3E71217A" w14:textId="5E8F67A6"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Crowther, S.</w:t>
      </w:r>
      <w:r w:rsidR="00D22433" w:rsidRPr="002653C0">
        <w:rPr>
          <w:rFonts w:ascii="Palatino Linotype" w:hAnsi="Palatino Linotype"/>
          <w:color w:val="000000" w:themeColor="text1"/>
          <w:sz w:val="20"/>
          <w:szCs w:val="20"/>
          <w:lang w:val="en-US"/>
        </w:rPr>
        <w:t>,</w:t>
      </w:r>
      <w:r w:rsidRPr="002653C0">
        <w:rPr>
          <w:rFonts w:ascii="Palatino Linotype" w:hAnsi="Palatino Linotype"/>
          <w:color w:val="000000" w:themeColor="text1"/>
          <w:sz w:val="20"/>
          <w:szCs w:val="20"/>
          <w:lang w:val="en-US"/>
        </w:rPr>
        <w:t xml:space="preserve"> </w:t>
      </w:r>
      <w:r w:rsidR="00E9682D" w:rsidRPr="002653C0">
        <w:rPr>
          <w:rFonts w:ascii="Palatino Linotype" w:hAnsi="Palatino Linotype"/>
          <w:color w:val="000000" w:themeColor="text1"/>
          <w:sz w:val="20"/>
          <w:szCs w:val="20"/>
          <w:lang w:val="en-US"/>
        </w:rPr>
        <w:t>&amp;</w:t>
      </w:r>
      <w:r w:rsidRPr="002653C0">
        <w:rPr>
          <w:rFonts w:ascii="Palatino Linotype" w:hAnsi="Palatino Linotype"/>
          <w:color w:val="000000" w:themeColor="text1"/>
          <w:sz w:val="20"/>
          <w:szCs w:val="20"/>
          <w:lang w:val="en-US"/>
        </w:rPr>
        <w:t xml:space="preserve"> Ford, H. (2005). </w:t>
      </w:r>
      <w:r w:rsidRPr="002653C0">
        <w:rPr>
          <w:rFonts w:ascii="Palatino Linotype" w:hAnsi="Palatino Linotype"/>
          <w:i/>
          <w:iCs/>
          <w:color w:val="000000" w:themeColor="text1"/>
          <w:sz w:val="20"/>
          <w:szCs w:val="20"/>
          <w:lang w:val="en-US"/>
        </w:rPr>
        <w:t>My life and work</w:t>
      </w:r>
      <w:r w:rsidRPr="002653C0">
        <w:rPr>
          <w:rFonts w:ascii="Palatino Linotype" w:hAnsi="Palatino Linotype"/>
          <w:color w:val="000000" w:themeColor="text1"/>
          <w:sz w:val="20"/>
          <w:szCs w:val="20"/>
          <w:lang w:val="en-US"/>
        </w:rPr>
        <w:t>. Project Gutenberg. https://www.gutenberg.org/ebooks/7213</w:t>
      </w:r>
    </w:p>
    <w:p w14:paraId="151E1259" w14:textId="3BBCE144" w:rsidR="007A1747" w:rsidRPr="002653C0" w:rsidRDefault="00EF66E6"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Translated book</w:t>
      </w:r>
      <w:r w:rsidR="00DB4888" w:rsidRPr="002653C0">
        <w:rPr>
          <w:rFonts w:ascii="Palatino Linotype" w:eastAsia="Times New Roman" w:hAnsi="Palatino Linotype" w:cs="Times New Roman"/>
          <w:b/>
          <w:bCs/>
          <w:color w:val="000000" w:themeColor="text1"/>
          <w:sz w:val="20"/>
          <w:szCs w:val="20"/>
          <w:lang w:val="en-US" w:eastAsia="tr-TR"/>
        </w:rPr>
        <w:t>s</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62C7162D" w14:textId="77777777" w:rsidR="002373DC" w:rsidRPr="002653C0" w:rsidRDefault="005919AB" w:rsidP="002653C0">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Quinn, R. E. (2021). The art of making institutions efficient. (A. Tanrıverdi, Trans.). Albaraka Publications. (Original work published 2015)</w:t>
      </w:r>
    </w:p>
    <w:p w14:paraId="60A56212" w14:textId="4224298C" w:rsidR="007A1747" w:rsidRPr="002653C0" w:rsidRDefault="00EF66E6"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Articles</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33EAC74B" w14:textId="77777777" w:rsidR="007A1747" w:rsidRPr="002653C0" w:rsidRDefault="007A1747" w:rsidP="00186018">
      <w:pPr>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Güner, S. (2015). Investigating infrastructure, superstructure, operating and financial efficiency in the management of Turkish seaports using data envelopment analysis. </w:t>
      </w:r>
      <w:r w:rsidRPr="002653C0">
        <w:rPr>
          <w:rFonts w:ascii="Palatino Linotype" w:hAnsi="Palatino Linotype"/>
          <w:i/>
          <w:color w:val="000000" w:themeColor="text1"/>
          <w:sz w:val="20"/>
          <w:szCs w:val="20"/>
          <w:lang w:val="en-US"/>
        </w:rPr>
        <w:t>Transport Policy, 40</w:t>
      </w:r>
      <w:r w:rsidRPr="002653C0">
        <w:rPr>
          <w:rFonts w:ascii="Palatino Linotype" w:hAnsi="Palatino Linotype"/>
          <w:color w:val="000000" w:themeColor="text1"/>
          <w:sz w:val="20"/>
          <w:szCs w:val="20"/>
          <w:lang w:val="en-US"/>
        </w:rPr>
        <w:t>(2), 36-40. https://doi.org/10.1016/j.tranpol.2015.02.006</w:t>
      </w:r>
    </w:p>
    <w:p w14:paraId="50EC5D4A" w14:textId="5C5FDD28" w:rsidR="007A1747" w:rsidRPr="002653C0" w:rsidRDefault="00EF66E6"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lastRenderedPageBreak/>
        <w:t>Article by two authors</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247A490E" w14:textId="79B3A402" w:rsidR="007A1747" w:rsidRPr="002653C0" w:rsidRDefault="000641E5" w:rsidP="00186018">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Sarıkaya, N.</w:t>
      </w:r>
      <w:r w:rsidR="00D22433" w:rsidRPr="002653C0">
        <w:rPr>
          <w:rFonts w:ascii="Palatino Linotype" w:hAnsi="Palatino Linotype"/>
          <w:color w:val="000000" w:themeColor="text1"/>
          <w:sz w:val="20"/>
          <w:szCs w:val="20"/>
          <w:lang w:val="en-US"/>
        </w:rPr>
        <w:t>,</w:t>
      </w:r>
      <w:r w:rsidRPr="002653C0">
        <w:rPr>
          <w:rFonts w:ascii="Palatino Linotype" w:hAnsi="Palatino Linotype"/>
          <w:color w:val="000000" w:themeColor="text1"/>
          <w:sz w:val="20"/>
          <w:szCs w:val="20"/>
          <w:lang w:val="en-US"/>
        </w:rPr>
        <w:t xml:space="preserve"> &amp;</w:t>
      </w:r>
      <w:r w:rsidR="007A1747" w:rsidRPr="002653C0">
        <w:rPr>
          <w:rFonts w:ascii="Palatino Linotype" w:hAnsi="Palatino Linotype"/>
          <w:color w:val="000000" w:themeColor="text1"/>
          <w:sz w:val="20"/>
          <w:szCs w:val="20"/>
          <w:lang w:val="en-US"/>
        </w:rPr>
        <w:t xml:space="preserve"> Altunışık, R. (2019). Sağlık kurumlarında hizmet alanların gözünden hasta hakları konusundaki uygulamalara yönelik tutum ve değerlendirmeler. </w:t>
      </w:r>
      <w:r w:rsidR="007A1747" w:rsidRPr="002653C0">
        <w:rPr>
          <w:rFonts w:ascii="Palatino Linotype" w:hAnsi="Palatino Linotype"/>
          <w:i/>
          <w:iCs/>
          <w:color w:val="000000" w:themeColor="text1"/>
          <w:sz w:val="20"/>
          <w:szCs w:val="20"/>
          <w:lang w:val="en-US"/>
        </w:rPr>
        <w:t>İşletme Bilimi Dergisi</w:t>
      </w:r>
      <w:r w:rsidR="007A1747" w:rsidRPr="002653C0">
        <w:rPr>
          <w:rFonts w:ascii="Palatino Linotype" w:hAnsi="Palatino Linotype"/>
          <w:color w:val="000000" w:themeColor="text1"/>
          <w:sz w:val="20"/>
          <w:szCs w:val="20"/>
          <w:lang w:val="en-US"/>
        </w:rPr>
        <w:t xml:space="preserve">, </w:t>
      </w:r>
      <w:r w:rsidR="007A1747" w:rsidRPr="002653C0">
        <w:rPr>
          <w:rFonts w:ascii="Palatino Linotype" w:hAnsi="Palatino Linotype"/>
          <w:i/>
          <w:iCs/>
          <w:color w:val="000000" w:themeColor="text1"/>
          <w:sz w:val="20"/>
          <w:szCs w:val="20"/>
          <w:lang w:val="en-US"/>
        </w:rPr>
        <w:t>7</w:t>
      </w:r>
      <w:r w:rsidR="007A1747" w:rsidRPr="002653C0">
        <w:rPr>
          <w:rFonts w:ascii="Palatino Linotype" w:hAnsi="Palatino Linotype"/>
          <w:color w:val="000000" w:themeColor="text1"/>
          <w:sz w:val="20"/>
          <w:szCs w:val="20"/>
          <w:lang w:val="en-US"/>
        </w:rPr>
        <w:t xml:space="preserve">(3), 531-551.  </w:t>
      </w:r>
    </w:p>
    <w:p w14:paraId="0251650C" w14:textId="56850C6E" w:rsidR="007A1747" w:rsidRPr="002653C0" w:rsidRDefault="00BD6F22"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Article by three </w:t>
      </w:r>
      <w:r w:rsidR="002373DC" w:rsidRPr="002653C0">
        <w:rPr>
          <w:rFonts w:ascii="Palatino Linotype" w:eastAsia="Times New Roman" w:hAnsi="Palatino Linotype" w:cs="Times New Roman"/>
          <w:b/>
          <w:bCs/>
          <w:color w:val="000000" w:themeColor="text1"/>
          <w:sz w:val="20"/>
          <w:szCs w:val="20"/>
          <w:lang w:val="en-US" w:eastAsia="tr-TR"/>
        </w:rPr>
        <w:t>to</w:t>
      </w:r>
      <w:r w:rsidRPr="002653C0">
        <w:rPr>
          <w:rFonts w:ascii="Palatino Linotype" w:eastAsia="Times New Roman" w:hAnsi="Palatino Linotype" w:cs="Times New Roman"/>
          <w:b/>
          <w:bCs/>
          <w:color w:val="000000" w:themeColor="text1"/>
          <w:sz w:val="20"/>
          <w:szCs w:val="20"/>
          <w:lang w:val="en-US" w:eastAsia="tr-TR"/>
        </w:rPr>
        <w:t xml:space="preserve"> twenty authors</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3CADDF20" w14:textId="3E88346E"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Çalış, Ş., Aydın Turan, Ş., Dönmez Maç, S.</w:t>
      </w:r>
      <w:r w:rsidR="00D22433" w:rsidRPr="002653C0">
        <w:rPr>
          <w:rFonts w:ascii="Palatino Linotype" w:hAnsi="Palatino Linotype"/>
          <w:color w:val="000000" w:themeColor="text1"/>
          <w:sz w:val="20"/>
          <w:szCs w:val="20"/>
          <w:lang w:val="en-US"/>
        </w:rPr>
        <w:t>,</w:t>
      </w:r>
      <w:r w:rsidRPr="002653C0">
        <w:rPr>
          <w:rFonts w:ascii="Palatino Linotype" w:hAnsi="Palatino Linotype"/>
          <w:color w:val="000000" w:themeColor="text1"/>
          <w:sz w:val="20"/>
          <w:szCs w:val="20"/>
          <w:lang w:val="en-US"/>
        </w:rPr>
        <w:t xml:space="preserve"> </w:t>
      </w:r>
      <w:r w:rsidR="000641E5" w:rsidRPr="002653C0">
        <w:rPr>
          <w:rFonts w:ascii="Palatino Linotype" w:hAnsi="Palatino Linotype"/>
          <w:color w:val="000000" w:themeColor="text1"/>
          <w:sz w:val="20"/>
          <w:szCs w:val="20"/>
          <w:lang w:val="en-US"/>
        </w:rPr>
        <w:t>&amp;</w:t>
      </w:r>
      <w:r w:rsidRPr="002653C0">
        <w:rPr>
          <w:rFonts w:ascii="Palatino Linotype" w:hAnsi="Palatino Linotype"/>
          <w:color w:val="000000" w:themeColor="text1"/>
          <w:sz w:val="20"/>
          <w:szCs w:val="20"/>
          <w:lang w:val="en-US"/>
        </w:rPr>
        <w:t xml:space="preserve"> Tan, E. (2020). İşyeri uygulamasının istihdam edilebilirliğe katkısı: Sakarya Üniversitesi İKY bölümü öğrencileri üzerine bir araştırma. </w:t>
      </w:r>
      <w:r w:rsidRPr="002653C0">
        <w:rPr>
          <w:rFonts w:ascii="Palatino Linotype" w:hAnsi="Palatino Linotype"/>
          <w:i/>
          <w:iCs/>
          <w:color w:val="000000" w:themeColor="text1"/>
          <w:sz w:val="20"/>
          <w:szCs w:val="20"/>
          <w:lang w:val="en-US"/>
        </w:rPr>
        <w:t>Sakarya İktisat Dergisi</w:t>
      </w:r>
      <w:r w:rsidRPr="002653C0">
        <w:rPr>
          <w:rFonts w:ascii="Palatino Linotype" w:hAnsi="Palatino Linotype"/>
          <w:color w:val="000000" w:themeColor="text1"/>
          <w:sz w:val="20"/>
          <w:szCs w:val="20"/>
          <w:lang w:val="en-US"/>
        </w:rPr>
        <w:t xml:space="preserve">, </w:t>
      </w:r>
      <w:r w:rsidRPr="002653C0">
        <w:rPr>
          <w:rFonts w:ascii="Palatino Linotype" w:hAnsi="Palatino Linotype"/>
          <w:i/>
          <w:iCs/>
          <w:color w:val="000000" w:themeColor="text1"/>
          <w:sz w:val="20"/>
          <w:szCs w:val="20"/>
          <w:lang w:val="en-US"/>
        </w:rPr>
        <w:t>9</w:t>
      </w:r>
      <w:r w:rsidRPr="002653C0">
        <w:rPr>
          <w:rFonts w:ascii="Palatino Linotype" w:hAnsi="Palatino Linotype"/>
          <w:color w:val="000000" w:themeColor="text1"/>
          <w:sz w:val="20"/>
          <w:szCs w:val="20"/>
          <w:lang w:val="en-US"/>
        </w:rPr>
        <w:t xml:space="preserve">(4), 435-460. </w:t>
      </w:r>
    </w:p>
    <w:p w14:paraId="7555AD7B" w14:textId="26BA7015" w:rsidR="007A1747" w:rsidRPr="002653C0" w:rsidRDefault="00BD6F22"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Article by twenty-one or more authors </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6C47C6DC" w14:textId="39DC7870" w:rsidR="00F025D2" w:rsidRPr="002653C0" w:rsidRDefault="009E4034" w:rsidP="009E4034">
      <w:pPr>
        <w:spacing w:before="120" w:after="120" w:line="240" w:lineRule="auto"/>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The surnames and initials of names of the first 19 authors  should be given. Authors are separated by commas. After the first 19 authors, (...) is used instead of the remaining author names. After the ellipsis, the reference is ended by giving the last author's surname and initials of the name. The reference should contain at most 20 author names in total.</w:t>
      </w:r>
    </w:p>
    <w:p w14:paraId="57875B74" w14:textId="77777777" w:rsidR="007A1747" w:rsidRPr="002653C0" w:rsidRDefault="007A1747" w:rsidP="00C05D64">
      <w:pPr>
        <w:spacing w:before="120" w:after="120" w:line="240" w:lineRule="auto"/>
        <w:ind w:left="567" w:hanging="567"/>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Jonason, P. K., Żemojtel‐Piotrowska, M., Piotrowski, J., Sedikides, C., Campbell, W. K., Gebauer, J. E., Maltby, J., Adamovic, M., Adams, B. G., Kadiyono, A. L., Atitsogbe, K. A., Bundhoo, H. Y., Bălțătescu, S., Bilić, S., Brulin, J. G., Chobthamkit, P., Del Carmen Dominguez, A., Dragova‐Koleva, S., El‐Astal, S., … Yahiiaev, I. (2020). Country‐level correlates of the Dark Triad traits in 49 countries. Journal of Personality,  </w:t>
      </w:r>
      <w:r w:rsidRPr="002653C0">
        <w:rPr>
          <w:rFonts w:ascii="Palatino Linotype" w:hAnsi="Palatino Linotype"/>
          <w:i/>
          <w:color w:val="000000" w:themeColor="text1"/>
          <w:sz w:val="20"/>
          <w:szCs w:val="20"/>
          <w:lang w:val="en-US"/>
        </w:rPr>
        <w:t>88</w:t>
      </w:r>
      <w:r w:rsidRPr="002653C0">
        <w:rPr>
          <w:rFonts w:ascii="Palatino Linotype" w:hAnsi="Palatino Linotype"/>
          <w:color w:val="000000" w:themeColor="text1"/>
          <w:sz w:val="20"/>
          <w:szCs w:val="20"/>
          <w:lang w:val="en-US"/>
        </w:rPr>
        <w:t>(6), 1252-1267. Doi: 10.1111/jopy.12569</w:t>
      </w:r>
    </w:p>
    <w:p w14:paraId="7D332145" w14:textId="77777777" w:rsidR="00800B44" w:rsidRPr="002653C0" w:rsidRDefault="00800B44" w:rsidP="00186018">
      <w:pPr>
        <w:spacing w:before="120" w:after="120" w:line="240" w:lineRule="auto"/>
        <w:ind w:left="709" w:hanging="709"/>
        <w:jc w:val="both"/>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Articles that have been accepted for publication in a journal volume but have not yet been published</w:t>
      </w:r>
    </w:p>
    <w:p w14:paraId="2797F42A" w14:textId="64AB6C32"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Schimmenti, A., Jonason, P. K., Passanisi, A., La Marca, L., &amp; Gervasi, A. M. (</w:t>
      </w:r>
      <w:r w:rsidR="006906FD" w:rsidRPr="002653C0">
        <w:rPr>
          <w:rFonts w:ascii="Palatino Linotype" w:hAnsi="Palatino Linotype"/>
          <w:color w:val="000000" w:themeColor="text1"/>
          <w:sz w:val="20"/>
          <w:szCs w:val="20"/>
          <w:lang w:val="en-US"/>
        </w:rPr>
        <w:t>In press</w:t>
      </w:r>
      <w:r w:rsidRPr="002653C0">
        <w:rPr>
          <w:rFonts w:ascii="Palatino Linotype" w:hAnsi="Palatino Linotype"/>
          <w:color w:val="000000" w:themeColor="text1"/>
          <w:sz w:val="20"/>
          <w:szCs w:val="20"/>
          <w:lang w:val="en-US"/>
        </w:rPr>
        <w:t xml:space="preserve">). Measuring the Dark Side of personality: Psychometric properties of the Dark Triad Dirty Dozen in an Italian sample. </w:t>
      </w:r>
      <w:r w:rsidRPr="002653C0">
        <w:rPr>
          <w:rFonts w:ascii="Palatino Linotype" w:hAnsi="Palatino Linotype"/>
          <w:i/>
          <w:color w:val="000000" w:themeColor="text1"/>
          <w:sz w:val="20"/>
          <w:szCs w:val="20"/>
          <w:lang w:val="en-US"/>
        </w:rPr>
        <w:t>Current Psychology</w:t>
      </w:r>
      <w:r w:rsidRPr="002653C0">
        <w:rPr>
          <w:rFonts w:ascii="Palatino Linotype" w:hAnsi="Palatino Linotype"/>
          <w:color w:val="000000" w:themeColor="text1"/>
          <w:sz w:val="20"/>
          <w:szCs w:val="20"/>
          <w:lang w:val="en-US"/>
        </w:rPr>
        <w:t>. Doi:10.1007/s12144- 017-9588-6</w:t>
      </w:r>
    </w:p>
    <w:p w14:paraId="0B7EBC23" w14:textId="57F13391" w:rsidR="007A1747" w:rsidRPr="002653C0" w:rsidRDefault="00050F30"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Printed newspaper articles</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4DCB7E02" w14:textId="1AE51E37" w:rsidR="007A1747" w:rsidRPr="002653C0" w:rsidRDefault="00342FB6"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Gürleyen, S. (2021,</w:t>
      </w:r>
      <w:r w:rsidR="007A1747" w:rsidRPr="002653C0">
        <w:rPr>
          <w:rFonts w:ascii="Palatino Linotype" w:hAnsi="Palatino Linotype"/>
          <w:color w:val="000000" w:themeColor="text1"/>
          <w:sz w:val="20"/>
          <w:szCs w:val="20"/>
          <w:lang w:val="en-US"/>
        </w:rPr>
        <w:t xml:space="preserve"> </w:t>
      </w:r>
      <w:r w:rsidR="000641E5" w:rsidRPr="002653C0">
        <w:rPr>
          <w:rFonts w:ascii="Palatino Linotype" w:hAnsi="Palatino Linotype"/>
          <w:color w:val="000000" w:themeColor="text1"/>
          <w:sz w:val="20"/>
          <w:szCs w:val="20"/>
          <w:lang w:val="en-US"/>
        </w:rPr>
        <w:t>October</w:t>
      </w:r>
      <w:r w:rsidRPr="002653C0">
        <w:rPr>
          <w:rFonts w:ascii="Palatino Linotype" w:hAnsi="Palatino Linotype"/>
          <w:color w:val="000000" w:themeColor="text1"/>
          <w:sz w:val="20"/>
          <w:szCs w:val="20"/>
          <w:lang w:val="en-US"/>
        </w:rPr>
        <w:t xml:space="preserve"> 25</w:t>
      </w:r>
      <w:r w:rsidR="007A1747" w:rsidRPr="002653C0">
        <w:rPr>
          <w:rFonts w:ascii="Palatino Linotype" w:hAnsi="Palatino Linotype"/>
          <w:color w:val="000000" w:themeColor="text1"/>
          <w:sz w:val="20"/>
          <w:szCs w:val="20"/>
          <w:lang w:val="en-US"/>
        </w:rPr>
        <w:t xml:space="preserve">). Kur ve borsa birlikte yükselmeye devam edecek mi? </w:t>
      </w:r>
      <w:r w:rsidR="007A1747" w:rsidRPr="002653C0">
        <w:rPr>
          <w:rFonts w:ascii="Palatino Linotype" w:hAnsi="Palatino Linotype"/>
          <w:i/>
          <w:iCs/>
          <w:color w:val="000000" w:themeColor="text1"/>
          <w:sz w:val="20"/>
          <w:szCs w:val="20"/>
          <w:lang w:val="en-US"/>
        </w:rPr>
        <w:t>Dünya</w:t>
      </w:r>
      <w:r w:rsidR="007A1747" w:rsidRPr="002653C0">
        <w:rPr>
          <w:rFonts w:ascii="Palatino Linotype" w:hAnsi="Palatino Linotype"/>
          <w:color w:val="000000" w:themeColor="text1"/>
          <w:sz w:val="20"/>
          <w:szCs w:val="20"/>
          <w:lang w:val="en-US"/>
        </w:rPr>
        <w:t>, 6.</w:t>
      </w:r>
    </w:p>
    <w:p w14:paraId="12AE005A" w14:textId="24596C47" w:rsidR="007A1747" w:rsidRPr="002653C0" w:rsidRDefault="00050F30"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Online</w:t>
      </w:r>
      <w:r w:rsidR="007A1747" w:rsidRPr="002653C0">
        <w:rPr>
          <w:rFonts w:ascii="Palatino Linotype" w:eastAsia="Times New Roman" w:hAnsi="Palatino Linotype" w:cs="Times New Roman"/>
          <w:b/>
          <w:bCs/>
          <w:color w:val="000000" w:themeColor="text1"/>
          <w:sz w:val="20"/>
          <w:szCs w:val="20"/>
          <w:lang w:val="en-US" w:eastAsia="tr-TR"/>
        </w:rPr>
        <w:t xml:space="preserve"> </w:t>
      </w:r>
      <w:r w:rsidRPr="002653C0">
        <w:rPr>
          <w:rFonts w:ascii="Palatino Linotype" w:eastAsia="Times New Roman" w:hAnsi="Palatino Linotype" w:cs="Times New Roman"/>
          <w:b/>
          <w:bCs/>
          <w:color w:val="000000" w:themeColor="text1"/>
          <w:sz w:val="20"/>
          <w:szCs w:val="20"/>
          <w:lang w:val="en-US" w:eastAsia="tr-TR"/>
        </w:rPr>
        <w:t>newspaper articles</w:t>
      </w:r>
    </w:p>
    <w:p w14:paraId="4299D7F6" w14:textId="4E7F957E" w:rsidR="007A1747" w:rsidRPr="002653C0" w:rsidRDefault="00342FB6" w:rsidP="00186018">
      <w:pPr>
        <w:spacing w:before="120" w:after="120" w:line="240" w:lineRule="auto"/>
        <w:ind w:left="709" w:hanging="709"/>
        <w:jc w:val="both"/>
        <w:rPr>
          <w:rFonts w:ascii="Palatino Linotype" w:hAnsi="Palatino Linotype"/>
          <w:iCs/>
          <w:color w:val="000000" w:themeColor="text1"/>
          <w:sz w:val="20"/>
          <w:szCs w:val="20"/>
          <w:lang w:val="en-US"/>
        </w:rPr>
      </w:pPr>
      <w:r w:rsidRPr="002653C0">
        <w:rPr>
          <w:rFonts w:ascii="Palatino Linotype" w:hAnsi="Palatino Linotype"/>
          <w:color w:val="000000" w:themeColor="text1"/>
          <w:sz w:val="20"/>
          <w:szCs w:val="20"/>
          <w:lang w:val="en-US"/>
        </w:rPr>
        <w:t xml:space="preserve">Brody, J. E. (2007, </w:t>
      </w:r>
      <w:r w:rsidR="000641E5" w:rsidRPr="002653C0">
        <w:rPr>
          <w:rFonts w:ascii="Palatino Linotype" w:hAnsi="Palatino Linotype"/>
          <w:color w:val="000000" w:themeColor="text1"/>
          <w:sz w:val="20"/>
          <w:szCs w:val="20"/>
          <w:lang w:val="en-US"/>
        </w:rPr>
        <w:t>December</w:t>
      </w:r>
      <w:r w:rsidRPr="002653C0">
        <w:rPr>
          <w:rFonts w:ascii="Palatino Linotype" w:hAnsi="Palatino Linotype"/>
          <w:color w:val="000000" w:themeColor="text1"/>
          <w:sz w:val="20"/>
          <w:szCs w:val="20"/>
          <w:lang w:val="en-US"/>
        </w:rPr>
        <w:t xml:space="preserve"> 11</w:t>
      </w:r>
      <w:r w:rsidR="007A1747" w:rsidRPr="002653C0">
        <w:rPr>
          <w:rFonts w:ascii="Palatino Linotype" w:hAnsi="Palatino Linotype"/>
          <w:color w:val="000000" w:themeColor="text1"/>
          <w:sz w:val="20"/>
          <w:szCs w:val="20"/>
          <w:lang w:val="en-US"/>
        </w:rPr>
        <w:t xml:space="preserve">). Mental reserves keep brain agile. </w:t>
      </w:r>
      <w:r w:rsidR="007A1747" w:rsidRPr="002653C0">
        <w:rPr>
          <w:rFonts w:ascii="Palatino Linotype" w:hAnsi="Palatino Linotype"/>
          <w:i/>
          <w:color w:val="000000" w:themeColor="text1"/>
          <w:sz w:val="20"/>
          <w:szCs w:val="20"/>
          <w:lang w:val="en-US"/>
        </w:rPr>
        <w:t>The New York Times.</w:t>
      </w:r>
      <w:r w:rsidR="007A1747" w:rsidRPr="002653C0">
        <w:rPr>
          <w:rFonts w:ascii="Palatino Linotype" w:hAnsi="Palatino Linotype"/>
          <w:iCs/>
          <w:color w:val="000000" w:themeColor="text1"/>
          <w:sz w:val="20"/>
          <w:szCs w:val="20"/>
          <w:lang w:val="en-US"/>
        </w:rPr>
        <w:t xml:space="preserve"> https://www.nytimes.com/2007/12/11/health/11iht-11brod.8685746.html</w:t>
      </w:r>
    </w:p>
    <w:p w14:paraId="22FEE17E" w14:textId="64AAF89D" w:rsidR="007A1747" w:rsidRPr="002653C0" w:rsidRDefault="007A1747"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T</w:t>
      </w:r>
      <w:r w:rsidR="00BD6F22" w:rsidRPr="002653C0">
        <w:rPr>
          <w:rFonts w:ascii="Palatino Linotype" w:eastAsia="Times New Roman" w:hAnsi="Palatino Linotype" w:cs="Times New Roman"/>
          <w:b/>
          <w:bCs/>
          <w:color w:val="000000" w:themeColor="text1"/>
          <w:sz w:val="20"/>
          <w:szCs w:val="20"/>
          <w:lang w:val="en-US" w:eastAsia="tr-TR"/>
        </w:rPr>
        <w:t>hesis</w:t>
      </w:r>
    </w:p>
    <w:p w14:paraId="77DFA7FF" w14:textId="62DF920E"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Onay, Ö. A. (2018). </w:t>
      </w:r>
      <w:r w:rsidRPr="002653C0">
        <w:rPr>
          <w:rFonts w:ascii="Palatino Linotype" w:hAnsi="Palatino Linotype"/>
          <w:i/>
          <w:color w:val="000000" w:themeColor="text1"/>
          <w:sz w:val="20"/>
          <w:szCs w:val="20"/>
          <w:lang w:val="en-US"/>
        </w:rPr>
        <w:t xml:space="preserve">Liderlik stilleri ile Narsisizm arasındaki ilişkinin incelenmesi. </w:t>
      </w:r>
      <w:r w:rsidRPr="002653C0">
        <w:rPr>
          <w:rFonts w:ascii="Palatino Linotype" w:hAnsi="Palatino Linotype"/>
          <w:color w:val="000000" w:themeColor="text1"/>
          <w:sz w:val="20"/>
          <w:szCs w:val="20"/>
          <w:lang w:val="en-US"/>
        </w:rPr>
        <w:t>(</w:t>
      </w:r>
      <w:r w:rsidR="00463395" w:rsidRPr="002653C0">
        <w:rPr>
          <w:rFonts w:ascii="Palatino Linotype" w:hAnsi="Palatino Linotype"/>
          <w:color w:val="000000" w:themeColor="text1"/>
          <w:sz w:val="20"/>
          <w:szCs w:val="20"/>
          <w:lang w:val="en-US"/>
        </w:rPr>
        <w:t>Unpublished M.A. Thesis</w:t>
      </w:r>
      <w:r w:rsidRPr="002653C0">
        <w:rPr>
          <w:rFonts w:ascii="Palatino Linotype" w:hAnsi="Palatino Linotype"/>
          <w:color w:val="000000" w:themeColor="text1"/>
          <w:sz w:val="20"/>
          <w:szCs w:val="20"/>
          <w:lang w:val="en-US"/>
        </w:rPr>
        <w:t xml:space="preserve">). Sakarya </w:t>
      </w:r>
      <w:r w:rsidR="00463395" w:rsidRPr="002653C0">
        <w:rPr>
          <w:rFonts w:ascii="Palatino Linotype" w:hAnsi="Palatino Linotype"/>
          <w:color w:val="000000" w:themeColor="text1"/>
          <w:sz w:val="20"/>
          <w:szCs w:val="20"/>
          <w:lang w:val="en-US"/>
        </w:rPr>
        <w:t>University.</w:t>
      </w:r>
    </w:p>
    <w:p w14:paraId="5A3CDE3E" w14:textId="4B163316"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Erkan, M. K</w:t>
      </w:r>
      <w:r w:rsidR="00D519F0" w:rsidRPr="002653C0">
        <w:rPr>
          <w:rFonts w:ascii="Palatino Linotype" w:hAnsi="Palatino Linotype"/>
          <w:color w:val="000000" w:themeColor="text1"/>
          <w:sz w:val="20"/>
          <w:szCs w:val="20"/>
          <w:lang w:val="en-US"/>
        </w:rPr>
        <w:t>.</w:t>
      </w:r>
      <w:r w:rsidRPr="002653C0">
        <w:rPr>
          <w:rFonts w:ascii="Palatino Linotype" w:hAnsi="Palatino Linotype"/>
          <w:color w:val="000000" w:themeColor="text1"/>
          <w:sz w:val="20"/>
          <w:szCs w:val="20"/>
          <w:lang w:val="en-US"/>
        </w:rPr>
        <w:t xml:space="preserve"> (2015). </w:t>
      </w:r>
      <w:r w:rsidRPr="002653C0">
        <w:rPr>
          <w:rFonts w:ascii="Palatino Linotype" w:hAnsi="Palatino Linotype"/>
          <w:i/>
          <w:color w:val="000000" w:themeColor="text1"/>
          <w:sz w:val="20"/>
          <w:szCs w:val="20"/>
          <w:lang w:val="en-US"/>
        </w:rPr>
        <w:t>Firma büyüme performansının dinamikleri</w:t>
      </w:r>
      <w:r w:rsidRPr="002653C0">
        <w:rPr>
          <w:rFonts w:ascii="Palatino Linotype" w:hAnsi="Palatino Linotype"/>
          <w:color w:val="000000" w:themeColor="text1"/>
          <w:sz w:val="20"/>
          <w:szCs w:val="20"/>
          <w:lang w:val="en-US"/>
        </w:rPr>
        <w:t>. (</w:t>
      </w:r>
      <w:r w:rsidR="00463395" w:rsidRPr="002653C0">
        <w:rPr>
          <w:rFonts w:ascii="Palatino Linotype" w:hAnsi="Palatino Linotype"/>
          <w:color w:val="000000" w:themeColor="text1"/>
          <w:sz w:val="20"/>
          <w:szCs w:val="20"/>
          <w:lang w:val="en-US"/>
        </w:rPr>
        <w:t>Unpublished PhD Thesis</w:t>
      </w:r>
      <w:r w:rsidRPr="002653C0">
        <w:rPr>
          <w:rFonts w:ascii="Palatino Linotype" w:hAnsi="Palatino Linotype"/>
          <w:color w:val="000000" w:themeColor="text1"/>
          <w:sz w:val="20"/>
          <w:szCs w:val="20"/>
          <w:lang w:val="en-US"/>
        </w:rPr>
        <w:t xml:space="preserve">). Sakarya </w:t>
      </w:r>
      <w:r w:rsidR="00463395" w:rsidRPr="002653C0">
        <w:rPr>
          <w:rFonts w:ascii="Palatino Linotype" w:hAnsi="Palatino Linotype"/>
          <w:color w:val="000000" w:themeColor="text1"/>
          <w:sz w:val="20"/>
          <w:szCs w:val="20"/>
          <w:lang w:val="en-US"/>
        </w:rPr>
        <w:t>University.</w:t>
      </w:r>
    </w:p>
    <w:p w14:paraId="6C26CD0F" w14:textId="462E17DB" w:rsidR="007A1747" w:rsidRPr="002653C0" w:rsidRDefault="00EC5F84"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Proceedings</w:t>
      </w:r>
    </w:p>
    <w:p w14:paraId="6A58F345" w14:textId="77777777" w:rsidR="00FD3E84" w:rsidRPr="002653C0" w:rsidRDefault="00FD3E84" w:rsidP="00186018">
      <w:pPr>
        <w:spacing w:before="120" w:after="120" w:line="240" w:lineRule="auto"/>
        <w:ind w:left="709" w:hanging="709"/>
        <w:jc w:val="both"/>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An unpublished paper presented at a scientific meeting</w:t>
      </w:r>
    </w:p>
    <w:p w14:paraId="04B60CB1" w14:textId="724A6F7E"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Erdoğan, Ç. ve Zengin, B. (2012, </w:t>
      </w:r>
      <w:r w:rsidR="00FD3E84" w:rsidRPr="002653C0">
        <w:rPr>
          <w:rFonts w:ascii="Palatino Linotype" w:hAnsi="Palatino Linotype"/>
          <w:color w:val="000000" w:themeColor="text1"/>
          <w:sz w:val="20"/>
          <w:szCs w:val="20"/>
          <w:lang w:val="en-US"/>
        </w:rPr>
        <w:t>April</w:t>
      </w:r>
      <w:r w:rsidR="00825068" w:rsidRPr="002653C0">
        <w:rPr>
          <w:rFonts w:ascii="Palatino Linotype" w:hAnsi="Palatino Linotype"/>
          <w:color w:val="000000" w:themeColor="text1"/>
          <w:sz w:val="20"/>
          <w:szCs w:val="20"/>
          <w:lang w:val="en-US"/>
        </w:rPr>
        <w:t xml:space="preserve"> 12-14</w:t>
      </w:r>
      <w:r w:rsidRPr="002653C0">
        <w:rPr>
          <w:rFonts w:ascii="Palatino Linotype" w:hAnsi="Palatino Linotype"/>
          <w:color w:val="000000" w:themeColor="text1"/>
          <w:sz w:val="20"/>
          <w:szCs w:val="20"/>
          <w:lang w:val="en-US"/>
        </w:rPr>
        <w:t xml:space="preserve">). </w:t>
      </w:r>
      <w:r w:rsidRPr="002653C0">
        <w:rPr>
          <w:rFonts w:ascii="Palatino Linotype" w:hAnsi="Palatino Linotype"/>
          <w:i/>
          <w:color w:val="000000" w:themeColor="text1"/>
          <w:sz w:val="20"/>
          <w:szCs w:val="20"/>
          <w:lang w:val="en-US"/>
        </w:rPr>
        <w:t>Turizm lisans öğrencilerinin A ve B Tipi kişilik özelliklerine göre mesleki yönelimlerinin belirlenmesi</w:t>
      </w:r>
      <w:r w:rsidRPr="002653C0">
        <w:rPr>
          <w:rFonts w:ascii="Palatino Linotype" w:hAnsi="Palatino Linotype"/>
          <w:color w:val="000000" w:themeColor="text1"/>
          <w:sz w:val="20"/>
          <w:szCs w:val="20"/>
          <w:lang w:val="en-US"/>
        </w:rPr>
        <w:t xml:space="preserve">: </w:t>
      </w:r>
      <w:r w:rsidRPr="002653C0">
        <w:rPr>
          <w:rFonts w:ascii="Palatino Linotype" w:hAnsi="Palatino Linotype"/>
          <w:i/>
          <w:color w:val="000000" w:themeColor="text1"/>
          <w:sz w:val="20"/>
          <w:szCs w:val="20"/>
          <w:lang w:val="en-US"/>
        </w:rPr>
        <w:t xml:space="preserve">Sakarya Üniversitesi Örneği </w:t>
      </w:r>
      <w:r w:rsidRPr="002653C0">
        <w:rPr>
          <w:rFonts w:ascii="Palatino Linotype" w:hAnsi="Palatino Linotype"/>
          <w:color w:val="000000" w:themeColor="text1"/>
          <w:sz w:val="20"/>
          <w:szCs w:val="20"/>
          <w:lang w:val="en-US"/>
        </w:rPr>
        <w:t>[</w:t>
      </w:r>
      <w:r w:rsidR="00687591" w:rsidRPr="002653C0">
        <w:rPr>
          <w:rFonts w:ascii="Palatino Linotype" w:hAnsi="Palatino Linotype"/>
          <w:color w:val="000000" w:themeColor="text1"/>
          <w:sz w:val="20"/>
          <w:szCs w:val="20"/>
          <w:lang w:val="en-US"/>
        </w:rPr>
        <w:t>Conference</w:t>
      </w:r>
      <w:r w:rsidR="00FD3E84" w:rsidRPr="002653C0">
        <w:rPr>
          <w:rFonts w:ascii="Palatino Linotype" w:hAnsi="Palatino Linotype"/>
          <w:color w:val="000000" w:themeColor="text1"/>
          <w:sz w:val="20"/>
          <w:szCs w:val="20"/>
          <w:lang w:val="en-US"/>
        </w:rPr>
        <w:t xml:space="preserve"> presentation</w:t>
      </w:r>
      <w:r w:rsidRPr="002653C0">
        <w:rPr>
          <w:rFonts w:ascii="Palatino Linotype" w:hAnsi="Palatino Linotype"/>
          <w:color w:val="000000" w:themeColor="text1"/>
          <w:sz w:val="20"/>
          <w:szCs w:val="20"/>
          <w:lang w:val="en-US"/>
        </w:rPr>
        <w:t>]</w:t>
      </w:r>
      <w:r w:rsidRPr="002653C0">
        <w:rPr>
          <w:rFonts w:ascii="Palatino Linotype" w:hAnsi="Palatino Linotype"/>
          <w:i/>
          <w:color w:val="000000" w:themeColor="text1"/>
          <w:sz w:val="20"/>
          <w:szCs w:val="20"/>
          <w:lang w:val="en-US"/>
        </w:rPr>
        <w:t xml:space="preserve">. </w:t>
      </w:r>
      <w:r w:rsidR="00800B44" w:rsidRPr="002653C0">
        <w:rPr>
          <w:rFonts w:ascii="Palatino Linotype" w:hAnsi="Palatino Linotype"/>
          <w:i/>
          <w:color w:val="000000" w:themeColor="text1"/>
          <w:sz w:val="20"/>
          <w:szCs w:val="20"/>
          <w:lang w:val="en-US"/>
        </w:rPr>
        <w:t>11th Traditional Tourism Symposium</w:t>
      </w:r>
      <w:r w:rsidR="00800B44" w:rsidRPr="002653C0" w:rsidDel="00800B44">
        <w:rPr>
          <w:rFonts w:ascii="Palatino Linotype" w:hAnsi="Palatino Linotype"/>
          <w:i/>
          <w:color w:val="000000" w:themeColor="text1"/>
          <w:sz w:val="20"/>
          <w:szCs w:val="20"/>
          <w:lang w:val="en-US"/>
        </w:rPr>
        <w:t xml:space="preserve"> </w:t>
      </w:r>
      <w:r w:rsidRPr="002653C0">
        <w:rPr>
          <w:rFonts w:ascii="Palatino Linotype" w:hAnsi="Palatino Linotype"/>
          <w:color w:val="000000" w:themeColor="text1"/>
          <w:sz w:val="20"/>
          <w:szCs w:val="20"/>
          <w:lang w:val="en-US"/>
        </w:rPr>
        <w:t xml:space="preserve">, Sakarya, Türkiye. </w:t>
      </w:r>
    </w:p>
    <w:p w14:paraId="5711A223" w14:textId="70072E0D" w:rsidR="007A1747" w:rsidRPr="002653C0" w:rsidRDefault="006F7A94"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Papers published in Congress/conference/symposium books </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0DDF37C4" w14:textId="77777777" w:rsidR="00B26579" w:rsidRPr="002653C0" w:rsidRDefault="00B26579" w:rsidP="002653C0">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Demirci, U. &amp; Taslak, S. (2022). The effect of leadership styles in the context of the psychodynamic leadership approach on leader-member interaction: The moderating role of organizational culture. In U. Avcı, Ç. İzci, U. Demirci, and S. Türkan (Eds.), Proceedings of the 8th Organizational Behavior Congress (pp. 882-899). Muğla Sıtkı Koçman University Press.</w:t>
      </w:r>
    </w:p>
    <w:p w14:paraId="2DBD51F2" w14:textId="5EE56E09" w:rsidR="007A1747" w:rsidRPr="002653C0" w:rsidRDefault="006F7A94"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lastRenderedPageBreak/>
        <w:t>Electronic Sources</w:t>
      </w:r>
    </w:p>
    <w:p w14:paraId="07B81535" w14:textId="77777777" w:rsidR="00752CD3" w:rsidRPr="002653C0" w:rsidRDefault="00752CD3" w:rsidP="00186018">
      <w:pPr>
        <w:spacing w:before="120" w:after="120" w:line="240" w:lineRule="auto"/>
        <w:ind w:left="709" w:hanging="709"/>
        <w:jc w:val="both"/>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Citation of references whose author and web page name are known</w:t>
      </w:r>
    </w:p>
    <w:p w14:paraId="0F34540C" w14:textId="59BECC7F" w:rsidR="007A1747" w:rsidRPr="002653C0" w:rsidRDefault="00342FB6"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Dumansızoğlu, N. (2022,</w:t>
      </w:r>
      <w:r w:rsidR="007A1747" w:rsidRPr="002653C0">
        <w:rPr>
          <w:rFonts w:ascii="Palatino Linotype" w:hAnsi="Palatino Linotype"/>
          <w:color w:val="000000" w:themeColor="text1"/>
          <w:sz w:val="20"/>
          <w:szCs w:val="20"/>
          <w:lang w:val="en-US"/>
        </w:rPr>
        <w:t xml:space="preserve"> </w:t>
      </w:r>
      <w:r w:rsidR="00112519" w:rsidRPr="002653C0">
        <w:rPr>
          <w:rFonts w:ascii="Palatino Linotype" w:hAnsi="Palatino Linotype"/>
          <w:color w:val="000000" w:themeColor="text1"/>
          <w:sz w:val="20"/>
          <w:szCs w:val="20"/>
          <w:lang w:val="en-US"/>
        </w:rPr>
        <w:t>April</w:t>
      </w:r>
      <w:r w:rsidRPr="002653C0">
        <w:rPr>
          <w:rFonts w:ascii="Palatino Linotype" w:hAnsi="Palatino Linotype"/>
          <w:color w:val="000000" w:themeColor="text1"/>
          <w:sz w:val="20"/>
          <w:szCs w:val="20"/>
          <w:lang w:val="en-US"/>
        </w:rPr>
        <w:t xml:space="preserve"> 26</w:t>
      </w:r>
      <w:r w:rsidR="007A1747" w:rsidRPr="002653C0">
        <w:rPr>
          <w:rFonts w:ascii="Palatino Linotype" w:hAnsi="Palatino Linotype"/>
          <w:color w:val="000000" w:themeColor="text1"/>
          <w:sz w:val="20"/>
          <w:szCs w:val="20"/>
          <w:lang w:val="en-US"/>
        </w:rPr>
        <w:t xml:space="preserve">). </w:t>
      </w:r>
      <w:r w:rsidR="007A1747" w:rsidRPr="002653C0">
        <w:rPr>
          <w:rFonts w:ascii="Palatino Linotype" w:hAnsi="Palatino Linotype"/>
          <w:i/>
          <w:iCs/>
          <w:color w:val="000000" w:themeColor="text1"/>
          <w:sz w:val="20"/>
          <w:szCs w:val="20"/>
          <w:lang w:val="en-US"/>
        </w:rPr>
        <w:t>Zirvede değişim rüzgârı</w:t>
      </w:r>
      <w:r w:rsidR="007A1747" w:rsidRPr="002653C0">
        <w:rPr>
          <w:rFonts w:ascii="Palatino Linotype" w:hAnsi="Palatino Linotype"/>
          <w:color w:val="000000" w:themeColor="text1"/>
          <w:sz w:val="20"/>
          <w:szCs w:val="20"/>
          <w:lang w:val="en-US"/>
        </w:rPr>
        <w:t xml:space="preserve">, Capital. </w:t>
      </w:r>
      <w:r w:rsidR="000477E3" w:rsidRPr="002653C0">
        <w:rPr>
          <w:rFonts w:ascii="Palatino Linotype" w:hAnsi="Palatino Linotype"/>
          <w:color w:val="000000" w:themeColor="text1"/>
          <w:sz w:val="20"/>
          <w:szCs w:val="20"/>
          <w:lang w:val="en-US"/>
        </w:rPr>
        <w:t xml:space="preserve">Retrieved August 28, 2022, from </w:t>
      </w:r>
      <w:r w:rsidR="007A1747" w:rsidRPr="002653C0">
        <w:rPr>
          <w:rFonts w:ascii="Palatino Linotype" w:hAnsi="Palatino Linotype"/>
          <w:color w:val="000000" w:themeColor="text1"/>
          <w:sz w:val="20"/>
          <w:szCs w:val="20"/>
          <w:lang w:val="en-US"/>
        </w:rPr>
        <w:t>https://www.capital.com.tr/yonetim/l</w:t>
      </w:r>
      <w:r w:rsidR="000477E3" w:rsidRPr="002653C0">
        <w:rPr>
          <w:rFonts w:ascii="Palatino Linotype" w:hAnsi="Palatino Linotype"/>
          <w:color w:val="000000" w:themeColor="text1"/>
          <w:sz w:val="20"/>
          <w:szCs w:val="20"/>
          <w:lang w:val="en-US"/>
        </w:rPr>
        <w:t>iderlik/zirvede-degisim-ruzgari</w:t>
      </w:r>
    </w:p>
    <w:p w14:paraId="02B5B076" w14:textId="77777777" w:rsidR="00052ED9" w:rsidRPr="002653C0" w:rsidRDefault="00052ED9"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In cases where the author of the web page given as a reference is a group, the name of the group is written instead of (author's surname, initials) in the reference notation.</w:t>
      </w:r>
    </w:p>
    <w:p w14:paraId="16C34309" w14:textId="20A20565" w:rsidR="00F62C18" w:rsidRPr="002653C0" w:rsidRDefault="00F62C18" w:rsidP="00186018">
      <w:pPr>
        <w:spacing w:before="120" w:after="120" w:line="240" w:lineRule="auto"/>
        <w:ind w:left="709" w:hanging="709"/>
        <w:jc w:val="both"/>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Online sources with unknown authors</w:t>
      </w:r>
    </w:p>
    <w:p w14:paraId="213ACAFA" w14:textId="518FDAA1"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i/>
          <w:color w:val="000000" w:themeColor="text1"/>
          <w:sz w:val="20"/>
          <w:szCs w:val="20"/>
          <w:lang w:val="en-US"/>
        </w:rPr>
        <w:t>Personality disorders.</w:t>
      </w:r>
      <w:r w:rsidRPr="002653C0">
        <w:rPr>
          <w:rFonts w:ascii="Palatino Linotype" w:hAnsi="Palatino Linotype"/>
          <w:color w:val="000000" w:themeColor="text1"/>
          <w:sz w:val="20"/>
          <w:szCs w:val="20"/>
          <w:lang w:val="en-US"/>
        </w:rPr>
        <w:t xml:space="preserve"> (2019, </w:t>
      </w:r>
      <w:r w:rsidR="008C13D5" w:rsidRPr="002653C0">
        <w:rPr>
          <w:rFonts w:ascii="Palatino Linotype" w:hAnsi="Palatino Linotype"/>
          <w:color w:val="000000" w:themeColor="text1"/>
          <w:sz w:val="20"/>
          <w:szCs w:val="20"/>
          <w:lang w:val="en-US"/>
        </w:rPr>
        <w:t>January 02</w:t>
      </w:r>
      <w:r w:rsidRPr="002653C0">
        <w:rPr>
          <w:rFonts w:ascii="Palatino Linotype" w:hAnsi="Palatino Linotype"/>
          <w:color w:val="000000" w:themeColor="text1"/>
          <w:sz w:val="20"/>
          <w:szCs w:val="20"/>
          <w:lang w:val="en-US"/>
        </w:rPr>
        <w:t>). Mind.</w:t>
      </w:r>
      <w:r w:rsidR="008C13D5" w:rsidRPr="002653C0">
        <w:rPr>
          <w:rFonts w:ascii="Palatino Linotype" w:hAnsi="Palatino Linotype"/>
          <w:color w:val="000000" w:themeColor="text1"/>
          <w:sz w:val="20"/>
          <w:szCs w:val="20"/>
          <w:lang w:val="en-US"/>
        </w:rPr>
        <w:t xml:space="preserve"> Retrieved June 07, 2020, from </w:t>
      </w:r>
      <w:r w:rsidRPr="002653C0">
        <w:rPr>
          <w:rFonts w:ascii="Palatino Linotype" w:hAnsi="Palatino Linotype"/>
          <w:color w:val="000000" w:themeColor="text1"/>
          <w:sz w:val="20"/>
          <w:szCs w:val="20"/>
          <w:lang w:val="en-US"/>
        </w:rPr>
        <w:t xml:space="preserve">https://www.mind.org.uk/information- support/types-of-mental-health-problems/personality-disorders/types-of- personality-disorder/#.XQk_XuszY_4 </w:t>
      </w:r>
    </w:p>
    <w:p w14:paraId="504471EC" w14:textId="77777777" w:rsidR="009A4481" w:rsidRPr="002653C0" w:rsidRDefault="009A4481" w:rsidP="00186018">
      <w:pPr>
        <w:spacing w:before="120" w:after="120" w:line="240" w:lineRule="auto"/>
        <w:ind w:left="709" w:hanging="709"/>
        <w:rPr>
          <w:rFonts w:ascii="Palatino Linotype" w:hAnsi="Palatino Linotype"/>
          <w:color w:val="000000" w:themeColor="text1"/>
          <w:sz w:val="20"/>
          <w:szCs w:val="20"/>
          <w:u w:val="single"/>
          <w:lang w:val="en-US"/>
        </w:rPr>
      </w:pPr>
      <w:r w:rsidRPr="002653C0">
        <w:rPr>
          <w:rFonts w:ascii="Palatino Linotype" w:hAnsi="Palatino Linotype"/>
          <w:color w:val="000000" w:themeColor="text1"/>
          <w:sz w:val="20"/>
          <w:szCs w:val="20"/>
          <w:u w:val="single"/>
          <w:lang w:val="en-US"/>
        </w:rPr>
        <w:t>In cases where the publication year is not known, (b.t) is written instead of the date.</w:t>
      </w:r>
    </w:p>
    <w:p w14:paraId="6F51D9CD" w14:textId="57D98EB4" w:rsidR="007A1747" w:rsidRPr="002653C0" w:rsidRDefault="007A1747" w:rsidP="00186018">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i/>
          <w:iCs/>
          <w:color w:val="000000" w:themeColor="text1"/>
          <w:sz w:val="20"/>
          <w:szCs w:val="20"/>
          <w:lang w:val="en-US"/>
        </w:rPr>
        <w:t>All human behavior can be reduced to four basic emotions</w:t>
      </w:r>
      <w:r w:rsidRPr="002653C0">
        <w:rPr>
          <w:rFonts w:ascii="Palatino Linotype" w:hAnsi="Palatino Linotype"/>
          <w:color w:val="000000" w:themeColor="text1"/>
          <w:sz w:val="20"/>
          <w:szCs w:val="20"/>
          <w:lang w:val="en-US"/>
        </w:rPr>
        <w:t xml:space="preserve">. (b.t). BBC. </w:t>
      </w:r>
      <w:r w:rsidR="00C2338F" w:rsidRPr="002653C0">
        <w:rPr>
          <w:rFonts w:ascii="Palatino Linotype" w:hAnsi="Palatino Linotype"/>
          <w:color w:val="000000" w:themeColor="text1"/>
          <w:sz w:val="20"/>
          <w:szCs w:val="20"/>
          <w:lang w:val="en-US"/>
        </w:rPr>
        <w:t xml:space="preserve">Retrieved June 07, 2020, from </w:t>
      </w:r>
      <w:r w:rsidRPr="002653C0">
        <w:rPr>
          <w:rFonts w:ascii="Palatino Linotype" w:hAnsi="Palatino Linotype"/>
          <w:color w:val="000000" w:themeColor="text1"/>
          <w:sz w:val="20"/>
          <w:szCs w:val="20"/>
          <w:lang w:val="en-US"/>
        </w:rPr>
        <w:t xml:space="preserve">http://www.bbc.co.uk/news/uk-scotland-glasgow-west-26019586 </w:t>
      </w:r>
    </w:p>
    <w:p w14:paraId="48F92055" w14:textId="33B8C8FA" w:rsidR="00417909" w:rsidRPr="002653C0" w:rsidRDefault="00417909" w:rsidP="00186018">
      <w:pPr>
        <w:spacing w:before="120" w:after="120" w:line="240" w:lineRule="auto"/>
        <w:ind w:left="709" w:hanging="709"/>
        <w:jc w:val="both"/>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Institution websites</w:t>
      </w:r>
    </w:p>
    <w:p w14:paraId="7E979BCB" w14:textId="6C8D594F"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Türk Psikiyatri Derneği (2019, </w:t>
      </w:r>
      <w:r w:rsidR="00417909" w:rsidRPr="002653C0">
        <w:rPr>
          <w:rFonts w:ascii="Palatino Linotype" w:hAnsi="Palatino Linotype"/>
          <w:color w:val="000000" w:themeColor="text1"/>
          <w:sz w:val="20"/>
          <w:szCs w:val="20"/>
          <w:lang w:val="en-US"/>
        </w:rPr>
        <w:t>January 02</w:t>
      </w:r>
      <w:r w:rsidRPr="002653C0">
        <w:rPr>
          <w:rFonts w:ascii="Palatino Linotype" w:hAnsi="Palatino Linotype"/>
          <w:color w:val="000000" w:themeColor="text1"/>
          <w:sz w:val="20"/>
          <w:szCs w:val="20"/>
          <w:lang w:val="en-US"/>
        </w:rPr>
        <w:t xml:space="preserve">). </w:t>
      </w:r>
      <w:r w:rsidRPr="002653C0">
        <w:rPr>
          <w:rFonts w:ascii="Palatino Linotype" w:hAnsi="Palatino Linotype"/>
          <w:i/>
          <w:color w:val="000000" w:themeColor="text1"/>
          <w:sz w:val="20"/>
          <w:szCs w:val="20"/>
          <w:lang w:val="en-US"/>
        </w:rPr>
        <w:t>Madde bağımlılığı danışmanlığı ile ilgili gelişmeler</w:t>
      </w:r>
      <w:r w:rsidRPr="002653C0">
        <w:rPr>
          <w:rFonts w:ascii="Palatino Linotype" w:hAnsi="Palatino Linotype"/>
          <w:color w:val="000000" w:themeColor="text1"/>
          <w:sz w:val="20"/>
          <w:szCs w:val="20"/>
          <w:lang w:val="en-US"/>
        </w:rPr>
        <w:t xml:space="preserve">. </w:t>
      </w:r>
      <w:r w:rsidR="00C2338F" w:rsidRPr="002653C0">
        <w:rPr>
          <w:rFonts w:ascii="Palatino Linotype" w:hAnsi="Palatino Linotype"/>
          <w:color w:val="000000" w:themeColor="text1"/>
          <w:sz w:val="20"/>
          <w:szCs w:val="20"/>
          <w:lang w:val="en-US"/>
        </w:rPr>
        <w:t xml:space="preserve">Retrieved June 07, 2020, from </w:t>
      </w:r>
      <w:r w:rsidRPr="002653C0">
        <w:rPr>
          <w:rFonts w:ascii="Palatino Linotype" w:hAnsi="Palatino Linotype"/>
          <w:color w:val="000000" w:themeColor="text1"/>
          <w:sz w:val="20"/>
          <w:szCs w:val="20"/>
          <w:lang w:val="en-US"/>
        </w:rPr>
        <w:t xml:space="preserve">http://www.psikiyatri.org.tr/2006/madde-bagimliligi- </w:t>
      </w:r>
    </w:p>
    <w:p w14:paraId="07C0FF46" w14:textId="1931C008" w:rsidR="007A1747" w:rsidRPr="002653C0" w:rsidRDefault="00A42BE0" w:rsidP="00186018">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Reports</w:t>
      </w:r>
      <w:r w:rsidR="007A1747" w:rsidRPr="002653C0">
        <w:rPr>
          <w:rFonts w:ascii="Palatino Linotype" w:eastAsia="Times New Roman" w:hAnsi="Palatino Linotype" w:cs="Times New Roman"/>
          <w:b/>
          <w:bCs/>
          <w:color w:val="000000" w:themeColor="text1"/>
          <w:sz w:val="20"/>
          <w:szCs w:val="20"/>
          <w:lang w:val="en-US" w:eastAsia="tr-TR"/>
        </w:rPr>
        <w:t xml:space="preserve"> </w:t>
      </w:r>
    </w:p>
    <w:p w14:paraId="3681A8B9" w14:textId="77777777" w:rsidR="007A1747" w:rsidRPr="002653C0" w:rsidRDefault="007A1747" w:rsidP="00186018">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Department for Education. (2017). </w:t>
      </w:r>
      <w:r w:rsidRPr="002653C0">
        <w:rPr>
          <w:rFonts w:ascii="Palatino Linotype" w:hAnsi="Palatino Linotype"/>
          <w:i/>
          <w:color w:val="000000" w:themeColor="text1"/>
          <w:sz w:val="20"/>
          <w:szCs w:val="20"/>
          <w:lang w:val="en-US"/>
        </w:rPr>
        <w:t>Early education and childcare: Statutory guidance for local</w:t>
      </w:r>
      <w:r w:rsidRPr="002653C0">
        <w:rPr>
          <w:rFonts w:ascii="Palatino Linotype" w:hAnsi="Palatino Linotype"/>
          <w:i/>
          <w:color w:val="000000" w:themeColor="text1"/>
          <w:sz w:val="20"/>
          <w:szCs w:val="20"/>
          <w:lang w:val="en-US"/>
        </w:rPr>
        <w:tab/>
        <w:t>authorities</w:t>
      </w:r>
      <w:r w:rsidRPr="002653C0">
        <w:rPr>
          <w:rFonts w:ascii="Palatino Linotype" w:hAnsi="Palatino Linotype"/>
          <w:i/>
          <w:color w:val="000000" w:themeColor="text1"/>
          <w:sz w:val="20"/>
          <w:szCs w:val="20"/>
          <w:lang w:val="en-US"/>
        </w:rPr>
        <w:tab/>
      </w:r>
      <w:r w:rsidRPr="002653C0">
        <w:rPr>
          <w:rFonts w:ascii="Palatino Linotype" w:hAnsi="Palatino Linotype"/>
          <w:color w:val="000000" w:themeColor="text1"/>
          <w:sz w:val="20"/>
          <w:szCs w:val="20"/>
          <w:lang w:val="en-US"/>
        </w:rPr>
        <w:t xml:space="preserve">(No. DFE-00083-2017). https://www.gov.uk/government/uploads/system/uploads/attachment_data/file/5 96460/early_education_and_childcare_statutory_guidance_2017.pdf </w:t>
      </w:r>
    </w:p>
    <w:p w14:paraId="273291FB" w14:textId="3142ADF8" w:rsidR="007A1747" w:rsidRPr="002653C0" w:rsidRDefault="007A1747" w:rsidP="00186018">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Türkiye Cumhuriyeti Merkez Bankası (2022). </w:t>
      </w:r>
      <w:r w:rsidRPr="002653C0">
        <w:rPr>
          <w:rFonts w:ascii="Palatino Linotype" w:hAnsi="Palatino Linotype"/>
          <w:i/>
          <w:color w:val="000000" w:themeColor="text1"/>
          <w:sz w:val="20"/>
          <w:szCs w:val="20"/>
          <w:lang w:val="en-US"/>
        </w:rPr>
        <w:t>Yıllık faaliyet raporu 2021</w:t>
      </w:r>
      <w:r w:rsidRPr="002653C0">
        <w:rPr>
          <w:rFonts w:ascii="Palatino Linotype" w:hAnsi="Palatino Linotype"/>
          <w:color w:val="000000" w:themeColor="text1"/>
          <w:sz w:val="20"/>
          <w:szCs w:val="20"/>
          <w:lang w:val="en-US"/>
        </w:rPr>
        <w:t xml:space="preserve">. </w:t>
      </w:r>
      <w:hyperlink r:id="rId8" w:history="1">
        <w:r w:rsidR="00C05D64" w:rsidRPr="002653C0">
          <w:rPr>
            <w:rStyle w:val="Kpr"/>
            <w:rFonts w:ascii="Palatino Linotype" w:hAnsi="Palatino Linotype"/>
            <w:color w:val="000000" w:themeColor="text1"/>
            <w:sz w:val="20"/>
            <w:szCs w:val="20"/>
            <w:lang w:val="en-US"/>
          </w:rPr>
          <w:t>https://www3.tcmb.gov.tr/yillikrapor/2021/tr/</w:t>
        </w:r>
      </w:hyperlink>
    </w:p>
    <w:p w14:paraId="1DDD4A6D" w14:textId="77777777" w:rsidR="00C05D64" w:rsidRPr="002653C0" w:rsidRDefault="00C05D64" w:rsidP="00186018">
      <w:pPr>
        <w:spacing w:before="120" w:after="120" w:line="240" w:lineRule="auto"/>
        <w:ind w:left="709" w:hanging="709"/>
        <w:jc w:val="both"/>
        <w:rPr>
          <w:rFonts w:ascii="Palatino Linotype" w:hAnsi="Palatino Linotype"/>
          <w:color w:val="000000" w:themeColor="text1"/>
          <w:sz w:val="20"/>
          <w:szCs w:val="20"/>
          <w:lang w:val="en-US"/>
        </w:rPr>
      </w:pPr>
    </w:p>
    <w:p w14:paraId="4E70CE4F" w14:textId="270A747C" w:rsidR="007A1747" w:rsidRPr="002653C0" w:rsidRDefault="007A1747" w:rsidP="00752CD3">
      <w:pPr>
        <w:spacing w:before="120" w:after="120" w:line="240" w:lineRule="auto"/>
        <w:jc w:val="both"/>
        <w:rPr>
          <w:rFonts w:ascii="Palatino Linotype" w:hAnsi="Palatino Linotype"/>
          <w:color w:val="000000" w:themeColor="text1"/>
          <w:sz w:val="20"/>
          <w:szCs w:val="20"/>
          <w:lang w:val="en-US"/>
        </w:rPr>
      </w:pPr>
      <w:r w:rsidRPr="002653C0">
        <w:rPr>
          <w:rFonts w:ascii="Palatino Linotype" w:hAnsi="Palatino Linotype"/>
          <w:b/>
          <w:color w:val="000000" w:themeColor="text1"/>
          <w:sz w:val="20"/>
          <w:szCs w:val="20"/>
          <w:lang w:val="en-US"/>
        </w:rPr>
        <w:t>*</w:t>
      </w:r>
      <w:r w:rsidR="00752CD3" w:rsidRPr="002653C0">
        <w:rPr>
          <w:rFonts w:ascii="Palatino Linotype" w:hAnsi="Palatino Linotype"/>
          <w:b/>
          <w:color w:val="000000" w:themeColor="text1"/>
          <w:sz w:val="20"/>
          <w:szCs w:val="20"/>
          <w:lang w:val="en-US"/>
        </w:rPr>
        <w:t>*</w:t>
      </w:r>
      <w:r w:rsidR="00666A1F" w:rsidRPr="002653C0">
        <w:rPr>
          <w:rFonts w:ascii="Palatino Linotype" w:hAnsi="Palatino Linotype"/>
          <w:b/>
          <w:color w:val="000000" w:themeColor="text1"/>
          <w:sz w:val="20"/>
          <w:szCs w:val="20"/>
          <w:lang w:val="en-US"/>
        </w:rPr>
        <w:t>This guide contains examples of the most frequently cited types of references. If you need to cite a source not covered in this guide, please refer to the official APA 7 website at [https://apastyle.apa.org/style-grammar-guidelines/references/examples/] for more comprehensive information</w:t>
      </w:r>
      <w:r w:rsidR="00752CD3" w:rsidRPr="002653C0">
        <w:rPr>
          <w:rFonts w:ascii="Palatino Linotype" w:hAnsi="Palatino Linotype"/>
          <w:b/>
          <w:color w:val="000000" w:themeColor="text1"/>
          <w:sz w:val="20"/>
          <w:szCs w:val="20"/>
          <w:lang w:val="en-US"/>
        </w:rPr>
        <w:t xml:space="preserve">. </w:t>
      </w:r>
      <w:r w:rsidRPr="002653C0">
        <w:rPr>
          <w:rFonts w:ascii="Palatino Linotype" w:hAnsi="Palatino Linotype"/>
          <w:color w:val="000000" w:themeColor="text1"/>
          <w:sz w:val="20"/>
          <w:szCs w:val="20"/>
          <w:lang w:val="en-US"/>
        </w:rPr>
        <w:br w:type="page"/>
      </w:r>
    </w:p>
    <w:p w14:paraId="79EA34BA" w14:textId="24F22CEC" w:rsidR="00030E53" w:rsidRPr="002653C0" w:rsidRDefault="005227CB" w:rsidP="00030E53">
      <w:pPr>
        <w:autoSpaceDE w:val="0"/>
        <w:autoSpaceDN w:val="0"/>
        <w:adjustRightInd w:val="0"/>
        <w:spacing w:before="120" w:after="120" w:line="240" w:lineRule="auto"/>
        <w:jc w:val="center"/>
        <w:rPr>
          <w:rFonts w:ascii="Palatino Linotype" w:eastAsia="MS Mincho" w:hAnsi="Palatino Linotype" w:cs="Times New Roman"/>
          <w:b/>
          <w:bCs/>
          <w:color w:val="000000" w:themeColor="text1"/>
          <w:sz w:val="20"/>
          <w:szCs w:val="20"/>
          <w:vertAlign w:val="superscript"/>
          <w:lang w:val="en-US"/>
        </w:rPr>
      </w:pPr>
      <w:r w:rsidRPr="002653C0">
        <w:rPr>
          <w:rFonts w:ascii="Palatino Linotype" w:eastAsia="MS Mincho" w:hAnsi="Palatino Linotype" w:cs="Times New Roman"/>
          <w:b/>
          <w:bCs/>
          <w:color w:val="000000" w:themeColor="text1"/>
          <w:sz w:val="28"/>
          <w:szCs w:val="20"/>
          <w:lang w:val="en-US"/>
        </w:rPr>
        <w:lastRenderedPageBreak/>
        <w:t>TITLE IN THE FIRST LANGUAGE</w:t>
      </w:r>
      <w:r w:rsidRPr="002653C0">
        <w:rPr>
          <w:rStyle w:val="DipnotBavurusu"/>
          <w:rFonts w:ascii="Palatino Linotype" w:eastAsia="MS Mincho" w:hAnsi="Palatino Linotype" w:cs="Times New Roman"/>
          <w:b/>
          <w:bCs/>
          <w:color w:val="000000" w:themeColor="text1"/>
          <w:sz w:val="28"/>
          <w:szCs w:val="20"/>
          <w:vertAlign w:val="baseline"/>
          <w:lang w:val="en-US"/>
        </w:rPr>
        <w:t xml:space="preserve"> </w:t>
      </w:r>
      <w:r w:rsidR="0064041A" w:rsidRPr="002653C0">
        <w:rPr>
          <w:rStyle w:val="DipnotBavurusu"/>
          <w:rFonts w:ascii="Palatino Linotype" w:eastAsia="MS Mincho" w:hAnsi="Palatino Linotype" w:cs="Times New Roman"/>
          <w:b/>
          <w:bCs/>
          <w:color w:val="000000" w:themeColor="text1"/>
          <w:sz w:val="28"/>
          <w:szCs w:val="20"/>
          <w:lang w:val="en-US"/>
        </w:rPr>
        <w:footnoteReference w:id="1"/>
      </w:r>
    </w:p>
    <w:p w14:paraId="4C5D782F" w14:textId="0AF8919B" w:rsidR="00F55C3D" w:rsidRPr="002653C0" w:rsidRDefault="005227CB" w:rsidP="00F55C3D">
      <w:pPr>
        <w:autoSpaceDE w:val="0"/>
        <w:autoSpaceDN w:val="0"/>
        <w:adjustRightInd w:val="0"/>
        <w:spacing w:before="120" w:after="120" w:line="240" w:lineRule="auto"/>
        <w:jc w:val="center"/>
        <w:rPr>
          <w:rFonts w:ascii="Palatino Linotype" w:eastAsia="MS Mincho" w:hAnsi="Palatino Linotype" w:cs="Times New Roman"/>
          <w:bCs/>
          <w:i/>
          <w:color w:val="000000" w:themeColor="text1"/>
          <w:szCs w:val="20"/>
          <w:lang w:val="en-US"/>
        </w:rPr>
      </w:pPr>
      <w:r w:rsidRPr="002653C0">
        <w:rPr>
          <w:rFonts w:ascii="Palatino Linotype" w:eastAsia="MS Mincho" w:hAnsi="Palatino Linotype" w:cs="Times New Roman"/>
          <w:bCs/>
          <w:i/>
          <w:color w:val="000000" w:themeColor="text1"/>
          <w:szCs w:val="20"/>
          <w:lang w:val="en-US"/>
        </w:rPr>
        <w:t>TITLE IN SECOND LANGUAGE</w:t>
      </w:r>
    </w:p>
    <w:p w14:paraId="28F5C68C" w14:textId="77777777" w:rsidR="00030E53" w:rsidRPr="002653C0" w:rsidRDefault="00030E53" w:rsidP="00030E53">
      <w:pPr>
        <w:autoSpaceDE w:val="0"/>
        <w:autoSpaceDN w:val="0"/>
        <w:adjustRightInd w:val="0"/>
        <w:spacing w:before="120" w:after="120" w:line="240" w:lineRule="auto"/>
        <w:jc w:val="center"/>
        <w:rPr>
          <w:rFonts w:ascii="Palatino Linotype" w:eastAsia="MS Mincho" w:hAnsi="Palatino Linotype" w:cs="Times New Roman"/>
          <w:b/>
          <w:bCs/>
          <w:color w:val="000000" w:themeColor="text1"/>
          <w:sz w:val="20"/>
          <w:szCs w:val="20"/>
          <w:lang w:val="en-US"/>
        </w:rPr>
      </w:pPr>
    </w:p>
    <w:p w14:paraId="77CEAFD0" w14:textId="559C5ACC" w:rsidR="00030E53" w:rsidRPr="002653C0" w:rsidRDefault="00030E53" w:rsidP="00030E53">
      <w:pPr>
        <w:autoSpaceDE w:val="0"/>
        <w:autoSpaceDN w:val="0"/>
        <w:adjustRightInd w:val="0"/>
        <w:spacing w:before="120" w:after="120" w:line="240" w:lineRule="auto"/>
        <w:jc w:val="center"/>
        <w:rPr>
          <w:rFonts w:ascii="Palatino Linotype" w:eastAsia="MS Mincho" w:hAnsi="Palatino Linotype" w:cs="Times New Roman"/>
          <w:b/>
          <w:bCs/>
          <w:i/>
          <w:color w:val="000000" w:themeColor="text1"/>
          <w:sz w:val="16"/>
          <w:szCs w:val="16"/>
          <w:lang w:val="en-US"/>
        </w:rPr>
      </w:pPr>
      <w:r w:rsidRPr="002653C0">
        <w:rPr>
          <w:rFonts w:ascii="Palatino Linotype" w:eastAsia="MS Mincho" w:hAnsi="Palatino Linotype" w:cs="Times New Roman"/>
          <w:b/>
          <w:bCs/>
          <w:i/>
          <w:color w:val="000000" w:themeColor="text1"/>
          <w:sz w:val="16"/>
          <w:szCs w:val="16"/>
          <w:lang w:val="en-US"/>
        </w:rPr>
        <w:t>Xxxxxxx XXXXXXXX</w:t>
      </w:r>
    </w:p>
    <w:p w14:paraId="4226561F" w14:textId="29384C9B" w:rsidR="00030E53" w:rsidRPr="002653C0" w:rsidRDefault="000F12B1" w:rsidP="00030E53">
      <w:pPr>
        <w:autoSpaceDE w:val="0"/>
        <w:autoSpaceDN w:val="0"/>
        <w:adjustRightInd w:val="0"/>
        <w:spacing w:before="120" w:after="120" w:line="240" w:lineRule="auto"/>
        <w:jc w:val="center"/>
        <w:rPr>
          <w:rFonts w:ascii="Palatino Linotype" w:eastAsia="MS Mincho" w:hAnsi="Palatino Linotype" w:cs="Times New Roman"/>
          <w:bCs/>
          <w:i/>
          <w:color w:val="000000" w:themeColor="text1"/>
          <w:sz w:val="16"/>
          <w:szCs w:val="20"/>
          <w:lang w:val="en-US"/>
        </w:rPr>
      </w:pPr>
      <w:r w:rsidRPr="002653C0">
        <w:rPr>
          <w:rFonts w:ascii="Palatino Linotype" w:eastAsia="MS Mincho" w:hAnsi="Palatino Linotype" w:cs="Times New Roman"/>
          <w:bCs/>
          <w:i/>
          <w:color w:val="000000" w:themeColor="text1"/>
          <w:sz w:val="16"/>
          <w:szCs w:val="16"/>
          <w:lang w:val="en-US"/>
        </w:rPr>
        <w:t>Sakarya University, Institute of Social Sciences, Department of International Trade</w:t>
      </w:r>
      <w:r w:rsidR="005C4CE5" w:rsidRPr="002653C0">
        <w:rPr>
          <w:rFonts w:ascii="Palatino Linotype" w:eastAsia="MS Mincho" w:hAnsi="Palatino Linotype" w:cs="Times New Roman"/>
          <w:bCs/>
          <w:i/>
          <w:color w:val="000000" w:themeColor="text1"/>
          <w:sz w:val="16"/>
          <w:szCs w:val="16"/>
          <w:lang w:val="en-US"/>
        </w:rPr>
        <w:br/>
      </w:r>
      <w:hyperlink r:id="rId9" w:history="1">
        <w:r w:rsidR="005C4CE5" w:rsidRPr="002653C0">
          <w:rPr>
            <w:rFonts w:ascii="Palatino Linotype" w:hAnsi="Palatino Linotype"/>
            <w:color w:val="000000" w:themeColor="text1"/>
            <w:sz w:val="16"/>
            <w:szCs w:val="16"/>
            <w:lang w:val="en-US"/>
          </w:rPr>
          <w:t>xxxxxxxxxxxx@xxxxx.xxxx</w:t>
        </w:r>
      </w:hyperlink>
      <w:r w:rsidR="005C4CE5" w:rsidRPr="002653C0">
        <w:rPr>
          <w:rFonts w:ascii="Palatino Linotype" w:eastAsia="MS Mincho" w:hAnsi="Palatino Linotype" w:cs="Times New Roman"/>
          <w:bCs/>
          <w:i/>
          <w:color w:val="000000" w:themeColor="text1"/>
          <w:sz w:val="16"/>
          <w:szCs w:val="16"/>
          <w:lang w:val="en-US"/>
        </w:rPr>
        <w:br/>
      </w:r>
      <w:r w:rsidR="005C4CE5" w:rsidRPr="002653C0">
        <w:rPr>
          <w:rFonts w:ascii="Palatino Linotype" w:eastAsia="MS Mincho" w:hAnsi="Palatino Linotype" w:cs="Times New Roman"/>
          <w:bCs/>
          <w:i/>
          <w:color w:val="000000" w:themeColor="text1"/>
          <w:sz w:val="16"/>
          <w:szCs w:val="20"/>
          <w:lang w:val="en-US"/>
        </w:rPr>
        <w:t xml:space="preserve">Orcid Id: </w:t>
      </w:r>
      <w:r w:rsidR="005C4CE5" w:rsidRPr="002653C0">
        <w:rPr>
          <w:rFonts w:ascii="Palatino Linotype" w:eastAsia="MS Mincho" w:hAnsi="Palatino Linotype" w:cs="Times New Roman"/>
          <w:bCs/>
          <w:i/>
          <w:color w:val="000000" w:themeColor="text1"/>
          <w:sz w:val="20"/>
          <w:szCs w:val="20"/>
          <w:lang w:val="en-US"/>
        </w:rPr>
        <w:t>xxxxxxxxxxxx</w:t>
      </w:r>
    </w:p>
    <w:p w14:paraId="1E8C435B" w14:textId="77777777" w:rsidR="00030E53" w:rsidRPr="002653C0" w:rsidRDefault="00030E53" w:rsidP="00030E53">
      <w:pPr>
        <w:autoSpaceDE w:val="0"/>
        <w:autoSpaceDN w:val="0"/>
        <w:adjustRightInd w:val="0"/>
        <w:spacing w:before="120" w:after="120" w:line="240" w:lineRule="auto"/>
        <w:jc w:val="center"/>
        <w:rPr>
          <w:rFonts w:ascii="Palatino Linotype" w:eastAsia="MS Mincho" w:hAnsi="Palatino Linotype" w:cs="Times New Roman"/>
          <w:b/>
          <w:bCs/>
          <w:i/>
          <w:color w:val="000000" w:themeColor="text1"/>
          <w:sz w:val="20"/>
          <w:szCs w:val="20"/>
          <w:lang w:val="en-US"/>
        </w:rPr>
      </w:pPr>
      <w:r w:rsidRPr="002653C0">
        <w:rPr>
          <w:rFonts w:ascii="Palatino Linotype" w:eastAsia="MS Mincho" w:hAnsi="Palatino Linotype" w:cs="Times New Roman"/>
          <w:b/>
          <w:bCs/>
          <w:i/>
          <w:color w:val="000000" w:themeColor="text1"/>
          <w:sz w:val="20"/>
          <w:szCs w:val="20"/>
          <w:lang w:val="en-US"/>
        </w:rPr>
        <w:t>Xxxxxxx XXXXXXXX</w:t>
      </w:r>
    </w:p>
    <w:p w14:paraId="742A968D" w14:textId="77777777" w:rsidR="005C4CE5" w:rsidRPr="002653C0" w:rsidRDefault="005C4CE5" w:rsidP="005C4CE5">
      <w:pPr>
        <w:autoSpaceDE w:val="0"/>
        <w:autoSpaceDN w:val="0"/>
        <w:adjustRightInd w:val="0"/>
        <w:spacing w:before="120" w:after="120" w:line="240" w:lineRule="auto"/>
        <w:jc w:val="center"/>
        <w:rPr>
          <w:rFonts w:ascii="Palatino Linotype" w:eastAsia="MS Mincho" w:hAnsi="Palatino Linotype" w:cs="Times New Roman"/>
          <w:b/>
          <w:bCs/>
          <w:i/>
          <w:color w:val="000000" w:themeColor="text1"/>
          <w:sz w:val="16"/>
          <w:szCs w:val="16"/>
          <w:lang w:val="en-US"/>
        </w:rPr>
      </w:pPr>
      <w:r w:rsidRPr="002653C0">
        <w:rPr>
          <w:rFonts w:ascii="Palatino Linotype" w:eastAsia="MS Mincho" w:hAnsi="Palatino Linotype" w:cs="Times New Roman"/>
          <w:b/>
          <w:bCs/>
          <w:i/>
          <w:color w:val="000000" w:themeColor="text1"/>
          <w:sz w:val="16"/>
          <w:szCs w:val="16"/>
          <w:lang w:val="en-US"/>
        </w:rPr>
        <w:t>Xxxxxxx XXXXXXXX</w:t>
      </w:r>
    </w:p>
    <w:p w14:paraId="748022A9" w14:textId="6DAB796A" w:rsidR="005C4CE5" w:rsidRPr="002653C0" w:rsidRDefault="000F12B1" w:rsidP="005C4CE5">
      <w:pPr>
        <w:autoSpaceDE w:val="0"/>
        <w:autoSpaceDN w:val="0"/>
        <w:adjustRightInd w:val="0"/>
        <w:spacing w:before="120" w:after="120" w:line="240" w:lineRule="auto"/>
        <w:jc w:val="center"/>
        <w:rPr>
          <w:rFonts w:ascii="Palatino Linotype" w:eastAsia="MS Mincho" w:hAnsi="Palatino Linotype" w:cs="Times New Roman"/>
          <w:bCs/>
          <w:i/>
          <w:color w:val="000000" w:themeColor="text1"/>
          <w:sz w:val="16"/>
          <w:szCs w:val="16"/>
          <w:lang w:val="en-US"/>
        </w:rPr>
      </w:pPr>
      <w:r w:rsidRPr="002653C0">
        <w:rPr>
          <w:rFonts w:ascii="Palatino Linotype" w:eastAsia="MS Mincho" w:hAnsi="Palatino Linotype" w:cs="Times New Roman"/>
          <w:bCs/>
          <w:i/>
          <w:color w:val="000000" w:themeColor="text1"/>
          <w:sz w:val="16"/>
          <w:szCs w:val="16"/>
          <w:lang w:val="en-US"/>
        </w:rPr>
        <w:t>Sakarya University, Institute of Social Sciences, Department of International Trade</w:t>
      </w:r>
      <w:r w:rsidR="005C4CE5" w:rsidRPr="002653C0">
        <w:rPr>
          <w:rFonts w:ascii="Palatino Linotype" w:eastAsia="MS Mincho" w:hAnsi="Palatino Linotype" w:cs="Times New Roman"/>
          <w:bCs/>
          <w:i/>
          <w:color w:val="000000" w:themeColor="text1"/>
          <w:sz w:val="16"/>
          <w:szCs w:val="16"/>
          <w:lang w:val="en-US"/>
        </w:rPr>
        <w:br/>
      </w:r>
      <w:hyperlink r:id="rId10" w:history="1">
        <w:r w:rsidR="005C4CE5" w:rsidRPr="002653C0">
          <w:rPr>
            <w:rFonts w:ascii="Palatino Linotype" w:hAnsi="Palatino Linotype"/>
            <w:color w:val="000000" w:themeColor="text1"/>
            <w:sz w:val="16"/>
            <w:szCs w:val="16"/>
            <w:lang w:val="en-US"/>
          </w:rPr>
          <w:t>xxxxxxxxxxxx@xxxxx.xxxx</w:t>
        </w:r>
      </w:hyperlink>
    </w:p>
    <w:p w14:paraId="7B6D4DE3" w14:textId="77777777" w:rsidR="009E67A5" w:rsidRPr="002653C0" w:rsidRDefault="005C4CE5" w:rsidP="005C4CE5">
      <w:pPr>
        <w:autoSpaceDE w:val="0"/>
        <w:autoSpaceDN w:val="0"/>
        <w:adjustRightInd w:val="0"/>
        <w:spacing w:before="120" w:after="120" w:line="240" w:lineRule="auto"/>
        <w:jc w:val="center"/>
        <w:rPr>
          <w:rFonts w:ascii="Palatino Linotype" w:eastAsia="MS Mincho" w:hAnsi="Palatino Linotype" w:cs="Times New Roman"/>
          <w:b/>
          <w:bCs/>
          <w:color w:val="000000" w:themeColor="text1"/>
          <w:sz w:val="20"/>
          <w:szCs w:val="20"/>
          <w:lang w:val="en-US"/>
        </w:rPr>
        <w:sectPr w:rsidR="009E67A5" w:rsidRPr="002653C0" w:rsidSect="00590E2A">
          <w:type w:val="oddPage"/>
          <w:pgSz w:w="11906" w:h="16838"/>
          <w:pgMar w:top="1417" w:right="1417" w:bottom="1417" w:left="1417" w:header="709" w:footer="709" w:gutter="0"/>
          <w:cols w:space="708"/>
          <w:docGrid w:linePitch="360"/>
        </w:sectPr>
      </w:pPr>
      <w:r w:rsidRPr="002653C0">
        <w:rPr>
          <w:rFonts w:ascii="Palatino Linotype" w:eastAsia="MS Mincho" w:hAnsi="Palatino Linotype" w:cs="Times New Roman"/>
          <w:bCs/>
          <w:i/>
          <w:color w:val="000000" w:themeColor="text1"/>
          <w:sz w:val="16"/>
          <w:szCs w:val="16"/>
          <w:lang w:val="en-US"/>
        </w:rPr>
        <w:br/>
      </w:r>
    </w:p>
    <w:p w14:paraId="134C8A42" w14:textId="531F863A" w:rsidR="00030E53" w:rsidRPr="002653C0" w:rsidRDefault="00203CE3" w:rsidP="005C4CE5">
      <w:pPr>
        <w:autoSpaceDE w:val="0"/>
        <w:autoSpaceDN w:val="0"/>
        <w:adjustRightInd w:val="0"/>
        <w:spacing w:before="120" w:after="120" w:line="240" w:lineRule="auto"/>
        <w:jc w:val="center"/>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ÖZ</w:t>
      </w:r>
    </w:p>
    <w:p w14:paraId="4CB79D4C" w14:textId="20AE85A9" w:rsidR="00030E53" w:rsidRPr="002653C0" w:rsidRDefault="00113A94" w:rsidP="00030E53">
      <w:pPr>
        <w:spacing w:before="120" w:after="120" w:line="240" w:lineRule="auto"/>
        <w:contextualSpacing/>
        <w:jc w:val="both"/>
        <w:rPr>
          <w:rFonts w:ascii="Palatino Linotype" w:eastAsia="MS Mincho" w:hAnsi="Palatino Linotype" w:cs="Times New Roman"/>
          <w:bCs/>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eastAsia="tr-TR"/>
        </w:rPr>
        <w:t>Aim</w:t>
      </w:r>
      <w:r w:rsidR="003927A4" w:rsidRPr="002653C0">
        <w:rPr>
          <w:rFonts w:ascii="Palatino Linotype" w:eastAsia="MS Mincho" w:hAnsi="Palatino Linotype" w:cs="Times New Roman"/>
          <w:color w:val="000000" w:themeColor="text1"/>
          <w:sz w:val="20"/>
          <w:szCs w:val="20"/>
          <w:lang w:val="en-US" w:eastAsia="tr-TR"/>
        </w:rPr>
        <w:t xml:space="preserve">: </w:t>
      </w:r>
      <w:r w:rsidRPr="002653C0">
        <w:rPr>
          <w:rFonts w:ascii="Palatino Linotype" w:eastAsia="MS Mincho" w:hAnsi="Palatino Linotype" w:cs="Times New Roman"/>
          <w:color w:val="000000" w:themeColor="text1"/>
          <w:sz w:val="20"/>
          <w:szCs w:val="20"/>
          <w:lang w:val="en-US" w:eastAsia="tr-TR"/>
        </w:rPr>
        <w:t>The abstract in the first language should be in the range of 150-200 words.</w:t>
      </w:r>
      <w:r w:rsidR="009E67A5" w:rsidRPr="002653C0">
        <w:rPr>
          <w:rFonts w:ascii="Palatino Linotype" w:eastAsia="MS Mincho" w:hAnsi="Palatino Linotype" w:cs="Times New Roman"/>
          <w:color w:val="000000" w:themeColor="text1"/>
          <w:sz w:val="20"/>
          <w:szCs w:val="20"/>
          <w:lang w:val="en-US" w:eastAsia="tr-TR"/>
        </w:rPr>
        <w:br/>
      </w:r>
      <w:r w:rsidRPr="002653C0">
        <w:rPr>
          <w:rFonts w:ascii="Palatino Linotype" w:eastAsia="MS Mincho" w:hAnsi="Palatino Linotype" w:cs="Times New Roman"/>
          <w:b/>
          <w:color w:val="000000" w:themeColor="text1"/>
          <w:sz w:val="20"/>
          <w:szCs w:val="20"/>
          <w:lang w:val="en-US" w:eastAsia="tr-TR"/>
        </w:rPr>
        <w:t>Method</w:t>
      </w:r>
      <w:r w:rsidR="003927A4" w:rsidRPr="002653C0">
        <w:rPr>
          <w:rFonts w:ascii="Palatino Linotype" w:eastAsia="MS Mincho" w:hAnsi="Palatino Linotype" w:cs="Times New Roman"/>
          <w:color w:val="000000" w:themeColor="text1"/>
          <w:sz w:val="20"/>
          <w:szCs w:val="20"/>
          <w:lang w:val="en-US" w:eastAsia="tr-TR"/>
        </w:rPr>
        <w:t xml:space="preserve">: </w:t>
      </w:r>
      <w:r w:rsidR="005C4CE5" w:rsidRPr="002653C0">
        <w:rPr>
          <w:rFonts w:ascii="Palatino Linotype" w:eastAsia="MS Mincho" w:hAnsi="Palatino Linotype" w:cs="Times New Roman"/>
          <w:color w:val="000000" w:themeColor="text1"/>
          <w:sz w:val="20"/>
          <w:szCs w:val="20"/>
          <w:lang w:val="en-US" w:eastAsia="tr-TR"/>
        </w:rPr>
        <w:t>xxxxxxxxxxxxxxxxxxxxxxxxxxxx</w:t>
      </w:r>
      <w:r w:rsidR="009E67A5" w:rsidRPr="002653C0">
        <w:rPr>
          <w:rFonts w:ascii="Palatino Linotype" w:eastAsia="MS Mincho" w:hAnsi="Palatino Linotype" w:cs="Times New Roman"/>
          <w:color w:val="000000" w:themeColor="text1"/>
          <w:sz w:val="20"/>
          <w:szCs w:val="20"/>
          <w:lang w:val="en-US" w:eastAsia="tr-TR"/>
        </w:rPr>
        <w:t>xxxx</w:t>
      </w:r>
      <w:r w:rsidR="005C4CE5" w:rsidRPr="002653C0">
        <w:rPr>
          <w:rFonts w:ascii="Palatino Linotype" w:eastAsia="MS Mincho" w:hAnsi="Palatino Linotype" w:cs="Times New Roman"/>
          <w:b/>
          <w:color w:val="000000" w:themeColor="text1"/>
          <w:sz w:val="20"/>
          <w:szCs w:val="20"/>
          <w:lang w:val="en-US" w:eastAsia="tr-TR"/>
        </w:rPr>
        <w:t xml:space="preserve"> </w:t>
      </w:r>
      <w:r w:rsidRPr="002653C0">
        <w:rPr>
          <w:rFonts w:ascii="Palatino Linotype" w:eastAsia="MS Mincho" w:hAnsi="Palatino Linotype" w:cs="Times New Roman"/>
          <w:b/>
          <w:color w:val="000000" w:themeColor="text1"/>
          <w:sz w:val="20"/>
          <w:szCs w:val="20"/>
          <w:lang w:val="en-US" w:eastAsia="tr-TR"/>
        </w:rPr>
        <w:t>Findings</w:t>
      </w:r>
      <w:r w:rsidR="003927A4" w:rsidRPr="002653C0">
        <w:rPr>
          <w:rFonts w:ascii="Palatino Linotype" w:eastAsia="MS Mincho" w:hAnsi="Palatino Linotype" w:cs="Times New Roman"/>
          <w:color w:val="000000" w:themeColor="text1"/>
          <w:sz w:val="20"/>
          <w:szCs w:val="20"/>
          <w:lang w:val="en-US" w:eastAsia="tr-TR"/>
        </w:rPr>
        <w:t xml:space="preserve">: </w:t>
      </w:r>
      <w:r w:rsidR="005C4CE5" w:rsidRPr="002653C0">
        <w:rPr>
          <w:rFonts w:ascii="Palatino Linotype" w:eastAsia="MS Mincho" w:hAnsi="Palatino Linotype" w:cs="Times New Roman"/>
          <w:color w:val="000000" w:themeColor="text1"/>
          <w:sz w:val="20"/>
          <w:szCs w:val="20"/>
          <w:lang w:val="en-US" w:eastAsia="tr-TR"/>
        </w:rPr>
        <w:t>xxxxxxxxxxxxxxxxxxxxxxxxxxxxxxx</w:t>
      </w:r>
      <w:r w:rsidR="009E67A5" w:rsidRPr="002653C0">
        <w:rPr>
          <w:rFonts w:ascii="Palatino Linotype" w:eastAsia="MS Mincho" w:hAnsi="Palatino Linotype" w:cs="Times New Roman"/>
          <w:color w:val="000000" w:themeColor="text1"/>
          <w:sz w:val="20"/>
          <w:szCs w:val="20"/>
          <w:lang w:val="en-US" w:eastAsia="tr-TR"/>
        </w:rPr>
        <w:br/>
      </w:r>
      <w:r w:rsidRPr="002653C0">
        <w:rPr>
          <w:rFonts w:ascii="Palatino Linotype" w:eastAsia="MS Mincho" w:hAnsi="Palatino Linotype" w:cs="Times New Roman"/>
          <w:b/>
          <w:color w:val="000000" w:themeColor="text1"/>
          <w:sz w:val="20"/>
          <w:szCs w:val="20"/>
          <w:lang w:val="en-US" w:eastAsia="tr-TR"/>
        </w:rPr>
        <w:t>Conclusions</w:t>
      </w:r>
      <w:r w:rsidR="003927A4" w:rsidRPr="002653C0">
        <w:rPr>
          <w:rFonts w:ascii="Palatino Linotype" w:eastAsia="MS Mincho" w:hAnsi="Palatino Linotype" w:cs="Times New Roman"/>
          <w:color w:val="000000" w:themeColor="text1"/>
          <w:sz w:val="20"/>
          <w:szCs w:val="20"/>
          <w:lang w:val="en-US" w:eastAsia="tr-TR"/>
        </w:rPr>
        <w:t>:</w:t>
      </w:r>
      <w:r w:rsidRPr="002653C0">
        <w:rPr>
          <w:rFonts w:ascii="Palatino Linotype" w:eastAsia="MS Mincho" w:hAnsi="Palatino Linotype" w:cs="Times New Roman"/>
          <w:color w:val="000000" w:themeColor="text1"/>
          <w:sz w:val="20"/>
          <w:szCs w:val="20"/>
          <w:lang w:val="en-US" w:eastAsia="tr-TR"/>
        </w:rPr>
        <w:t xml:space="preserve"> </w:t>
      </w:r>
      <w:r w:rsidR="005C4CE5" w:rsidRPr="002653C0">
        <w:rPr>
          <w:rFonts w:ascii="Palatino Linotype" w:eastAsia="MS Mincho" w:hAnsi="Palatino Linotype" w:cs="Times New Roman"/>
          <w:color w:val="000000" w:themeColor="text1"/>
          <w:sz w:val="20"/>
          <w:szCs w:val="20"/>
          <w:lang w:val="en-US" w:eastAsia="tr-TR"/>
        </w:rPr>
        <w:t>xxxxxxxxxxxxxxxxxxxxxxxxxxxx</w:t>
      </w:r>
      <w:r w:rsidR="00872566" w:rsidRPr="002653C0">
        <w:rPr>
          <w:rFonts w:ascii="Palatino Linotype" w:eastAsia="MS Mincho" w:hAnsi="Palatino Linotype" w:cs="Times New Roman"/>
          <w:color w:val="000000" w:themeColor="text1"/>
          <w:sz w:val="20"/>
          <w:szCs w:val="20"/>
          <w:lang w:val="en-US" w:eastAsia="tr-TR"/>
        </w:rPr>
        <w:t>.</w:t>
      </w:r>
      <w:r w:rsidR="009E67A5" w:rsidRPr="002653C0">
        <w:rPr>
          <w:rFonts w:ascii="Palatino Linotype" w:eastAsia="MS Mincho" w:hAnsi="Palatino Linotype" w:cs="Times New Roman"/>
          <w:color w:val="000000" w:themeColor="text1"/>
          <w:sz w:val="20"/>
          <w:szCs w:val="20"/>
          <w:lang w:val="en-US" w:eastAsia="tr-TR"/>
        </w:rPr>
        <w:br/>
      </w:r>
      <w:r w:rsidRPr="002653C0">
        <w:rPr>
          <w:rFonts w:ascii="Palatino Linotype" w:eastAsia="MS Mincho" w:hAnsi="Palatino Linotype" w:cs="Times New Roman"/>
          <w:b/>
          <w:bCs/>
          <w:color w:val="000000" w:themeColor="text1"/>
          <w:sz w:val="20"/>
          <w:szCs w:val="20"/>
          <w:lang w:val="en-US"/>
        </w:rPr>
        <w:t>Keywords</w:t>
      </w:r>
      <w:r w:rsidR="00030E53" w:rsidRPr="002653C0">
        <w:rPr>
          <w:rFonts w:ascii="Palatino Linotype" w:eastAsia="MS Mincho" w:hAnsi="Palatino Linotype" w:cs="Times New Roman"/>
          <w:b/>
          <w:bCs/>
          <w:color w:val="000000" w:themeColor="text1"/>
          <w:sz w:val="20"/>
          <w:szCs w:val="20"/>
          <w:lang w:val="en-US"/>
        </w:rPr>
        <w:t xml:space="preserve">: </w:t>
      </w:r>
      <w:r w:rsidR="00030E53" w:rsidRPr="002653C0">
        <w:rPr>
          <w:rFonts w:ascii="Palatino Linotype" w:eastAsia="MS Mincho" w:hAnsi="Palatino Linotype" w:cs="Times New Roman"/>
          <w:bCs/>
          <w:color w:val="000000" w:themeColor="text1"/>
          <w:sz w:val="20"/>
          <w:szCs w:val="20"/>
          <w:lang w:val="en-US"/>
        </w:rPr>
        <w:t>Xxxxxx, Xxxxxx, Xxxxxx</w:t>
      </w:r>
    </w:p>
    <w:p w14:paraId="789D8C00" w14:textId="7409C08E" w:rsidR="00030E53" w:rsidRPr="002653C0" w:rsidRDefault="009E67A5" w:rsidP="009E67A5">
      <w:pPr>
        <w:spacing w:before="120" w:after="120" w:line="240" w:lineRule="auto"/>
        <w:contextualSpacing/>
        <w:jc w:val="center"/>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Cs/>
          <w:color w:val="000000" w:themeColor="text1"/>
          <w:sz w:val="20"/>
          <w:szCs w:val="20"/>
          <w:lang w:val="en-US"/>
        </w:rPr>
        <w:br w:type="column"/>
      </w:r>
      <w:r w:rsidR="0064041A" w:rsidRPr="002653C0">
        <w:rPr>
          <w:rFonts w:ascii="Palatino Linotype" w:eastAsia="MS Mincho" w:hAnsi="Palatino Linotype" w:cs="Times New Roman"/>
          <w:b/>
          <w:bCs/>
          <w:color w:val="000000" w:themeColor="text1"/>
          <w:sz w:val="20"/>
          <w:szCs w:val="20"/>
          <w:lang w:val="en-US"/>
        </w:rPr>
        <w:t>ABSTRACT</w:t>
      </w:r>
    </w:p>
    <w:p w14:paraId="5567F27E" w14:textId="6AE7B923" w:rsidR="00030E53" w:rsidRPr="002653C0" w:rsidRDefault="003927A4" w:rsidP="00030E53">
      <w:pPr>
        <w:spacing w:before="120" w:after="120" w:line="240" w:lineRule="auto"/>
        <w:contextualSpacing/>
        <w:jc w:val="both"/>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eastAsia="tr-TR"/>
        </w:rPr>
        <w:t>Aim</w:t>
      </w:r>
      <w:r w:rsidRPr="002653C0">
        <w:rPr>
          <w:rFonts w:ascii="Palatino Linotype" w:eastAsia="MS Mincho" w:hAnsi="Palatino Linotype" w:cs="Times New Roman"/>
          <w:color w:val="000000" w:themeColor="text1"/>
          <w:sz w:val="20"/>
          <w:szCs w:val="20"/>
          <w:lang w:val="en-US" w:eastAsia="tr-TR"/>
        </w:rPr>
        <w:t xml:space="preserve">: </w:t>
      </w:r>
      <w:r w:rsidR="00E55129" w:rsidRPr="002653C0">
        <w:rPr>
          <w:rFonts w:ascii="Palatino Linotype" w:eastAsia="MS Mincho" w:hAnsi="Palatino Linotype" w:cs="Times New Roman"/>
          <w:color w:val="000000" w:themeColor="text1"/>
          <w:sz w:val="20"/>
          <w:szCs w:val="20"/>
          <w:lang w:val="en-US" w:eastAsia="tr-TR"/>
        </w:rPr>
        <w:t>The summary in the second language should be compatible with the summary in the first language.</w:t>
      </w:r>
      <w:r w:rsidR="009E67A5" w:rsidRPr="002653C0">
        <w:rPr>
          <w:rFonts w:ascii="Palatino Linotype" w:eastAsia="MS Mincho" w:hAnsi="Palatino Linotype" w:cs="Times New Roman"/>
          <w:color w:val="000000" w:themeColor="text1"/>
          <w:sz w:val="20"/>
          <w:szCs w:val="20"/>
          <w:lang w:val="en-US" w:eastAsia="tr-TR"/>
        </w:rPr>
        <w:br/>
      </w:r>
      <w:r w:rsidRPr="002653C0">
        <w:rPr>
          <w:rFonts w:ascii="Palatino Linotype" w:eastAsia="MS Mincho" w:hAnsi="Palatino Linotype" w:cs="Times New Roman"/>
          <w:b/>
          <w:color w:val="000000" w:themeColor="text1"/>
          <w:sz w:val="20"/>
          <w:szCs w:val="20"/>
          <w:lang w:val="en-US" w:eastAsia="tr-TR"/>
        </w:rPr>
        <w:t>Met</w:t>
      </w:r>
      <w:r w:rsidR="002555C3" w:rsidRPr="002653C0">
        <w:rPr>
          <w:rFonts w:ascii="Palatino Linotype" w:eastAsia="MS Mincho" w:hAnsi="Palatino Linotype" w:cs="Times New Roman"/>
          <w:b/>
          <w:color w:val="000000" w:themeColor="text1"/>
          <w:sz w:val="20"/>
          <w:szCs w:val="20"/>
          <w:lang w:val="en-US" w:eastAsia="tr-TR"/>
        </w:rPr>
        <w:t>h</w:t>
      </w:r>
      <w:r w:rsidRPr="002653C0">
        <w:rPr>
          <w:rFonts w:ascii="Palatino Linotype" w:eastAsia="MS Mincho" w:hAnsi="Palatino Linotype" w:cs="Times New Roman"/>
          <w:b/>
          <w:color w:val="000000" w:themeColor="text1"/>
          <w:sz w:val="20"/>
          <w:szCs w:val="20"/>
          <w:lang w:val="en-US" w:eastAsia="tr-TR"/>
        </w:rPr>
        <w:t>od</w:t>
      </w:r>
      <w:r w:rsidRPr="002653C0">
        <w:rPr>
          <w:rFonts w:ascii="Palatino Linotype" w:eastAsia="MS Mincho" w:hAnsi="Palatino Linotype" w:cs="Times New Roman"/>
          <w:color w:val="000000" w:themeColor="text1"/>
          <w:sz w:val="20"/>
          <w:szCs w:val="20"/>
          <w:lang w:val="en-US" w:eastAsia="tr-TR"/>
        </w:rPr>
        <w:t xml:space="preserve">: </w:t>
      </w:r>
      <w:r w:rsidR="009E67A5" w:rsidRPr="002653C0">
        <w:rPr>
          <w:rFonts w:ascii="Palatino Linotype" w:eastAsia="MS Mincho" w:hAnsi="Palatino Linotype" w:cs="Times New Roman"/>
          <w:color w:val="000000" w:themeColor="text1"/>
          <w:sz w:val="20"/>
          <w:szCs w:val="20"/>
          <w:lang w:val="en-US" w:eastAsia="tr-TR"/>
        </w:rPr>
        <w:t>Xxxxxxxxxxxxxxxxxxxxxxxxxxxxx</w:t>
      </w:r>
      <w:r w:rsidR="009E67A5" w:rsidRPr="002653C0">
        <w:rPr>
          <w:rFonts w:ascii="Palatino Linotype" w:eastAsia="MS Mincho" w:hAnsi="Palatino Linotype" w:cs="Times New Roman"/>
          <w:color w:val="000000" w:themeColor="text1"/>
          <w:sz w:val="20"/>
          <w:szCs w:val="20"/>
          <w:lang w:val="en-US" w:eastAsia="tr-TR"/>
        </w:rPr>
        <w:br/>
      </w:r>
      <w:r w:rsidRPr="002653C0">
        <w:rPr>
          <w:rFonts w:ascii="Palatino Linotype" w:eastAsia="MS Mincho" w:hAnsi="Palatino Linotype" w:cs="Times New Roman"/>
          <w:b/>
          <w:color w:val="000000" w:themeColor="text1"/>
          <w:sz w:val="20"/>
          <w:szCs w:val="20"/>
          <w:lang w:val="en-US" w:eastAsia="tr-TR"/>
        </w:rPr>
        <w:t>Findings</w:t>
      </w:r>
      <w:r w:rsidRPr="002653C0">
        <w:rPr>
          <w:rFonts w:ascii="Palatino Linotype" w:eastAsia="MS Mincho" w:hAnsi="Palatino Linotype" w:cs="Times New Roman"/>
          <w:color w:val="000000" w:themeColor="text1"/>
          <w:sz w:val="20"/>
          <w:szCs w:val="20"/>
          <w:lang w:val="en-US" w:eastAsia="tr-TR"/>
        </w:rPr>
        <w:t xml:space="preserve">: </w:t>
      </w:r>
      <w:r w:rsidR="009E67A5" w:rsidRPr="002653C0">
        <w:rPr>
          <w:rFonts w:ascii="Palatino Linotype" w:eastAsia="MS Mincho" w:hAnsi="Palatino Linotype" w:cs="Times New Roman"/>
          <w:color w:val="000000" w:themeColor="text1"/>
          <w:sz w:val="20"/>
          <w:szCs w:val="20"/>
          <w:lang w:val="en-US" w:eastAsia="tr-TR"/>
        </w:rPr>
        <w:t>Xxxxxxxxxxxxxxxxxxxxxxxxxxxxx</w:t>
      </w:r>
      <w:r w:rsidR="009E67A5" w:rsidRPr="002653C0">
        <w:rPr>
          <w:rFonts w:ascii="Palatino Linotype" w:eastAsia="MS Mincho" w:hAnsi="Palatino Linotype" w:cs="Times New Roman"/>
          <w:color w:val="000000" w:themeColor="text1"/>
          <w:sz w:val="20"/>
          <w:szCs w:val="20"/>
          <w:lang w:val="en-US" w:eastAsia="tr-TR"/>
        </w:rPr>
        <w:br/>
      </w:r>
      <w:r w:rsidR="005C4CE5" w:rsidRPr="002653C0">
        <w:rPr>
          <w:rFonts w:ascii="Palatino Linotype" w:eastAsia="MS Mincho" w:hAnsi="Palatino Linotype" w:cs="Times New Roman"/>
          <w:b/>
          <w:color w:val="000000" w:themeColor="text1"/>
          <w:sz w:val="20"/>
          <w:szCs w:val="20"/>
          <w:lang w:val="en-US" w:eastAsia="tr-TR"/>
        </w:rPr>
        <w:t>Conclusions</w:t>
      </w:r>
      <w:r w:rsidRPr="002653C0">
        <w:rPr>
          <w:rFonts w:ascii="Palatino Linotype" w:eastAsia="MS Mincho" w:hAnsi="Palatino Linotype" w:cs="Times New Roman"/>
          <w:color w:val="000000" w:themeColor="text1"/>
          <w:sz w:val="20"/>
          <w:szCs w:val="20"/>
          <w:lang w:val="en-US" w:eastAsia="tr-TR"/>
        </w:rPr>
        <w:t xml:space="preserve">: </w:t>
      </w:r>
      <w:r w:rsidR="009E67A5" w:rsidRPr="002653C0">
        <w:rPr>
          <w:rFonts w:ascii="Palatino Linotype" w:eastAsia="MS Mincho" w:hAnsi="Palatino Linotype" w:cs="Times New Roman"/>
          <w:color w:val="000000" w:themeColor="text1"/>
          <w:sz w:val="20"/>
          <w:szCs w:val="20"/>
          <w:lang w:val="en-US" w:eastAsia="tr-TR"/>
        </w:rPr>
        <w:t>Xxxxxxxxxxxxxxxxxxxxxxxxxxxx</w:t>
      </w:r>
      <w:r w:rsidR="009E67A5" w:rsidRPr="002653C0">
        <w:rPr>
          <w:rFonts w:ascii="Palatino Linotype" w:eastAsia="MS Mincho" w:hAnsi="Palatino Linotype" w:cs="Times New Roman"/>
          <w:color w:val="000000" w:themeColor="text1"/>
          <w:sz w:val="20"/>
          <w:szCs w:val="20"/>
          <w:lang w:val="en-US" w:eastAsia="tr-TR"/>
        </w:rPr>
        <w:br/>
      </w:r>
      <w:r w:rsidR="00030E53" w:rsidRPr="002653C0">
        <w:rPr>
          <w:rFonts w:ascii="Palatino Linotype" w:eastAsia="MS Mincho" w:hAnsi="Palatino Linotype" w:cs="Times New Roman"/>
          <w:b/>
          <w:color w:val="000000" w:themeColor="text1"/>
          <w:sz w:val="20"/>
          <w:szCs w:val="20"/>
          <w:lang w:val="en-US" w:eastAsia="zh-CN"/>
        </w:rPr>
        <w:t>Keywords:</w:t>
      </w:r>
      <w:r w:rsidR="00030E53" w:rsidRPr="002653C0">
        <w:rPr>
          <w:rFonts w:ascii="Palatino Linotype" w:eastAsia="MS Mincho" w:hAnsi="Palatino Linotype" w:cs="Times New Roman"/>
          <w:color w:val="000000" w:themeColor="text1"/>
          <w:sz w:val="20"/>
          <w:szCs w:val="20"/>
          <w:lang w:val="en-US" w:eastAsia="zh-CN"/>
        </w:rPr>
        <w:t xml:space="preserve"> </w:t>
      </w:r>
      <w:r w:rsidR="00030E53" w:rsidRPr="002653C0">
        <w:rPr>
          <w:rFonts w:ascii="Palatino Linotype" w:eastAsia="MS Mincho" w:hAnsi="Palatino Linotype" w:cs="Times New Roman"/>
          <w:bCs/>
          <w:color w:val="000000" w:themeColor="text1"/>
          <w:sz w:val="20"/>
          <w:szCs w:val="20"/>
          <w:lang w:val="en-US"/>
        </w:rPr>
        <w:t>Xxxxxx, Xxxxxx, Xxxxxx</w:t>
      </w:r>
      <w:r w:rsidR="00030E53" w:rsidRPr="002653C0">
        <w:rPr>
          <w:rFonts w:ascii="Palatino Linotype" w:eastAsia="MS Mincho" w:hAnsi="Palatino Linotype" w:cs="Times New Roman"/>
          <w:b/>
          <w:bCs/>
          <w:color w:val="000000" w:themeColor="text1"/>
          <w:sz w:val="20"/>
          <w:szCs w:val="20"/>
          <w:lang w:val="en-US"/>
        </w:rPr>
        <w:t xml:space="preserve"> </w:t>
      </w:r>
    </w:p>
    <w:p w14:paraId="0175125B" w14:textId="77777777" w:rsidR="009E67A5" w:rsidRPr="002653C0" w:rsidRDefault="009E67A5" w:rsidP="00030E53">
      <w:pPr>
        <w:spacing w:before="120" w:after="120" w:line="240" w:lineRule="auto"/>
        <w:jc w:val="both"/>
        <w:rPr>
          <w:rFonts w:ascii="Palatino Linotype" w:eastAsia="MS Mincho" w:hAnsi="Palatino Linotype" w:cs="Times New Roman"/>
          <w:b/>
          <w:bCs/>
          <w:color w:val="000000" w:themeColor="text1"/>
          <w:sz w:val="20"/>
          <w:szCs w:val="20"/>
          <w:lang w:val="en-US"/>
        </w:rPr>
        <w:sectPr w:rsidR="009E67A5" w:rsidRPr="002653C0" w:rsidSect="009E67A5">
          <w:type w:val="continuous"/>
          <w:pgSz w:w="11906" w:h="16838"/>
          <w:pgMar w:top="1417" w:right="1417" w:bottom="1417" w:left="1417" w:header="709" w:footer="709" w:gutter="0"/>
          <w:cols w:num="2" w:space="708"/>
          <w:docGrid w:linePitch="360"/>
        </w:sectPr>
      </w:pPr>
    </w:p>
    <w:p w14:paraId="6A783610" w14:textId="77777777" w:rsidR="00110A79" w:rsidRPr="002653C0" w:rsidRDefault="00110A79" w:rsidP="00030E53">
      <w:pPr>
        <w:spacing w:before="120" w:after="120" w:line="240" w:lineRule="auto"/>
        <w:jc w:val="both"/>
        <w:rPr>
          <w:rFonts w:ascii="Palatino Linotype" w:eastAsia="MS Mincho" w:hAnsi="Palatino Linotype" w:cs="Times New Roman"/>
          <w:b/>
          <w:bCs/>
          <w:color w:val="000000" w:themeColor="text1"/>
          <w:sz w:val="20"/>
          <w:szCs w:val="20"/>
          <w:lang w:val="en-US"/>
        </w:rPr>
      </w:pPr>
    </w:p>
    <w:p w14:paraId="30BA9756" w14:textId="2FEDFAD9" w:rsidR="00030E53" w:rsidRPr="002653C0" w:rsidRDefault="001C685D" w:rsidP="00030E53">
      <w:pPr>
        <w:spacing w:before="120" w:after="120" w:line="240" w:lineRule="auto"/>
        <w:jc w:val="both"/>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I.</w:t>
      </w:r>
      <w:r w:rsidR="00BF1733" w:rsidRPr="002653C0">
        <w:rPr>
          <w:rFonts w:ascii="Palatino Linotype" w:eastAsia="MS Mincho" w:hAnsi="Palatino Linotype" w:cs="Times New Roman"/>
          <w:b/>
          <w:bCs/>
          <w:color w:val="000000" w:themeColor="text1"/>
          <w:sz w:val="20"/>
          <w:szCs w:val="20"/>
          <w:lang w:val="en-US"/>
        </w:rPr>
        <w:t xml:space="preserve"> </w:t>
      </w:r>
      <w:r w:rsidR="000F76E1" w:rsidRPr="002653C0">
        <w:rPr>
          <w:rFonts w:ascii="Palatino Linotype" w:eastAsia="MS Mincho" w:hAnsi="Palatino Linotype" w:cs="Times New Roman"/>
          <w:b/>
          <w:bCs/>
          <w:color w:val="000000" w:themeColor="text1"/>
          <w:sz w:val="20"/>
          <w:szCs w:val="20"/>
          <w:lang w:val="en-US"/>
        </w:rPr>
        <w:t>Introduction</w:t>
      </w:r>
    </w:p>
    <w:p w14:paraId="7580FF4C" w14:textId="1BBC408B" w:rsidR="00030E53" w:rsidRPr="002653C0" w:rsidRDefault="00872566"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w:t>
      </w:r>
      <w:r w:rsidR="00030E53"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Pr="002653C0">
        <w:rPr>
          <w:rFonts w:ascii="Palatino Linotype" w:eastAsia="MS Mincho" w:hAnsi="Palatino Linotype" w:cs="Times New Roman"/>
          <w:color w:val="000000" w:themeColor="text1"/>
          <w:sz w:val="20"/>
          <w:szCs w:val="20"/>
          <w:lang w:val="en-US" w:eastAsia="tr-TR"/>
        </w:rPr>
        <w:t>.</w:t>
      </w:r>
    </w:p>
    <w:p w14:paraId="2C72E1F3" w14:textId="0F1D3A43" w:rsidR="00030E53" w:rsidRPr="002653C0" w:rsidRDefault="00813220" w:rsidP="00030E53">
      <w:pPr>
        <w:autoSpaceDE w:val="0"/>
        <w:autoSpaceDN w:val="0"/>
        <w:adjustRightInd w:val="0"/>
        <w:spacing w:before="120" w:after="120" w:line="240" w:lineRule="auto"/>
        <w:contextualSpacing/>
        <w:jc w:val="both"/>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I</w:t>
      </w:r>
      <w:r w:rsidR="001C685D" w:rsidRPr="002653C0">
        <w:rPr>
          <w:rFonts w:ascii="Palatino Linotype" w:eastAsia="MS Mincho" w:hAnsi="Palatino Linotype" w:cs="Times New Roman"/>
          <w:b/>
          <w:bCs/>
          <w:color w:val="000000" w:themeColor="text1"/>
          <w:sz w:val="20"/>
          <w:szCs w:val="20"/>
          <w:lang w:val="en-US"/>
        </w:rPr>
        <w:t>I</w:t>
      </w:r>
      <w:r w:rsidR="00030E53" w:rsidRPr="002653C0">
        <w:rPr>
          <w:rFonts w:ascii="Palatino Linotype" w:eastAsia="MS Mincho" w:hAnsi="Palatino Linotype" w:cs="Times New Roman"/>
          <w:b/>
          <w:bCs/>
          <w:color w:val="000000" w:themeColor="text1"/>
          <w:sz w:val="20"/>
          <w:szCs w:val="20"/>
          <w:lang w:val="en-US"/>
        </w:rPr>
        <w:t xml:space="preserve">. </w:t>
      </w:r>
      <w:r w:rsidRPr="002653C0">
        <w:rPr>
          <w:rFonts w:ascii="Palatino Linotype" w:eastAsia="MS Mincho" w:hAnsi="Palatino Linotype" w:cs="Times New Roman"/>
          <w:b/>
          <w:bCs/>
          <w:color w:val="000000" w:themeColor="text1"/>
          <w:sz w:val="20"/>
          <w:szCs w:val="20"/>
          <w:lang w:val="en-US"/>
        </w:rPr>
        <w:t>“</w:t>
      </w:r>
      <w:r w:rsidR="00551A72" w:rsidRPr="002653C0">
        <w:rPr>
          <w:rFonts w:ascii="Palatino Linotype" w:eastAsia="MS Mincho" w:hAnsi="Palatino Linotype" w:cs="Times New Roman"/>
          <w:b/>
          <w:bCs/>
          <w:color w:val="000000" w:themeColor="text1"/>
          <w:sz w:val="20"/>
          <w:szCs w:val="20"/>
          <w:lang w:val="en-US"/>
        </w:rPr>
        <w:t>Level 1 Headings</w:t>
      </w:r>
      <w:r w:rsidRPr="002653C0">
        <w:rPr>
          <w:rFonts w:ascii="Palatino Linotype" w:eastAsia="MS Mincho" w:hAnsi="Palatino Linotype" w:cs="Times New Roman"/>
          <w:b/>
          <w:bCs/>
          <w:color w:val="000000" w:themeColor="text1"/>
          <w:sz w:val="20"/>
          <w:szCs w:val="20"/>
          <w:lang w:val="en-US"/>
        </w:rPr>
        <w:t>”</w:t>
      </w:r>
    </w:p>
    <w:p w14:paraId="70CEEC6F" w14:textId="349619CE" w:rsidR="00030E53" w:rsidRPr="002653C0" w:rsidRDefault="00813220"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w:t>
      </w:r>
      <w:r w:rsidR="00030E53"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2653C0">
        <w:rPr>
          <w:rFonts w:ascii="Palatino Linotype" w:eastAsia="MS Mincho" w:hAnsi="Palatino Linotype" w:cs="Times New Roman"/>
          <w:color w:val="000000" w:themeColor="text1"/>
          <w:sz w:val="20"/>
          <w:szCs w:val="20"/>
          <w:lang w:val="en-US" w:eastAsia="tr-TR"/>
        </w:rPr>
        <w:t>.</w:t>
      </w:r>
    </w:p>
    <w:p w14:paraId="4FB77D66" w14:textId="46177940" w:rsidR="00030E53" w:rsidRPr="002653C0" w:rsidRDefault="001C685D" w:rsidP="001C685D">
      <w:pPr>
        <w:autoSpaceDE w:val="0"/>
        <w:autoSpaceDN w:val="0"/>
        <w:adjustRightInd w:val="0"/>
        <w:spacing w:before="120" w:after="120" w:line="240" w:lineRule="auto"/>
        <w:contextualSpacing/>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2.1</w:t>
      </w:r>
      <w:r w:rsidR="00030E53" w:rsidRPr="002653C0">
        <w:rPr>
          <w:rFonts w:ascii="Palatino Linotype" w:eastAsia="MS Mincho" w:hAnsi="Palatino Linotype" w:cs="Times New Roman"/>
          <w:b/>
          <w:bCs/>
          <w:color w:val="000000" w:themeColor="text1"/>
          <w:sz w:val="20"/>
          <w:szCs w:val="20"/>
          <w:lang w:val="en-US"/>
        </w:rPr>
        <w:t xml:space="preserve"> </w:t>
      </w:r>
      <w:r w:rsidR="00813220" w:rsidRPr="002653C0">
        <w:rPr>
          <w:rFonts w:ascii="Palatino Linotype" w:eastAsia="MS Mincho" w:hAnsi="Palatino Linotype" w:cs="Times New Roman"/>
          <w:b/>
          <w:bCs/>
          <w:color w:val="000000" w:themeColor="text1"/>
          <w:sz w:val="20"/>
          <w:szCs w:val="20"/>
          <w:lang w:val="en-US"/>
        </w:rPr>
        <w:t>“</w:t>
      </w:r>
      <w:r w:rsidR="00551A72" w:rsidRPr="002653C0">
        <w:rPr>
          <w:rFonts w:ascii="Palatino Linotype" w:eastAsia="MS Mincho" w:hAnsi="Palatino Linotype" w:cs="Times New Roman"/>
          <w:b/>
          <w:bCs/>
          <w:color w:val="000000" w:themeColor="text1"/>
          <w:sz w:val="20"/>
          <w:szCs w:val="20"/>
          <w:lang w:val="en-US"/>
        </w:rPr>
        <w:t>Level 2 Headings</w:t>
      </w:r>
      <w:r w:rsidR="00813220" w:rsidRPr="002653C0">
        <w:rPr>
          <w:rFonts w:ascii="Palatino Linotype" w:eastAsia="MS Mincho" w:hAnsi="Palatino Linotype" w:cs="Times New Roman"/>
          <w:b/>
          <w:bCs/>
          <w:color w:val="000000" w:themeColor="text1"/>
          <w:sz w:val="20"/>
          <w:szCs w:val="20"/>
          <w:lang w:val="en-US"/>
        </w:rPr>
        <w:t>”</w:t>
      </w:r>
    </w:p>
    <w:p w14:paraId="39A626A1" w14:textId="543937B0" w:rsidR="00030E53" w:rsidRPr="002653C0" w:rsidRDefault="00872566"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w:t>
      </w:r>
      <w:r w:rsidR="00030E53"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64041A" w:rsidRPr="002653C0">
        <w:rPr>
          <w:rStyle w:val="DipnotBavurusu"/>
          <w:rFonts w:ascii="Palatino Linotype" w:eastAsia="MS Mincho" w:hAnsi="Palatino Linotype" w:cs="Times New Roman"/>
          <w:color w:val="000000" w:themeColor="text1"/>
          <w:sz w:val="20"/>
          <w:szCs w:val="20"/>
          <w:lang w:val="en-US" w:eastAsia="tr-TR"/>
        </w:rPr>
        <w:footnoteReference w:id="2"/>
      </w:r>
      <w:r w:rsidRPr="002653C0">
        <w:rPr>
          <w:rFonts w:ascii="Palatino Linotype" w:eastAsia="MS Mincho" w:hAnsi="Palatino Linotype" w:cs="Times New Roman"/>
          <w:color w:val="000000" w:themeColor="text1"/>
          <w:sz w:val="20"/>
          <w:szCs w:val="20"/>
          <w:lang w:val="en-US" w:eastAsia="tr-TR"/>
        </w:rPr>
        <w:t>.</w:t>
      </w:r>
    </w:p>
    <w:p w14:paraId="7182954A" w14:textId="77777777" w:rsidR="00030E53" w:rsidRPr="002653C0" w:rsidRDefault="00030E53" w:rsidP="00030E53">
      <w:pPr>
        <w:autoSpaceDE w:val="0"/>
        <w:autoSpaceDN w:val="0"/>
        <w:adjustRightInd w:val="0"/>
        <w:spacing w:before="120" w:after="120" w:line="240" w:lineRule="auto"/>
        <w:contextualSpacing/>
        <w:jc w:val="both"/>
        <w:rPr>
          <w:rFonts w:ascii="Palatino Linotype" w:eastAsia="MS Mincho" w:hAnsi="Palatino Linotype" w:cs="Times New Roman"/>
          <w:color w:val="000000" w:themeColor="text1"/>
          <w:sz w:val="20"/>
          <w:szCs w:val="20"/>
          <w:lang w:val="en-US" w:eastAsia="tr-TR"/>
        </w:rPr>
      </w:pPr>
    </w:p>
    <w:p w14:paraId="0831AE7E" w14:textId="6F0CD57A" w:rsidR="00030E53" w:rsidRPr="002653C0" w:rsidRDefault="001C685D" w:rsidP="00030E53">
      <w:pPr>
        <w:autoSpaceDE w:val="0"/>
        <w:autoSpaceDN w:val="0"/>
        <w:adjustRightInd w:val="0"/>
        <w:spacing w:before="120" w:after="120" w:line="240" w:lineRule="auto"/>
        <w:contextualSpacing/>
        <w:jc w:val="both"/>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2</w:t>
      </w:r>
      <w:r w:rsidR="00030E53" w:rsidRPr="002653C0">
        <w:rPr>
          <w:rFonts w:ascii="Palatino Linotype" w:eastAsia="MS Mincho" w:hAnsi="Palatino Linotype" w:cs="Times New Roman"/>
          <w:b/>
          <w:bCs/>
          <w:color w:val="000000" w:themeColor="text1"/>
          <w:sz w:val="20"/>
          <w:szCs w:val="20"/>
          <w:lang w:val="en-US"/>
        </w:rPr>
        <w:t xml:space="preserve">.2. </w:t>
      </w:r>
      <w:r w:rsidR="00813220" w:rsidRPr="002653C0">
        <w:rPr>
          <w:rFonts w:ascii="Palatino Linotype" w:eastAsia="MS Mincho" w:hAnsi="Palatino Linotype" w:cs="Times New Roman"/>
          <w:b/>
          <w:bCs/>
          <w:color w:val="000000" w:themeColor="text1"/>
          <w:sz w:val="20"/>
          <w:szCs w:val="20"/>
          <w:lang w:val="en-US"/>
        </w:rPr>
        <w:t>“</w:t>
      </w:r>
      <w:r w:rsidR="007537B8" w:rsidRPr="002653C0">
        <w:rPr>
          <w:rFonts w:ascii="Palatino Linotype" w:eastAsia="MS Mincho" w:hAnsi="Palatino Linotype" w:cs="Times New Roman"/>
          <w:b/>
          <w:bCs/>
          <w:color w:val="000000" w:themeColor="text1"/>
          <w:sz w:val="20"/>
          <w:szCs w:val="20"/>
          <w:lang w:val="en-US"/>
        </w:rPr>
        <w:t>Level 2 Headings</w:t>
      </w:r>
      <w:r w:rsidR="00813220" w:rsidRPr="002653C0">
        <w:rPr>
          <w:rFonts w:ascii="Palatino Linotype" w:eastAsia="MS Mincho" w:hAnsi="Palatino Linotype" w:cs="Times New Roman"/>
          <w:b/>
          <w:bCs/>
          <w:color w:val="000000" w:themeColor="text1"/>
          <w:sz w:val="20"/>
          <w:szCs w:val="20"/>
          <w:lang w:val="en-US"/>
        </w:rPr>
        <w:t>”</w:t>
      </w:r>
    </w:p>
    <w:p w14:paraId="66157D6F" w14:textId="206F461A" w:rsidR="00030E53" w:rsidRPr="002653C0" w:rsidRDefault="00030E53"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2653C0">
        <w:rPr>
          <w:rFonts w:ascii="Palatino Linotype" w:eastAsia="MS Mincho" w:hAnsi="Palatino Linotype" w:cs="Times New Roman"/>
          <w:color w:val="000000" w:themeColor="text1"/>
          <w:sz w:val="20"/>
          <w:szCs w:val="20"/>
          <w:lang w:val="en-US" w:eastAsia="tr-TR"/>
        </w:rPr>
        <w:t>.</w:t>
      </w:r>
    </w:p>
    <w:p w14:paraId="127B1947" w14:textId="4E9159D1" w:rsidR="00030E53" w:rsidRPr="002653C0" w:rsidRDefault="000F76E1" w:rsidP="00030E53">
      <w:pPr>
        <w:autoSpaceDE w:val="0"/>
        <w:autoSpaceDN w:val="0"/>
        <w:adjustRightInd w:val="0"/>
        <w:spacing w:before="120" w:after="120" w:line="240" w:lineRule="auto"/>
        <w:contextualSpacing/>
        <w:jc w:val="both"/>
        <w:rPr>
          <w:rFonts w:ascii="Palatino Linotype" w:eastAsia="MS Mincho" w:hAnsi="Palatino Linotype" w:cs="Times New Roman"/>
          <w:b/>
          <w:bCs/>
          <w:i/>
          <w:color w:val="000000" w:themeColor="text1"/>
          <w:sz w:val="20"/>
          <w:szCs w:val="20"/>
          <w:lang w:val="en-US"/>
        </w:rPr>
      </w:pPr>
      <w:r w:rsidRPr="002653C0">
        <w:rPr>
          <w:rFonts w:ascii="Palatino Linotype" w:eastAsia="MS Mincho" w:hAnsi="Palatino Linotype" w:cs="Times New Roman"/>
          <w:b/>
          <w:bCs/>
          <w:i/>
          <w:color w:val="000000" w:themeColor="text1"/>
          <w:sz w:val="20"/>
          <w:szCs w:val="20"/>
          <w:lang w:val="en-US"/>
        </w:rPr>
        <w:t>Level 3 Headings</w:t>
      </w:r>
      <w:r w:rsidR="00030E53" w:rsidRPr="002653C0">
        <w:rPr>
          <w:rFonts w:ascii="Palatino Linotype" w:eastAsia="MS Mincho" w:hAnsi="Palatino Linotype" w:cs="Times New Roman"/>
          <w:b/>
          <w:bCs/>
          <w:i/>
          <w:color w:val="000000" w:themeColor="text1"/>
          <w:sz w:val="20"/>
          <w:szCs w:val="20"/>
          <w:lang w:val="en-US"/>
        </w:rPr>
        <w:t xml:space="preserve"> ( </w:t>
      </w:r>
      <w:r w:rsidR="002B3333" w:rsidRPr="002653C0">
        <w:rPr>
          <w:rFonts w:ascii="Palatino Linotype" w:eastAsia="MS Mincho" w:hAnsi="Palatino Linotype" w:cs="Times New Roman"/>
          <w:b/>
          <w:bCs/>
          <w:i/>
          <w:color w:val="000000" w:themeColor="text1"/>
          <w:sz w:val="20"/>
          <w:szCs w:val="20"/>
          <w:lang w:val="en-US"/>
        </w:rPr>
        <w:t>Bold i</w:t>
      </w:r>
      <w:r w:rsidRPr="002653C0">
        <w:rPr>
          <w:rFonts w:ascii="Palatino Linotype" w:eastAsia="MS Mincho" w:hAnsi="Palatino Linotype" w:cs="Times New Roman"/>
          <w:b/>
          <w:bCs/>
          <w:i/>
          <w:color w:val="000000" w:themeColor="text1"/>
          <w:sz w:val="20"/>
          <w:szCs w:val="20"/>
          <w:lang w:val="en-US"/>
        </w:rPr>
        <w:t>talic</w:t>
      </w:r>
      <w:r w:rsidR="00030E53" w:rsidRPr="002653C0">
        <w:rPr>
          <w:rFonts w:ascii="Palatino Linotype" w:eastAsia="MS Mincho" w:hAnsi="Palatino Linotype" w:cs="Times New Roman"/>
          <w:b/>
          <w:bCs/>
          <w:i/>
          <w:color w:val="000000" w:themeColor="text1"/>
          <w:sz w:val="20"/>
          <w:szCs w:val="20"/>
          <w:lang w:val="en-US"/>
        </w:rPr>
        <w:t xml:space="preserve">- </w:t>
      </w:r>
      <w:r w:rsidR="00F54230" w:rsidRPr="002653C0">
        <w:rPr>
          <w:rFonts w:ascii="Palatino Linotype" w:eastAsia="MS Mincho" w:hAnsi="Palatino Linotype" w:cs="Times New Roman"/>
          <w:b/>
          <w:bCs/>
          <w:i/>
          <w:color w:val="000000" w:themeColor="text1"/>
          <w:sz w:val="20"/>
          <w:szCs w:val="20"/>
          <w:lang w:val="en-US"/>
        </w:rPr>
        <w:t>should not be numbered</w:t>
      </w:r>
      <w:r w:rsidR="00030E53" w:rsidRPr="002653C0">
        <w:rPr>
          <w:rFonts w:ascii="Palatino Linotype" w:eastAsia="MS Mincho" w:hAnsi="Palatino Linotype" w:cs="Times New Roman"/>
          <w:b/>
          <w:bCs/>
          <w:i/>
          <w:color w:val="000000" w:themeColor="text1"/>
          <w:sz w:val="20"/>
          <w:szCs w:val="20"/>
          <w:lang w:val="en-US"/>
        </w:rPr>
        <w:t>)</w:t>
      </w:r>
    </w:p>
    <w:p w14:paraId="490BECC4" w14:textId="2BBD839F" w:rsidR="00030E53" w:rsidRPr="002653C0" w:rsidRDefault="00813220"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lastRenderedPageBreak/>
        <w:t>X</w:t>
      </w:r>
      <w:r w:rsidR="00030E53"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2653C0">
        <w:rPr>
          <w:rFonts w:ascii="Palatino Linotype" w:eastAsia="MS Mincho" w:hAnsi="Palatino Linotype" w:cs="Times New Roman"/>
          <w:color w:val="000000" w:themeColor="text1"/>
          <w:sz w:val="20"/>
          <w:szCs w:val="20"/>
          <w:lang w:val="en-US" w:eastAsia="tr-TR"/>
        </w:rPr>
        <w:t>.</w:t>
      </w:r>
    </w:p>
    <w:p w14:paraId="3DF5889D" w14:textId="76E3F9C6" w:rsidR="00813220" w:rsidRPr="002653C0" w:rsidRDefault="00813220" w:rsidP="00813220">
      <w:pPr>
        <w:autoSpaceDE w:val="0"/>
        <w:autoSpaceDN w:val="0"/>
        <w:adjustRightInd w:val="0"/>
        <w:spacing w:before="120" w:after="120" w:line="240" w:lineRule="auto"/>
        <w:contextualSpacing/>
        <w:jc w:val="both"/>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I</w:t>
      </w:r>
      <w:r w:rsidR="001C685D" w:rsidRPr="002653C0">
        <w:rPr>
          <w:rFonts w:ascii="Palatino Linotype" w:eastAsia="MS Mincho" w:hAnsi="Palatino Linotype" w:cs="Times New Roman"/>
          <w:b/>
          <w:bCs/>
          <w:color w:val="000000" w:themeColor="text1"/>
          <w:sz w:val="20"/>
          <w:szCs w:val="20"/>
          <w:lang w:val="en-US"/>
        </w:rPr>
        <w:t>I</w:t>
      </w:r>
      <w:r w:rsidRPr="002653C0">
        <w:rPr>
          <w:rFonts w:ascii="Palatino Linotype" w:eastAsia="MS Mincho" w:hAnsi="Palatino Linotype" w:cs="Times New Roman"/>
          <w:b/>
          <w:bCs/>
          <w:color w:val="000000" w:themeColor="text1"/>
          <w:sz w:val="20"/>
          <w:szCs w:val="20"/>
          <w:lang w:val="en-US"/>
        </w:rPr>
        <w:t>I. “</w:t>
      </w:r>
      <w:r w:rsidR="00235C9C" w:rsidRPr="002653C0">
        <w:rPr>
          <w:rFonts w:ascii="Palatino Linotype" w:eastAsia="MS Mincho" w:hAnsi="Palatino Linotype" w:cs="Times New Roman"/>
          <w:b/>
          <w:bCs/>
          <w:color w:val="000000" w:themeColor="text1"/>
          <w:sz w:val="20"/>
          <w:szCs w:val="20"/>
          <w:lang w:val="en-US"/>
        </w:rPr>
        <w:t>Level 1 Headings</w:t>
      </w:r>
      <w:r w:rsidRPr="002653C0">
        <w:rPr>
          <w:rFonts w:ascii="Palatino Linotype" w:eastAsia="MS Mincho" w:hAnsi="Palatino Linotype" w:cs="Times New Roman"/>
          <w:b/>
          <w:bCs/>
          <w:color w:val="000000" w:themeColor="text1"/>
          <w:sz w:val="20"/>
          <w:szCs w:val="20"/>
          <w:lang w:val="en-US"/>
        </w:rPr>
        <w:t>”</w:t>
      </w:r>
    </w:p>
    <w:p w14:paraId="0229988D" w14:textId="7E3AAAF5" w:rsidR="00813220" w:rsidRPr="002653C0" w:rsidRDefault="00813220"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2653C0">
        <w:rPr>
          <w:rFonts w:ascii="Palatino Linotype" w:eastAsia="MS Mincho" w:hAnsi="Palatino Linotype" w:cs="Times New Roman"/>
          <w:color w:val="000000" w:themeColor="text1"/>
          <w:sz w:val="20"/>
          <w:szCs w:val="20"/>
          <w:lang w:val="en-US" w:eastAsia="tr-TR"/>
        </w:rPr>
        <w:t>.</w:t>
      </w:r>
    </w:p>
    <w:p w14:paraId="1D0760C5" w14:textId="11402DCF" w:rsidR="001C685D" w:rsidRPr="002653C0" w:rsidRDefault="001C685D" w:rsidP="001C685D">
      <w:pPr>
        <w:autoSpaceDE w:val="0"/>
        <w:autoSpaceDN w:val="0"/>
        <w:adjustRightInd w:val="0"/>
        <w:spacing w:before="120" w:after="120" w:line="240" w:lineRule="auto"/>
        <w:contextualSpacing/>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3.1. “</w:t>
      </w:r>
      <w:r w:rsidR="00235C9C" w:rsidRPr="002653C0">
        <w:rPr>
          <w:rFonts w:ascii="Palatino Linotype" w:eastAsia="MS Mincho" w:hAnsi="Palatino Linotype" w:cs="Times New Roman"/>
          <w:b/>
          <w:bCs/>
          <w:color w:val="000000" w:themeColor="text1"/>
          <w:sz w:val="20"/>
          <w:szCs w:val="20"/>
          <w:lang w:val="en-US"/>
        </w:rPr>
        <w:t>Level 2 Headings</w:t>
      </w:r>
      <w:r w:rsidRPr="002653C0">
        <w:rPr>
          <w:rFonts w:ascii="Palatino Linotype" w:eastAsia="MS Mincho" w:hAnsi="Palatino Linotype" w:cs="Times New Roman"/>
          <w:b/>
          <w:bCs/>
          <w:color w:val="000000" w:themeColor="text1"/>
          <w:sz w:val="20"/>
          <w:szCs w:val="20"/>
          <w:lang w:val="en-US"/>
        </w:rPr>
        <w:t>”</w:t>
      </w:r>
    </w:p>
    <w:p w14:paraId="3F18215C" w14:textId="62414D2D" w:rsidR="001C685D" w:rsidRPr="002653C0" w:rsidRDefault="00872566"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w:t>
      </w:r>
      <w:r w:rsidR="001C685D"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Pr="002653C0">
        <w:rPr>
          <w:rFonts w:ascii="Palatino Linotype" w:eastAsia="MS Mincho" w:hAnsi="Palatino Linotype" w:cs="Times New Roman"/>
          <w:color w:val="000000" w:themeColor="text1"/>
          <w:sz w:val="20"/>
          <w:szCs w:val="20"/>
          <w:lang w:val="en-US" w:eastAsia="tr-TR"/>
        </w:rPr>
        <w:t>.</w:t>
      </w:r>
    </w:p>
    <w:p w14:paraId="60FA3F5F" w14:textId="4120037C" w:rsidR="001C685D" w:rsidRPr="002653C0" w:rsidRDefault="001C685D" w:rsidP="001C685D">
      <w:pPr>
        <w:autoSpaceDE w:val="0"/>
        <w:autoSpaceDN w:val="0"/>
        <w:adjustRightInd w:val="0"/>
        <w:spacing w:before="120" w:after="120" w:line="240" w:lineRule="auto"/>
        <w:contextualSpacing/>
        <w:jc w:val="both"/>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3.2. “</w:t>
      </w:r>
      <w:r w:rsidR="00235C9C" w:rsidRPr="002653C0">
        <w:rPr>
          <w:rFonts w:ascii="Palatino Linotype" w:eastAsia="MS Mincho" w:hAnsi="Palatino Linotype" w:cs="Times New Roman"/>
          <w:b/>
          <w:bCs/>
          <w:color w:val="000000" w:themeColor="text1"/>
          <w:sz w:val="20"/>
          <w:szCs w:val="20"/>
          <w:lang w:val="en-US"/>
        </w:rPr>
        <w:t>Level 2 Headings</w:t>
      </w:r>
      <w:r w:rsidRPr="002653C0">
        <w:rPr>
          <w:rFonts w:ascii="Palatino Linotype" w:eastAsia="MS Mincho" w:hAnsi="Palatino Linotype" w:cs="Times New Roman"/>
          <w:b/>
          <w:bCs/>
          <w:color w:val="000000" w:themeColor="text1"/>
          <w:sz w:val="20"/>
          <w:szCs w:val="20"/>
          <w:lang w:val="en-US"/>
        </w:rPr>
        <w:t>”</w:t>
      </w:r>
    </w:p>
    <w:p w14:paraId="7B5E1752" w14:textId="06B5F535" w:rsidR="001C685D" w:rsidRPr="002653C0" w:rsidRDefault="001C685D"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2653C0">
        <w:rPr>
          <w:rFonts w:ascii="Palatino Linotype" w:eastAsia="MS Mincho" w:hAnsi="Palatino Linotype" w:cs="Times New Roman"/>
          <w:color w:val="000000" w:themeColor="text1"/>
          <w:sz w:val="20"/>
          <w:szCs w:val="20"/>
          <w:lang w:val="en-US" w:eastAsia="tr-TR"/>
        </w:rPr>
        <w:t>.</w:t>
      </w:r>
    </w:p>
    <w:p w14:paraId="55693B47" w14:textId="77777777" w:rsidR="001C685D" w:rsidRPr="002653C0" w:rsidRDefault="001C685D" w:rsidP="00813220">
      <w:pPr>
        <w:spacing w:before="120" w:after="120" w:line="240" w:lineRule="auto"/>
        <w:ind w:firstLine="709"/>
        <w:jc w:val="both"/>
        <w:rPr>
          <w:rFonts w:ascii="Palatino Linotype" w:eastAsia="MS Mincho" w:hAnsi="Palatino Linotype" w:cs="Times New Roman"/>
          <w:color w:val="000000" w:themeColor="text1"/>
          <w:sz w:val="20"/>
          <w:szCs w:val="20"/>
          <w:lang w:val="en-US" w:eastAsia="tr-TR"/>
        </w:rPr>
      </w:pPr>
    </w:p>
    <w:p w14:paraId="355867DE" w14:textId="4148BF6D" w:rsidR="00813220" w:rsidRPr="002653C0" w:rsidRDefault="00813220" w:rsidP="00813220">
      <w:pPr>
        <w:autoSpaceDE w:val="0"/>
        <w:autoSpaceDN w:val="0"/>
        <w:adjustRightInd w:val="0"/>
        <w:spacing w:before="120" w:after="120" w:line="240" w:lineRule="auto"/>
        <w:contextualSpacing/>
        <w:jc w:val="both"/>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I</w:t>
      </w:r>
      <w:r w:rsidR="001C685D" w:rsidRPr="002653C0">
        <w:rPr>
          <w:rFonts w:ascii="Palatino Linotype" w:eastAsia="MS Mincho" w:hAnsi="Palatino Linotype" w:cs="Times New Roman"/>
          <w:b/>
          <w:bCs/>
          <w:color w:val="000000" w:themeColor="text1"/>
          <w:sz w:val="20"/>
          <w:szCs w:val="20"/>
          <w:lang w:val="en-US"/>
        </w:rPr>
        <w:t>V</w:t>
      </w:r>
      <w:r w:rsidRPr="002653C0">
        <w:rPr>
          <w:rFonts w:ascii="Palatino Linotype" w:eastAsia="MS Mincho" w:hAnsi="Palatino Linotype" w:cs="Times New Roman"/>
          <w:b/>
          <w:bCs/>
          <w:color w:val="000000" w:themeColor="text1"/>
          <w:sz w:val="20"/>
          <w:szCs w:val="20"/>
          <w:lang w:val="en-US"/>
        </w:rPr>
        <w:t xml:space="preserve">. </w:t>
      </w:r>
      <w:r w:rsidR="00235C9C" w:rsidRPr="002653C0">
        <w:rPr>
          <w:rFonts w:ascii="Palatino Linotype" w:eastAsia="MS Mincho" w:hAnsi="Palatino Linotype" w:cs="Times New Roman"/>
          <w:b/>
          <w:bCs/>
          <w:color w:val="000000" w:themeColor="text1"/>
          <w:sz w:val="20"/>
          <w:szCs w:val="20"/>
          <w:lang w:val="en-US"/>
        </w:rPr>
        <w:t>Method</w:t>
      </w:r>
    </w:p>
    <w:p w14:paraId="45DB3CBD" w14:textId="77777777" w:rsidR="00872566" w:rsidRPr="002653C0" w:rsidRDefault="00872566"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p>
    <w:tbl>
      <w:tblPr>
        <w:tblW w:w="7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56"/>
        <w:gridCol w:w="1054"/>
        <w:gridCol w:w="1874"/>
        <w:gridCol w:w="2072"/>
      </w:tblGrid>
      <w:tr w:rsidR="002653C0" w:rsidRPr="002653C0" w14:paraId="06713711" w14:textId="77777777" w:rsidTr="007A1747">
        <w:trPr>
          <w:cantSplit/>
          <w:trHeight w:val="581"/>
          <w:jc w:val="center"/>
        </w:trPr>
        <w:tc>
          <w:tcPr>
            <w:tcW w:w="7356" w:type="dxa"/>
            <w:gridSpan w:val="4"/>
            <w:tcBorders>
              <w:top w:val="nil"/>
              <w:left w:val="nil"/>
              <w:bottom w:val="single" w:sz="4" w:space="0" w:color="auto"/>
              <w:right w:val="nil"/>
            </w:tcBorders>
            <w:shd w:val="clear" w:color="auto" w:fill="FFFFFF"/>
          </w:tcPr>
          <w:p w14:paraId="4FB4008F" w14:textId="05445306" w:rsidR="00030E53" w:rsidRPr="002653C0" w:rsidRDefault="00235C9C" w:rsidP="00030E53">
            <w:pPr>
              <w:autoSpaceDE w:val="0"/>
              <w:autoSpaceDN w:val="0"/>
              <w:adjustRightInd w:val="0"/>
              <w:spacing w:after="0" w:line="240" w:lineRule="auto"/>
              <w:ind w:left="62" w:right="62"/>
              <w:jc w:val="center"/>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Table</w:t>
            </w:r>
            <w:r w:rsidR="00030E53" w:rsidRPr="002653C0">
              <w:rPr>
                <w:rFonts w:ascii="Palatino Linotype" w:eastAsia="MS Mincho" w:hAnsi="Palatino Linotype" w:cs="Times New Roman"/>
                <w:b/>
                <w:bCs/>
                <w:color w:val="000000" w:themeColor="text1"/>
                <w:sz w:val="20"/>
                <w:szCs w:val="20"/>
                <w:lang w:val="en-US"/>
              </w:rPr>
              <w:t xml:space="preserve"> 1.</w:t>
            </w:r>
          </w:p>
          <w:p w14:paraId="47864E28" w14:textId="545E6044" w:rsidR="00030E53" w:rsidRPr="002653C0" w:rsidRDefault="00030E53" w:rsidP="00030E53">
            <w:pPr>
              <w:autoSpaceDE w:val="0"/>
              <w:autoSpaceDN w:val="0"/>
              <w:adjustRightInd w:val="0"/>
              <w:spacing w:after="0" w:line="240" w:lineRule="auto"/>
              <w:ind w:left="62" w:right="62"/>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Xxxxxxx</w:t>
            </w:r>
          </w:p>
        </w:tc>
      </w:tr>
      <w:tr w:rsidR="002653C0" w:rsidRPr="002653C0" w14:paraId="6419F819" w14:textId="77777777" w:rsidTr="007A1747">
        <w:trPr>
          <w:cantSplit/>
          <w:trHeight w:val="207"/>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14:paraId="405A352F" w14:textId="77777777"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p>
        </w:tc>
        <w:tc>
          <w:tcPr>
            <w:tcW w:w="1054" w:type="dxa"/>
            <w:tcBorders>
              <w:top w:val="single" w:sz="4" w:space="0" w:color="auto"/>
              <w:left w:val="single" w:sz="4" w:space="0" w:color="auto"/>
              <w:bottom w:val="single" w:sz="4" w:space="0" w:color="auto"/>
            </w:tcBorders>
            <w:shd w:val="clear" w:color="auto" w:fill="FFFFFF"/>
            <w:vAlign w:val="center"/>
          </w:tcPr>
          <w:p w14:paraId="5FB713C7" w14:textId="4A288397"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w:t>
            </w:r>
          </w:p>
        </w:tc>
        <w:tc>
          <w:tcPr>
            <w:tcW w:w="1874" w:type="dxa"/>
            <w:tcBorders>
              <w:top w:val="single" w:sz="4" w:space="0" w:color="auto"/>
              <w:bottom w:val="single" w:sz="4" w:space="0" w:color="auto"/>
            </w:tcBorders>
            <w:shd w:val="clear" w:color="auto" w:fill="FFFFFF"/>
            <w:vAlign w:val="center"/>
          </w:tcPr>
          <w:p w14:paraId="0D7EB2FB" w14:textId="5D4DD57F"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w:t>
            </w:r>
          </w:p>
        </w:tc>
        <w:tc>
          <w:tcPr>
            <w:tcW w:w="2072" w:type="dxa"/>
            <w:tcBorders>
              <w:top w:val="single" w:sz="4" w:space="0" w:color="auto"/>
              <w:bottom w:val="single" w:sz="4" w:space="0" w:color="auto"/>
              <w:right w:val="single" w:sz="4" w:space="0" w:color="auto"/>
            </w:tcBorders>
            <w:shd w:val="clear" w:color="auto" w:fill="FFFFFF"/>
            <w:vAlign w:val="center"/>
          </w:tcPr>
          <w:p w14:paraId="50A4FA0F" w14:textId="547EC302"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w:t>
            </w:r>
          </w:p>
        </w:tc>
      </w:tr>
      <w:tr w:rsidR="002653C0" w:rsidRPr="002653C0" w14:paraId="24BFD184" w14:textId="77777777" w:rsidTr="007A1747">
        <w:trPr>
          <w:cantSplit/>
          <w:trHeight w:val="207"/>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14:paraId="534FD170" w14:textId="683230F6" w:rsidR="00030E53" w:rsidRPr="002653C0" w:rsidRDefault="00030E53" w:rsidP="00030E53">
            <w:pPr>
              <w:autoSpaceDE w:val="0"/>
              <w:autoSpaceDN w:val="0"/>
              <w:adjustRightInd w:val="0"/>
              <w:spacing w:after="0" w:line="240" w:lineRule="auto"/>
              <w:ind w:left="60" w:right="60"/>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Xxxxxxxxxxxxxxx</w:t>
            </w:r>
          </w:p>
        </w:tc>
        <w:tc>
          <w:tcPr>
            <w:tcW w:w="1054" w:type="dxa"/>
            <w:tcBorders>
              <w:top w:val="single" w:sz="4" w:space="0" w:color="auto"/>
              <w:left w:val="single" w:sz="4" w:space="0" w:color="auto"/>
              <w:bottom w:val="single" w:sz="4" w:space="0" w:color="auto"/>
            </w:tcBorders>
            <w:shd w:val="clear" w:color="auto" w:fill="FFFFFF"/>
            <w:vAlign w:val="center"/>
          </w:tcPr>
          <w:p w14:paraId="3822A748" w14:textId="4F7299AC"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1874" w:type="dxa"/>
            <w:tcBorders>
              <w:top w:val="single" w:sz="4" w:space="0" w:color="auto"/>
              <w:bottom w:val="single" w:sz="4" w:space="0" w:color="auto"/>
            </w:tcBorders>
            <w:shd w:val="clear" w:color="auto" w:fill="FFFFFF"/>
          </w:tcPr>
          <w:p w14:paraId="247836B8" w14:textId="573ECF35"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2072" w:type="dxa"/>
            <w:tcBorders>
              <w:top w:val="single" w:sz="4" w:space="0" w:color="auto"/>
              <w:bottom w:val="single" w:sz="4" w:space="0" w:color="auto"/>
              <w:right w:val="single" w:sz="4" w:space="0" w:color="auto"/>
            </w:tcBorders>
            <w:shd w:val="clear" w:color="auto" w:fill="FFFFFF"/>
          </w:tcPr>
          <w:p w14:paraId="32D80836" w14:textId="08643FE9"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r>
      <w:tr w:rsidR="002653C0" w:rsidRPr="002653C0" w14:paraId="3D1EE821" w14:textId="77777777" w:rsidTr="007A1747">
        <w:trPr>
          <w:cantSplit/>
          <w:trHeight w:val="207"/>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14:paraId="6DD57CE2" w14:textId="09678217" w:rsidR="00030E53" w:rsidRPr="002653C0" w:rsidRDefault="00030E53" w:rsidP="00030E53">
            <w:pPr>
              <w:autoSpaceDE w:val="0"/>
              <w:autoSpaceDN w:val="0"/>
              <w:adjustRightInd w:val="0"/>
              <w:spacing w:after="0" w:line="240" w:lineRule="auto"/>
              <w:ind w:left="60" w:right="60"/>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Xxxxxxxxxxxxxxx</w:t>
            </w:r>
          </w:p>
        </w:tc>
        <w:tc>
          <w:tcPr>
            <w:tcW w:w="1054" w:type="dxa"/>
            <w:tcBorders>
              <w:top w:val="single" w:sz="4" w:space="0" w:color="auto"/>
              <w:left w:val="single" w:sz="4" w:space="0" w:color="auto"/>
              <w:bottom w:val="single" w:sz="4" w:space="0" w:color="auto"/>
            </w:tcBorders>
            <w:shd w:val="clear" w:color="auto" w:fill="FFFFFF"/>
            <w:vAlign w:val="center"/>
          </w:tcPr>
          <w:p w14:paraId="3224D254" w14:textId="1837B232" w:rsidR="00030E53" w:rsidRPr="002653C0" w:rsidRDefault="00030E53" w:rsidP="00030E53">
            <w:pPr>
              <w:autoSpaceDE w:val="0"/>
              <w:autoSpaceDN w:val="0"/>
              <w:adjustRightInd w:val="0"/>
              <w:spacing w:after="0" w:line="240" w:lineRule="auto"/>
              <w:ind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1874" w:type="dxa"/>
            <w:tcBorders>
              <w:top w:val="single" w:sz="4" w:space="0" w:color="auto"/>
              <w:bottom w:val="single" w:sz="4" w:space="0" w:color="auto"/>
            </w:tcBorders>
            <w:shd w:val="clear" w:color="auto" w:fill="FFFFFF"/>
          </w:tcPr>
          <w:p w14:paraId="49A5AD77" w14:textId="589BA81D"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2072" w:type="dxa"/>
            <w:tcBorders>
              <w:top w:val="single" w:sz="4" w:space="0" w:color="auto"/>
              <w:bottom w:val="single" w:sz="4" w:space="0" w:color="auto"/>
              <w:right w:val="single" w:sz="4" w:space="0" w:color="auto"/>
            </w:tcBorders>
            <w:shd w:val="clear" w:color="auto" w:fill="FFFFFF"/>
          </w:tcPr>
          <w:p w14:paraId="73FC9CF9" w14:textId="288E627A"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r>
      <w:tr w:rsidR="002653C0" w:rsidRPr="002653C0" w14:paraId="61A61456" w14:textId="77777777" w:rsidTr="007A1747">
        <w:trPr>
          <w:cantSplit/>
          <w:trHeight w:val="18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14:paraId="65BC1493" w14:textId="21B5D552" w:rsidR="00030E53" w:rsidRPr="002653C0" w:rsidRDefault="00030E53" w:rsidP="00030E53">
            <w:pPr>
              <w:autoSpaceDE w:val="0"/>
              <w:autoSpaceDN w:val="0"/>
              <w:adjustRightInd w:val="0"/>
              <w:spacing w:after="0" w:line="240" w:lineRule="auto"/>
              <w:ind w:left="60" w:right="60"/>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Xxxxxxxxxxxxxxx</w:t>
            </w:r>
          </w:p>
        </w:tc>
        <w:tc>
          <w:tcPr>
            <w:tcW w:w="1054" w:type="dxa"/>
            <w:tcBorders>
              <w:top w:val="single" w:sz="4" w:space="0" w:color="auto"/>
              <w:left w:val="single" w:sz="4" w:space="0" w:color="auto"/>
              <w:bottom w:val="single" w:sz="4" w:space="0" w:color="auto"/>
            </w:tcBorders>
            <w:shd w:val="clear" w:color="auto" w:fill="FFFFFF"/>
            <w:vAlign w:val="center"/>
          </w:tcPr>
          <w:p w14:paraId="7B6E3C64" w14:textId="12DA5C18"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1874" w:type="dxa"/>
            <w:tcBorders>
              <w:top w:val="single" w:sz="4" w:space="0" w:color="auto"/>
              <w:bottom w:val="single" w:sz="4" w:space="0" w:color="auto"/>
            </w:tcBorders>
            <w:shd w:val="clear" w:color="auto" w:fill="FFFFFF"/>
          </w:tcPr>
          <w:p w14:paraId="4F0FC53C" w14:textId="668D3EB8" w:rsidR="00030E53" w:rsidRPr="002653C0" w:rsidRDefault="00030E53" w:rsidP="00030E53">
            <w:pPr>
              <w:autoSpaceDE w:val="0"/>
              <w:autoSpaceDN w:val="0"/>
              <w:adjustRightInd w:val="0"/>
              <w:spacing w:after="0" w:line="240" w:lineRule="auto"/>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2072" w:type="dxa"/>
            <w:tcBorders>
              <w:top w:val="single" w:sz="4" w:space="0" w:color="auto"/>
              <w:bottom w:val="single" w:sz="4" w:space="0" w:color="auto"/>
              <w:right w:val="single" w:sz="4" w:space="0" w:color="auto"/>
            </w:tcBorders>
            <w:shd w:val="clear" w:color="auto" w:fill="FFFFFF"/>
          </w:tcPr>
          <w:p w14:paraId="2B0E60D8" w14:textId="7964A873" w:rsidR="00030E53" w:rsidRPr="002653C0" w:rsidRDefault="00030E53" w:rsidP="00030E53">
            <w:pPr>
              <w:autoSpaceDE w:val="0"/>
              <w:autoSpaceDN w:val="0"/>
              <w:adjustRightInd w:val="0"/>
              <w:spacing w:after="0" w:line="240" w:lineRule="auto"/>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r>
    </w:tbl>
    <w:p w14:paraId="53EF9304" w14:textId="792DC264" w:rsidR="00030E53" w:rsidRPr="002653C0" w:rsidRDefault="00872566"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w:t>
      </w:r>
      <w:r w:rsidR="00030E53"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Pr="002653C0">
        <w:rPr>
          <w:rFonts w:ascii="Palatino Linotype" w:eastAsia="MS Mincho" w:hAnsi="Palatino Linotype" w:cs="Times New Roman"/>
          <w:color w:val="000000" w:themeColor="text1"/>
          <w:sz w:val="20"/>
          <w:szCs w:val="20"/>
          <w:lang w:val="en-US" w:eastAsia="tr-TR"/>
        </w:rPr>
        <w:t>.</w:t>
      </w:r>
    </w:p>
    <w:p w14:paraId="3EE315D2" w14:textId="77777777" w:rsidR="00582B67" w:rsidRPr="002653C0" w:rsidRDefault="00582B67" w:rsidP="00582B67">
      <w:pPr>
        <w:spacing w:before="120" w:after="120" w:line="240" w:lineRule="auto"/>
        <w:jc w:val="both"/>
        <w:rPr>
          <w:rFonts w:ascii="Palatino Linotype" w:eastAsia="MS Mincho" w:hAnsi="Palatino Linotype" w:cs="Times New Roman"/>
          <w:color w:val="000000" w:themeColor="text1"/>
          <w:sz w:val="20"/>
          <w:szCs w:val="20"/>
          <w:lang w:val="en-US" w:eastAsia="tr-TR"/>
        </w:rPr>
      </w:pPr>
    </w:p>
    <w:p w14:paraId="0D1DABB5" w14:textId="29E57D6D" w:rsidR="00582B67" w:rsidRPr="002653C0" w:rsidRDefault="00582B67" w:rsidP="00582B67">
      <w:pPr>
        <w:autoSpaceDE w:val="0"/>
        <w:autoSpaceDN w:val="0"/>
        <w:adjustRightInd w:val="0"/>
        <w:spacing w:before="120" w:after="120" w:line="240" w:lineRule="auto"/>
        <w:contextualSpacing/>
        <w:jc w:val="both"/>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 xml:space="preserve">V. </w:t>
      </w:r>
      <w:r w:rsidR="00235C9C" w:rsidRPr="002653C0">
        <w:rPr>
          <w:rFonts w:ascii="Palatino Linotype" w:eastAsia="MS Mincho" w:hAnsi="Palatino Linotype" w:cs="Times New Roman"/>
          <w:b/>
          <w:bCs/>
          <w:color w:val="000000" w:themeColor="text1"/>
          <w:sz w:val="20"/>
          <w:szCs w:val="20"/>
          <w:lang w:val="en-US"/>
        </w:rPr>
        <w:t>Findings</w:t>
      </w:r>
    </w:p>
    <w:tbl>
      <w:tblPr>
        <w:tblW w:w="7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6"/>
        <w:gridCol w:w="1132"/>
        <w:gridCol w:w="1999"/>
        <w:gridCol w:w="2210"/>
      </w:tblGrid>
      <w:tr w:rsidR="002653C0" w:rsidRPr="002653C0" w14:paraId="55837FF8" w14:textId="77777777" w:rsidTr="007A1747">
        <w:trPr>
          <w:cantSplit/>
          <w:trHeight w:val="457"/>
          <w:jc w:val="center"/>
        </w:trPr>
        <w:tc>
          <w:tcPr>
            <w:tcW w:w="7487" w:type="dxa"/>
            <w:gridSpan w:val="4"/>
            <w:tcBorders>
              <w:top w:val="nil"/>
              <w:left w:val="nil"/>
              <w:bottom w:val="single" w:sz="4" w:space="0" w:color="auto"/>
              <w:right w:val="nil"/>
            </w:tcBorders>
            <w:shd w:val="clear" w:color="auto" w:fill="FFFFFF"/>
          </w:tcPr>
          <w:p w14:paraId="0FB9D266" w14:textId="3749DDD0" w:rsidR="00030E53" w:rsidRPr="002653C0" w:rsidRDefault="00235C9C" w:rsidP="00030E53">
            <w:pPr>
              <w:autoSpaceDE w:val="0"/>
              <w:autoSpaceDN w:val="0"/>
              <w:adjustRightInd w:val="0"/>
              <w:spacing w:after="0" w:line="240" w:lineRule="auto"/>
              <w:ind w:left="62" w:right="62"/>
              <w:jc w:val="center"/>
              <w:rPr>
                <w:rFonts w:ascii="Palatino Linotype" w:eastAsia="MS Mincho" w:hAnsi="Palatino Linotype" w:cs="Times New Roman"/>
                <w:b/>
                <w:bCs/>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Table</w:t>
            </w:r>
            <w:r w:rsidR="00030E53" w:rsidRPr="002653C0">
              <w:rPr>
                <w:rFonts w:ascii="Palatino Linotype" w:eastAsia="MS Mincho" w:hAnsi="Palatino Linotype" w:cs="Times New Roman"/>
                <w:b/>
                <w:bCs/>
                <w:color w:val="000000" w:themeColor="text1"/>
                <w:sz w:val="20"/>
                <w:szCs w:val="20"/>
                <w:lang w:val="en-US"/>
              </w:rPr>
              <w:t xml:space="preserve"> 2.</w:t>
            </w:r>
          </w:p>
          <w:p w14:paraId="66C959B6" w14:textId="360FDFE6" w:rsidR="00030E53" w:rsidRPr="002653C0" w:rsidRDefault="00030E53" w:rsidP="00030E53">
            <w:pPr>
              <w:autoSpaceDE w:val="0"/>
              <w:autoSpaceDN w:val="0"/>
              <w:adjustRightInd w:val="0"/>
              <w:spacing w:after="0" w:line="240" w:lineRule="auto"/>
              <w:ind w:left="62" w:right="62"/>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b/>
                <w:bCs/>
                <w:color w:val="000000" w:themeColor="text1"/>
                <w:sz w:val="20"/>
                <w:szCs w:val="20"/>
                <w:lang w:val="en-US"/>
              </w:rPr>
              <w:t>Xxxxxxx</w:t>
            </w:r>
          </w:p>
        </w:tc>
      </w:tr>
      <w:tr w:rsidR="002653C0" w:rsidRPr="002653C0" w14:paraId="58319337" w14:textId="77777777" w:rsidTr="007A1747">
        <w:trPr>
          <w:cantSplit/>
          <w:trHeight w:val="218"/>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14:paraId="30D139AB" w14:textId="77777777" w:rsidR="00030E53" w:rsidRPr="002653C0" w:rsidRDefault="00030E53" w:rsidP="00030E53">
            <w:pPr>
              <w:autoSpaceDE w:val="0"/>
              <w:autoSpaceDN w:val="0"/>
              <w:adjustRightInd w:val="0"/>
              <w:spacing w:after="0" w:line="240" w:lineRule="auto"/>
              <w:ind w:left="60" w:right="60"/>
              <w:rPr>
                <w:rFonts w:ascii="Palatino Linotype" w:eastAsia="MS Mincho" w:hAnsi="Palatino Linotype" w:cs="Times New Roman"/>
                <w:color w:val="000000" w:themeColor="text1"/>
                <w:sz w:val="20"/>
                <w:szCs w:val="20"/>
                <w:lang w:val="en-US"/>
              </w:rPr>
            </w:pPr>
          </w:p>
        </w:tc>
        <w:tc>
          <w:tcPr>
            <w:tcW w:w="1132" w:type="dxa"/>
            <w:tcBorders>
              <w:top w:val="single" w:sz="4" w:space="0" w:color="auto"/>
              <w:left w:val="single" w:sz="4" w:space="0" w:color="auto"/>
              <w:bottom w:val="single" w:sz="4" w:space="0" w:color="auto"/>
            </w:tcBorders>
            <w:shd w:val="clear" w:color="auto" w:fill="FFFFFF"/>
            <w:vAlign w:val="center"/>
          </w:tcPr>
          <w:p w14:paraId="659E102A" w14:textId="261FABEF"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w:t>
            </w:r>
          </w:p>
        </w:tc>
        <w:tc>
          <w:tcPr>
            <w:tcW w:w="1999" w:type="dxa"/>
            <w:tcBorders>
              <w:top w:val="single" w:sz="4" w:space="0" w:color="auto"/>
              <w:bottom w:val="single" w:sz="4" w:space="0" w:color="auto"/>
            </w:tcBorders>
            <w:shd w:val="clear" w:color="auto" w:fill="FFFFFF"/>
            <w:vAlign w:val="center"/>
          </w:tcPr>
          <w:p w14:paraId="7BDEFA30" w14:textId="16695BC2"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w:t>
            </w:r>
          </w:p>
        </w:tc>
        <w:tc>
          <w:tcPr>
            <w:tcW w:w="2210" w:type="dxa"/>
            <w:tcBorders>
              <w:top w:val="single" w:sz="4" w:space="0" w:color="auto"/>
              <w:bottom w:val="single" w:sz="4" w:space="0" w:color="auto"/>
              <w:right w:val="single" w:sz="4" w:space="0" w:color="auto"/>
            </w:tcBorders>
            <w:shd w:val="clear" w:color="auto" w:fill="FFFFFF"/>
            <w:vAlign w:val="center"/>
          </w:tcPr>
          <w:p w14:paraId="343108F6" w14:textId="725E07FE"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w:t>
            </w:r>
          </w:p>
        </w:tc>
      </w:tr>
      <w:tr w:rsidR="002653C0" w:rsidRPr="002653C0" w14:paraId="610CB04D" w14:textId="77777777" w:rsidTr="007A1747">
        <w:trPr>
          <w:cantSplit/>
          <w:trHeight w:val="211"/>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00E99A9F" w14:textId="25E392CE" w:rsidR="00030E53" w:rsidRPr="002653C0" w:rsidRDefault="00030E53" w:rsidP="00030E53">
            <w:pPr>
              <w:autoSpaceDE w:val="0"/>
              <w:autoSpaceDN w:val="0"/>
              <w:adjustRightInd w:val="0"/>
              <w:spacing w:after="0" w:line="240" w:lineRule="auto"/>
              <w:ind w:left="60" w:right="60"/>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Xxxxxxxxxxxxxxx</w:t>
            </w:r>
          </w:p>
        </w:tc>
        <w:tc>
          <w:tcPr>
            <w:tcW w:w="1132" w:type="dxa"/>
            <w:tcBorders>
              <w:top w:val="single" w:sz="4" w:space="0" w:color="auto"/>
              <w:left w:val="single" w:sz="4" w:space="0" w:color="auto"/>
              <w:bottom w:val="single" w:sz="4" w:space="0" w:color="auto"/>
            </w:tcBorders>
            <w:shd w:val="clear" w:color="auto" w:fill="FFFFFF"/>
            <w:vAlign w:val="center"/>
          </w:tcPr>
          <w:p w14:paraId="1CDD7FFC" w14:textId="26B3A553"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1999" w:type="dxa"/>
            <w:tcBorders>
              <w:top w:val="single" w:sz="4" w:space="0" w:color="auto"/>
              <w:bottom w:val="single" w:sz="4" w:space="0" w:color="auto"/>
            </w:tcBorders>
            <w:shd w:val="clear" w:color="auto" w:fill="FFFFFF"/>
          </w:tcPr>
          <w:p w14:paraId="78839F31" w14:textId="50EB2CE8"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2210" w:type="dxa"/>
            <w:tcBorders>
              <w:top w:val="single" w:sz="4" w:space="0" w:color="auto"/>
              <w:bottom w:val="single" w:sz="4" w:space="0" w:color="auto"/>
              <w:right w:val="single" w:sz="4" w:space="0" w:color="auto"/>
            </w:tcBorders>
            <w:shd w:val="clear" w:color="auto" w:fill="FFFFFF"/>
          </w:tcPr>
          <w:p w14:paraId="6C7F0C6D" w14:textId="07585B6E"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r>
      <w:tr w:rsidR="002653C0" w:rsidRPr="002653C0" w14:paraId="4DAB98FA" w14:textId="77777777" w:rsidTr="007A1747">
        <w:trPr>
          <w:cantSplit/>
          <w:trHeight w:val="43"/>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3ED459CE" w14:textId="3042A936" w:rsidR="00030E53" w:rsidRPr="002653C0" w:rsidRDefault="00030E53" w:rsidP="00030E53">
            <w:pPr>
              <w:autoSpaceDE w:val="0"/>
              <w:autoSpaceDN w:val="0"/>
              <w:adjustRightInd w:val="0"/>
              <w:spacing w:after="0" w:line="240" w:lineRule="auto"/>
              <w:ind w:left="60" w:right="60"/>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Xxxxxxxxxxxxxxx</w:t>
            </w:r>
          </w:p>
        </w:tc>
        <w:tc>
          <w:tcPr>
            <w:tcW w:w="1132" w:type="dxa"/>
            <w:tcBorders>
              <w:top w:val="single" w:sz="4" w:space="0" w:color="auto"/>
              <w:left w:val="single" w:sz="4" w:space="0" w:color="auto"/>
              <w:bottom w:val="single" w:sz="4" w:space="0" w:color="auto"/>
            </w:tcBorders>
            <w:shd w:val="clear" w:color="auto" w:fill="FFFFFF"/>
            <w:vAlign w:val="center"/>
          </w:tcPr>
          <w:p w14:paraId="738619E3" w14:textId="3E3A0815"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1999" w:type="dxa"/>
            <w:tcBorders>
              <w:top w:val="single" w:sz="4" w:space="0" w:color="auto"/>
              <w:bottom w:val="single" w:sz="4" w:space="0" w:color="auto"/>
            </w:tcBorders>
            <w:shd w:val="clear" w:color="auto" w:fill="FFFFFF"/>
          </w:tcPr>
          <w:p w14:paraId="7A9C0270" w14:textId="7C68CAF1"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2210" w:type="dxa"/>
            <w:tcBorders>
              <w:top w:val="single" w:sz="4" w:space="0" w:color="auto"/>
              <w:bottom w:val="single" w:sz="4" w:space="0" w:color="auto"/>
              <w:right w:val="single" w:sz="4" w:space="0" w:color="auto"/>
            </w:tcBorders>
            <w:shd w:val="clear" w:color="auto" w:fill="FFFFFF"/>
          </w:tcPr>
          <w:p w14:paraId="4E166EF5" w14:textId="0747C5D5"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r>
      <w:tr w:rsidR="002653C0" w:rsidRPr="002653C0" w14:paraId="2BA9AA55" w14:textId="77777777" w:rsidTr="007A1747">
        <w:trPr>
          <w:cantSplit/>
          <w:trHeight w:val="126"/>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4B187ED8" w14:textId="49A74A76" w:rsidR="00030E53" w:rsidRPr="002653C0" w:rsidRDefault="00030E53" w:rsidP="00030E53">
            <w:pPr>
              <w:autoSpaceDE w:val="0"/>
              <w:autoSpaceDN w:val="0"/>
              <w:adjustRightInd w:val="0"/>
              <w:spacing w:after="0" w:line="240" w:lineRule="auto"/>
              <w:ind w:left="60" w:right="60"/>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Xxxxxxxxxxxxxxx</w:t>
            </w:r>
          </w:p>
        </w:tc>
        <w:tc>
          <w:tcPr>
            <w:tcW w:w="1132" w:type="dxa"/>
            <w:tcBorders>
              <w:top w:val="single" w:sz="4" w:space="0" w:color="auto"/>
              <w:left w:val="single" w:sz="4" w:space="0" w:color="auto"/>
              <w:bottom w:val="single" w:sz="4" w:space="0" w:color="auto"/>
            </w:tcBorders>
            <w:shd w:val="clear" w:color="auto" w:fill="FFFFFF"/>
            <w:vAlign w:val="center"/>
          </w:tcPr>
          <w:p w14:paraId="05C6FE03" w14:textId="0AA3C555" w:rsidR="00030E53" w:rsidRPr="002653C0"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1999" w:type="dxa"/>
            <w:tcBorders>
              <w:top w:val="single" w:sz="4" w:space="0" w:color="auto"/>
              <w:bottom w:val="single" w:sz="4" w:space="0" w:color="auto"/>
            </w:tcBorders>
            <w:shd w:val="clear" w:color="auto" w:fill="FFFFFF"/>
          </w:tcPr>
          <w:p w14:paraId="3E0B6EE4" w14:textId="47D60C12" w:rsidR="00030E53" w:rsidRPr="002653C0" w:rsidRDefault="00030E53" w:rsidP="00030E53">
            <w:pPr>
              <w:autoSpaceDE w:val="0"/>
              <w:autoSpaceDN w:val="0"/>
              <w:adjustRightInd w:val="0"/>
              <w:spacing w:after="0" w:line="240" w:lineRule="auto"/>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c>
          <w:tcPr>
            <w:tcW w:w="2210" w:type="dxa"/>
            <w:tcBorders>
              <w:top w:val="single" w:sz="4" w:space="0" w:color="auto"/>
              <w:bottom w:val="single" w:sz="4" w:space="0" w:color="auto"/>
              <w:right w:val="single" w:sz="4" w:space="0" w:color="auto"/>
            </w:tcBorders>
            <w:shd w:val="clear" w:color="auto" w:fill="FFFFFF"/>
          </w:tcPr>
          <w:p w14:paraId="57A9E456" w14:textId="7999DF3C" w:rsidR="00030E53" w:rsidRPr="002653C0" w:rsidRDefault="00030E53" w:rsidP="00030E53">
            <w:pPr>
              <w:autoSpaceDE w:val="0"/>
              <w:autoSpaceDN w:val="0"/>
              <w:adjustRightInd w:val="0"/>
              <w:spacing w:after="0" w:line="240" w:lineRule="auto"/>
              <w:jc w:val="center"/>
              <w:rPr>
                <w:rFonts w:ascii="Palatino Linotype" w:eastAsia="MS Mincho" w:hAnsi="Palatino Linotype" w:cs="Times New Roman"/>
                <w:color w:val="000000" w:themeColor="text1"/>
                <w:sz w:val="20"/>
                <w:szCs w:val="20"/>
                <w:lang w:val="en-US"/>
              </w:rPr>
            </w:pPr>
            <w:r w:rsidRPr="002653C0">
              <w:rPr>
                <w:rFonts w:ascii="Palatino Linotype" w:eastAsia="MS Mincho" w:hAnsi="Palatino Linotype" w:cs="Times New Roman"/>
                <w:color w:val="000000" w:themeColor="text1"/>
                <w:sz w:val="20"/>
                <w:szCs w:val="20"/>
                <w:lang w:val="en-US"/>
              </w:rPr>
              <w:t>11111</w:t>
            </w:r>
          </w:p>
        </w:tc>
      </w:tr>
    </w:tbl>
    <w:p w14:paraId="7D80F1BA" w14:textId="4F41141C" w:rsidR="00030E53" w:rsidRPr="002653C0" w:rsidRDefault="00813220"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w:t>
      </w:r>
      <w:r w:rsidR="00030E53"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2653C0">
        <w:rPr>
          <w:rFonts w:ascii="Palatino Linotype" w:eastAsia="MS Mincho" w:hAnsi="Palatino Linotype" w:cs="Times New Roman"/>
          <w:color w:val="000000" w:themeColor="text1"/>
          <w:sz w:val="20"/>
          <w:szCs w:val="20"/>
          <w:lang w:val="en-US" w:eastAsia="tr-TR"/>
        </w:rPr>
        <w:t>.</w:t>
      </w:r>
    </w:p>
    <w:p w14:paraId="35991C9E" w14:textId="77777777" w:rsidR="00813220" w:rsidRPr="002653C0" w:rsidRDefault="00813220" w:rsidP="00813220">
      <w:pPr>
        <w:shd w:val="clear" w:color="auto" w:fill="FFFFFF"/>
        <w:tabs>
          <w:tab w:val="left" w:pos="8385"/>
        </w:tabs>
        <w:spacing w:before="120" w:after="120" w:line="240" w:lineRule="auto"/>
        <w:jc w:val="center"/>
        <w:rPr>
          <w:rFonts w:ascii="Palatino Linotype" w:eastAsia="Times New Roman" w:hAnsi="Palatino Linotype" w:cs="Times New Roman"/>
          <w:color w:val="000000" w:themeColor="text1"/>
          <w:sz w:val="20"/>
          <w:szCs w:val="20"/>
          <w:lang w:val="en-US" w:eastAsia="tr-TR"/>
        </w:rPr>
      </w:pPr>
      <w:r w:rsidRPr="002653C0">
        <w:rPr>
          <w:rFonts w:ascii="Palatino Linotype" w:eastAsia="Calibri" w:hAnsi="Palatino Linotype" w:cs="Times New Roman"/>
          <w:noProof/>
          <w:color w:val="000000" w:themeColor="text1"/>
          <w:sz w:val="20"/>
          <w:szCs w:val="20"/>
          <w:lang w:eastAsia="tr-TR"/>
        </w:rPr>
        <w:lastRenderedPageBreak/>
        <mc:AlternateContent>
          <mc:Choice Requires="wpc">
            <w:drawing>
              <wp:inline distT="0" distB="0" distL="0" distR="0" wp14:anchorId="63C419CD" wp14:editId="751EA942">
                <wp:extent cx="4356649" cy="3419475"/>
                <wp:effectExtent l="0" t="0" r="6350" b="9525"/>
                <wp:docPr id="12" name="Tuval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Dikdörtgen 2"/>
                        <wps:cNvSpPr/>
                        <wps:spPr>
                          <a:xfrm>
                            <a:off x="1584325" y="0"/>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47BCD47B"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3" name="Dikdörtgen 3"/>
                        <wps:cNvSpPr/>
                        <wps:spPr>
                          <a:xfrm>
                            <a:off x="3168650" y="2160270"/>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672072CC"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4" name="Dikdörtgen 4"/>
                        <wps:cNvSpPr/>
                        <wps:spPr>
                          <a:xfrm>
                            <a:off x="3168650" y="648335"/>
                            <a:ext cx="1144800" cy="1249200"/>
                          </a:xfrm>
                          <a:prstGeom prst="rect">
                            <a:avLst/>
                          </a:prstGeom>
                          <a:solidFill>
                            <a:sysClr val="window" lastClr="FFFFFF"/>
                          </a:solidFill>
                          <a:ln w="12700" cap="flat" cmpd="sng" algn="ctr">
                            <a:solidFill>
                              <a:sysClr val="windowText" lastClr="000000"/>
                            </a:solidFill>
                            <a:prstDash val="solid"/>
                          </a:ln>
                          <a:effectLst/>
                        </wps:spPr>
                        <wps:txbx>
                          <w:txbxContent>
                            <w:p w14:paraId="01BDFBD1"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5" name="Dikdörtgen 5"/>
                        <wps:cNvSpPr/>
                        <wps:spPr>
                          <a:xfrm>
                            <a:off x="1584325" y="2160270"/>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6C19DC49"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6" name="Dikdörtgen 6"/>
                        <wps:cNvSpPr/>
                        <wps:spPr>
                          <a:xfrm>
                            <a:off x="0" y="648335"/>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3614FCC3" w14:textId="305E65A3"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7" name="Dikdörtgen 7"/>
                        <wps:cNvSpPr/>
                        <wps:spPr>
                          <a:xfrm>
                            <a:off x="0" y="2160270"/>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180CE6CF"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8" name="Düz Bağlayıcı 8"/>
                        <wps:cNvCnPr/>
                        <wps:spPr>
                          <a:xfrm>
                            <a:off x="1151857" y="1224280"/>
                            <a:ext cx="2016000" cy="0"/>
                          </a:xfrm>
                          <a:prstGeom prst="line">
                            <a:avLst/>
                          </a:prstGeom>
                          <a:solidFill>
                            <a:sysClr val="window" lastClr="FFFFFF"/>
                          </a:solidFill>
                          <a:ln w="12700" cap="flat" cmpd="sng" algn="ctr">
                            <a:solidFill>
                              <a:sysClr val="windowText" lastClr="000000"/>
                            </a:solidFill>
                            <a:prstDash val="solid"/>
                          </a:ln>
                          <a:effectLst/>
                        </wps:spPr>
                        <wps:bodyPr/>
                      </wps:wsp>
                      <wps:wsp>
                        <wps:cNvPr id="9" name="Düz Bağlayıcı 9"/>
                        <wps:cNvCnPr>
                          <a:stCxn id="2" idx="2"/>
                        </wps:cNvCnPr>
                        <wps:spPr>
                          <a:xfrm flipH="1">
                            <a:off x="1151617" y="1224000"/>
                            <a:ext cx="1008708" cy="936270"/>
                          </a:xfrm>
                          <a:prstGeom prst="line">
                            <a:avLst/>
                          </a:prstGeom>
                          <a:solidFill>
                            <a:sysClr val="window" lastClr="FFFFFF"/>
                          </a:solidFill>
                          <a:ln w="12700" cap="flat" cmpd="sng" algn="ctr">
                            <a:solidFill>
                              <a:sysClr val="windowText" lastClr="000000"/>
                            </a:solidFill>
                            <a:prstDash val="solid"/>
                          </a:ln>
                          <a:effectLst/>
                        </wps:spPr>
                        <wps:bodyPr/>
                      </wps:wsp>
                      <wps:wsp>
                        <wps:cNvPr id="10" name="Düz Bağlayıcı 10"/>
                        <wps:cNvCnPr>
                          <a:stCxn id="2" idx="2"/>
                        </wps:cNvCnPr>
                        <wps:spPr>
                          <a:xfrm>
                            <a:off x="2160325" y="1224000"/>
                            <a:ext cx="1007994" cy="936270"/>
                          </a:xfrm>
                          <a:prstGeom prst="line">
                            <a:avLst/>
                          </a:prstGeom>
                          <a:solidFill>
                            <a:sysClr val="window" lastClr="FFFFFF"/>
                          </a:solidFill>
                          <a:ln w="12700" cap="flat" cmpd="sng" algn="ctr">
                            <a:solidFill>
                              <a:sysClr val="windowText" lastClr="000000"/>
                            </a:solidFill>
                            <a:prstDash val="solid"/>
                          </a:ln>
                          <a:effectLst/>
                        </wps:spPr>
                        <wps:bodyPr/>
                      </wps:wsp>
                      <wps:wsp>
                        <wps:cNvPr id="11" name="Düz Bağlayıcı 11"/>
                        <wps:cNvCnPr>
                          <a:stCxn id="2" idx="2"/>
                          <a:endCxn id="5" idx="0"/>
                        </wps:cNvCnPr>
                        <wps:spPr>
                          <a:xfrm>
                            <a:off x="2160325" y="1224000"/>
                            <a:ext cx="0" cy="936270"/>
                          </a:xfrm>
                          <a:prstGeom prst="line">
                            <a:avLst/>
                          </a:prstGeom>
                          <a:solidFill>
                            <a:sysClr val="window" lastClr="FFFFFF"/>
                          </a:solidFill>
                          <a:ln w="12700" cap="flat" cmpd="sng" algn="ctr">
                            <a:solidFill>
                              <a:sysClr val="windowText" lastClr="000000"/>
                            </a:solidFill>
                            <a:prstDash val="solid"/>
                          </a:ln>
                          <a:effectLst/>
                        </wps:spPr>
                        <wps:bodyPr/>
                      </wps:wsp>
                    </wpc:wpc>
                  </a:graphicData>
                </a:graphic>
              </wp:inline>
            </w:drawing>
          </mc:Choice>
          <mc:Fallback>
            <w:pict>
              <v:group w14:anchorId="63C419CD" id="Tuval 12" o:spid="_x0000_s1038" editas="canvas" style="width:343.05pt;height:269.25pt;mso-position-horizontal-relative:char;mso-position-vertical-relative:line" coordsize="43561,3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">
                <v:shape id="_x0000_s1039" type="#_x0000_t75" style="position:absolute;width:43561;height:34194;visibility:visible;mso-wrap-style:square">
                  <v:fill o:detectmouseclick="t"/>
                  <v:path o:connecttype="none"/>
                </v:shape>
                <v:rect id="Dikdörtgen 2" o:spid="_x0000_s1040" style="position:absolute;left:1584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" fillcolor="window" strokecolor="windowText" strokeweight="1pt">
                  <v:textbox inset=".5mm,0,.5mm,0">
                    <w:txbxContent>
                      <w:p w14:paraId="47BCD47B"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v:textbox>
                </v:rect>
                <v:rect id="Dikdörtgen 3" o:spid="_x0000_s1041" style="position:absolute;left:31686;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" fillcolor="window" strokecolor="windowText" strokeweight="1pt">
                  <v:textbox inset=".5mm,0,.5mm,0">
                    <w:txbxContent>
                      <w:p w14:paraId="672072CC"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v:textbox>
                </v:rect>
                <v:rect id="Dikdörtgen 4" o:spid="_x0000_s1042" style="position:absolute;left:31686;top:6483;width:11448;height:1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" fillcolor="window" strokecolor="windowText" strokeweight="1pt">
                  <v:textbox inset=".5mm,0,.5mm,0">
                    <w:txbxContent>
                      <w:p w14:paraId="01BDFBD1"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v:textbox>
                </v:rect>
                <v:rect id="Dikdörtgen 5" o:spid="_x0000_s1043" style="position:absolute;left:15843;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" fillcolor="window" strokecolor="windowText" strokeweight="1pt">
                  <v:textbox inset=".5mm,0,.5mm,0">
                    <w:txbxContent>
                      <w:p w14:paraId="6C19DC49"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v:textbox>
                </v:rect>
                <v:rect id="Dikdörtgen 6" o:spid="_x0000_s1044" style="position:absolute;top:648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" fillcolor="window" strokecolor="windowText" strokeweight="1pt">
                  <v:textbox inset=".5mm,0,.5mm,0">
                    <w:txbxContent>
                      <w:p w14:paraId="3614FCC3" w14:textId="305E65A3"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v:textbox>
                </v:rect>
                <v:rect id="Dikdörtgen 7" o:spid="_x0000_s1045" style="position:absolute;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" fillcolor="window" strokecolor="windowText" strokeweight="1pt">
                  <v:textbox inset=".5mm,0,.5mm,0">
                    <w:txbxContent>
                      <w:p w14:paraId="180CE6CF"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v:textbox>
                </v:rect>
                <v:line id="Düz Bağlayıcı 8" o:spid="_x0000_s1046" style="position:absolute;visibility:visible;mso-wrap-style:square" from="11518,12242" to="31678,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" filled="t" fillcolor="window" strokecolor="windowText" strokeweight="1pt"/>
                <v:line id="Düz Bağlayıcı 9" o:spid="_x0000_s1047" style="position:absolute;flip:x;visibility:visible;mso-wrap-style:square" from="11516,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" filled="t" fillcolor="window" strokecolor="windowText" strokeweight="1pt"/>
                <v:line id="Düz Bağlayıcı 10" o:spid="_x0000_s1048" style="position:absolute;visibility:visible;mso-wrap-style:square" from="21603,12240" to="3168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" filled="t" fillcolor="window" strokecolor="windowText" strokeweight="1pt"/>
                <v:line id="Düz Bağlayıcı 11" o:spid="_x0000_s1049" style="position:absolute;visibility:visible;mso-wrap-style:square" from="21603,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" filled="t" fillcolor="window" strokecolor="windowText" strokeweight="1pt"/>
                <w10:anchorlock/>
              </v:group>
            </w:pict>
          </mc:Fallback>
        </mc:AlternateContent>
      </w:r>
    </w:p>
    <w:p w14:paraId="4DEBA274" w14:textId="3B0F90FC" w:rsidR="00813220" w:rsidRPr="002653C0" w:rsidRDefault="00A42BE0" w:rsidP="00813220">
      <w:pPr>
        <w:shd w:val="clear" w:color="auto" w:fill="FFFFFF"/>
        <w:tabs>
          <w:tab w:val="left" w:pos="8385"/>
        </w:tabs>
        <w:spacing w:before="120" w:after="120" w:line="240" w:lineRule="auto"/>
        <w:ind w:left="720"/>
        <w:jc w:val="center"/>
        <w:rPr>
          <w:rFonts w:ascii="Palatino Linotype" w:eastAsia="Times New Roman" w:hAnsi="Palatino Linotype" w:cs="Times New Roman"/>
          <w:color w:val="000000" w:themeColor="text1"/>
          <w:sz w:val="20"/>
          <w:szCs w:val="20"/>
          <w:lang w:val="en-US" w:eastAsia="tr-TR"/>
        </w:rPr>
      </w:pPr>
      <w:r w:rsidRPr="002653C0">
        <w:rPr>
          <w:rFonts w:ascii="Palatino Linotype" w:eastAsia="Times New Roman" w:hAnsi="Palatino Linotype" w:cs="Times New Roman"/>
          <w:b/>
          <w:color w:val="000000" w:themeColor="text1"/>
          <w:sz w:val="20"/>
          <w:szCs w:val="20"/>
          <w:lang w:val="en-US" w:eastAsia="tr-TR"/>
        </w:rPr>
        <w:t>Figure</w:t>
      </w:r>
      <w:r w:rsidR="00813220" w:rsidRPr="002653C0">
        <w:rPr>
          <w:rFonts w:ascii="Palatino Linotype" w:eastAsia="Times New Roman" w:hAnsi="Palatino Linotype" w:cs="Times New Roman"/>
          <w:b/>
          <w:color w:val="000000" w:themeColor="text1"/>
          <w:sz w:val="20"/>
          <w:szCs w:val="20"/>
          <w:lang w:val="en-US" w:eastAsia="tr-TR"/>
        </w:rPr>
        <w:t xml:space="preserve"> 1: </w:t>
      </w:r>
      <w:r w:rsidR="00813220" w:rsidRPr="002653C0">
        <w:rPr>
          <w:rFonts w:ascii="Palatino Linotype" w:eastAsia="Times New Roman" w:hAnsi="Palatino Linotype" w:cs="Times New Roman"/>
          <w:color w:val="000000" w:themeColor="text1"/>
          <w:sz w:val="20"/>
          <w:szCs w:val="20"/>
          <w:lang w:val="en-US" w:eastAsia="tr-TR"/>
        </w:rPr>
        <w:t>Xxxxxx</w:t>
      </w:r>
    </w:p>
    <w:p w14:paraId="78CB9214" w14:textId="36EA487C" w:rsidR="00813220" w:rsidRPr="002653C0" w:rsidRDefault="00813220"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2653C0">
        <w:rPr>
          <w:rFonts w:ascii="Palatino Linotype" w:eastAsia="MS Mincho" w:hAnsi="Palatino Linotype" w:cs="Times New Roman"/>
          <w:color w:val="000000" w:themeColor="text1"/>
          <w:sz w:val="20"/>
          <w:szCs w:val="20"/>
          <w:lang w:val="en-US" w:eastAsia="tr-TR"/>
        </w:rPr>
        <w:t>.</w:t>
      </w:r>
    </w:p>
    <w:p w14:paraId="4C75A840" w14:textId="77777777" w:rsidR="00813220" w:rsidRPr="002653C0" w:rsidRDefault="00813220" w:rsidP="00813220">
      <w:pPr>
        <w:spacing w:before="120" w:after="120" w:line="240" w:lineRule="auto"/>
        <w:ind w:firstLine="709"/>
        <w:jc w:val="both"/>
        <w:rPr>
          <w:rFonts w:ascii="Palatino Linotype" w:eastAsia="MS Mincho" w:hAnsi="Palatino Linotype" w:cs="Times New Roman"/>
          <w:color w:val="000000" w:themeColor="text1"/>
          <w:sz w:val="20"/>
          <w:szCs w:val="20"/>
          <w:lang w:val="en-US" w:eastAsia="tr-TR"/>
        </w:rPr>
      </w:pPr>
    </w:p>
    <w:p w14:paraId="005464E1" w14:textId="243614F7" w:rsidR="00030E53" w:rsidRPr="002653C0" w:rsidRDefault="001C685D" w:rsidP="00030E53">
      <w:pPr>
        <w:spacing w:before="120" w:after="120" w:line="240" w:lineRule="auto"/>
        <w:rPr>
          <w:rFonts w:ascii="Palatino Linotype" w:eastAsia="MS Mincho" w:hAnsi="Palatino Linotype" w:cs="Times New Roman"/>
          <w:b/>
          <w:color w:val="000000" w:themeColor="text1"/>
          <w:sz w:val="20"/>
          <w:szCs w:val="20"/>
          <w:lang w:val="en-US"/>
        </w:rPr>
      </w:pPr>
      <w:r w:rsidRPr="002653C0">
        <w:rPr>
          <w:rFonts w:ascii="Palatino Linotype" w:eastAsia="MS Mincho" w:hAnsi="Palatino Linotype" w:cs="Times New Roman"/>
          <w:b/>
          <w:color w:val="000000" w:themeColor="text1"/>
          <w:sz w:val="20"/>
          <w:szCs w:val="20"/>
          <w:lang w:val="en-US"/>
        </w:rPr>
        <w:t>V</w:t>
      </w:r>
      <w:r w:rsidR="00582B67" w:rsidRPr="002653C0">
        <w:rPr>
          <w:rFonts w:ascii="Palatino Linotype" w:eastAsia="MS Mincho" w:hAnsi="Palatino Linotype" w:cs="Times New Roman"/>
          <w:b/>
          <w:color w:val="000000" w:themeColor="text1"/>
          <w:sz w:val="20"/>
          <w:szCs w:val="20"/>
          <w:lang w:val="en-US"/>
        </w:rPr>
        <w:t>I</w:t>
      </w:r>
      <w:r w:rsidRPr="002653C0">
        <w:rPr>
          <w:rFonts w:ascii="Palatino Linotype" w:eastAsia="MS Mincho" w:hAnsi="Palatino Linotype" w:cs="Times New Roman"/>
          <w:b/>
          <w:color w:val="000000" w:themeColor="text1"/>
          <w:sz w:val="20"/>
          <w:szCs w:val="20"/>
          <w:lang w:val="en-US"/>
        </w:rPr>
        <w:t xml:space="preserve">. </w:t>
      </w:r>
      <w:r w:rsidR="00520D27" w:rsidRPr="002653C0">
        <w:rPr>
          <w:rFonts w:ascii="Palatino Linotype" w:eastAsia="MS Mincho" w:hAnsi="Palatino Linotype" w:cs="Times New Roman"/>
          <w:b/>
          <w:color w:val="000000" w:themeColor="text1"/>
          <w:sz w:val="20"/>
          <w:szCs w:val="20"/>
          <w:lang w:val="en-US"/>
        </w:rPr>
        <w:t>CONCLUSION / CONCLUSION AND EVALUATION / CONCLUSION and RECOMMENDATIONS</w:t>
      </w:r>
    </w:p>
    <w:p w14:paraId="3172345A" w14:textId="5A1C58A2" w:rsidR="00872566" w:rsidRPr="002653C0" w:rsidRDefault="00813220" w:rsidP="007A0C5A">
      <w:pPr>
        <w:spacing w:before="120" w:after="120" w:line="240" w:lineRule="auto"/>
        <w:jc w:val="both"/>
        <w:rPr>
          <w:rFonts w:ascii="Palatino Linotype" w:eastAsia="MS Mincho" w:hAnsi="Palatino Linotype" w:cs="Times New Roman"/>
          <w:color w:val="000000" w:themeColor="text1"/>
          <w:sz w:val="20"/>
          <w:szCs w:val="20"/>
          <w:lang w:val="en-US" w:eastAsia="tr-TR"/>
        </w:rPr>
      </w:pPr>
      <w:r w:rsidRPr="002653C0">
        <w:rPr>
          <w:rFonts w:ascii="Palatino Linotype" w:eastAsia="MS Mincho" w:hAnsi="Palatino Linotype" w:cs="Times New Roman"/>
          <w:color w:val="000000" w:themeColor="text1"/>
          <w:sz w:val="20"/>
          <w:szCs w:val="20"/>
          <w:lang w:val="en-US"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2653C0">
        <w:rPr>
          <w:rFonts w:ascii="Palatino Linotype" w:eastAsia="MS Mincho" w:hAnsi="Palatino Linotype" w:cs="Times New Roman"/>
          <w:color w:val="000000" w:themeColor="text1"/>
          <w:sz w:val="20"/>
          <w:szCs w:val="20"/>
          <w:lang w:val="en-US" w:eastAsia="tr-TR"/>
        </w:rPr>
        <w:t>.</w:t>
      </w:r>
    </w:p>
    <w:p w14:paraId="0A6B64A1" w14:textId="388380C2" w:rsidR="00CD5501" w:rsidRPr="002653C0" w:rsidRDefault="00CD5501" w:rsidP="00CD5501">
      <w:pPr>
        <w:shd w:val="clear" w:color="auto" w:fill="FFFFFF"/>
        <w:spacing w:before="120" w:after="120" w:line="240" w:lineRule="auto"/>
        <w:jc w:val="center"/>
        <w:rPr>
          <w:rFonts w:ascii="Palatino Linotype" w:eastAsia="Times New Roman" w:hAnsi="Palatino Linotype" w:cs="Times New Roman"/>
          <w:b/>
          <w:bCs/>
          <w:color w:val="000000" w:themeColor="text1"/>
          <w:sz w:val="20"/>
          <w:szCs w:val="20"/>
          <w:lang w:val="en-US" w:eastAsia="tr-TR"/>
        </w:rPr>
      </w:pPr>
    </w:p>
    <w:p w14:paraId="27EF5B75" w14:textId="04EB4E62" w:rsidR="00CD5501" w:rsidRPr="002653C0" w:rsidRDefault="00520D27" w:rsidP="00CD5501">
      <w:pPr>
        <w:shd w:val="clear" w:color="auto" w:fill="FFFFFF"/>
        <w:spacing w:before="120" w:after="120" w:line="240" w:lineRule="auto"/>
        <w:jc w:val="center"/>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Reference List</w:t>
      </w:r>
    </w:p>
    <w:p w14:paraId="6EED0D9F" w14:textId="0790DC21" w:rsidR="00CD5501" w:rsidRPr="002653C0" w:rsidRDefault="00520D27" w:rsidP="00520D27">
      <w:pPr>
        <w:spacing w:before="120" w:after="120" w:line="240" w:lineRule="auto"/>
        <w:jc w:val="both"/>
        <w:rPr>
          <w:rFonts w:ascii="Palatino Linotype" w:hAnsi="Palatino Linotype"/>
          <w:b/>
          <w:color w:val="000000" w:themeColor="text1"/>
          <w:sz w:val="20"/>
          <w:szCs w:val="20"/>
          <w:lang w:val="en-US"/>
        </w:rPr>
      </w:pPr>
      <w:r w:rsidRPr="002653C0">
        <w:rPr>
          <w:rFonts w:ascii="Palatino Linotype" w:hAnsi="Palatino Linotype"/>
          <w:b/>
          <w:color w:val="000000" w:themeColor="text1"/>
          <w:sz w:val="20"/>
          <w:szCs w:val="20"/>
          <w:lang w:val="en-US"/>
        </w:rPr>
        <w:t>*</w:t>
      </w:r>
      <w:r w:rsidR="00666A1F" w:rsidRPr="002653C0">
        <w:rPr>
          <w:rFonts w:ascii="Palatino Linotype" w:hAnsi="Palatino Linotype"/>
          <w:b/>
          <w:color w:val="000000" w:themeColor="text1"/>
          <w:sz w:val="20"/>
          <w:szCs w:val="20"/>
          <w:lang w:val="en-US"/>
        </w:rPr>
        <w:t>This guide contains examples of the most frequently cited types of references. If you need to cite a source not covered in this guide, please refer to the official APA 7 website at [https://apastyle.apa.org/style-grammar-guidelines/references/examples/] for more comprehensive information</w:t>
      </w:r>
      <w:r w:rsidRPr="002653C0">
        <w:rPr>
          <w:rFonts w:ascii="Palatino Linotype" w:hAnsi="Palatino Linotype"/>
          <w:b/>
          <w:color w:val="000000" w:themeColor="text1"/>
          <w:sz w:val="20"/>
          <w:szCs w:val="20"/>
          <w:lang w:val="en-US"/>
        </w:rPr>
        <w:t>.</w:t>
      </w:r>
    </w:p>
    <w:p w14:paraId="14EB66DF" w14:textId="77777777" w:rsidR="00587B0E" w:rsidRPr="002653C0" w:rsidRDefault="00587B0E" w:rsidP="00CD5501">
      <w:pPr>
        <w:spacing w:before="120" w:after="120" w:line="240" w:lineRule="auto"/>
        <w:jc w:val="both"/>
        <w:rPr>
          <w:rFonts w:ascii="Palatino Linotype" w:hAnsi="Palatino Linotype"/>
          <w:b/>
          <w:color w:val="000000" w:themeColor="text1"/>
          <w:sz w:val="20"/>
          <w:szCs w:val="20"/>
          <w:lang w:val="en-US"/>
        </w:rPr>
      </w:pPr>
    </w:p>
    <w:p w14:paraId="55002A23"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Kitaplar</w:t>
      </w:r>
    </w:p>
    <w:p w14:paraId="025D5CA8"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Tek Yazarlı Kitap </w:t>
      </w:r>
    </w:p>
    <w:p w14:paraId="52B847A3" w14:textId="77777777" w:rsidR="00CD5501" w:rsidRPr="002653C0" w:rsidRDefault="00CD5501" w:rsidP="00CD5501">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Man, F. (2021). </w:t>
      </w:r>
      <w:r w:rsidRPr="002653C0">
        <w:rPr>
          <w:rFonts w:ascii="Palatino Linotype" w:hAnsi="Palatino Linotype"/>
          <w:i/>
          <w:iCs/>
          <w:color w:val="000000" w:themeColor="text1"/>
          <w:sz w:val="20"/>
          <w:szCs w:val="20"/>
          <w:lang w:val="en-US"/>
        </w:rPr>
        <w:t>İnsan kaynakları yönetiminde eğitim ve geliştirme</w:t>
      </w:r>
      <w:r w:rsidRPr="002653C0">
        <w:rPr>
          <w:rFonts w:ascii="Palatino Linotype" w:hAnsi="Palatino Linotype"/>
          <w:color w:val="000000" w:themeColor="text1"/>
          <w:sz w:val="20"/>
          <w:szCs w:val="20"/>
          <w:lang w:val="en-US"/>
        </w:rPr>
        <w:t xml:space="preserve"> (3. Baskı). Sakarya Yayıncılık. </w:t>
      </w:r>
    </w:p>
    <w:p w14:paraId="02A11150"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İki yazarlı kitap </w:t>
      </w:r>
    </w:p>
    <w:p w14:paraId="7821CD0D" w14:textId="77777777" w:rsidR="00CD5501" w:rsidRPr="002653C0" w:rsidRDefault="00CD5501" w:rsidP="00CD5501">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Christie, R. ve Geis, F. (1970). </w:t>
      </w:r>
      <w:r w:rsidRPr="002653C0">
        <w:rPr>
          <w:rFonts w:ascii="Palatino Linotype" w:hAnsi="Palatino Linotype"/>
          <w:i/>
          <w:color w:val="000000" w:themeColor="text1"/>
          <w:sz w:val="20"/>
          <w:szCs w:val="20"/>
          <w:lang w:val="en-US"/>
        </w:rPr>
        <w:t>Studies in Machiavellianism</w:t>
      </w:r>
      <w:r w:rsidRPr="002653C0">
        <w:rPr>
          <w:rFonts w:ascii="Palatino Linotype" w:hAnsi="Palatino Linotype"/>
          <w:color w:val="000000" w:themeColor="text1"/>
          <w:sz w:val="20"/>
          <w:szCs w:val="20"/>
          <w:lang w:val="en-US"/>
        </w:rPr>
        <w:t>. Academic Press.</w:t>
      </w:r>
    </w:p>
    <w:p w14:paraId="43C46542"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Üç-yirmi arası yazarlı kitap</w:t>
      </w:r>
    </w:p>
    <w:p w14:paraId="606D775B"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Tengilimoğlu, D., Akbolat, M. ve Işık, O. (2015). </w:t>
      </w:r>
      <w:r w:rsidRPr="002653C0">
        <w:rPr>
          <w:rFonts w:ascii="Palatino Linotype" w:hAnsi="Palatino Linotype"/>
          <w:i/>
          <w:color w:val="000000" w:themeColor="text1"/>
          <w:sz w:val="20"/>
          <w:szCs w:val="20"/>
          <w:lang w:val="en-US"/>
        </w:rPr>
        <w:t>Sağlık işletmeleri yönetimi</w:t>
      </w:r>
      <w:r w:rsidRPr="002653C0">
        <w:rPr>
          <w:rFonts w:ascii="Palatino Linotype" w:hAnsi="Palatino Linotype"/>
          <w:color w:val="000000" w:themeColor="text1"/>
          <w:sz w:val="20"/>
          <w:szCs w:val="20"/>
          <w:lang w:val="en-US"/>
        </w:rPr>
        <w:t>. Nobel Yayıncılık.</w:t>
      </w:r>
    </w:p>
    <w:p w14:paraId="6288CADA"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lastRenderedPageBreak/>
        <w:t xml:space="preserve">Yirmi bir ve daha fazla yazarı olan kitap </w:t>
      </w:r>
    </w:p>
    <w:p w14:paraId="34DB0382" w14:textId="77777777" w:rsidR="00CD5501" w:rsidRPr="002653C0" w:rsidRDefault="00CD5501" w:rsidP="00CD5501">
      <w:pPr>
        <w:spacing w:before="120" w:after="120" w:line="240" w:lineRule="auto"/>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İlk on dokuz yazarın soyadları ve adlarının baş harfleri … Son yazarın soyadı ve adının baş harfi. (Yıl). </w:t>
      </w:r>
      <w:r w:rsidRPr="002653C0">
        <w:rPr>
          <w:rFonts w:ascii="Palatino Linotype" w:hAnsi="Palatino Linotype"/>
          <w:i/>
          <w:color w:val="000000" w:themeColor="text1"/>
          <w:sz w:val="20"/>
          <w:szCs w:val="20"/>
          <w:lang w:val="en-US"/>
        </w:rPr>
        <w:t xml:space="preserve">Kitap başlığı (italik). </w:t>
      </w:r>
      <w:r w:rsidRPr="002653C0">
        <w:rPr>
          <w:rFonts w:ascii="Palatino Linotype" w:hAnsi="Palatino Linotype"/>
          <w:color w:val="000000" w:themeColor="text1"/>
          <w:sz w:val="20"/>
          <w:szCs w:val="20"/>
          <w:lang w:val="en-US"/>
        </w:rPr>
        <w:t>Yayınevi.</w:t>
      </w:r>
    </w:p>
    <w:p w14:paraId="512264CC"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Ball, B., Blum, R., Chastain, T. D., Duff, H., Horvath, D. B., Kennedy, J., Kensington, K., Jones, S., Coughlan, S., Bortolin, L., Witte, M., Scott, A., Newport, A., Jensen, K., Wutzler, J., van Staden, I., McLean, J., Bergsma, G., Rousseau, Z., …Simpson, C. (2002). </w:t>
      </w:r>
      <w:r w:rsidRPr="002653C0">
        <w:rPr>
          <w:rFonts w:ascii="Palatino Linotype" w:hAnsi="Palatino Linotype"/>
          <w:i/>
          <w:color w:val="000000" w:themeColor="text1"/>
          <w:sz w:val="20"/>
          <w:szCs w:val="20"/>
          <w:lang w:val="en-US"/>
        </w:rPr>
        <w:t>Psychology and the mind</w:t>
      </w:r>
      <w:r w:rsidRPr="002653C0">
        <w:rPr>
          <w:rFonts w:ascii="Palatino Linotype" w:hAnsi="Palatino Linotype"/>
          <w:color w:val="000000" w:themeColor="text1"/>
          <w:sz w:val="20"/>
          <w:szCs w:val="20"/>
          <w:lang w:val="en-US"/>
        </w:rPr>
        <w:t>. Sage.</w:t>
      </w:r>
    </w:p>
    <w:p w14:paraId="2F81C665"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Editörlü kitap </w:t>
      </w:r>
    </w:p>
    <w:p w14:paraId="20A4D3D4"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Kırel, A. Ç. ve Güzel Özbek, A. (Ed.). (2020). </w:t>
      </w:r>
      <w:r w:rsidRPr="002653C0">
        <w:rPr>
          <w:rFonts w:ascii="Palatino Linotype" w:hAnsi="Palatino Linotype"/>
          <w:i/>
          <w:iCs/>
          <w:color w:val="000000" w:themeColor="text1"/>
          <w:sz w:val="20"/>
          <w:szCs w:val="20"/>
          <w:lang w:val="en-US"/>
        </w:rPr>
        <w:t>Disiplinlerarası boyutlarıyla örgütsel davranış</w:t>
      </w:r>
      <w:r w:rsidRPr="002653C0">
        <w:rPr>
          <w:rFonts w:ascii="Palatino Linotype" w:hAnsi="Palatino Linotype"/>
          <w:color w:val="000000" w:themeColor="text1"/>
          <w:sz w:val="20"/>
          <w:szCs w:val="20"/>
          <w:lang w:val="en-US"/>
        </w:rPr>
        <w:t xml:space="preserve">. Ekin Yayıncılık. </w:t>
      </w:r>
    </w:p>
    <w:p w14:paraId="6E5F3C43"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Editörlü kitapta bölüm </w:t>
      </w:r>
    </w:p>
    <w:p w14:paraId="5697C4C8"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Ersoy, A. Y. ve Saygılı, M. (2021). Covid-19 pandemisinin lojistik sektörü üzerindeki etkileri. İçinde M. Akbolat ve Ö. Ünal (Ed.), </w:t>
      </w:r>
      <w:r w:rsidRPr="002653C0">
        <w:rPr>
          <w:rFonts w:ascii="Palatino Linotype" w:hAnsi="Palatino Linotype"/>
          <w:i/>
          <w:iCs/>
          <w:color w:val="000000" w:themeColor="text1"/>
          <w:sz w:val="20"/>
          <w:szCs w:val="20"/>
          <w:lang w:val="en-US"/>
        </w:rPr>
        <w:t>Covid-19 pandemisinde işletme yönetiminin dönüşümü</w:t>
      </w:r>
      <w:r w:rsidRPr="002653C0">
        <w:rPr>
          <w:rFonts w:ascii="Palatino Linotype" w:hAnsi="Palatino Linotype"/>
          <w:color w:val="000000" w:themeColor="text1"/>
          <w:sz w:val="20"/>
          <w:szCs w:val="20"/>
          <w:lang w:val="en-US"/>
        </w:rPr>
        <w:t xml:space="preserve"> (2. Baskı, ss. 409-427). Gazi Kitabevi. </w:t>
      </w:r>
    </w:p>
    <w:p w14:paraId="176522F9"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Online kitap (E-Kitap) </w:t>
      </w:r>
    </w:p>
    <w:p w14:paraId="1DFB56AB"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Crowther, S. ve Ford, H. (2005). </w:t>
      </w:r>
      <w:r w:rsidRPr="002653C0">
        <w:rPr>
          <w:rFonts w:ascii="Palatino Linotype" w:hAnsi="Palatino Linotype"/>
          <w:i/>
          <w:iCs/>
          <w:color w:val="000000" w:themeColor="text1"/>
          <w:sz w:val="20"/>
          <w:szCs w:val="20"/>
          <w:lang w:val="en-US"/>
        </w:rPr>
        <w:t>My life and work</w:t>
      </w:r>
      <w:r w:rsidRPr="002653C0">
        <w:rPr>
          <w:rFonts w:ascii="Palatino Linotype" w:hAnsi="Palatino Linotype"/>
          <w:color w:val="000000" w:themeColor="text1"/>
          <w:sz w:val="20"/>
          <w:szCs w:val="20"/>
          <w:lang w:val="en-US"/>
        </w:rPr>
        <w:t>. Project Gutenberg. https://www.gutenberg.org/ebooks/7213</w:t>
      </w:r>
    </w:p>
    <w:p w14:paraId="4E38980A"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Çeviri kitap </w:t>
      </w:r>
    </w:p>
    <w:p w14:paraId="6C2DA121" w14:textId="77777777" w:rsidR="00CD5501" w:rsidRPr="002653C0" w:rsidRDefault="00CD5501" w:rsidP="00CD5501">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Quinn, R. E. (2021). </w:t>
      </w:r>
      <w:r w:rsidRPr="002653C0">
        <w:rPr>
          <w:rFonts w:ascii="Palatino Linotype" w:hAnsi="Palatino Linotype"/>
          <w:i/>
          <w:iCs/>
          <w:color w:val="000000" w:themeColor="text1"/>
          <w:sz w:val="20"/>
          <w:szCs w:val="20"/>
          <w:lang w:val="en-US"/>
        </w:rPr>
        <w:t>Kurumları verimli kılma sanatı</w:t>
      </w:r>
      <w:r w:rsidRPr="002653C0">
        <w:rPr>
          <w:rFonts w:ascii="Palatino Linotype" w:hAnsi="Palatino Linotype"/>
          <w:color w:val="000000" w:themeColor="text1"/>
          <w:sz w:val="20"/>
          <w:szCs w:val="20"/>
          <w:lang w:val="en-US"/>
        </w:rPr>
        <w:t>. (A. Tanrıverdi, Çev.). Albaraka Yayınları (Orijinal eserin basım tarihi 2015).</w:t>
      </w:r>
    </w:p>
    <w:p w14:paraId="2D8B659A"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Makaleler </w:t>
      </w:r>
    </w:p>
    <w:p w14:paraId="57C58D1A" w14:textId="77777777" w:rsidR="00CD5501" w:rsidRPr="002653C0" w:rsidRDefault="00CD5501" w:rsidP="00CD5501">
      <w:pPr>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Güner, S. (2015). Investigating infrastructure, superstructure, operating and financial efficiency in the management of Turkish seaports using data envelopment analysis. </w:t>
      </w:r>
      <w:r w:rsidRPr="002653C0">
        <w:rPr>
          <w:rFonts w:ascii="Palatino Linotype" w:hAnsi="Palatino Linotype"/>
          <w:i/>
          <w:color w:val="000000" w:themeColor="text1"/>
          <w:sz w:val="20"/>
          <w:szCs w:val="20"/>
          <w:lang w:val="en-US"/>
        </w:rPr>
        <w:t>Transport Policy, 40</w:t>
      </w:r>
      <w:r w:rsidRPr="002653C0">
        <w:rPr>
          <w:rFonts w:ascii="Palatino Linotype" w:hAnsi="Palatino Linotype"/>
          <w:color w:val="000000" w:themeColor="text1"/>
          <w:sz w:val="20"/>
          <w:szCs w:val="20"/>
          <w:lang w:val="en-US"/>
        </w:rPr>
        <w:t>(2), 36-40. https://doi.org/10.1016/j.tranpol.2015.02.006</w:t>
      </w:r>
    </w:p>
    <w:p w14:paraId="50C2F536"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İki yazarlı makale </w:t>
      </w:r>
    </w:p>
    <w:p w14:paraId="6245FF7E" w14:textId="77777777" w:rsidR="00CD5501" w:rsidRPr="002653C0" w:rsidRDefault="00CD5501" w:rsidP="00CD5501">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Sarıkaya, N. ve Altunışık, R. (2019). Sağlık kurumlarında hizmet alanların gözünden hasta hakları konusundaki uygulamalara yönelik tutum ve değerlendirmeler. </w:t>
      </w:r>
      <w:r w:rsidRPr="002653C0">
        <w:rPr>
          <w:rFonts w:ascii="Palatino Linotype" w:hAnsi="Palatino Linotype"/>
          <w:i/>
          <w:iCs/>
          <w:color w:val="000000" w:themeColor="text1"/>
          <w:sz w:val="20"/>
          <w:szCs w:val="20"/>
          <w:lang w:val="en-US"/>
        </w:rPr>
        <w:t>İşletme Bilimi Dergisi</w:t>
      </w:r>
      <w:r w:rsidRPr="002653C0">
        <w:rPr>
          <w:rFonts w:ascii="Palatino Linotype" w:hAnsi="Palatino Linotype"/>
          <w:color w:val="000000" w:themeColor="text1"/>
          <w:sz w:val="20"/>
          <w:szCs w:val="20"/>
          <w:lang w:val="en-US"/>
        </w:rPr>
        <w:t xml:space="preserve">, </w:t>
      </w:r>
      <w:r w:rsidRPr="002653C0">
        <w:rPr>
          <w:rFonts w:ascii="Palatino Linotype" w:hAnsi="Palatino Linotype"/>
          <w:i/>
          <w:iCs/>
          <w:color w:val="000000" w:themeColor="text1"/>
          <w:sz w:val="20"/>
          <w:szCs w:val="20"/>
          <w:lang w:val="en-US"/>
        </w:rPr>
        <w:t>7</w:t>
      </w:r>
      <w:r w:rsidRPr="002653C0">
        <w:rPr>
          <w:rFonts w:ascii="Palatino Linotype" w:hAnsi="Palatino Linotype"/>
          <w:color w:val="000000" w:themeColor="text1"/>
          <w:sz w:val="20"/>
          <w:szCs w:val="20"/>
          <w:lang w:val="en-US"/>
        </w:rPr>
        <w:t xml:space="preserve">(3), 531-551.  </w:t>
      </w:r>
    </w:p>
    <w:p w14:paraId="32676DAD"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Üç ile yirmi arası yazarı olan makale </w:t>
      </w:r>
    </w:p>
    <w:p w14:paraId="44E744B6"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Çalış, Ş., Aydın Turan, Ş., Dönmez Maç, S. ve Tan, E. (2020). İşyeri uygulamasının istihdam edilebilirliğe katkısı: Sakarya Üniversitesi İKY bölümü öğrencileri üzerine bir araştırma. </w:t>
      </w:r>
      <w:r w:rsidRPr="002653C0">
        <w:rPr>
          <w:rFonts w:ascii="Palatino Linotype" w:hAnsi="Palatino Linotype"/>
          <w:i/>
          <w:iCs/>
          <w:color w:val="000000" w:themeColor="text1"/>
          <w:sz w:val="20"/>
          <w:szCs w:val="20"/>
          <w:lang w:val="en-US"/>
        </w:rPr>
        <w:t>Sakarya İktisat Dergisi</w:t>
      </w:r>
      <w:r w:rsidRPr="002653C0">
        <w:rPr>
          <w:rFonts w:ascii="Palatino Linotype" w:hAnsi="Palatino Linotype"/>
          <w:color w:val="000000" w:themeColor="text1"/>
          <w:sz w:val="20"/>
          <w:szCs w:val="20"/>
          <w:lang w:val="en-US"/>
        </w:rPr>
        <w:t xml:space="preserve">, </w:t>
      </w:r>
      <w:r w:rsidRPr="002653C0">
        <w:rPr>
          <w:rFonts w:ascii="Palatino Linotype" w:hAnsi="Palatino Linotype"/>
          <w:i/>
          <w:iCs/>
          <w:color w:val="000000" w:themeColor="text1"/>
          <w:sz w:val="20"/>
          <w:szCs w:val="20"/>
          <w:lang w:val="en-US"/>
        </w:rPr>
        <w:t>9</w:t>
      </w:r>
      <w:r w:rsidRPr="002653C0">
        <w:rPr>
          <w:rFonts w:ascii="Palatino Linotype" w:hAnsi="Palatino Linotype"/>
          <w:color w:val="000000" w:themeColor="text1"/>
          <w:sz w:val="20"/>
          <w:szCs w:val="20"/>
          <w:lang w:val="en-US"/>
        </w:rPr>
        <w:t xml:space="preserve">(4), 435-460. </w:t>
      </w:r>
    </w:p>
    <w:p w14:paraId="7743E32A"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21 ve daha fazla yazarlı makale </w:t>
      </w:r>
    </w:p>
    <w:p w14:paraId="026EB56D" w14:textId="77777777" w:rsidR="00CD5501" w:rsidRPr="002653C0" w:rsidRDefault="00CD5501" w:rsidP="00CD5501">
      <w:pPr>
        <w:spacing w:before="120" w:after="120" w:line="240" w:lineRule="auto"/>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İlk 19 yazarın tümünün soyadları ve adlarının baş harfi bilgisine yer verilir. Yazarlar birbirlerinden virgül ile ayrılır. İlk 19 yazarın ardından kalan yazar adları yerine (…) kullanılır. Üç nokta ardından makalenin son yazarının soyadı ve adının baş harfi bilgisi sunularak referans sonlandırılır. Referansta toplamda 20’den fazla yazar ismi bulunmamalıdır. </w:t>
      </w:r>
    </w:p>
    <w:p w14:paraId="6C32D11D" w14:textId="77777777" w:rsidR="00CD5501" w:rsidRPr="002653C0" w:rsidRDefault="00CD5501" w:rsidP="00CD5501">
      <w:pPr>
        <w:spacing w:before="120" w:after="120" w:line="240" w:lineRule="auto"/>
        <w:ind w:left="567" w:hanging="567"/>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Jonason, P. K., Żemojtel‐Piotrowska, M., Piotrowski, J., Sedikides, C., Campbell, W. K., Gebauer, J. E., Maltby, J., Adamovic, M., Adams, B. G., Kadiyono, A. L., Atitsogbe, K. A., Bundhoo, H. Y., Bălțătescu, S., Bilić, S., Brulin, J. G., Chobthamkit, P., Del Carmen Dominguez, A., Dragova‐Koleva, S., El‐Astal, S., … Yahiiaev, I. (2020). Country‐level correlates of the Dark Triad traits in 49 countries. Journal of Personality,  88(6), 1252-1267. Doi: 10.1111/jopy.12569</w:t>
      </w:r>
    </w:p>
    <w:p w14:paraId="748D406B"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Yayımlanmış ancak sayı atanmamış makale</w:t>
      </w:r>
    </w:p>
    <w:p w14:paraId="69ED3597"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lastRenderedPageBreak/>
        <w:t xml:space="preserve">Schimmenti, A., Jonason, P. K., Passanisi, A., La Marca, L., &amp; Gervasi, A. M. (Baskıda). Measuring the Dark Side of personality: Psychometric properties of the Dark Triad Dirty Dozen in an Italian sample. </w:t>
      </w:r>
      <w:r w:rsidRPr="002653C0">
        <w:rPr>
          <w:rFonts w:ascii="Palatino Linotype" w:hAnsi="Palatino Linotype"/>
          <w:i/>
          <w:color w:val="000000" w:themeColor="text1"/>
          <w:sz w:val="20"/>
          <w:szCs w:val="20"/>
          <w:lang w:val="en-US"/>
        </w:rPr>
        <w:t>Current Psychology</w:t>
      </w:r>
      <w:r w:rsidRPr="002653C0">
        <w:rPr>
          <w:rFonts w:ascii="Palatino Linotype" w:hAnsi="Palatino Linotype"/>
          <w:color w:val="000000" w:themeColor="text1"/>
          <w:sz w:val="20"/>
          <w:szCs w:val="20"/>
          <w:lang w:val="en-US"/>
        </w:rPr>
        <w:t>. Doi:10.1007/s12144- 017-9588-6</w:t>
      </w:r>
    </w:p>
    <w:p w14:paraId="4C2DD146"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Basılı gazete makaleleri </w:t>
      </w:r>
    </w:p>
    <w:p w14:paraId="14C24818"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Gürleyen, S. (2021, 25 Ekim). Kur ve borsa birlikte yükselmeye devam edecek mi? </w:t>
      </w:r>
      <w:r w:rsidRPr="002653C0">
        <w:rPr>
          <w:rFonts w:ascii="Palatino Linotype" w:hAnsi="Palatino Linotype"/>
          <w:i/>
          <w:iCs/>
          <w:color w:val="000000" w:themeColor="text1"/>
          <w:sz w:val="20"/>
          <w:szCs w:val="20"/>
          <w:lang w:val="en-US"/>
        </w:rPr>
        <w:t>Dünya</w:t>
      </w:r>
      <w:r w:rsidRPr="002653C0">
        <w:rPr>
          <w:rFonts w:ascii="Palatino Linotype" w:hAnsi="Palatino Linotype"/>
          <w:color w:val="000000" w:themeColor="text1"/>
          <w:sz w:val="20"/>
          <w:szCs w:val="20"/>
          <w:lang w:val="en-US"/>
        </w:rPr>
        <w:t>, 6.</w:t>
      </w:r>
    </w:p>
    <w:p w14:paraId="7C547624"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Çevrimiçi (online) gazete makaleleri </w:t>
      </w:r>
    </w:p>
    <w:p w14:paraId="4F453079" w14:textId="77777777" w:rsidR="00CD5501" w:rsidRPr="002653C0" w:rsidRDefault="00CD5501" w:rsidP="00CD5501">
      <w:pPr>
        <w:spacing w:before="120" w:after="120" w:line="240" w:lineRule="auto"/>
        <w:ind w:left="709" w:hanging="709"/>
        <w:jc w:val="both"/>
        <w:rPr>
          <w:rFonts w:ascii="Palatino Linotype" w:hAnsi="Palatino Linotype"/>
          <w:iCs/>
          <w:color w:val="000000" w:themeColor="text1"/>
          <w:sz w:val="20"/>
          <w:szCs w:val="20"/>
          <w:lang w:val="en-US"/>
        </w:rPr>
      </w:pPr>
      <w:r w:rsidRPr="002653C0">
        <w:rPr>
          <w:rFonts w:ascii="Palatino Linotype" w:hAnsi="Palatino Linotype"/>
          <w:color w:val="000000" w:themeColor="text1"/>
          <w:sz w:val="20"/>
          <w:szCs w:val="20"/>
          <w:lang w:val="en-US"/>
        </w:rPr>
        <w:t xml:space="preserve">Brody, J. E. (2007, 11 Aralık). Mental reserves keep brain agile. </w:t>
      </w:r>
      <w:r w:rsidRPr="002653C0">
        <w:rPr>
          <w:rFonts w:ascii="Palatino Linotype" w:hAnsi="Palatino Linotype"/>
          <w:i/>
          <w:color w:val="000000" w:themeColor="text1"/>
          <w:sz w:val="20"/>
          <w:szCs w:val="20"/>
          <w:lang w:val="en-US"/>
        </w:rPr>
        <w:t>The New York Times.</w:t>
      </w:r>
      <w:r w:rsidRPr="002653C0">
        <w:rPr>
          <w:rFonts w:ascii="Palatino Linotype" w:hAnsi="Palatino Linotype"/>
          <w:iCs/>
          <w:color w:val="000000" w:themeColor="text1"/>
          <w:sz w:val="20"/>
          <w:szCs w:val="20"/>
          <w:lang w:val="en-US"/>
        </w:rPr>
        <w:t xml:space="preserve"> https://www.nytimes.com/2007/12/11/health/11iht-11brod.8685746.html</w:t>
      </w:r>
    </w:p>
    <w:p w14:paraId="2C61734A"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Tezler </w:t>
      </w:r>
    </w:p>
    <w:p w14:paraId="3190B5DA"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Onay, Ö. A. (2018). </w:t>
      </w:r>
      <w:r w:rsidRPr="002653C0">
        <w:rPr>
          <w:rFonts w:ascii="Palatino Linotype" w:hAnsi="Palatino Linotype"/>
          <w:i/>
          <w:color w:val="000000" w:themeColor="text1"/>
          <w:sz w:val="20"/>
          <w:szCs w:val="20"/>
          <w:lang w:val="en-US"/>
        </w:rPr>
        <w:t xml:space="preserve">Liderlik stilleri ile Narsisizm arasındaki ilişkinin incelenmesi. </w:t>
      </w:r>
      <w:r w:rsidRPr="002653C0">
        <w:rPr>
          <w:rFonts w:ascii="Palatino Linotype" w:hAnsi="Palatino Linotype"/>
          <w:color w:val="000000" w:themeColor="text1"/>
          <w:sz w:val="20"/>
          <w:szCs w:val="20"/>
          <w:lang w:val="en-US"/>
        </w:rPr>
        <w:t xml:space="preserve">(Yayımlanmamış yüksek lisans tezi). Sakarya Üniversitesi. </w:t>
      </w:r>
    </w:p>
    <w:p w14:paraId="179D291D"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Erkan, M. K (2015). </w:t>
      </w:r>
      <w:r w:rsidRPr="002653C0">
        <w:rPr>
          <w:rFonts w:ascii="Palatino Linotype" w:hAnsi="Palatino Linotype"/>
          <w:i/>
          <w:color w:val="000000" w:themeColor="text1"/>
          <w:sz w:val="20"/>
          <w:szCs w:val="20"/>
          <w:lang w:val="en-US"/>
        </w:rPr>
        <w:t>Firma büyüme performansının dinamikleri</w:t>
      </w:r>
      <w:r w:rsidRPr="002653C0">
        <w:rPr>
          <w:rFonts w:ascii="Palatino Linotype" w:hAnsi="Palatino Linotype"/>
          <w:color w:val="000000" w:themeColor="text1"/>
          <w:sz w:val="20"/>
          <w:szCs w:val="20"/>
          <w:lang w:val="en-US"/>
        </w:rPr>
        <w:t xml:space="preserve">. (Yayımlanmamış doktora tezi). Sakarya Üniversitesi. </w:t>
      </w:r>
    </w:p>
    <w:p w14:paraId="033F0ADD"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Bildiriler </w:t>
      </w:r>
    </w:p>
    <w:p w14:paraId="24908525"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Bir bilimsel toplantıda sunulan ancak yayımlanmamış bildiri </w:t>
      </w:r>
    </w:p>
    <w:p w14:paraId="5750B382"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Erdoğan, Ç. ve Zengin, B. (2012, 12-14 Nisan). </w:t>
      </w:r>
      <w:r w:rsidRPr="002653C0">
        <w:rPr>
          <w:rFonts w:ascii="Palatino Linotype" w:hAnsi="Palatino Linotype"/>
          <w:i/>
          <w:color w:val="000000" w:themeColor="text1"/>
          <w:sz w:val="20"/>
          <w:szCs w:val="20"/>
          <w:lang w:val="en-US"/>
        </w:rPr>
        <w:t>Turizm lisans öğrencilerinin A ve B Tipi kişilik özelliklerine göre mesleki yönelimlerinin belirlenmesi</w:t>
      </w:r>
      <w:r w:rsidRPr="002653C0">
        <w:rPr>
          <w:rFonts w:ascii="Palatino Linotype" w:hAnsi="Palatino Linotype"/>
          <w:color w:val="000000" w:themeColor="text1"/>
          <w:sz w:val="20"/>
          <w:szCs w:val="20"/>
          <w:lang w:val="en-US"/>
        </w:rPr>
        <w:t xml:space="preserve">: </w:t>
      </w:r>
      <w:r w:rsidRPr="002653C0">
        <w:rPr>
          <w:rFonts w:ascii="Palatino Linotype" w:hAnsi="Palatino Linotype"/>
          <w:i/>
          <w:color w:val="000000" w:themeColor="text1"/>
          <w:sz w:val="20"/>
          <w:szCs w:val="20"/>
          <w:lang w:val="en-US"/>
        </w:rPr>
        <w:t xml:space="preserve">Sakarya Üniversitesi Örneği </w:t>
      </w:r>
      <w:r w:rsidRPr="002653C0">
        <w:rPr>
          <w:rFonts w:ascii="Palatino Linotype" w:hAnsi="Palatino Linotype"/>
          <w:color w:val="000000" w:themeColor="text1"/>
          <w:sz w:val="20"/>
          <w:szCs w:val="20"/>
          <w:lang w:val="en-US"/>
        </w:rPr>
        <w:t>[sözlü sunum]</w:t>
      </w:r>
      <w:r w:rsidRPr="002653C0">
        <w:rPr>
          <w:rFonts w:ascii="Palatino Linotype" w:hAnsi="Palatino Linotype"/>
          <w:i/>
          <w:color w:val="000000" w:themeColor="text1"/>
          <w:sz w:val="20"/>
          <w:szCs w:val="20"/>
          <w:lang w:val="en-US"/>
        </w:rPr>
        <w:t xml:space="preserve">. </w:t>
      </w:r>
      <w:r w:rsidRPr="002653C0">
        <w:rPr>
          <w:rFonts w:ascii="Palatino Linotype" w:hAnsi="Palatino Linotype"/>
          <w:color w:val="000000" w:themeColor="text1"/>
          <w:sz w:val="20"/>
          <w:szCs w:val="20"/>
          <w:lang w:val="en-US"/>
        </w:rPr>
        <w:t xml:space="preserve">11. Geleneksel Turizm Sempozyumu, Sakarya, Türkiye. </w:t>
      </w:r>
    </w:p>
    <w:p w14:paraId="4E03759E"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Kongre/konferans/sempozyum kitabında yayımlanan bildiri </w:t>
      </w:r>
    </w:p>
    <w:p w14:paraId="75C3FDBF"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Demirci, U. ve Taslak, S. (2022). Psikodinamik liderlik yaklaşımı bağlamında liderlik tarzlarının lider-üye etkileşimi üzerindeki etkisi: Örgüt kültürünün düzenleyici rolü. U. Avcı, Ç. İzci, U. Demirci ve S. Türkan (Ed.), </w:t>
      </w:r>
      <w:r w:rsidRPr="002653C0">
        <w:rPr>
          <w:rFonts w:ascii="Palatino Linotype" w:hAnsi="Palatino Linotype"/>
          <w:i/>
          <w:color w:val="000000" w:themeColor="text1"/>
          <w:sz w:val="20"/>
          <w:szCs w:val="20"/>
          <w:lang w:val="en-US"/>
        </w:rPr>
        <w:t>8. Örgütsel Davranış Kongresi Bildiriler Kitabı</w:t>
      </w:r>
      <w:r w:rsidRPr="002653C0">
        <w:rPr>
          <w:rFonts w:ascii="Palatino Linotype" w:hAnsi="Palatino Linotype"/>
          <w:color w:val="000000" w:themeColor="text1"/>
          <w:sz w:val="20"/>
          <w:szCs w:val="20"/>
          <w:lang w:val="en-US"/>
        </w:rPr>
        <w:t xml:space="preserve"> içinde (ss. 882-899). Muğla Sıtkı Koçman Üniversitesi Yayınevi. </w:t>
      </w:r>
    </w:p>
    <w:p w14:paraId="7AEA6FEF"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İnternet kaynakları </w:t>
      </w:r>
    </w:p>
    <w:p w14:paraId="0ED5253B"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Yazarı ve Web sayfasının adı belli olan kaynakların gösterimi </w:t>
      </w:r>
    </w:p>
    <w:p w14:paraId="2201F039"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Dumansızoğlu, N. (2022, 26 Nisan). </w:t>
      </w:r>
      <w:r w:rsidRPr="002653C0">
        <w:rPr>
          <w:rFonts w:ascii="Palatino Linotype" w:hAnsi="Palatino Linotype"/>
          <w:i/>
          <w:iCs/>
          <w:color w:val="000000" w:themeColor="text1"/>
          <w:sz w:val="20"/>
          <w:szCs w:val="20"/>
          <w:lang w:val="en-US"/>
        </w:rPr>
        <w:t>Zirvede değişim rüzgârı</w:t>
      </w:r>
      <w:r w:rsidRPr="002653C0">
        <w:rPr>
          <w:rFonts w:ascii="Palatino Linotype" w:hAnsi="Palatino Linotype"/>
          <w:color w:val="000000" w:themeColor="text1"/>
          <w:sz w:val="20"/>
          <w:szCs w:val="20"/>
          <w:lang w:val="en-US"/>
        </w:rPr>
        <w:t xml:space="preserve">, Capital. https://www.capital.com.tr/yonetim/liderlik/zirvede-degisim-ruzgari adresinden 28.08.2022 tarihinde ulaşılmıştır. </w:t>
      </w:r>
    </w:p>
    <w:p w14:paraId="3F697F7E" w14:textId="77777777" w:rsidR="00CD5501" w:rsidRPr="002653C0" w:rsidRDefault="00CD5501" w:rsidP="00CD5501">
      <w:pPr>
        <w:spacing w:before="120" w:after="120" w:line="240" w:lineRule="auto"/>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Kaynak olarak verilen internet sayfasının yazarının bir grup olduğu durumlarda, referans gösteriminde (yazar soyadı, adının baş harfi) yerine grubun adı yazılır. </w:t>
      </w:r>
    </w:p>
    <w:p w14:paraId="4D4CD4DF"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Yazarı belli olmayan elektronik kaynaklar </w:t>
      </w:r>
    </w:p>
    <w:p w14:paraId="178F4F86"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i/>
          <w:color w:val="000000" w:themeColor="text1"/>
          <w:sz w:val="20"/>
          <w:szCs w:val="20"/>
          <w:lang w:val="en-US"/>
        </w:rPr>
        <w:t>Personality disorders.</w:t>
      </w:r>
      <w:r w:rsidRPr="002653C0">
        <w:rPr>
          <w:rFonts w:ascii="Palatino Linotype" w:hAnsi="Palatino Linotype"/>
          <w:color w:val="000000" w:themeColor="text1"/>
          <w:sz w:val="20"/>
          <w:szCs w:val="20"/>
          <w:lang w:val="en-US"/>
        </w:rPr>
        <w:t xml:space="preserve"> (2019, 02 Ocak). Mind.https://www.mind.org.uk/information- support/types-of-mental-health-problems/personality-disorders/types-of- personality-disorder/#.XQk_XuszY_4 adresinden 07 Haziran 2020 tarihinde erişilmiştir. </w:t>
      </w:r>
    </w:p>
    <w:p w14:paraId="6FEA795B" w14:textId="77777777" w:rsidR="00CD5501" w:rsidRPr="002653C0" w:rsidRDefault="00CD5501" w:rsidP="00CD5501">
      <w:pPr>
        <w:spacing w:before="120" w:after="120" w:line="240" w:lineRule="auto"/>
        <w:jc w:val="both"/>
        <w:rPr>
          <w:rFonts w:ascii="Palatino Linotype" w:hAnsi="Palatino Linotype"/>
          <w:color w:val="000000" w:themeColor="text1"/>
          <w:sz w:val="20"/>
          <w:szCs w:val="20"/>
          <w:u w:val="single"/>
          <w:lang w:val="en-US"/>
        </w:rPr>
      </w:pPr>
      <w:r w:rsidRPr="002653C0">
        <w:rPr>
          <w:rFonts w:ascii="Palatino Linotype" w:hAnsi="Palatino Linotype"/>
          <w:color w:val="000000" w:themeColor="text1"/>
          <w:sz w:val="20"/>
          <w:szCs w:val="20"/>
          <w:u w:val="single"/>
          <w:lang w:val="en-US"/>
        </w:rPr>
        <w:t xml:space="preserve">Yayım yılı belli olmayan durumlarda, tarih bilgisi yerine (b.t) yazılır. </w:t>
      </w:r>
    </w:p>
    <w:p w14:paraId="113E824F" w14:textId="77777777" w:rsidR="00CD5501" w:rsidRPr="002653C0" w:rsidRDefault="00CD5501" w:rsidP="00CD5501">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i/>
          <w:iCs/>
          <w:color w:val="000000" w:themeColor="text1"/>
          <w:sz w:val="20"/>
          <w:szCs w:val="20"/>
          <w:lang w:val="en-US"/>
        </w:rPr>
        <w:t>All human behavior can be reduced to four basic emotions</w:t>
      </w:r>
      <w:r w:rsidRPr="002653C0">
        <w:rPr>
          <w:rFonts w:ascii="Palatino Linotype" w:hAnsi="Palatino Linotype"/>
          <w:color w:val="000000" w:themeColor="text1"/>
          <w:sz w:val="20"/>
          <w:szCs w:val="20"/>
          <w:lang w:val="en-US"/>
        </w:rPr>
        <w:t xml:space="preserve">. (b.t). BBC. http://www.bbc.co.uk/news/uk-scotland-glasgow-west-26019586 adresinden 07 Haziran 2020 tarihinde erişilmiştir. </w:t>
      </w:r>
    </w:p>
    <w:p w14:paraId="2619DA0E"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t xml:space="preserve">Kurum internet sayfaları </w:t>
      </w:r>
    </w:p>
    <w:p w14:paraId="48CF1E42"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Türk Psikiyatri Derneği (2019, 02 Ocak). </w:t>
      </w:r>
      <w:r w:rsidRPr="002653C0">
        <w:rPr>
          <w:rFonts w:ascii="Palatino Linotype" w:hAnsi="Palatino Linotype"/>
          <w:i/>
          <w:color w:val="000000" w:themeColor="text1"/>
          <w:sz w:val="20"/>
          <w:szCs w:val="20"/>
          <w:lang w:val="en-US"/>
        </w:rPr>
        <w:t>Madde bağımlılığı danışmanlığı ile ilgili gelişmeler</w:t>
      </w:r>
      <w:r w:rsidRPr="002653C0">
        <w:rPr>
          <w:rFonts w:ascii="Palatino Linotype" w:hAnsi="Palatino Linotype"/>
          <w:color w:val="000000" w:themeColor="text1"/>
          <w:sz w:val="20"/>
          <w:szCs w:val="20"/>
          <w:lang w:val="en-US"/>
        </w:rPr>
        <w:t>. http://www.psikiyatri.org.tr/2006/madde-bagimliligi- danismanligi-ile-ilgili-gelismeler</w:t>
      </w:r>
      <w:r w:rsidRPr="002653C0">
        <w:rPr>
          <w:rFonts w:ascii="Palatino Linotype" w:hAnsi="Palatino Linotype"/>
          <w:color w:val="000000" w:themeColor="text1"/>
          <w:sz w:val="20"/>
          <w:szCs w:val="20"/>
          <w:u w:val="single"/>
          <w:lang w:val="en-US"/>
        </w:rPr>
        <w:t xml:space="preserve"> </w:t>
      </w:r>
      <w:r w:rsidRPr="002653C0">
        <w:rPr>
          <w:rFonts w:ascii="Palatino Linotype" w:hAnsi="Palatino Linotype"/>
          <w:color w:val="000000" w:themeColor="text1"/>
          <w:sz w:val="20"/>
          <w:szCs w:val="20"/>
          <w:lang w:val="en-US"/>
        </w:rPr>
        <w:t xml:space="preserve">adresinden 07 Haziran 2020 tarihinde erişilmiştir. </w:t>
      </w:r>
    </w:p>
    <w:p w14:paraId="4CC89547" w14:textId="77777777" w:rsidR="00CD5501" w:rsidRPr="002653C0" w:rsidRDefault="00CD5501" w:rsidP="00CD5501">
      <w:pPr>
        <w:shd w:val="clear" w:color="auto" w:fill="FFFFFF"/>
        <w:spacing w:before="120" w:after="120" w:line="240" w:lineRule="auto"/>
        <w:rPr>
          <w:rFonts w:ascii="Palatino Linotype" w:eastAsia="Times New Roman" w:hAnsi="Palatino Linotype" w:cs="Times New Roman"/>
          <w:b/>
          <w:bCs/>
          <w:color w:val="000000" w:themeColor="text1"/>
          <w:sz w:val="20"/>
          <w:szCs w:val="20"/>
          <w:lang w:val="en-US" w:eastAsia="tr-TR"/>
        </w:rPr>
      </w:pPr>
      <w:r w:rsidRPr="002653C0">
        <w:rPr>
          <w:rFonts w:ascii="Palatino Linotype" w:eastAsia="Times New Roman" w:hAnsi="Palatino Linotype" w:cs="Times New Roman"/>
          <w:b/>
          <w:bCs/>
          <w:color w:val="000000" w:themeColor="text1"/>
          <w:sz w:val="20"/>
          <w:szCs w:val="20"/>
          <w:lang w:val="en-US" w:eastAsia="tr-TR"/>
        </w:rPr>
        <w:lastRenderedPageBreak/>
        <w:t xml:space="preserve">Raporlar </w:t>
      </w:r>
    </w:p>
    <w:p w14:paraId="4613B3B0" w14:textId="77777777" w:rsidR="00CD5501" w:rsidRPr="002653C0" w:rsidRDefault="00CD5501" w:rsidP="00CD5501">
      <w:pPr>
        <w:spacing w:before="120" w:after="120" w:line="240" w:lineRule="auto"/>
        <w:ind w:left="709" w:hanging="709"/>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Department for Education. (2017). </w:t>
      </w:r>
      <w:r w:rsidRPr="002653C0">
        <w:rPr>
          <w:rFonts w:ascii="Palatino Linotype" w:hAnsi="Palatino Linotype"/>
          <w:i/>
          <w:color w:val="000000" w:themeColor="text1"/>
          <w:sz w:val="20"/>
          <w:szCs w:val="20"/>
          <w:lang w:val="en-US"/>
        </w:rPr>
        <w:t>Early education and childcare: Statutory guidance for local</w:t>
      </w:r>
      <w:r w:rsidRPr="002653C0">
        <w:rPr>
          <w:rFonts w:ascii="Palatino Linotype" w:hAnsi="Palatino Linotype"/>
          <w:i/>
          <w:color w:val="000000" w:themeColor="text1"/>
          <w:sz w:val="20"/>
          <w:szCs w:val="20"/>
          <w:lang w:val="en-US"/>
        </w:rPr>
        <w:tab/>
        <w:t>authorities</w:t>
      </w:r>
      <w:r w:rsidRPr="002653C0">
        <w:rPr>
          <w:rFonts w:ascii="Palatino Linotype" w:hAnsi="Palatino Linotype"/>
          <w:i/>
          <w:color w:val="000000" w:themeColor="text1"/>
          <w:sz w:val="20"/>
          <w:szCs w:val="20"/>
          <w:lang w:val="en-US"/>
        </w:rPr>
        <w:tab/>
      </w:r>
      <w:r w:rsidRPr="002653C0">
        <w:rPr>
          <w:rFonts w:ascii="Palatino Linotype" w:hAnsi="Palatino Linotype"/>
          <w:color w:val="000000" w:themeColor="text1"/>
          <w:sz w:val="20"/>
          <w:szCs w:val="20"/>
          <w:lang w:val="en-US"/>
        </w:rPr>
        <w:t xml:space="preserve">(No. DFE-00083-2017). https://www.gov.uk/government/uploads/system/uploads/attachment_data/file/5 96460/early_education_and_childcare_statutory_guidance_2017.pdf </w:t>
      </w:r>
    </w:p>
    <w:p w14:paraId="7CE13A2E"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r w:rsidRPr="002653C0">
        <w:rPr>
          <w:rFonts w:ascii="Palatino Linotype" w:hAnsi="Palatino Linotype"/>
          <w:color w:val="000000" w:themeColor="text1"/>
          <w:sz w:val="20"/>
          <w:szCs w:val="20"/>
          <w:lang w:val="en-US"/>
        </w:rPr>
        <w:t xml:space="preserve">Türkiye Cumhuriyeti Merkez Bankası (2022). </w:t>
      </w:r>
      <w:r w:rsidRPr="002653C0">
        <w:rPr>
          <w:rFonts w:ascii="Palatino Linotype" w:hAnsi="Palatino Linotype"/>
          <w:i/>
          <w:color w:val="000000" w:themeColor="text1"/>
          <w:sz w:val="20"/>
          <w:szCs w:val="20"/>
          <w:lang w:val="en-US"/>
        </w:rPr>
        <w:t>Yıllık faaliyet raporu 2021</w:t>
      </w:r>
      <w:r w:rsidRPr="002653C0">
        <w:rPr>
          <w:rFonts w:ascii="Palatino Linotype" w:hAnsi="Palatino Linotype"/>
          <w:color w:val="000000" w:themeColor="text1"/>
          <w:sz w:val="20"/>
          <w:szCs w:val="20"/>
          <w:lang w:val="en-US"/>
        </w:rPr>
        <w:t xml:space="preserve">. </w:t>
      </w:r>
      <w:hyperlink r:id="rId11" w:history="1">
        <w:r w:rsidRPr="002653C0">
          <w:rPr>
            <w:rStyle w:val="Kpr"/>
            <w:rFonts w:ascii="Palatino Linotype" w:hAnsi="Palatino Linotype"/>
            <w:color w:val="000000" w:themeColor="text1"/>
            <w:sz w:val="20"/>
            <w:szCs w:val="20"/>
            <w:lang w:val="en-US"/>
          </w:rPr>
          <w:t>https://www3.tcmb.gov.tr/yillikrapor/2021/tr/</w:t>
        </w:r>
      </w:hyperlink>
    </w:p>
    <w:p w14:paraId="6781EF58" w14:textId="77777777" w:rsidR="00CD5501" w:rsidRPr="002653C0" w:rsidRDefault="00CD5501" w:rsidP="00CD5501">
      <w:pPr>
        <w:spacing w:before="120" w:after="120" w:line="240" w:lineRule="auto"/>
        <w:ind w:left="709" w:hanging="709"/>
        <w:jc w:val="both"/>
        <w:rPr>
          <w:rFonts w:ascii="Palatino Linotype" w:hAnsi="Palatino Linotype"/>
          <w:color w:val="000000" w:themeColor="text1"/>
          <w:sz w:val="20"/>
          <w:szCs w:val="20"/>
          <w:lang w:val="en-US"/>
        </w:rPr>
      </w:pPr>
    </w:p>
    <w:p w14:paraId="2ED7199A" w14:textId="04C114E9" w:rsidR="00030E53" w:rsidRPr="002653C0" w:rsidRDefault="00030E53" w:rsidP="005D29F3">
      <w:pPr>
        <w:spacing w:before="120" w:after="120" w:line="240" w:lineRule="auto"/>
        <w:jc w:val="center"/>
        <w:rPr>
          <w:rFonts w:ascii="Palatino Linotype" w:eastAsia="Times New Roman" w:hAnsi="Palatino Linotype" w:cs="Times New Roman"/>
          <w:color w:val="000000" w:themeColor="text1"/>
          <w:sz w:val="20"/>
          <w:szCs w:val="20"/>
          <w:lang w:val="en-US" w:eastAsia="tr-TR"/>
        </w:rPr>
      </w:pPr>
    </w:p>
    <w:sectPr w:rsidR="00030E53" w:rsidRPr="002653C0" w:rsidSect="009E67A5">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9D198" w14:textId="77777777" w:rsidR="007773F2" w:rsidRDefault="007773F2" w:rsidP="00030E53">
      <w:pPr>
        <w:spacing w:after="0" w:line="240" w:lineRule="auto"/>
      </w:pPr>
      <w:r>
        <w:separator/>
      </w:r>
    </w:p>
  </w:endnote>
  <w:endnote w:type="continuationSeparator" w:id="0">
    <w:p w14:paraId="6F11EA5E" w14:textId="77777777" w:rsidR="007773F2" w:rsidRDefault="007773F2" w:rsidP="0003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Palantino linotype">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DD735" w14:textId="77777777" w:rsidR="007773F2" w:rsidRDefault="007773F2" w:rsidP="00030E53">
      <w:pPr>
        <w:spacing w:after="0" w:line="240" w:lineRule="auto"/>
      </w:pPr>
      <w:r>
        <w:separator/>
      </w:r>
    </w:p>
  </w:footnote>
  <w:footnote w:type="continuationSeparator" w:id="0">
    <w:p w14:paraId="69466963" w14:textId="77777777" w:rsidR="007773F2" w:rsidRDefault="007773F2" w:rsidP="00030E53">
      <w:pPr>
        <w:spacing w:after="0" w:line="240" w:lineRule="auto"/>
      </w:pPr>
      <w:r>
        <w:continuationSeparator/>
      </w:r>
    </w:p>
  </w:footnote>
  <w:footnote w:id="1">
    <w:p w14:paraId="3DBCED29" w14:textId="09100283" w:rsidR="007A1747" w:rsidRPr="0064041A" w:rsidRDefault="007A1747">
      <w:pPr>
        <w:pStyle w:val="DipnotMetni"/>
        <w:rPr>
          <w:rFonts w:ascii="Palatino Linotype" w:hAnsi="Palatino Linotype"/>
        </w:rPr>
      </w:pPr>
      <w:r w:rsidRPr="0064041A">
        <w:rPr>
          <w:rStyle w:val="DipnotBavurusu"/>
          <w:rFonts w:ascii="Palatino Linotype" w:hAnsi="Palatino Linotype"/>
          <w:sz w:val="18"/>
        </w:rPr>
        <w:footnoteRef/>
      </w:r>
      <w:r w:rsidRPr="0064041A">
        <w:rPr>
          <w:rFonts w:ascii="Palatino Linotype" w:hAnsi="Palatino Linotype"/>
          <w:sz w:val="18"/>
        </w:rPr>
        <w:t xml:space="preserve"> Xxxx xxxxx xxxxxxxxx xxxxxxxxx xxxxxxxxxxxxx xxxxxxxxx xxxxxxxx xxxx.</w:t>
      </w:r>
    </w:p>
  </w:footnote>
  <w:footnote w:id="2">
    <w:p w14:paraId="321A30F5" w14:textId="75BCC125" w:rsidR="007A1747" w:rsidRPr="0064041A" w:rsidRDefault="007A1747">
      <w:pPr>
        <w:pStyle w:val="DipnotMetni"/>
        <w:rPr>
          <w:rFonts w:ascii="Palatino Linotype" w:hAnsi="Palatino Linotype"/>
          <w:sz w:val="18"/>
          <w:szCs w:val="18"/>
        </w:rPr>
      </w:pPr>
      <w:r w:rsidRPr="0064041A">
        <w:rPr>
          <w:rStyle w:val="DipnotBavurusu"/>
          <w:rFonts w:ascii="Palatino Linotype" w:hAnsi="Palatino Linotype"/>
          <w:sz w:val="18"/>
          <w:szCs w:val="18"/>
        </w:rPr>
        <w:footnoteRef/>
      </w:r>
      <w:r w:rsidRPr="0064041A">
        <w:rPr>
          <w:rFonts w:ascii="Palatino Linotype" w:hAnsi="Palatino Linotype"/>
          <w:sz w:val="18"/>
          <w:szCs w:val="18"/>
        </w:rPr>
        <w:t xml:space="preserve"> Xxxx xxxxx xxxxxxxxx xxxxxxxxx xxxxxxxxxxxxx xxxxxxxxx xxxxxxxx xxxx.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163B"/>
    <w:multiLevelType w:val="multilevel"/>
    <w:tmpl w:val="FB4E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63EC2"/>
    <w:multiLevelType w:val="hybridMultilevel"/>
    <w:tmpl w:val="AB66E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80A6C"/>
    <w:multiLevelType w:val="multilevel"/>
    <w:tmpl w:val="F9B4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20740"/>
    <w:multiLevelType w:val="hybridMultilevel"/>
    <w:tmpl w:val="063A2D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6873E7"/>
    <w:multiLevelType w:val="multilevel"/>
    <w:tmpl w:val="6ECE2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B02DDF"/>
    <w:multiLevelType w:val="multilevel"/>
    <w:tmpl w:val="6ECE2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E03092"/>
    <w:multiLevelType w:val="hybridMultilevel"/>
    <w:tmpl w:val="9E6E5C08"/>
    <w:lvl w:ilvl="0" w:tplc="2A380F36">
      <w:start w:val="1"/>
      <w:numFmt w:val="decimal"/>
      <w:lvlText w:val="A%1."/>
      <w:lvlJc w:val="left"/>
      <w:pPr>
        <w:ind w:left="644"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53"/>
    <w:rsid w:val="000001CD"/>
    <w:rsid w:val="0000665F"/>
    <w:rsid w:val="00014F01"/>
    <w:rsid w:val="00022201"/>
    <w:rsid w:val="00030E53"/>
    <w:rsid w:val="000420FD"/>
    <w:rsid w:val="000477E3"/>
    <w:rsid w:val="00050F30"/>
    <w:rsid w:val="00052ED9"/>
    <w:rsid w:val="00056094"/>
    <w:rsid w:val="000570F8"/>
    <w:rsid w:val="000641E5"/>
    <w:rsid w:val="0007050E"/>
    <w:rsid w:val="00072A7E"/>
    <w:rsid w:val="000C0D8A"/>
    <w:rsid w:val="000C3D78"/>
    <w:rsid w:val="000D1F11"/>
    <w:rsid w:val="000D2DE7"/>
    <w:rsid w:val="000D3831"/>
    <w:rsid w:val="000D588C"/>
    <w:rsid w:val="000E010A"/>
    <w:rsid w:val="000E18A7"/>
    <w:rsid w:val="000E6887"/>
    <w:rsid w:val="000F12B1"/>
    <w:rsid w:val="000F76E1"/>
    <w:rsid w:val="0011022E"/>
    <w:rsid w:val="00110A79"/>
    <w:rsid w:val="00112519"/>
    <w:rsid w:val="00113A94"/>
    <w:rsid w:val="001176F2"/>
    <w:rsid w:val="00130110"/>
    <w:rsid w:val="00142316"/>
    <w:rsid w:val="00143DD4"/>
    <w:rsid w:val="00144DF4"/>
    <w:rsid w:val="001457BE"/>
    <w:rsid w:val="001505FA"/>
    <w:rsid w:val="00150B3A"/>
    <w:rsid w:val="001658D1"/>
    <w:rsid w:val="00170403"/>
    <w:rsid w:val="0017097B"/>
    <w:rsid w:val="00170DE7"/>
    <w:rsid w:val="00186018"/>
    <w:rsid w:val="0019010E"/>
    <w:rsid w:val="001B32C3"/>
    <w:rsid w:val="001C1650"/>
    <w:rsid w:val="001C4F1E"/>
    <w:rsid w:val="001C685D"/>
    <w:rsid w:val="001E5AD4"/>
    <w:rsid w:val="001F1B73"/>
    <w:rsid w:val="001F305D"/>
    <w:rsid w:val="00203CE3"/>
    <w:rsid w:val="00223309"/>
    <w:rsid w:val="00235838"/>
    <w:rsid w:val="00235C9C"/>
    <w:rsid w:val="002373DC"/>
    <w:rsid w:val="0024615C"/>
    <w:rsid w:val="00247BBB"/>
    <w:rsid w:val="00250B4F"/>
    <w:rsid w:val="002555C3"/>
    <w:rsid w:val="002576D3"/>
    <w:rsid w:val="002653C0"/>
    <w:rsid w:val="00265723"/>
    <w:rsid w:val="00265A8E"/>
    <w:rsid w:val="00267E8D"/>
    <w:rsid w:val="00273622"/>
    <w:rsid w:val="002A432B"/>
    <w:rsid w:val="002A508B"/>
    <w:rsid w:val="002B3333"/>
    <w:rsid w:val="002B43A1"/>
    <w:rsid w:val="002C09BA"/>
    <w:rsid w:val="002C2CB9"/>
    <w:rsid w:val="002D76E3"/>
    <w:rsid w:val="002F66D3"/>
    <w:rsid w:val="0031026D"/>
    <w:rsid w:val="00314C56"/>
    <w:rsid w:val="00321547"/>
    <w:rsid w:val="0032496E"/>
    <w:rsid w:val="00324EA8"/>
    <w:rsid w:val="00327225"/>
    <w:rsid w:val="00334DAF"/>
    <w:rsid w:val="00340759"/>
    <w:rsid w:val="00342FB6"/>
    <w:rsid w:val="00352048"/>
    <w:rsid w:val="0037542F"/>
    <w:rsid w:val="00383D32"/>
    <w:rsid w:val="003927A4"/>
    <w:rsid w:val="003B39E5"/>
    <w:rsid w:val="003D43ED"/>
    <w:rsid w:val="003D58CC"/>
    <w:rsid w:val="003D75A0"/>
    <w:rsid w:val="003E38F8"/>
    <w:rsid w:val="003F3EF2"/>
    <w:rsid w:val="00400FF2"/>
    <w:rsid w:val="00417909"/>
    <w:rsid w:val="004208E8"/>
    <w:rsid w:val="00425872"/>
    <w:rsid w:val="004352EE"/>
    <w:rsid w:val="00443615"/>
    <w:rsid w:val="00451724"/>
    <w:rsid w:val="0045275A"/>
    <w:rsid w:val="0045310A"/>
    <w:rsid w:val="00453DF4"/>
    <w:rsid w:val="004548F4"/>
    <w:rsid w:val="004606E1"/>
    <w:rsid w:val="00462F99"/>
    <w:rsid w:val="00463395"/>
    <w:rsid w:val="00476AFE"/>
    <w:rsid w:val="00481BAE"/>
    <w:rsid w:val="004B2823"/>
    <w:rsid w:val="004B4CDE"/>
    <w:rsid w:val="004C38A3"/>
    <w:rsid w:val="004C3D72"/>
    <w:rsid w:val="004C77B5"/>
    <w:rsid w:val="004E40E6"/>
    <w:rsid w:val="004E58C1"/>
    <w:rsid w:val="004F0B1E"/>
    <w:rsid w:val="004F107E"/>
    <w:rsid w:val="004F336E"/>
    <w:rsid w:val="0051457C"/>
    <w:rsid w:val="00520D27"/>
    <w:rsid w:val="005227CB"/>
    <w:rsid w:val="00523735"/>
    <w:rsid w:val="0052373F"/>
    <w:rsid w:val="00526C9F"/>
    <w:rsid w:val="005318DC"/>
    <w:rsid w:val="00535509"/>
    <w:rsid w:val="00535DF8"/>
    <w:rsid w:val="00536E1F"/>
    <w:rsid w:val="005405F2"/>
    <w:rsid w:val="00543315"/>
    <w:rsid w:val="00544685"/>
    <w:rsid w:val="00551A72"/>
    <w:rsid w:val="00552CEA"/>
    <w:rsid w:val="005541D5"/>
    <w:rsid w:val="00575160"/>
    <w:rsid w:val="00580E99"/>
    <w:rsid w:val="00582B67"/>
    <w:rsid w:val="00587B0E"/>
    <w:rsid w:val="00590E2A"/>
    <w:rsid w:val="005919AB"/>
    <w:rsid w:val="00596889"/>
    <w:rsid w:val="005B2621"/>
    <w:rsid w:val="005C4CE5"/>
    <w:rsid w:val="005D29F3"/>
    <w:rsid w:val="005D2E96"/>
    <w:rsid w:val="005E16F7"/>
    <w:rsid w:val="005E6706"/>
    <w:rsid w:val="005F19ED"/>
    <w:rsid w:val="005F7D8A"/>
    <w:rsid w:val="0060008B"/>
    <w:rsid w:val="00603CAC"/>
    <w:rsid w:val="006076D0"/>
    <w:rsid w:val="0062096A"/>
    <w:rsid w:val="00624BEE"/>
    <w:rsid w:val="00624C8B"/>
    <w:rsid w:val="0063350C"/>
    <w:rsid w:val="006364D4"/>
    <w:rsid w:val="0064041A"/>
    <w:rsid w:val="00641517"/>
    <w:rsid w:val="006509C1"/>
    <w:rsid w:val="00650A69"/>
    <w:rsid w:val="00666794"/>
    <w:rsid w:val="00666A1F"/>
    <w:rsid w:val="00670CFB"/>
    <w:rsid w:val="00672897"/>
    <w:rsid w:val="00687591"/>
    <w:rsid w:val="00687732"/>
    <w:rsid w:val="006906FD"/>
    <w:rsid w:val="0069133E"/>
    <w:rsid w:val="006A7E4F"/>
    <w:rsid w:val="006B3530"/>
    <w:rsid w:val="006D0CFF"/>
    <w:rsid w:val="006E75C0"/>
    <w:rsid w:val="006F3069"/>
    <w:rsid w:val="006F7A94"/>
    <w:rsid w:val="00702EE8"/>
    <w:rsid w:val="00703445"/>
    <w:rsid w:val="00703F87"/>
    <w:rsid w:val="00713948"/>
    <w:rsid w:val="007324CE"/>
    <w:rsid w:val="00732732"/>
    <w:rsid w:val="0073725E"/>
    <w:rsid w:val="00752CD3"/>
    <w:rsid w:val="007537B8"/>
    <w:rsid w:val="007561F6"/>
    <w:rsid w:val="0075647D"/>
    <w:rsid w:val="00775090"/>
    <w:rsid w:val="007773F2"/>
    <w:rsid w:val="00781AD8"/>
    <w:rsid w:val="007831A8"/>
    <w:rsid w:val="0078629E"/>
    <w:rsid w:val="007A0363"/>
    <w:rsid w:val="007A0C5A"/>
    <w:rsid w:val="007A1747"/>
    <w:rsid w:val="007A3AF7"/>
    <w:rsid w:val="007B077C"/>
    <w:rsid w:val="007B12C4"/>
    <w:rsid w:val="007B7B39"/>
    <w:rsid w:val="007C706D"/>
    <w:rsid w:val="007D3392"/>
    <w:rsid w:val="007E27CB"/>
    <w:rsid w:val="007F0F95"/>
    <w:rsid w:val="00800B44"/>
    <w:rsid w:val="00813220"/>
    <w:rsid w:val="00813AF7"/>
    <w:rsid w:val="00821791"/>
    <w:rsid w:val="00825068"/>
    <w:rsid w:val="00826475"/>
    <w:rsid w:val="00842878"/>
    <w:rsid w:val="00853DAD"/>
    <w:rsid w:val="008645F3"/>
    <w:rsid w:val="00872566"/>
    <w:rsid w:val="0088217A"/>
    <w:rsid w:val="00885758"/>
    <w:rsid w:val="00885C7E"/>
    <w:rsid w:val="00891A5F"/>
    <w:rsid w:val="008A1498"/>
    <w:rsid w:val="008A3E69"/>
    <w:rsid w:val="008A654E"/>
    <w:rsid w:val="008A6EEB"/>
    <w:rsid w:val="008B42DF"/>
    <w:rsid w:val="008C0BA7"/>
    <w:rsid w:val="008C13D5"/>
    <w:rsid w:val="008C1A7B"/>
    <w:rsid w:val="008C729E"/>
    <w:rsid w:val="008D11A4"/>
    <w:rsid w:val="008D268A"/>
    <w:rsid w:val="008F349D"/>
    <w:rsid w:val="00901D3C"/>
    <w:rsid w:val="009153C2"/>
    <w:rsid w:val="00920EB1"/>
    <w:rsid w:val="009237E5"/>
    <w:rsid w:val="00934D4C"/>
    <w:rsid w:val="0093763A"/>
    <w:rsid w:val="009401E5"/>
    <w:rsid w:val="009455B9"/>
    <w:rsid w:val="00952090"/>
    <w:rsid w:val="0095346F"/>
    <w:rsid w:val="00954603"/>
    <w:rsid w:val="00955C33"/>
    <w:rsid w:val="00956375"/>
    <w:rsid w:val="00962872"/>
    <w:rsid w:val="00963DBC"/>
    <w:rsid w:val="0097077D"/>
    <w:rsid w:val="00990DBB"/>
    <w:rsid w:val="00997C41"/>
    <w:rsid w:val="009A4481"/>
    <w:rsid w:val="009B7ECB"/>
    <w:rsid w:val="009D7A57"/>
    <w:rsid w:val="009E4034"/>
    <w:rsid w:val="009E656B"/>
    <w:rsid w:val="009E67A5"/>
    <w:rsid w:val="009F2A15"/>
    <w:rsid w:val="009F39B9"/>
    <w:rsid w:val="00A209DF"/>
    <w:rsid w:val="00A42BE0"/>
    <w:rsid w:val="00A5097C"/>
    <w:rsid w:val="00A72A1B"/>
    <w:rsid w:val="00A8431D"/>
    <w:rsid w:val="00A85499"/>
    <w:rsid w:val="00A94CFA"/>
    <w:rsid w:val="00AD19FA"/>
    <w:rsid w:val="00AD4B54"/>
    <w:rsid w:val="00AD7B26"/>
    <w:rsid w:val="00AE1812"/>
    <w:rsid w:val="00AF73E9"/>
    <w:rsid w:val="00B16F91"/>
    <w:rsid w:val="00B22C0D"/>
    <w:rsid w:val="00B251EB"/>
    <w:rsid w:val="00B26579"/>
    <w:rsid w:val="00B459A0"/>
    <w:rsid w:val="00B51D31"/>
    <w:rsid w:val="00B56D3A"/>
    <w:rsid w:val="00B6074A"/>
    <w:rsid w:val="00B657F9"/>
    <w:rsid w:val="00B67BE2"/>
    <w:rsid w:val="00B761D4"/>
    <w:rsid w:val="00BB7A0D"/>
    <w:rsid w:val="00BD0860"/>
    <w:rsid w:val="00BD6EC1"/>
    <w:rsid w:val="00BD6F22"/>
    <w:rsid w:val="00BE3013"/>
    <w:rsid w:val="00BF1733"/>
    <w:rsid w:val="00C04A24"/>
    <w:rsid w:val="00C05D64"/>
    <w:rsid w:val="00C2338F"/>
    <w:rsid w:val="00C47A9B"/>
    <w:rsid w:val="00C57B08"/>
    <w:rsid w:val="00C6690E"/>
    <w:rsid w:val="00C749D5"/>
    <w:rsid w:val="00C761F8"/>
    <w:rsid w:val="00C8548E"/>
    <w:rsid w:val="00C93807"/>
    <w:rsid w:val="00CA3262"/>
    <w:rsid w:val="00CA5AAF"/>
    <w:rsid w:val="00CA6B07"/>
    <w:rsid w:val="00CB710F"/>
    <w:rsid w:val="00CD3CA8"/>
    <w:rsid w:val="00CD5501"/>
    <w:rsid w:val="00CE38D7"/>
    <w:rsid w:val="00CE5DE0"/>
    <w:rsid w:val="00CE6CF5"/>
    <w:rsid w:val="00CE7266"/>
    <w:rsid w:val="00CF614C"/>
    <w:rsid w:val="00D122ED"/>
    <w:rsid w:val="00D12970"/>
    <w:rsid w:val="00D22433"/>
    <w:rsid w:val="00D26369"/>
    <w:rsid w:val="00D33FF0"/>
    <w:rsid w:val="00D4080E"/>
    <w:rsid w:val="00D519F0"/>
    <w:rsid w:val="00D55FB1"/>
    <w:rsid w:val="00D6338F"/>
    <w:rsid w:val="00D74397"/>
    <w:rsid w:val="00D82F75"/>
    <w:rsid w:val="00D8491D"/>
    <w:rsid w:val="00D85171"/>
    <w:rsid w:val="00D86169"/>
    <w:rsid w:val="00D877DE"/>
    <w:rsid w:val="00D93F53"/>
    <w:rsid w:val="00DA6CF8"/>
    <w:rsid w:val="00DB4888"/>
    <w:rsid w:val="00DB59AC"/>
    <w:rsid w:val="00DD2CB1"/>
    <w:rsid w:val="00DD3BA4"/>
    <w:rsid w:val="00DE1CE4"/>
    <w:rsid w:val="00DE3919"/>
    <w:rsid w:val="00DE5444"/>
    <w:rsid w:val="00DF187D"/>
    <w:rsid w:val="00DF22BE"/>
    <w:rsid w:val="00DF2A6B"/>
    <w:rsid w:val="00E1446B"/>
    <w:rsid w:val="00E40C32"/>
    <w:rsid w:val="00E55129"/>
    <w:rsid w:val="00E55543"/>
    <w:rsid w:val="00E569D7"/>
    <w:rsid w:val="00E8411C"/>
    <w:rsid w:val="00E9283B"/>
    <w:rsid w:val="00E9682D"/>
    <w:rsid w:val="00EA3CC7"/>
    <w:rsid w:val="00EA6912"/>
    <w:rsid w:val="00EB6D2F"/>
    <w:rsid w:val="00EB7A02"/>
    <w:rsid w:val="00EC5F84"/>
    <w:rsid w:val="00EC7C12"/>
    <w:rsid w:val="00EE39C1"/>
    <w:rsid w:val="00EF66E6"/>
    <w:rsid w:val="00F025D2"/>
    <w:rsid w:val="00F1032B"/>
    <w:rsid w:val="00F12696"/>
    <w:rsid w:val="00F15A41"/>
    <w:rsid w:val="00F21F39"/>
    <w:rsid w:val="00F31C85"/>
    <w:rsid w:val="00F37AA5"/>
    <w:rsid w:val="00F4219C"/>
    <w:rsid w:val="00F54230"/>
    <w:rsid w:val="00F55C3D"/>
    <w:rsid w:val="00F56C77"/>
    <w:rsid w:val="00F62C18"/>
    <w:rsid w:val="00F63DF0"/>
    <w:rsid w:val="00F70B1C"/>
    <w:rsid w:val="00F71A26"/>
    <w:rsid w:val="00F71CD3"/>
    <w:rsid w:val="00F94953"/>
    <w:rsid w:val="00F94A5E"/>
    <w:rsid w:val="00F96852"/>
    <w:rsid w:val="00FA67BC"/>
    <w:rsid w:val="00FB1D45"/>
    <w:rsid w:val="00FB2D06"/>
    <w:rsid w:val="00FC1AF4"/>
    <w:rsid w:val="00FC48D1"/>
    <w:rsid w:val="00FC5301"/>
    <w:rsid w:val="00FC666A"/>
    <w:rsid w:val="00FD3E84"/>
    <w:rsid w:val="00FE03C0"/>
    <w:rsid w:val="00FE7BDE"/>
    <w:rsid w:val="00FF0EF0"/>
    <w:rsid w:val="00FF2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5E23"/>
  <w15:docId w15:val="{F5393555-BBB2-459B-8F11-8909AC1C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85D"/>
  </w:style>
  <w:style w:type="paragraph" w:styleId="Balk1">
    <w:name w:val="heading 1"/>
    <w:basedOn w:val="Normal"/>
    <w:next w:val="Normal"/>
    <w:link w:val="Balk1Char"/>
    <w:uiPriority w:val="9"/>
    <w:qFormat/>
    <w:rsid w:val="007A1747"/>
    <w:pPr>
      <w:keepNext/>
      <w:keepLines/>
      <w:spacing w:before="240" w:after="120" w:line="480" w:lineRule="auto"/>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7A1747"/>
    <w:pPr>
      <w:keepNext/>
      <w:keepLines/>
      <w:spacing w:before="240" w:after="120" w:line="360" w:lineRule="auto"/>
      <w:outlineLvl w:val="1"/>
    </w:pPr>
    <w:rPr>
      <w:rFonts w:ascii="Times New Roman" w:eastAsiaTheme="majorEastAsia" w:hAnsi="Times New Roman"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52EE"/>
    <w:pPr>
      <w:ind w:left="720"/>
      <w:contextualSpacing/>
    </w:pPr>
  </w:style>
  <w:style w:type="paragraph" w:styleId="BalonMetni">
    <w:name w:val="Balloon Text"/>
    <w:basedOn w:val="Normal"/>
    <w:link w:val="BalonMetniChar"/>
    <w:uiPriority w:val="99"/>
    <w:semiHidden/>
    <w:unhideWhenUsed/>
    <w:rsid w:val="003102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026D"/>
    <w:rPr>
      <w:rFonts w:ascii="Segoe UI" w:hAnsi="Segoe UI" w:cs="Segoe UI"/>
      <w:sz w:val="18"/>
      <w:szCs w:val="18"/>
    </w:rPr>
  </w:style>
  <w:style w:type="character" w:styleId="Kpr">
    <w:name w:val="Hyperlink"/>
    <w:basedOn w:val="VarsaylanParagrafYazTipi"/>
    <w:uiPriority w:val="99"/>
    <w:unhideWhenUsed/>
    <w:rsid w:val="00732732"/>
    <w:rPr>
      <w:color w:val="0563C1" w:themeColor="hyperlink"/>
      <w:u w:val="single"/>
    </w:rPr>
  </w:style>
  <w:style w:type="paragraph" w:styleId="NormalWeb">
    <w:name w:val="Normal (Web)"/>
    <w:basedOn w:val="Normal"/>
    <w:uiPriority w:val="99"/>
    <w:unhideWhenUsed/>
    <w:rsid w:val="00885C7E"/>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7B7B39"/>
    <w:rPr>
      <w:sz w:val="16"/>
      <w:szCs w:val="16"/>
    </w:rPr>
  </w:style>
  <w:style w:type="paragraph" w:styleId="AklamaMetni">
    <w:name w:val="annotation text"/>
    <w:basedOn w:val="Normal"/>
    <w:link w:val="AklamaMetniChar"/>
    <w:uiPriority w:val="99"/>
    <w:semiHidden/>
    <w:unhideWhenUsed/>
    <w:rsid w:val="007B7B3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B7B39"/>
    <w:rPr>
      <w:sz w:val="20"/>
      <w:szCs w:val="20"/>
    </w:rPr>
  </w:style>
  <w:style w:type="paragraph" w:styleId="AklamaKonusu">
    <w:name w:val="annotation subject"/>
    <w:basedOn w:val="AklamaMetni"/>
    <w:next w:val="AklamaMetni"/>
    <w:link w:val="AklamaKonusuChar"/>
    <w:uiPriority w:val="99"/>
    <w:semiHidden/>
    <w:unhideWhenUsed/>
    <w:rsid w:val="007B7B39"/>
    <w:rPr>
      <w:b/>
      <w:bCs/>
    </w:rPr>
  </w:style>
  <w:style w:type="character" w:customStyle="1" w:styleId="AklamaKonusuChar">
    <w:name w:val="Açıklama Konusu Char"/>
    <w:basedOn w:val="AklamaMetniChar"/>
    <w:link w:val="AklamaKonusu"/>
    <w:uiPriority w:val="99"/>
    <w:semiHidden/>
    <w:rsid w:val="007B7B39"/>
    <w:rPr>
      <w:b/>
      <w:bCs/>
      <w:sz w:val="20"/>
      <w:szCs w:val="20"/>
    </w:rPr>
  </w:style>
  <w:style w:type="paragraph" w:styleId="DipnotMetni">
    <w:name w:val="footnote text"/>
    <w:basedOn w:val="Normal"/>
    <w:link w:val="DipnotMetniChar"/>
    <w:uiPriority w:val="99"/>
    <w:semiHidden/>
    <w:unhideWhenUsed/>
    <w:rsid w:val="00030E53"/>
    <w:pPr>
      <w:spacing w:after="0" w:line="240" w:lineRule="auto"/>
    </w:pPr>
    <w:rPr>
      <w:rFonts w:ascii="Arial Unicode MS" w:eastAsia="Arial Unicode MS" w:hAnsi="Arial Unicode MS" w:cs="Arial Unicode MS"/>
      <w:color w:val="000000"/>
      <w:sz w:val="20"/>
      <w:szCs w:val="20"/>
      <w:lang w:eastAsia="tr-TR"/>
    </w:rPr>
  </w:style>
  <w:style w:type="character" w:customStyle="1" w:styleId="DipnotMetniChar">
    <w:name w:val="Dipnot Metni Char"/>
    <w:basedOn w:val="VarsaylanParagrafYazTipi"/>
    <w:link w:val="DipnotMetni"/>
    <w:uiPriority w:val="99"/>
    <w:semiHidden/>
    <w:rsid w:val="00030E53"/>
    <w:rPr>
      <w:rFonts w:ascii="Arial Unicode MS" w:eastAsia="Arial Unicode MS" w:hAnsi="Arial Unicode MS" w:cs="Arial Unicode MS"/>
      <w:color w:val="000000"/>
      <w:sz w:val="20"/>
      <w:szCs w:val="20"/>
      <w:lang w:eastAsia="tr-TR"/>
    </w:rPr>
  </w:style>
  <w:style w:type="character" w:styleId="DipnotBavurusu">
    <w:name w:val="footnote reference"/>
    <w:uiPriority w:val="99"/>
    <w:semiHidden/>
    <w:unhideWhenUsed/>
    <w:rsid w:val="00030E53"/>
    <w:rPr>
      <w:vertAlign w:val="superscript"/>
    </w:rPr>
  </w:style>
  <w:style w:type="paragraph" w:styleId="stBilgi">
    <w:name w:val="header"/>
    <w:basedOn w:val="Normal"/>
    <w:link w:val="stBilgiChar"/>
    <w:uiPriority w:val="99"/>
    <w:unhideWhenUsed/>
    <w:rsid w:val="006D0C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0CFF"/>
  </w:style>
  <w:style w:type="paragraph" w:styleId="AltBilgi">
    <w:name w:val="footer"/>
    <w:basedOn w:val="Normal"/>
    <w:link w:val="AltBilgiChar"/>
    <w:uiPriority w:val="99"/>
    <w:unhideWhenUsed/>
    <w:rsid w:val="006D0C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0CFF"/>
  </w:style>
  <w:style w:type="character" w:customStyle="1" w:styleId="Gvdemetni">
    <w:name w:val="Gövde metni_"/>
    <w:basedOn w:val="VarsaylanParagrafYazTipi"/>
    <w:link w:val="Gvdemetni0"/>
    <w:rsid w:val="006D0CFF"/>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6D0CFF"/>
    <w:pPr>
      <w:shd w:val="clear" w:color="auto" w:fill="FFFFFF"/>
      <w:spacing w:before="240" w:after="240" w:line="254" w:lineRule="exact"/>
      <w:ind w:hanging="1080"/>
      <w:jc w:val="both"/>
    </w:pPr>
    <w:rPr>
      <w:rFonts w:ascii="Times New Roman" w:eastAsia="Times New Roman" w:hAnsi="Times New Roman" w:cs="Times New Roman"/>
      <w:sz w:val="21"/>
      <w:szCs w:val="21"/>
    </w:rPr>
  </w:style>
  <w:style w:type="character" w:customStyle="1" w:styleId="Balk1Char">
    <w:name w:val="Başlık 1 Char"/>
    <w:basedOn w:val="VarsaylanParagrafYazTipi"/>
    <w:link w:val="Balk1"/>
    <w:uiPriority w:val="9"/>
    <w:rsid w:val="007A1747"/>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7A1747"/>
    <w:rPr>
      <w:rFonts w:ascii="Times New Roman" w:eastAsiaTheme="majorEastAsia" w:hAnsi="Times New Roman"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930458">
      <w:bodyDiv w:val="1"/>
      <w:marLeft w:val="0"/>
      <w:marRight w:val="0"/>
      <w:marTop w:val="0"/>
      <w:marBottom w:val="0"/>
      <w:divBdr>
        <w:top w:val="none" w:sz="0" w:space="0" w:color="auto"/>
        <w:left w:val="none" w:sz="0" w:space="0" w:color="auto"/>
        <w:bottom w:val="none" w:sz="0" w:space="0" w:color="auto"/>
        <w:right w:val="none" w:sz="0" w:space="0" w:color="auto"/>
      </w:divBdr>
      <w:divsChild>
        <w:div w:id="2121953260">
          <w:marLeft w:val="0"/>
          <w:marRight w:val="0"/>
          <w:marTop w:val="0"/>
          <w:marBottom w:val="0"/>
          <w:divBdr>
            <w:top w:val="single" w:sz="2" w:space="0" w:color="D9D9E3"/>
            <w:left w:val="single" w:sz="2" w:space="0" w:color="D9D9E3"/>
            <w:bottom w:val="single" w:sz="2" w:space="0" w:color="D9D9E3"/>
            <w:right w:val="single" w:sz="2" w:space="0" w:color="D9D9E3"/>
          </w:divBdr>
          <w:divsChild>
            <w:div w:id="1954556651">
              <w:marLeft w:val="0"/>
              <w:marRight w:val="0"/>
              <w:marTop w:val="0"/>
              <w:marBottom w:val="0"/>
              <w:divBdr>
                <w:top w:val="single" w:sz="2" w:space="0" w:color="D9D9E3"/>
                <w:left w:val="single" w:sz="2" w:space="0" w:color="D9D9E3"/>
                <w:bottom w:val="single" w:sz="2" w:space="0" w:color="D9D9E3"/>
                <w:right w:val="single" w:sz="2" w:space="0" w:color="D9D9E3"/>
              </w:divBdr>
              <w:divsChild>
                <w:div w:id="2112429625">
                  <w:marLeft w:val="0"/>
                  <w:marRight w:val="0"/>
                  <w:marTop w:val="0"/>
                  <w:marBottom w:val="0"/>
                  <w:divBdr>
                    <w:top w:val="single" w:sz="2" w:space="0" w:color="D9D9E3"/>
                    <w:left w:val="single" w:sz="2" w:space="0" w:color="D9D9E3"/>
                    <w:bottom w:val="single" w:sz="2" w:space="0" w:color="D9D9E3"/>
                    <w:right w:val="single" w:sz="2" w:space="0" w:color="D9D9E3"/>
                  </w:divBdr>
                  <w:divsChild>
                    <w:div w:id="268128618">
                      <w:marLeft w:val="0"/>
                      <w:marRight w:val="0"/>
                      <w:marTop w:val="0"/>
                      <w:marBottom w:val="0"/>
                      <w:divBdr>
                        <w:top w:val="single" w:sz="2" w:space="0" w:color="D9D9E3"/>
                        <w:left w:val="single" w:sz="2" w:space="0" w:color="D9D9E3"/>
                        <w:bottom w:val="single" w:sz="2" w:space="0" w:color="D9D9E3"/>
                        <w:right w:val="single" w:sz="2" w:space="0" w:color="D9D9E3"/>
                      </w:divBdr>
                      <w:divsChild>
                        <w:div w:id="2073383759">
                          <w:marLeft w:val="0"/>
                          <w:marRight w:val="0"/>
                          <w:marTop w:val="0"/>
                          <w:marBottom w:val="0"/>
                          <w:divBdr>
                            <w:top w:val="single" w:sz="2" w:space="0" w:color="auto"/>
                            <w:left w:val="single" w:sz="2" w:space="0" w:color="auto"/>
                            <w:bottom w:val="single" w:sz="6" w:space="0" w:color="auto"/>
                            <w:right w:val="single" w:sz="2" w:space="0" w:color="auto"/>
                          </w:divBdr>
                          <w:divsChild>
                            <w:div w:id="390153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064987599">
                                  <w:marLeft w:val="0"/>
                                  <w:marRight w:val="0"/>
                                  <w:marTop w:val="0"/>
                                  <w:marBottom w:val="0"/>
                                  <w:divBdr>
                                    <w:top w:val="single" w:sz="2" w:space="0" w:color="D9D9E3"/>
                                    <w:left w:val="single" w:sz="2" w:space="0" w:color="D9D9E3"/>
                                    <w:bottom w:val="single" w:sz="2" w:space="0" w:color="D9D9E3"/>
                                    <w:right w:val="single" w:sz="2" w:space="0" w:color="D9D9E3"/>
                                  </w:divBdr>
                                  <w:divsChild>
                                    <w:div w:id="1300648470">
                                      <w:marLeft w:val="0"/>
                                      <w:marRight w:val="0"/>
                                      <w:marTop w:val="0"/>
                                      <w:marBottom w:val="0"/>
                                      <w:divBdr>
                                        <w:top w:val="single" w:sz="2" w:space="0" w:color="D9D9E3"/>
                                        <w:left w:val="single" w:sz="2" w:space="0" w:color="D9D9E3"/>
                                        <w:bottom w:val="single" w:sz="2" w:space="0" w:color="D9D9E3"/>
                                        <w:right w:val="single" w:sz="2" w:space="0" w:color="D9D9E3"/>
                                      </w:divBdr>
                                      <w:divsChild>
                                        <w:div w:id="369185726">
                                          <w:marLeft w:val="0"/>
                                          <w:marRight w:val="0"/>
                                          <w:marTop w:val="0"/>
                                          <w:marBottom w:val="0"/>
                                          <w:divBdr>
                                            <w:top w:val="single" w:sz="2" w:space="0" w:color="D9D9E3"/>
                                            <w:left w:val="single" w:sz="2" w:space="0" w:color="D9D9E3"/>
                                            <w:bottom w:val="single" w:sz="2" w:space="0" w:color="D9D9E3"/>
                                            <w:right w:val="single" w:sz="2" w:space="0" w:color="D9D9E3"/>
                                          </w:divBdr>
                                          <w:divsChild>
                                            <w:div w:id="1533567987">
                                              <w:marLeft w:val="0"/>
                                              <w:marRight w:val="0"/>
                                              <w:marTop w:val="0"/>
                                              <w:marBottom w:val="0"/>
                                              <w:divBdr>
                                                <w:top w:val="single" w:sz="2" w:space="0" w:color="D9D9E3"/>
                                                <w:left w:val="single" w:sz="2" w:space="0" w:color="D9D9E3"/>
                                                <w:bottom w:val="single" w:sz="2" w:space="0" w:color="D9D9E3"/>
                                                <w:right w:val="single" w:sz="2" w:space="0" w:color="D9D9E3"/>
                                              </w:divBdr>
                                              <w:divsChild>
                                                <w:div w:id="1461722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15501575">
          <w:marLeft w:val="0"/>
          <w:marRight w:val="0"/>
          <w:marTop w:val="0"/>
          <w:marBottom w:val="0"/>
          <w:divBdr>
            <w:top w:val="none" w:sz="0" w:space="0" w:color="auto"/>
            <w:left w:val="none" w:sz="0" w:space="0" w:color="auto"/>
            <w:bottom w:val="none" w:sz="0" w:space="0" w:color="auto"/>
            <w:right w:val="none" w:sz="0" w:space="0" w:color="auto"/>
          </w:divBdr>
        </w:div>
      </w:divsChild>
    </w:div>
    <w:div w:id="13457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tcmb.gov.tr/yillikrapor/2021/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tcmb.gov.tr/yillikrapor/2021/tr/" TargetMode="External"/><Relationship Id="rId5" Type="http://schemas.openxmlformats.org/officeDocument/2006/relationships/webSettings" Target="webSettings.xml"/><Relationship Id="rId10" Type="http://schemas.openxmlformats.org/officeDocument/2006/relationships/hyperlink" Target="mailto:xxxxxxxxxxxx@xxxxx.xxxx" TargetMode="External"/><Relationship Id="rId4" Type="http://schemas.openxmlformats.org/officeDocument/2006/relationships/settings" Target="settings.xml"/><Relationship Id="rId9" Type="http://schemas.openxmlformats.org/officeDocument/2006/relationships/hyperlink" Target="mailto:xxxxxxxxxxxx@xx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B9B0-57C5-4878-8C9A-505E9F9C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3869</Words>
  <Characters>22058</Characters>
  <Application>Microsoft Office Word</Application>
  <DocSecurity>0</DocSecurity>
  <Lines>183</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SAKARYA UNIVERSITESI</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Hakem</cp:lastModifiedBy>
  <cp:revision>24</cp:revision>
  <dcterms:created xsi:type="dcterms:W3CDTF">2023-09-25T15:54:00Z</dcterms:created>
  <dcterms:modified xsi:type="dcterms:W3CDTF">2023-09-27T10:13:00Z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62d22bc3a099d74f2b54140a745a588903dc8c1f463e4fafc908afbbe91e8fb3</vt:lpwstr>
  </property>
</Properties>
</file>