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5813"/>
        <w:gridCol w:w="1968"/>
      </w:tblGrid>
      <w:tr w:rsidR="00363D18" w:rsidRPr="00363D18" w14:paraId="00D09A30" w14:textId="77777777" w:rsidTr="004E30D9">
        <w:trPr>
          <w:trHeight w:val="237"/>
        </w:trPr>
        <w:tc>
          <w:tcPr>
            <w:tcW w:w="2053" w:type="dxa"/>
            <w:tcBorders>
              <w:bottom w:val="single" w:sz="4" w:space="0" w:color="auto"/>
            </w:tcBorders>
            <w:vAlign w:val="center"/>
          </w:tcPr>
          <w:p w14:paraId="48B99399" w14:textId="77777777" w:rsidR="00363D18" w:rsidRPr="00091B67" w:rsidRDefault="00363D18" w:rsidP="004C0915">
            <w:pPr>
              <w:jc w:val="center"/>
              <w:rPr>
                <w:rFonts w:cs="Times New Roman"/>
                <w:sz w:val="18"/>
                <w:szCs w:val="18"/>
              </w:rPr>
            </w:pPr>
            <w:r w:rsidRPr="00091B67">
              <w:rPr>
                <w:rFonts w:cs="Times New Roman"/>
                <w:b/>
                <w:bCs/>
                <w:sz w:val="18"/>
                <w:szCs w:val="18"/>
              </w:rPr>
              <w:t>e-ISSN:</w:t>
            </w:r>
            <w:r w:rsidRPr="00091B67">
              <w:rPr>
                <w:rFonts w:cs="Times New Roman"/>
                <w:sz w:val="18"/>
                <w:szCs w:val="18"/>
              </w:rPr>
              <w:t xml:space="preserve"> </w:t>
            </w:r>
            <w:r w:rsidRPr="00091B67">
              <w:rPr>
                <w:rFonts w:cs="Times New Roman"/>
                <w:color w:val="484848"/>
                <w:sz w:val="18"/>
                <w:szCs w:val="18"/>
                <w:shd w:val="clear" w:color="auto" w:fill="FFFFFF"/>
              </w:rPr>
              <w:t>2564-7954</w:t>
            </w:r>
          </w:p>
        </w:tc>
        <w:tc>
          <w:tcPr>
            <w:tcW w:w="5813" w:type="dxa"/>
            <w:tcBorders>
              <w:bottom w:val="single" w:sz="4" w:space="0" w:color="auto"/>
            </w:tcBorders>
            <w:vAlign w:val="center"/>
          </w:tcPr>
          <w:p w14:paraId="7F1B5381" w14:textId="6E09DBA6" w:rsidR="00363D18" w:rsidRPr="00091B67" w:rsidRDefault="006D034F" w:rsidP="004C0915">
            <w:pPr>
              <w:jc w:val="center"/>
              <w:rPr>
                <w:rFonts w:cs="Times New Roman"/>
                <w:sz w:val="18"/>
                <w:szCs w:val="18"/>
              </w:rPr>
            </w:pPr>
            <w:r>
              <w:rPr>
                <w:rFonts w:cs="Times New Roman"/>
                <w:sz w:val="18"/>
                <w:szCs w:val="18"/>
              </w:rPr>
              <w:t>CUSJE XX(X): XXX-XXX (20XX</w:t>
            </w:r>
            <w:r w:rsidR="00363D18" w:rsidRPr="00091B67">
              <w:rPr>
                <w:rFonts w:cs="Times New Roman"/>
                <w:sz w:val="18"/>
                <w:szCs w:val="18"/>
              </w:rPr>
              <w:t>)</w:t>
            </w:r>
          </w:p>
        </w:tc>
        <w:tc>
          <w:tcPr>
            <w:tcW w:w="1967" w:type="dxa"/>
            <w:tcBorders>
              <w:bottom w:val="single" w:sz="4" w:space="0" w:color="auto"/>
            </w:tcBorders>
            <w:vAlign w:val="center"/>
          </w:tcPr>
          <w:p w14:paraId="2D827509" w14:textId="52C8FFF1" w:rsidR="00363D18" w:rsidRPr="00091B67" w:rsidRDefault="00363D18" w:rsidP="004C0915">
            <w:pPr>
              <w:jc w:val="center"/>
              <w:rPr>
                <w:rFonts w:cs="Times New Roman"/>
                <w:sz w:val="18"/>
                <w:szCs w:val="18"/>
              </w:rPr>
            </w:pPr>
            <w:r w:rsidRPr="00091B67">
              <w:rPr>
                <w:rFonts w:cs="Times New Roman"/>
                <w:sz w:val="18"/>
                <w:szCs w:val="18"/>
              </w:rPr>
              <w:t>Research Article</w:t>
            </w:r>
          </w:p>
        </w:tc>
      </w:tr>
      <w:tr w:rsidR="00363D18" w:rsidRPr="00363D18" w14:paraId="34E64574" w14:textId="77777777" w:rsidTr="004E30D9">
        <w:trPr>
          <w:trHeight w:val="1236"/>
        </w:trPr>
        <w:tc>
          <w:tcPr>
            <w:tcW w:w="2053" w:type="dxa"/>
            <w:tcBorders>
              <w:top w:val="single" w:sz="4" w:space="0" w:color="auto"/>
              <w:bottom w:val="single" w:sz="4" w:space="0" w:color="auto"/>
            </w:tcBorders>
            <w:vAlign w:val="center"/>
          </w:tcPr>
          <w:p w14:paraId="5DB7D497" w14:textId="26614433" w:rsidR="005B0BC2" w:rsidRPr="00091B67" w:rsidRDefault="005B0BC2" w:rsidP="00363D18">
            <w:pPr>
              <w:jc w:val="center"/>
              <w:rPr>
                <w:rFonts w:cs="Times New Roman"/>
              </w:rPr>
            </w:pPr>
            <w:r w:rsidRPr="00091B67">
              <w:rPr>
                <w:rFonts w:cs="Times New Roman"/>
                <w:noProof/>
                <w:lang w:val="tr-TR" w:eastAsia="tr-TR"/>
              </w:rPr>
              <w:drawing>
                <wp:inline distT="0" distB="0" distL="0" distR="0" wp14:anchorId="7C823091" wp14:editId="6ABB4130">
                  <wp:extent cx="675000" cy="900000"/>
                  <wp:effectExtent l="0" t="0" r="0" b="0"/>
                  <wp:docPr id="1" name="Picture 1" descr="A picture containing food,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1.jpg"/>
                          <pic:cNvPicPr/>
                        </pic:nvPicPr>
                        <pic:blipFill>
                          <a:blip r:embed="rId8">
                            <a:extLst>
                              <a:ext uri="{28A0092B-C50C-407E-A947-70E740481C1C}">
                                <a14:useLocalDpi xmlns:a14="http://schemas.microsoft.com/office/drawing/2010/main" val="0"/>
                              </a:ext>
                            </a:extLst>
                          </a:blip>
                          <a:stretch>
                            <a:fillRect/>
                          </a:stretch>
                        </pic:blipFill>
                        <pic:spPr>
                          <a:xfrm>
                            <a:off x="0" y="0"/>
                            <a:ext cx="675000" cy="900000"/>
                          </a:xfrm>
                          <a:prstGeom prst="rect">
                            <a:avLst/>
                          </a:prstGeom>
                        </pic:spPr>
                      </pic:pic>
                    </a:graphicData>
                  </a:graphic>
                </wp:inline>
              </w:drawing>
            </w:r>
          </w:p>
        </w:tc>
        <w:tc>
          <w:tcPr>
            <w:tcW w:w="5813" w:type="dxa"/>
            <w:tcBorders>
              <w:top w:val="single" w:sz="4" w:space="0" w:color="auto"/>
              <w:bottom w:val="single" w:sz="4" w:space="0" w:color="auto"/>
            </w:tcBorders>
            <w:shd w:val="clear" w:color="auto" w:fill="FFF2CC" w:themeFill="accent4" w:themeFillTint="33"/>
            <w:vAlign w:val="center"/>
          </w:tcPr>
          <w:p w14:paraId="082862E0" w14:textId="3E125536" w:rsidR="005B0BC2" w:rsidRPr="00091B67" w:rsidRDefault="005B0BC2" w:rsidP="003D2EF8">
            <w:pPr>
              <w:jc w:val="center"/>
              <w:rPr>
                <w:rFonts w:cs="Times New Roman"/>
                <w:sz w:val="24"/>
                <w:szCs w:val="24"/>
              </w:rPr>
            </w:pPr>
            <w:proofErr w:type="spellStart"/>
            <w:r w:rsidRPr="00091B67">
              <w:rPr>
                <w:rFonts w:cs="Times New Roman"/>
                <w:sz w:val="24"/>
                <w:szCs w:val="24"/>
              </w:rPr>
              <w:t>Çankaya</w:t>
            </w:r>
            <w:proofErr w:type="spellEnd"/>
            <w:r w:rsidRPr="00091B67">
              <w:rPr>
                <w:rFonts w:cs="Times New Roman"/>
                <w:sz w:val="24"/>
                <w:szCs w:val="24"/>
              </w:rPr>
              <w:t xml:space="preserve"> University</w:t>
            </w:r>
          </w:p>
          <w:p w14:paraId="151D7E56" w14:textId="77777777" w:rsidR="003D2EF8" w:rsidRPr="00091B67" w:rsidRDefault="003D2EF8" w:rsidP="003D2EF8">
            <w:pPr>
              <w:jc w:val="center"/>
              <w:rPr>
                <w:rFonts w:cs="Times New Roman"/>
              </w:rPr>
            </w:pPr>
          </w:p>
          <w:p w14:paraId="5DBF3732" w14:textId="001A899A" w:rsidR="005B0BC2" w:rsidRPr="00091B67" w:rsidRDefault="005B0BC2" w:rsidP="003D2EF8">
            <w:pPr>
              <w:jc w:val="center"/>
              <w:rPr>
                <w:rFonts w:cs="Times New Roman"/>
                <w:b/>
                <w:bCs/>
                <w:sz w:val="28"/>
                <w:szCs w:val="28"/>
              </w:rPr>
            </w:pPr>
            <w:r w:rsidRPr="00091B67">
              <w:rPr>
                <w:rFonts w:cs="Times New Roman"/>
                <w:b/>
                <w:bCs/>
                <w:sz w:val="28"/>
                <w:szCs w:val="28"/>
              </w:rPr>
              <w:t>Journal of Science and Engineering</w:t>
            </w:r>
          </w:p>
          <w:p w14:paraId="622C8A41" w14:textId="77777777" w:rsidR="003D2EF8" w:rsidRPr="00091B67" w:rsidRDefault="003D2EF8" w:rsidP="003D2EF8">
            <w:pPr>
              <w:jc w:val="center"/>
              <w:rPr>
                <w:rFonts w:cs="Times New Roman"/>
              </w:rPr>
            </w:pPr>
          </w:p>
          <w:p w14:paraId="26F99794" w14:textId="74AF3730" w:rsidR="005B0BC2" w:rsidRPr="00091B67" w:rsidRDefault="00037999" w:rsidP="003D2EF8">
            <w:pPr>
              <w:jc w:val="center"/>
              <w:rPr>
                <w:rFonts w:cs="Times New Roman"/>
                <w:sz w:val="28"/>
                <w:szCs w:val="28"/>
              </w:rPr>
            </w:pPr>
            <w:hyperlink r:id="rId9" w:history="1">
              <w:r w:rsidR="003D2EF8" w:rsidRPr="00091B67">
                <w:rPr>
                  <w:rStyle w:val="Kpr"/>
                  <w:rFonts w:cs="Times New Roman"/>
                  <w:sz w:val="20"/>
                  <w:szCs w:val="20"/>
                </w:rPr>
                <w:t>https://dergipark.org.tr/cankujse</w:t>
              </w:r>
            </w:hyperlink>
          </w:p>
        </w:tc>
        <w:tc>
          <w:tcPr>
            <w:tcW w:w="1967" w:type="dxa"/>
            <w:tcBorders>
              <w:top w:val="single" w:sz="4" w:space="0" w:color="auto"/>
              <w:bottom w:val="single" w:sz="4" w:space="0" w:color="auto"/>
            </w:tcBorders>
            <w:vAlign w:val="center"/>
          </w:tcPr>
          <w:p w14:paraId="706384B0" w14:textId="1725AE84" w:rsidR="005B0BC2" w:rsidRPr="00091B67" w:rsidRDefault="00860037" w:rsidP="00363D18">
            <w:pPr>
              <w:jc w:val="center"/>
              <w:rPr>
                <w:rFonts w:cs="Times New Roman"/>
              </w:rPr>
            </w:pPr>
            <w:r>
              <w:rPr>
                <w:noProof/>
                <w:lang w:val="tr-TR" w:eastAsia="tr-TR"/>
              </w:rPr>
              <w:drawing>
                <wp:inline distT="0" distB="0" distL="0" distR="0" wp14:anchorId="1BA4B960" wp14:editId="19684CED">
                  <wp:extent cx="822960" cy="40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598" t="23237" r="75107" b="69872"/>
                          <a:stretch/>
                        </pic:blipFill>
                        <pic:spPr bwMode="auto">
                          <a:xfrm>
                            <a:off x="0" y="0"/>
                            <a:ext cx="838611" cy="414486"/>
                          </a:xfrm>
                          <a:prstGeom prst="rect">
                            <a:avLst/>
                          </a:prstGeom>
                          <a:ln>
                            <a:noFill/>
                          </a:ln>
                          <a:extLst>
                            <a:ext uri="{53640926-AAD7-44D8-BBD7-CCE9431645EC}">
                              <a14:shadowObscured xmlns:a14="http://schemas.microsoft.com/office/drawing/2010/main"/>
                            </a:ext>
                          </a:extLst>
                        </pic:spPr>
                      </pic:pic>
                    </a:graphicData>
                  </a:graphic>
                </wp:inline>
              </w:drawing>
            </w:r>
          </w:p>
        </w:tc>
      </w:tr>
      <w:tr w:rsidR="00EA16A1" w:rsidRPr="00363D18" w14:paraId="1B6EE847" w14:textId="77777777" w:rsidTr="004E30D9">
        <w:trPr>
          <w:trHeight w:val="213"/>
        </w:trPr>
        <w:tc>
          <w:tcPr>
            <w:tcW w:w="2053" w:type="dxa"/>
            <w:tcBorders>
              <w:top w:val="single" w:sz="4" w:space="0" w:color="auto"/>
            </w:tcBorders>
          </w:tcPr>
          <w:p w14:paraId="72BC8A4D" w14:textId="77777777" w:rsidR="005B0BC2" w:rsidRPr="00363D18" w:rsidRDefault="005B0BC2">
            <w:pPr>
              <w:rPr>
                <w:rFonts w:ascii="Cambria" w:hAnsi="Cambria"/>
              </w:rPr>
            </w:pPr>
          </w:p>
        </w:tc>
        <w:tc>
          <w:tcPr>
            <w:tcW w:w="5813" w:type="dxa"/>
            <w:tcBorders>
              <w:top w:val="single" w:sz="4" w:space="0" w:color="auto"/>
            </w:tcBorders>
          </w:tcPr>
          <w:p w14:paraId="4612AB80" w14:textId="77777777" w:rsidR="005B0BC2" w:rsidRPr="00363D18" w:rsidRDefault="005B0BC2">
            <w:pPr>
              <w:rPr>
                <w:rFonts w:ascii="Cambria" w:hAnsi="Cambria"/>
              </w:rPr>
            </w:pPr>
          </w:p>
        </w:tc>
        <w:tc>
          <w:tcPr>
            <w:tcW w:w="1967" w:type="dxa"/>
            <w:tcBorders>
              <w:top w:val="single" w:sz="4" w:space="0" w:color="auto"/>
            </w:tcBorders>
          </w:tcPr>
          <w:p w14:paraId="554A38B9" w14:textId="77777777" w:rsidR="005B0BC2" w:rsidRPr="00363D18" w:rsidRDefault="005B0BC2">
            <w:pPr>
              <w:rPr>
                <w:rFonts w:ascii="Cambria" w:hAnsi="Cambria"/>
              </w:rPr>
            </w:pPr>
          </w:p>
        </w:tc>
      </w:tr>
      <w:tr w:rsidR="00826454" w:rsidRPr="004A11E0" w14:paraId="7CCB30BD" w14:textId="77777777" w:rsidTr="004E30D9">
        <w:trPr>
          <w:trHeight w:val="1426"/>
        </w:trPr>
        <w:tc>
          <w:tcPr>
            <w:tcW w:w="9834" w:type="dxa"/>
            <w:gridSpan w:val="3"/>
            <w:vAlign w:val="center"/>
          </w:tcPr>
          <w:p w14:paraId="782D4C0B" w14:textId="50DC0CD6" w:rsidR="00826454" w:rsidRPr="004E30D9" w:rsidRDefault="004E30D9" w:rsidP="009802E2">
            <w:pPr>
              <w:pStyle w:val="ArticleTitle"/>
              <w:spacing w:line="240" w:lineRule="auto"/>
              <w:rPr>
                <w:sz w:val="32"/>
                <w:szCs w:val="32"/>
              </w:rPr>
            </w:pPr>
            <w:r>
              <w:rPr>
                <w:sz w:val="32"/>
                <w:szCs w:val="32"/>
              </w:rPr>
              <w:t xml:space="preserve">Microsoft Word Template for Manuscripts </w:t>
            </w:r>
            <w:r w:rsidR="00826454" w:rsidRPr="004E30D9">
              <w:rPr>
                <w:sz w:val="32"/>
                <w:szCs w:val="32"/>
              </w:rPr>
              <w:t xml:space="preserve">Submitted </w:t>
            </w:r>
            <w:r w:rsidR="00AC2A08" w:rsidRPr="004E30D9">
              <w:rPr>
                <w:sz w:val="32"/>
                <w:szCs w:val="32"/>
              </w:rPr>
              <w:br/>
            </w:r>
            <w:r w:rsidR="00826454" w:rsidRPr="004E30D9">
              <w:rPr>
                <w:sz w:val="32"/>
                <w:szCs w:val="32"/>
              </w:rPr>
              <w:t>to CUJSE</w:t>
            </w:r>
          </w:p>
        </w:tc>
      </w:tr>
    </w:tbl>
    <w:p w14:paraId="677547CB" w14:textId="43300DD5" w:rsidR="00826454" w:rsidRPr="00C83589" w:rsidRDefault="00826454" w:rsidP="009802E2">
      <w:pPr>
        <w:pStyle w:val="AuthorInfo"/>
        <w:spacing w:line="240" w:lineRule="auto"/>
        <w:rPr>
          <w:szCs w:val="20"/>
          <w:vertAlign w:val="superscript"/>
        </w:rPr>
      </w:pPr>
      <w:r w:rsidRPr="00C83589">
        <w:rPr>
          <w:szCs w:val="20"/>
        </w:rPr>
        <w:t>John Smith</w:t>
      </w:r>
      <w:r w:rsidRPr="00C83589">
        <w:rPr>
          <w:szCs w:val="20"/>
          <w:vertAlign w:val="superscript"/>
        </w:rPr>
        <w:t>1</w:t>
      </w:r>
      <w:r w:rsidR="00AC2A08" w:rsidRPr="00C83589">
        <w:rPr>
          <w:szCs w:val="20"/>
          <w:vertAlign w:val="superscript"/>
        </w:rPr>
        <w:t xml:space="preserve"> </w:t>
      </w:r>
      <w:r w:rsidR="00AC2A08" w:rsidRPr="00C83589">
        <w:rPr>
          <w:noProof/>
          <w:szCs w:val="20"/>
          <w:lang w:val="tr-TR" w:eastAsia="tr-TR"/>
        </w:rPr>
        <w:drawing>
          <wp:inline distT="0" distB="0" distL="0" distR="0" wp14:anchorId="38EC6923" wp14:editId="6C12B8D5">
            <wp:extent cx="144000" cy="144000"/>
            <wp:effectExtent l="0" t="0" r="8890" b="889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cid.logo.ico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2"/>
                        </a:ext>
                      </a:extLst>
                    </a:blip>
                    <a:stretch>
                      <a:fillRect/>
                    </a:stretch>
                  </pic:blipFill>
                  <pic:spPr>
                    <a:xfrm>
                      <a:off x="0" y="0"/>
                      <a:ext cx="144000" cy="144000"/>
                    </a:xfrm>
                    <a:prstGeom prst="rect">
                      <a:avLst/>
                    </a:prstGeom>
                  </pic:spPr>
                </pic:pic>
              </a:graphicData>
            </a:graphic>
          </wp:inline>
        </w:drawing>
      </w:r>
      <w:r w:rsidRPr="00C83589">
        <w:rPr>
          <w:szCs w:val="20"/>
        </w:rPr>
        <w:t>, Jack Miller</w:t>
      </w:r>
      <w:r w:rsidRPr="00C83589">
        <w:rPr>
          <w:szCs w:val="20"/>
          <w:vertAlign w:val="superscript"/>
        </w:rPr>
        <w:t>2</w:t>
      </w:r>
      <w:r w:rsidR="00AC2A08" w:rsidRPr="00C83589">
        <w:rPr>
          <w:szCs w:val="20"/>
          <w:vertAlign w:val="superscript"/>
        </w:rPr>
        <w:t xml:space="preserve">* </w:t>
      </w:r>
      <w:r w:rsidR="00AC2A08" w:rsidRPr="00C83589">
        <w:rPr>
          <w:noProof/>
          <w:szCs w:val="20"/>
          <w:lang w:val="tr-TR" w:eastAsia="tr-TR"/>
        </w:rPr>
        <w:drawing>
          <wp:inline distT="0" distB="0" distL="0" distR="0" wp14:anchorId="58164630" wp14:editId="698F742E">
            <wp:extent cx="144000" cy="144000"/>
            <wp:effectExtent l="0" t="0" r="8890" b="889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cid.logo.ico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2"/>
                        </a:ext>
                      </a:extLst>
                    </a:blip>
                    <a:stretch>
                      <a:fillRect/>
                    </a:stretch>
                  </pic:blipFill>
                  <pic:spPr>
                    <a:xfrm>
                      <a:off x="0" y="0"/>
                      <a:ext cx="144000" cy="144000"/>
                    </a:xfrm>
                    <a:prstGeom prst="rect">
                      <a:avLst/>
                    </a:prstGeom>
                  </pic:spPr>
                </pic:pic>
              </a:graphicData>
            </a:graphic>
          </wp:inline>
        </w:drawing>
      </w:r>
      <w:r w:rsidR="00831EB6" w:rsidRPr="00C83589">
        <w:rPr>
          <w:szCs w:val="20"/>
        </w:rPr>
        <w:t>, William Baker</w:t>
      </w:r>
      <w:r w:rsidR="00831EB6" w:rsidRPr="00C83589">
        <w:rPr>
          <w:szCs w:val="20"/>
          <w:vertAlign w:val="superscript"/>
        </w:rPr>
        <w:t xml:space="preserve">3 </w:t>
      </w:r>
      <w:r w:rsidR="00831EB6" w:rsidRPr="00C83589">
        <w:rPr>
          <w:noProof/>
          <w:szCs w:val="20"/>
          <w:lang w:val="tr-TR" w:eastAsia="tr-TR"/>
        </w:rPr>
        <w:drawing>
          <wp:inline distT="0" distB="0" distL="0" distR="0" wp14:anchorId="10799942" wp14:editId="23F92676">
            <wp:extent cx="144000" cy="144000"/>
            <wp:effectExtent l="0" t="0" r="8890" b="8890"/>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cid.logo.ico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2"/>
                        </a:ext>
                      </a:extLst>
                    </a:blip>
                    <a:stretch>
                      <a:fillRect/>
                    </a:stretch>
                  </pic:blipFill>
                  <pic:spPr>
                    <a:xfrm>
                      <a:off x="0" y="0"/>
                      <a:ext cx="144000" cy="144000"/>
                    </a:xfrm>
                    <a:prstGeom prst="rect">
                      <a:avLst/>
                    </a:prstGeom>
                  </pic:spPr>
                </pic:pic>
              </a:graphicData>
            </a:graphic>
          </wp:inline>
        </w:drawing>
      </w:r>
    </w:p>
    <w:p w14:paraId="258F77A0" w14:textId="77777777" w:rsidR="00C83589" w:rsidRPr="004E30D9" w:rsidRDefault="00C83589" w:rsidP="00C83589">
      <w:pPr>
        <w:pStyle w:val="AuthorInfo"/>
        <w:spacing w:line="20" w:lineRule="atLeast"/>
        <w:rPr>
          <w:sz w:val="18"/>
          <w:szCs w:val="18"/>
          <w:vertAlign w:val="superscript"/>
        </w:rPr>
      </w:pPr>
    </w:p>
    <w:p w14:paraId="4FF42E2E" w14:textId="5E085152" w:rsidR="00AC2A08" w:rsidRPr="006D7246" w:rsidRDefault="00AC2A08" w:rsidP="00C83589">
      <w:pPr>
        <w:pStyle w:val="AuthorInfo"/>
        <w:spacing w:line="20" w:lineRule="atLeast"/>
        <w:rPr>
          <w:sz w:val="16"/>
          <w:szCs w:val="16"/>
        </w:rPr>
      </w:pPr>
      <w:r w:rsidRPr="006D7246">
        <w:rPr>
          <w:sz w:val="16"/>
          <w:szCs w:val="16"/>
          <w:vertAlign w:val="superscript"/>
        </w:rPr>
        <w:t xml:space="preserve">1 </w:t>
      </w:r>
      <w:r w:rsidRPr="006D7246">
        <w:rPr>
          <w:sz w:val="16"/>
          <w:szCs w:val="16"/>
        </w:rPr>
        <w:t>Department of Mathematics, Example</w:t>
      </w:r>
      <w:r w:rsidR="00860037">
        <w:rPr>
          <w:sz w:val="16"/>
          <w:szCs w:val="16"/>
        </w:rPr>
        <w:t xml:space="preserve"> University 1, Example Country1</w:t>
      </w:r>
    </w:p>
    <w:p w14:paraId="0874870A" w14:textId="50726E25" w:rsidR="00831EB6" w:rsidRPr="006D7246" w:rsidRDefault="00081ACE" w:rsidP="00C83589">
      <w:pPr>
        <w:pStyle w:val="AuthorInfo"/>
        <w:spacing w:line="20" w:lineRule="atLeast"/>
        <w:rPr>
          <w:sz w:val="16"/>
          <w:szCs w:val="16"/>
        </w:rPr>
      </w:pPr>
      <w:r w:rsidRPr="006D7246">
        <w:rPr>
          <w:sz w:val="16"/>
          <w:szCs w:val="16"/>
          <w:vertAlign w:val="superscript"/>
        </w:rPr>
        <w:t xml:space="preserve">2 </w:t>
      </w:r>
      <w:r w:rsidRPr="006D7246">
        <w:rPr>
          <w:sz w:val="16"/>
          <w:szCs w:val="16"/>
        </w:rPr>
        <w:t xml:space="preserve">Department of Mathematics, Example </w:t>
      </w:r>
      <w:r w:rsidR="00C83589">
        <w:rPr>
          <w:sz w:val="16"/>
          <w:szCs w:val="16"/>
        </w:rPr>
        <w:t>Universit</w:t>
      </w:r>
      <w:r w:rsidR="00860037">
        <w:rPr>
          <w:sz w:val="16"/>
          <w:szCs w:val="16"/>
        </w:rPr>
        <w:t>y 2, Example Country2</w:t>
      </w:r>
    </w:p>
    <w:p w14:paraId="16ECE910" w14:textId="4BFF4DCD" w:rsidR="00831EB6" w:rsidRPr="006D7246" w:rsidRDefault="00831EB6" w:rsidP="00C83589">
      <w:pPr>
        <w:pStyle w:val="AuthorInfo"/>
        <w:spacing w:line="20" w:lineRule="atLeast"/>
        <w:rPr>
          <w:sz w:val="16"/>
          <w:szCs w:val="16"/>
        </w:rPr>
      </w:pPr>
      <w:r w:rsidRPr="006D7246">
        <w:rPr>
          <w:sz w:val="16"/>
          <w:szCs w:val="16"/>
          <w:vertAlign w:val="superscript"/>
        </w:rPr>
        <w:t xml:space="preserve">3 </w:t>
      </w:r>
      <w:r w:rsidRPr="006D7246">
        <w:rPr>
          <w:sz w:val="16"/>
          <w:szCs w:val="16"/>
        </w:rPr>
        <w:t>Department of Mathematics, Example</w:t>
      </w:r>
      <w:r w:rsidR="00C83589">
        <w:rPr>
          <w:sz w:val="16"/>
          <w:szCs w:val="16"/>
        </w:rPr>
        <w:t xml:space="preserve"> Universit</w:t>
      </w:r>
      <w:r w:rsidR="00860037">
        <w:rPr>
          <w:sz w:val="16"/>
          <w:szCs w:val="16"/>
        </w:rPr>
        <w:t>y 3, Example Country3</w:t>
      </w:r>
    </w:p>
    <w:p w14:paraId="0ED7D1B5" w14:textId="77777777" w:rsidR="00831EB6" w:rsidRPr="004A11E0" w:rsidRDefault="00831EB6" w:rsidP="00831EB6">
      <w:pPr>
        <w:tabs>
          <w:tab w:val="left" w:pos="8222"/>
        </w:tabs>
        <w:rPr>
          <w:rFonts w:cs="Times New Roman"/>
          <w:sz w:val="20"/>
          <w:szCs w:val="20"/>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687"/>
        <w:gridCol w:w="7230"/>
      </w:tblGrid>
      <w:tr w:rsidR="008B4868" w:rsidRPr="004A11E0" w14:paraId="05ABBCB0" w14:textId="5BEF687E" w:rsidTr="00240FB2">
        <w:trPr>
          <w:trHeight w:val="397"/>
        </w:trPr>
        <w:tc>
          <w:tcPr>
            <w:tcW w:w="1948" w:type="dxa"/>
            <w:tcBorders>
              <w:top w:val="single" w:sz="4" w:space="0" w:color="auto"/>
              <w:bottom w:val="single" w:sz="4" w:space="0" w:color="auto"/>
            </w:tcBorders>
            <w:vAlign w:val="center"/>
          </w:tcPr>
          <w:p w14:paraId="471EDA5B" w14:textId="2D008E4C" w:rsidR="008B4868" w:rsidRPr="004A11E0" w:rsidRDefault="008B4868" w:rsidP="006D791B">
            <w:pPr>
              <w:pStyle w:val="AbstractHeader"/>
              <w:rPr>
                <w:sz w:val="20"/>
                <w:szCs w:val="20"/>
              </w:rPr>
            </w:pPr>
            <w:r w:rsidRPr="004A11E0">
              <w:t>Keywords</w:t>
            </w:r>
          </w:p>
        </w:tc>
        <w:tc>
          <w:tcPr>
            <w:tcW w:w="687" w:type="dxa"/>
            <w:tcBorders>
              <w:top w:val="single" w:sz="4" w:space="0" w:color="auto"/>
            </w:tcBorders>
            <w:vAlign w:val="center"/>
          </w:tcPr>
          <w:p w14:paraId="4E4D5764" w14:textId="77777777" w:rsidR="008B4868" w:rsidRPr="004A11E0" w:rsidRDefault="008B4868" w:rsidP="006D791B">
            <w:pPr>
              <w:pStyle w:val="AbstractHeader"/>
            </w:pPr>
          </w:p>
        </w:tc>
        <w:tc>
          <w:tcPr>
            <w:tcW w:w="7230" w:type="dxa"/>
            <w:tcBorders>
              <w:top w:val="single" w:sz="4" w:space="0" w:color="auto"/>
              <w:bottom w:val="single" w:sz="4" w:space="0" w:color="auto"/>
            </w:tcBorders>
            <w:vAlign w:val="center"/>
          </w:tcPr>
          <w:p w14:paraId="0A88911A" w14:textId="38206848" w:rsidR="008B4868" w:rsidRPr="004A11E0" w:rsidRDefault="008B4868" w:rsidP="006D791B">
            <w:pPr>
              <w:pStyle w:val="AbstractHeader"/>
              <w:rPr>
                <w:sz w:val="20"/>
                <w:szCs w:val="20"/>
              </w:rPr>
            </w:pPr>
            <w:r w:rsidRPr="004A11E0">
              <w:t>Abstract</w:t>
            </w:r>
          </w:p>
        </w:tc>
      </w:tr>
      <w:tr w:rsidR="008B4868" w:rsidRPr="004A11E0" w14:paraId="7924AC88" w14:textId="77777777" w:rsidTr="00240FB2">
        <w:trPr>
          <w:trHeight w:val="397"/>
        </w:trPr>
        <w:tc>
          <w:tcPr>
            <w:tcW w:w="1948" w:type="dxa"/>
            <w:tcBorders>
              <w:top w:val="single" w:sz="4" w:space="0" w:color="auto"/>
              <w:bottom w:val="single" w:sz="4" w:space="0" w:color="auto"/>
            </w:tcBorders>
          </w:tcPr>
          <w:p w14:paraId="2B5F9ACC" w14:textId="5335EB42" w:rsidR="008B4868" w:rsidRPr="004A11E0" w:rsidRDefault="008B4868" w:rsidP="009802E2">
            <w:pPr>
              <w:pStyle w:val="ArticleKeywords"/>
              <w:spacing w:before="160"/>
            </w:pPr>
            <w:r w:rsidRPr="006D791B">
              <w:rPr>
                <w:rStyle w:val="ArticleKeywordsChar"/>
              </w:rPr>
              <w:t>Keyword1</w:t>
            </w:r>
            <w:r w:rsidR="00E0117B">
              <w:rPr>
                <w:rStyle w:val="ArticleKeywordsChar"/>
              </w:rPr>
              <w:t>,</w:t>
            </w:r>
          </w:p>
          <w:p w14:paraId="0DC25DF4" w14:textId="568F1DA4" w:rsidR="008B4868" w:rsidRPr="004A11E0" w:rsidRDefault="008B4868" w:rsidP="009802E2">
            <w:pPr>
              <w:pStyle w:val="ArticleKeywords"/>
            </w:pPr>
            <w:r w:rsidRPr="004A11E0">
              <w:t>Keyword2</w:t>
            </w:r>
            <w:r w:rsidR="00E0117B">
              <w:t>,</w:t>
            </w:r>
          </w:p>
          <w:p w14:paraId="749B04F2" w14:textId="4B70EE2D" w:rsidR="008B4868" w:rsidRPr="004A11E0" w:rsidRDefault="008B4868" w:rsidP="009802E2">
            <w:pPr>
              <w:pStyle w:val="ArticleKeywords"/>
            </w:pPr>
            <w:r w:rsidRPr="004A11E0">
              <w:t>Keyword3</w:t>
            </w:r>
            <w:r w:rsidR="00E0117B">
              <w:t>,</w:t>
            </w:r>
          </w:p>
          <w:p w14:paraId="7A19B7AA" w14:textId="466E06C5" w:rsidR="008B4868" w:rsidRPr="004A11E0" w:rsidRDefault="008B4868" w:rsidP="009802E2">
            <w:pPr>
              <w:pStyle w:val="ArticleKeywords"/>
            </w:pPr>
            <w:r w:rsidRPr="004A11E0">
              <w:t>Keyword4</w:t>
            </w:r>
            <w:r w:rsidR="00E0117B">
              <w:t>.</w:t>
            </w:r>
          </w:p>
          <w:p w14:paraId="1E33BFE4" w14:textId="77777777" w:rsidR="008B4868" w:rsidRPr="004A11E0" w:rsidRDefault="008B4868" w:rsidP="008B4868">
            <w:pPr>
              <w:tabs>
                <w:tab w:val="left" w:pos="8222"/>
              </w:tabs>
              <w:rPr>
                <w:rFonts w:cs="Times New Roman"/>
                <w:b/>
                <w:bCs/>
              </w:rPr>
            </w:pPr>
          </w:p>
        </w:tc>
        <w:tc>
          <w:tcPr>
            <w:tcW w:w="687" w:type="dxa"/>
            <w:tcBorders>
              <w:bottom w:val="single" w:sz="4" w:space="0" w:color="auto"/>
            </w:tcBorders>
            <w:vAlign w:val="center"/>
          </w:tcPr>
          <w:p w14:paraId="425557A2" w14:textId="77777777" w:rsidR="008B4868" w:rsidRPr="004A11E0" w:rsidRDefault="008B4868" w:rsidP="008B4868">
            <w:pPr>
              <w:tabs>
                <w:tab w:val="left" w:pos="8222"/>
              </w:tabs>
              <w:jc w:val="center"/>
              <w:rPr>
                <w:rFonts w:cs="Times New Roman"/>
                <w:b/>
                <w:bCs/>
              </w:rPr>
            </w:pPr>
          </w:p>
        </w:tc>
        <w:tc>
          <w:tcPr>
            <w:tcW w:w="7230" w:type="dxa"/>
            <w:tcBorders>
              <w:top w:val="single" w:sz="4" w:space="0" w:color="auto"/>
              <w:bottom w:val="single" w:sz="4" w:space="0" w:color="auto"/>
            </w:tcBorders>
          </w:tcPr>
          <w:p w14:paraId="5F0FB878" w14:textId="67E44B1F" w:rsidR="00E3561B" w:rsidRPr="004A11E0" w:rsidRDefault="008B4868" w:rsidP="009802E2">
            <w:pPr>
              <w:pStyle w:val="ArticleAbstract"/>
              <w:spacing w:line="240" w:lineRule="auto"/>
            </w:pPr>
            <w:r w:rsidRPr="004A11E0">
              <w:t xml:space="preserve">This template helps you to create a properly formatted Word manuscript for the </w:t>
            </w:r>
            <w:proofErr w:type="spellStart"/>
            <w:r w:rsidRPr="004A11E0">
              <w:t>Cankaya</w:t>
            </w:r>
            <w:proofErr w:type="spellEnd"/>
            <w:r w:rsidRPr="004A11E0">
              <w:t xml:space="preserve"> University Journal of Science and Engineering. The maximum length of the abstract must be 200 words. The keywords should not be less than 3 </w:t>
            </w:r>
            <w:r w:rsidR="002E3DF4">
              <w:t>and more than 6 in number</w:t>
            </w:r>
            <w:r w:rsidRPr="004A11E0">
              <w:t>. Mathematical expressions and citations must not be included in the abstract.</w:t>
            </w:r>
            <w:r w:rsidR="00E3561B" w:rsidRPr="004A11E0">
              <w:t xml:space="preserve"> This template helps you to create a properly formatted Word manuscript for the </w:t>
            </w:r>
            <w:proofErr w:type="spellStart"/>
            <w:r w:rsidR="00E3561B" w:rsidRPr="004A11E0">
              <w:t>Cankaya</w:t>
            </w:r>
            <w:proofErr w:type="spellEnd"/>
            <w:r w:rsidR="00E3561B" w:rsidRPr="004A11E0">
              <w:t xml:space="preserve"> University Journal of Science and Engineering. The maximum length of the abstract must be 200 words. The keywords should not be less than 3 </w:t>
            </w:r>
            <w:r w:rsidR="002E3DF4">
              <w:t>and more than 6 in number</w:t>
            </w:r>
            <w:r w:rsidR="002E3DF4" w:rsidRPr="004A11E0">
              <w:t>.</w:t>
            </w:r>
            <w:r w:rsidR="002E3DF4">
              <w:t xml:space="preserve"> </w:t>
            </w:r>
            <w:r w:rsidR="00E3561B" w:rsidRPr="004A11E0">
              <w:t>Mathematical expressions and citations must not be included in the abstract.</w:t>
            </w:r>
          </w:p>
        </w:tc>
      </w:tr>
    </w:tbl>
    <w:p w14:paraId="088176EB" w14:textId="77777777" w:rsidR="006F4847" w:rsidRDefault="006F4847" w:rsidP="0020597B">
      <w:pPr>
        <w:spacing w:line="276" w:lineRule="auto"/>
      </w:pPr>
    </w:p>
    <w:p w14:paraId="5DD4924A" w14:textId="73EFD9D3" w:rsidR="006F4847" w:rsidRPr="006F4847" w:rsidRDefault="00E3561B" w:rsidP="0020597B">
      <w:pPr>
        <w:pStyle w:val="SectionTitle1"/>
      </w:pPr>
      <w:r w:rsidRPr="004A11E0">
        <w:t>Introduction</w:t>
      </w:r>
    </w:p>
    <w:p w14:paraId="43B7C965" w14:textId="416336F4" w:rsidR="006F4847" w:rsidRPr="004A11E0" w:rsidRDefault="00E3561B" w:rsidP="0020597B">
      <w:pPr>
        <w:pStyle w:val="MainText"/>
      </w:pPr>
      <w:r w:rsidRPr="004A11E0">
        <w:t>Articles submitted to CUJSE should be written in English. The preferred word processing program is LATEX or Word. Even if the first submission of the manuscripts may be accepted in the .pdf format, in case the manuscripts are accepted to be published, the authors will be requested to provide the LATEX or Word source files of their manuscript.</w:t>
      </w:r>
    </w:p>
    <w:p w14:paraId="21584979" w14:textId="31C6D903" w:rsidR="00547CA9" w:rsidRPr="006F4847" w:rsidRDefault="00E3561B" w:rsidP="00D603FA">
      <w:pPr>
        <w:pStyle w:val="MainText"/>
      </w:pPr>
      <w:r w:rsidRPr="004A11E0">
        <w:t>In principle, the formatting of the manuscript should follow the formatting of t</w:t>
      </w:r>
      <w:r w:rsidR="00EF5D0F">
        <w:t>his template. In particular, body</w:t>
      </w:r>
      <w:r w:rsidRPr="004A11E0">
        <w:t xml:space="preserve"> texts should be written in Times New Roman, 11-point font with </w:t>
      </w:r>
      <w:proofErr w:type="gramStart"/>
      <w:r w:rsidR="005E4342">
        <w:t>1.15</w:t>
      </w:r>
      <w:r w:rsidRPr="004A11E0">
        <w:t xml:space="preserve"> line</w:t>
      </w:r>
      <w:proofErr w:type="gramEnd"/>
      <w:r w:rsidRPr="004A11E0">
        <w:t xml:space="preserve"> spacing and the headings should be boldface.</w:t>
      </w:r>
      <w:r w:rsidR="00EF5D0F">
        <w:t xml:space="preserve"> Abstract and references should be written in Times New Roman, 10-point font with single line spacing as presented in this document.</w:t>
      </w:r>
    </w:p>
    <w:p w14:paraId="601018D7" w14:textId="204CDEB5" w:rsidR="00547CA9" w:rsidRPr="006F4847" w:rsidRDefault="00E3561B" w:rsidP="00D603FA">
      <w:pPr>
        <w:pStyle w:val="SectionTitle1"/>
      </w:pPr>
      <w:r w:rsidRPr="004A11E0">
        <w:t>Details</w:t>
      </w:r>
    </w:p>
    <w:p w14:paraId="4C13E6D4" w14:textId="114FE725" w:rsidR="006F4847" w:rsidRPr="00547CA9" w:rsidRDefault="00E3561B" w:rsidP="0020597B">
      <w:pPr>
        <w:pStyle w:val="SectionSubtitle"/>
        <w:spacing w:line="276" w:lineRule="auto"/>
      </w:pPr>
      <w:r w:rsidRPr="004A11E0">
        <w:t>Manuscript Length</w:t>
      </w:r>
    </w:p>
    <w:p w14:paraId="0B5D0A63" w14:textId="185449E0" w:rsidR="00E3561B" w:rsidRDefault="00E3561B" w:rsidP="006F3986">
      <w:pPr>
        <w:pStyle w:val="MainText"/>
      </w:pPr>
      <w:r w:rsidRPr="00547CA9">
        <w:t>The length of the manuscript, including the sources, tables and figures depends on the paper category. Regular research papers should be between 15 and</w:t>
      </w:r>
      <w:r w:rsidR="00C04BE7" w:rsidRPr="00547CA9">
        <w:t xml:space="preserve"> 30 pages; short communications</w:t>
      </w:r>
      <w:r w:rsidR="00582CF9">
        <w:t xml:space="preserve"> </w:t>
      </w:r>
      <w:r w:rsidRPr="00547CA9">
        <w:t>should be between 8 and 15 pages; review papers comprise up to 50 pages. All figures, graphics, photographs and tables are to be given in the main text where they are mentioned and must be transferred to the electronic medium. Original photographs should also be submitted together with the articles. The figures, photographs, graphics should be presented in the JPG, TIFF, EPS or PDF format.</w:t>
      </w:r>
    </w:p>
    <w:p w14:paraId="100B7347" w14:textId="77777777" w:rsidR="006F3986" w:rsidRDefault="006F3986" w:rsidP="006F3986">
      <w:pPr>
        <w:pStyle w:val="MainText"/>
      </w:pPr>
    </w:p>
    <w:p w14:paraId="41AB2265" w14:textId="77777777" w:rsidR="006F3986" w:rsidRDefault="006F3986" w:rsidP="006F3986">
      <w:pPr>
        <w:pStyle w:val="MainText"/>
      </w:pPr>
    </w:p>
    <w:p w14:paraId="5D5362AB" w14:textId="77777777" w:rsidR="006F3986" w:rsidRDefault="006F3986" w:rsidP="006F3986">
      <w:pPr>
        <w:pStyle w:val="MainText"/>
      </w:pPr>
    </w:p>
    <w:p w14:paraId="370E948D" w14:textId="77777777" w:rsidR="006F3986" w:rsidRDefault="006F3986" w:rsidP="006F3986">
      <w:pPr>
        <w:pStyle w:val="MainText"/>
      </w:pPr>
    </w:p>
    <w:p w14:paraId="2657136D" w14:textId="0E0F5E86" w:rsidR="003124EC" w:rsidRDefault="003B2A8E" w:rsidP="0020597B">
      <w:pPr>
        <w:pStyle w:val="SectionSubtitle"/>
        <w:spacing w:line="276" w:lineRule="auto"/>
      </w:pPr>
      <w:r w:rsidRPr="004A11E0">
        <w:lastRenderedPageBreak/>
        <w:t>Section Numbering</w:t>
      </w:r>
    </w:p>
    <w:p w14:paraId="6EC8BE7E" w14:textId="6DB7683E" w:rsidR="006F3986" w:rsidRPr="006F3986" w:rsidRDefault="006F3986" w:rsidP="006F3986">
      <w:pPr>
        <w:pStyle w:val="Subsection-2"/>
      </w:pPr>
      <w:r w:rsidRPr="006F3986">
        <w:t>Subsection Numbering</w:t>
      </w:r>
    </w:p>
    <w:p w14:paraId="43E347BB" w14:textId="08BDB902" w:rsidR="0087498B" w:rsidRPr="006F3986" w:rsidRDefault="003B2A8E" w:rsidP="006F3986">
      <w:pPr>
        <w:pStyle w:val="MainText"/>
      </w:pPr>
      <w:r w:rsidRPr="006F3986">
        <w:t xml:space="preserve">The sections of the manuscripts, (other than the abstract, acknowledgement and the References), should be given numbers as shown in this template. </w:t>
      </w:r>
    </w:p>
    <w:p w14:paraId="6EF4000D" w14:textId="7462FA91" w:rsidR="00403F44" w:rsidRPr="004A11E0" w:rsidRDefault="00403F44" w:rsidP="007046B1">
      <w:pPr>
        <w:pStyle w:val="SectionSubtitle"/>
        <w:spacing w:line="276" w:lineRule="auto"/>
      </w:pPr>
      <w:r w:rsidRPr="004A11E0">
        <w:t>Equations</w:t>
      </w:r>
    </w:p>
    <w:p w14:paraId="21B2DC39" w14:textId="5BA641C8" w:rsidR="00403F44" w:rsidRDefault="00403F44" w:rsidP="007046B1">
      <w:pPr>
        <w:pStyle w:val="MainText"/>
      </w:pPr>
      <w:r w:rsidRPr="004A11E0">
        <w:t xml:space="preserve">In the articles which are written in the WORD format the mathematical expressions should be written by using an "equation editor". The equalities must be numbered within </w:t>
      </w:r>
      <w:r w:rsidR="003124EC" w:rsidRPr="004A11E0">
        <w:t>parentheses</w:t>
      </w:r>
      <w:r w:rsidRPr="004A11E0">
        <w:t xml:space="preserve"> </w:t>
      </w:r>
      <w:proofErr w:type="gramStart"/>
      <w:r w:rsidRPr="004A11E0">
        <w:t>( )</w:t>
      </w:r>
      <w:proofErr w:type="gramEnd"/>
      <w:r w:rsidRPr="004A11E0">
        <w:t xml:space="preserve">: </w:t>
      </w:r>
    </w:p>
    <w:p w14:paraId="2F5D5B84" w14:textId="77777777" w:rsidR="00582CF9" w:rsidRPr="004A11E0" w:rsidRDefault="00582CF9" w:rsidP="00582CF9">
      <w:pPr>
        <w:pStyle w:val="MainText"/>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5"/>
        <w:gridCol w:w="830"/>
      </w:tblGrid>
      <w:tr w:rsidR="003124EC" w:rsidRPr="004A11E0" w14:paraId="332F9154" w14:textId="77777777" w:rsidTr="003124EC">
        <w:tc>
          <w:tcPr>
            <w:tcW w:w="9351" w:type="dxa"/>
          </w:tcPr>
          <w:p w14:paraId="1D20670A" w14:textId="19A487B4" w:rsidR="003124EC" w:rsidRPr="004A11E0" w:rsidRDefault="003124EC" w:rsidP="00582CF9">
            <w:pPr>
              <w:pStyle w:val="MainText"/>
            </w:pPr>
            <m:oMathPara>
              <m:oMathParaPr>
                <m:jc m:val="center"/>
              </m:oMathParaPr>
              <m:oMath>
                <m:r>
                  <w:rPr>
                    <w:rFonts w:ascii="Cambria Math" w:hAnsi="Cambria Math"/>
                  </w:rPr>
                  <m:t>E=m</m:t>
                </m:r>
                <m:sSup>
                  <m:sSupPr>
                    <m:ctrlPr>
                      <w:rPr>
                        <w:rFonts w:ascii="Cambria Math" w:hAnsi="Cambria Math"/>
                        <w:i/>
                      </w:rPr>
                    </m:ctrlPr>
                  </m:sSupPr>
                  <m:e>
                    <m:r>
                      <w:rPr>
                        <w:rFonts w:ascii="Cambria Math" w:hAnsi="Cambria Math"/>
                      </w:rPr>
                      <m:t>c</m:t>
                    </m:r>
                  </m:e>
                  <m:sup>
                    <m:r>
                      <w:rPr>
                        <w:rFonts w:ascii="Cambria Math" w:hAnsi="Cambria Math"/>
                      </w:rPr>
                      <m:t>2</m:t>
                    </m:r>
                  </m:sup>
                </m:sSup>
              </m:oMath>
            </m:oMathPara>
          </w:p>
        </w:tc>
        <w:tc>
          <w:tcPr>
            <w:tcW w:w="844" w:type="dxa"/>
            <w:vAlign w:val="center"/>
          </w:tcPr>
          <w:p w14:paraId="7F1DBED9" w14:textId="3944A5CA" w:rsidR="003124EC" w:rsidRPr="004A11E0" w:rsidRDefault="003124EC" w:rsidP="00582CF9">
            <w:pPr>
              <w:pStyle w:val="MainText"/>
            </w:pPr>
            <w:r w:rsidRPr="004A11E0">
              <w:t>(1)</w:t>
            </w:r>
          </w:p>
        </w:tc>
      </w:tr>
    </w:tbl>
    <w:p w14:paraId="2B8C9871" w14:textId="77777777" w:rsidR="00582CF9" w:rsidRDefault="00582CF9" w:rsidP="00582CF9">
      <w:pPr>
        <w:pStyle w:val="MainText"/>
      </w:pPr>
    </w:p>
    <w:p w14:paraId="6776B707" w14:textId="0FD9396A" w:rsidR="00B002C6" w:rsidRPr="00547CA9" w:rsidRDefault="00403F44" w:rsidP="0020597B">
      <w:pPr>
        <w:pStyle w:val="SectionTitle1"/>
      </w:pPr>
      <w:r w:rsidRPr="004A11E0">
        <w:t>Figures and Tables</w:t>
      </w:r>
    </w:p>
    <w:p w14:paraId="7AD8D0A1" w14:textId="008DDCEC" w:rsidR="00B002C6" w:rsidRPr="004A11E0" w:rsidRDefault="00403F44" w:rsidP="0020597B">
      <w:pPr>
        <w:pStyle w:val="SectionSubtitle"/>
        <w:spacing w:line="276" w:lineRule="auto"/>
      </w:pPr>
      <w:r w:rsidRPr="004A11E0">
        <w:t>Example Figure</w:t>
      </w:r>
    </w:p>
    <w:p w14:paraId="56EB1461" w14:textId="2AEB8480" w:rsidR="00403F44" w:rsidRPr="004A11E0" w:rsidRDefault="00403F44" w:rsidP="0020597B">
      <w:pPr>
        <w:pStyle w:val="MainText"/>
        <w:rPr>
          <w:b/>
          <w:sz w:val="24"/>
          <w:szCs w:val="24"/>
        </w:rPr>
      </w:pPr>
      <w:r w:rsidRPr="004A11E0">
        <w:t xml:space="preserve">Figures should appear at the correct position in the text with the Figure caption below the figure. </w:t>
      </w:r>
    </w:p>
    <w:p w14:paraId="72612837" w14:textId="6C842627" w:rsidR="00956FA2" w:rsidRDefault="00B002C6" w:rsidP="0020597B">
      <w:pPr>
        <w:pStyle w:val="ListeParagraf"/>
        <w:tabs>
          <w:tab w:val="left" w:pos="567"/>
        </w:tabs>
        <w:spacing w:before="160" w:after="120" w:line="276" w:lineRule="auto"/>
        <w:ind w:left="0"/>
        <w:jc w:val="center"/>
        <w:rPr>
          <w:rFonts w:cs="Times New Roman"/>
        </w:rPr>
      </w:pPr>
      <w:r w:rsidRPr="004A11E0">
        <w:rPr>
          <w:rFonts w:cs="Times New Roman"/>
        </w:rPr>
        <w:object w:dxaOrig="12060" w:dyaOrig="4950" w14:anchorId="7F83F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25pt;height:120.75pt" o:ole="">
            <v:imagedata r:id="rId13" o:title=""/>
          </v:shape>
          <o:OLEObject Type="Embed" ProgID="PBrush" ShapeID="_x0000_i1025" DrawAspect="Content" ObjectID="_1681544992" r:id="rId14"/>
        </w:object>
      </w:r>
    </w:p>
    <w:p w14:paraId="4CFFA47B" w14:textId="09975E05" w:rsidR="00B002C6" w:rsidRPr="004A11E0" w:rsidRDefault="00B002C6" w:rsidP="0020597B">
      <w:pPr>
        <w:pStyle w:val="ListeParagraf"/>
        <w:tabs>
          <w:tab w:val="left" w:pos="567"/>
        </w:tabs>
        <w:spacing w:before="160" w:after="120" w:line="276" w:lineRule="auto"/>
        <w:ind w:left="0"/>
        <w:jc w:val="center"/>
        <w:rPr>
          <w:b/>
        </w:rPr>
      </w:pPr>
      <w:r w:rsidRPr="004A11E0">
        <w:rPr>
          <w:b/>
        </w:rPr>
        <w:t xml:space="preserve">Figure 1. </w:t>
      </w:r>
      <w:r w:rsidRPr="00956FA2">
        <w:t>Example Figure</w:t>
      </w:r>
    </w:p>
    <w:p w14:paraId="6A879225" w14:textId="6C2143BF" w:rsidR="00403F44" w:rsidRPr="004A11E0" w:rsidRDefault="00403F44" w:rsidP="0020597B">
      <w:pPr>
        <w:pStyle w:val="ListeParagraf"/>
        <w:tabs>
          <w:tab w:val="left" w:pos="567"/>
        </w:tabs>
        <w:spacing w:before="160" w:after="80" w:line="276" w:lineRule="auto"/>
        <w:ind w:left="0"/>
        <w:jc w:val="center"/>
        <w:rPr>
          <w:rFonts w:cs="Times New Roman"/>
        </w:rPr>
      </w:pPr>
    </w:p>
    <w:p w14:paraId="19F6E3A3" w14:textId="687E2A94" w:rsidR="00B002C6" w:rsidRPr="004A11E0" w:rsidRDefault="00403F44" w:rsidP="0020597B">
      <w:pPr>
        <w:pStyle w:val="SectionSubtitle"/>
        <w:spacing w:line="276" w:lineRule="auto"/>
      </w:pPr>
      <w:r w:rsidRPr="004A11E0">
        <w:t>Example Table</w:t>
      </w:r>
    </w:p>
    <w:p w14:paraId="714A4A7F" w14:textId="1126E362" w:rsidR="00956FA2" w:rsidRPr="004A11E0" w:rsidRDefault="00403F44" w:rsidP="0020597B">
      <w:pPr>
        <w:pStyle w:val="MainText"/>
      </w:pPr>
      <w:r w:rsidRPr="004A11E0">
        <w:t xml:space="preserve">Tables should appear at the correct position in the text with the Table caption above the table. </w:t>
      </w:r>
    </w:p>
    <w:p w14:paraId="3D039861" w14:textId="0968C007" w:rsidR="00C42B1C" w:rsidRPr="004A11E0" w:rsidRDefault="00C42B1C" w:rsidP="0020597B">
      <w:pPr>
        <w:pStyle w:val="TableCaption"/>
        <w:spacing w:line="276" w:lineRule="auto"/>
        <w:rPr>
          <w:sz w:val="24"/>
          <w:szCs w:val="24"/>
        </w:rPr>
      </w:pPr>
      <w:r w:rsidRPr="004A11E0">
        <w:t xml:space="preserve">Table 1. </w:t>
      </w:r>
      <w:r w:rsidRPr="00956FA2">
        <w:rPr>
          <w:b w:val="0"/>
          <w:bCs/>
        </w:rPr>
        <w:t>Example Table</w:t>
      </w:r>
    </w:p>
    <w:tbl>
      <w:tblPr>
        <w:tblW w:w="7513" w:type="dxa"/>
        <w:jc w:val="center"/>
        <w:tblLook w:val="04A0" w:firstRow="1" w:lastRow="0" w:firstColumn="1" w:lastColumn="0" w:noHBand="0" w:noVBand="1"/>
      </w:tblPr>
      <w:tblGrid>
        <w:gridCol w:w="883"/>
        <w:gridCol w:w="1668"/>
        <w:gridCol w:w="1985"/>
        <w:gridCol w:w="1701"/>
        <w:gridCol w:w="1276"/>
      </w:tblGrid>
      <w:tr w:rsidR="00403F44" w:rsidRPr="004A11E0" w14:paraId="4C988273" w14:textId="77777777" w:rsidTr="00C04BE7">
        <w:trPr>
          <w:trHeight w:val="255"/>
          <w:jc w:val="center"/>
        </w:trPr>
        <w:tc>
          <w:tcPr>
            <w:tcW w:w="883" w:type="dxa"/>
            <w:tcBorders>
              <w:top w:val="single" w:sz="4" w:space="0" w:color="auto"/>
              <w:bottom w:val="single" w:sz="4" w:space="0" w:color="auto"/>
            </w:tcBorders>
            <w:vAlign w:val="center"/>
          </w:tcPr>
          <w:p w14:paraId="21C0DCDE" w14:textId="77777777" w:rsidR="00403F44" w:rsidRPr="004A11E0" w:rsidRDefault="00403F44" w:rsidP="0020597B">
            <w:pPr>
              <w:spacing w:line="276" w:lineRule="auto"/>
              <w:jc w:val="center"/>
              <w:rPr>
                <w:rFonts w:cs="Times New Roman"/>
                <w:color w:val="000000" w:themeColor="text1"/>
                <w:sz w:val="20"/>
                <w:szCs w:val="20"/>
              </w:rPr>
            </w:pPr>
          </w:p>
        </w:tc>
        <w:tc>
          <w:tcPr>
            <w:tcW w:w="1668" w:type="dxa"/>
            <w:tcBorders>
              <w:top w:val="single" w:sz="4" w:space="0" w:color="auto"/>
              <w:bottom w:val="single" w:sz="4" w:space="0" w:color="auto"/>
            </w:tcBorders>
            <w:vAlign w:val="center"/>
          </w:tcPr>
          <w:p w14:paraId="7EE5F893" w14:textId="77777777" w:rsidR="00403F44" w:rsidRPr="004A11E0" w:rsidRDefault="00403F44" w:rsidP="0020597B">
            <w:pPr>
              <w:spacing w:line="276" w:lineRule="auto"/>
              <w:jc w:val="center"/>
              <w:rPr>
                <w:rFonts w:cs="Times New Roman"/>
                <w:b/>
                <w:bCs/>
                <w:color w:val="000000" w:themeColor="text1"/>
                <w:sz w:val="20"/>
                <w:szCs w:val="20"/>
              </w:rPr>
            </w:pPr>
            <w:r w:rsidRPr="004A11E0">
              <w:rPr>
                <w:rFonts w:cs="Times New Roman"/>
                <w:b/>
                <w:bCs/>
                <w:color w:val="000000" w:themeColor="text1"/>
                <w:sz w:val="20"/>
                <w:szCs w:val="20"/>
              </w:rPr>
              <w:t>Column1</w:t>
            </w:r>
          </w:p>
        </w:tc>
        <w:tc>
          <w:tcPr>
            <w:tcW w:w="1985" w:type="dxa"/>
            <w:tcBorders>
              <w:top w:val="single" w:sz="4" w:space="0" w:color="auto"/>
              <w:bottom w:val="single" w:sz="4" w:space="0" w:color="auto"/>
            </w:tcBorders>
            <w:vAlign w:val="center"/>
          </w:tcPr>
          <w:p w14:paraId="577E2DFD" w14:textId="77777777" w:rsidR="00403F44" w:rsidRPr="004A11E0" w:rsidRDefault="00403F44" w:rsidP="0020597B">
            <w:pPr>
              <w:spacing w:line="276" w:lineRule="auto"/>
              <w:jc w:val="center"/>
              <w:rPr>
                <w:rFonts w:cs="Times New Roman"/>
                <w:b/>
                <w:bCs/>
                <w:color w:val="000000" w:themeColor="text1"/>
                <w:sz w:val="20"/>
                <w:szCs w:val="20"/>
              </w:rPr>
            </w:pPr>
            <w:r w:rsidRPr="004A11E0">
              <w:rPr>
                <w:rFonts w:cs="Times New Roman"/>
                <w:b/>
                <w:bCs/>
                <w:color w:val="000000" w:themeColor="text1"/>
                <w:sz w:val="20"/>
                <w:szCs w:val="20"/>
              </w:rPr>
              <w:t>Column2</w:t>
            </w:r>
          </w:p>
        </w:tc>
        <w:tc>
          <w:tcPr>
            <w:tcW w:w="1701" w:type="dxa"/>
            <w:tcBorders>
              <w:top w:val="single" w:sz="4" w:space="0" w:color="auto"/>
              <w:bottom w:val="single" w:sz="4" w:space="0" w:color="auto"/>
            </w:tcBorders>
            <w:vAlign w:val="center"/>
          </w:tcPr>
          <w:p w14:paraId="1EB7363A" w14:textId="77777777" w:rsidR="00403F44" w:rsidRPr="004A11E0" w:rsidRDefault="00403F44" w:rsidP="0020597B">
            <w:pPr>
              <w:spacing w:line="276" w:lineRule="auto"/>
              <w:jc w:val="center"/>
              <w:rPr>
                <w:rFonts w:cs="Times New Roman"/>
                <w:b/>
                <w:bCs/>
                <w:color w:val="000000" w:themeColor="text1"/>
                <w:sz w:val="20"/>
                <w:szCs w:val="20"/>
              </w:rPr>
            </w:pPr>
            <w:r w:rsidRPr="004A11E0">
              <w:rPr>
                <w:rFonts w:cs="Times New Roman"/>
                <w:b/>
                <w:bCs/>
                <w:color w:val="000000" w:themeColor="text1"/>
                <w:sz w:val="20"/>
                <w:szCs w:val="20"/>
              </w:rPr>
              <w:t>Column3</w:t>
            </w:r>
          </w:p>
        </w:tc>
        <w:tc>
          <w:tcPr>
            <w:tcW w:w="1276" w:type="dxa"/>
            <w:tcBorders>
              <w:top w:val="single" w:sz="4" w:space="0" w:color="auto"/>
              <w:bottom w:val="single" w:sz="4" w:space="0" w:color="auto"/>
            </w:tcBorders>
            <w:vAlign w:val="center"/>
          </w:tcPr>
          <w:p w14:paraId="75A81773" w14:textId="77777777" w:rsidR="00403F44" w:rsidRPr="004A11E0" w:rsidRDefault="00403F44" w:rsidP="0020597B">
            <w:pPr>
              <w:spacing w:line="276" w:lineRule="auto"/>
              <w:jc w:val="center"/>
              <w:rPr>
                <w:rFonts w:cs="Times New Roman"/>
                <w:b/>
                <w:bCs/>
                <w:color w:val="000000" w:themeColor="text1"/>
                <w:sz w:val="20"/>
                <w:szCs w:val="20"/>
              </w:rPr>
            </w:pPr>
            <w:r w:rsidRPr="004A11E0">
              <w:rPr>
                <w:rFonts w:cs="Times New Roman"/>
                <w:b/>
                <w:bCs/>
                <w:color w:val="000000" w:themeColor="text1"/>
                <w:sz w:val="20"/>
                <w:szCs w:val="20"/>
              </w:rPr>
              <w:t>Column4</w:t>
            </w:r>
          </w:p>
        </w:tc>
      </w:tr>
      <w:tr w:rsidR="00403F44" w:rsidRPr="004A11E0" w14:paraId="21FD4F58" w14:textId="77777777" w:rsidTr="00691640">
        <w:trPr>
          <w:trHeight w:val="255"/>
          <w:jc w:val="center"/>
        </w:trPr>
        <w:tc>
          <w:tcPr>
            <w:tcW w:w="883" w:type="dxa"/>
            <w:tcBorders>
              <w:top w:val="single" w:sz="4" w:space="0" w:color="auto"/>
            </w:tcBorders>
          </w:tcPr>
          <w:p w14:paraId="11D1505E" w14:textId="77777777" w:rsidR="00403F44" w:rsidRPr="004A11E0" w:rsidRDefault="00403F44"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Values</w:t>
            </w:r>
          </w:p>
        </w:tc>
        <w:tc>
          <w:tcPr>
            <w:tcW w:w="1668" w:type="dxa"/>
            <w:tcBorders>
              <w:top w:val="single" w:sz="4" w:space="0" w:color="auto"/>
            </w:tcBorders>
          </w:tcPr>
          <w:p w14:paraId="2604F0C7" w14:textId="77777777" w:rsidR="00403F44" w:rsidRPr="004A11E0" w:rsidRDefault="00403F44"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1</w:t>
            </w:r>
          </w:p>
        </w:tc>
        <w:tc>
          <w:tcPr>
            <w:tcW w:w="1985" w:type="dxa"/>
            <w:tcBorders>
              <w:top w:val="single" w:sz="4" w:space="0" w:color="auto"/>
            </w:tcBorders>
          </w:tcPr>
          <w:p w14:paraId="2695D8D6" w14:textId="77777777" w:rsidR="00403F44" w:rsidRPr="004A11E0" w:rsidRDefault="00403F44"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2</w:t>
            </w:r>
          </w:p>
        </w:tc>
        <w:tc>
          <w:tcPr>
            <w:tcW w:w="1701" w:type="dxa"/>
            <w:tcBorders>
              <w:top w:val="single" w:sz="4" w:space="0" w:color="auto"/>
            </w:tcBorders>
          </w:tcPr>
          <w:p w14:paraId="5DAC5BB6" w14:textId="77777777" w:rsidR="00403F44" w:rsidRPr="004A11E0" w:rsidRDefault="00403F44"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3</w:t>
            </w:r>
          </w:p>
        </w:tc>
        <w:tc>
          <w:tcPr>
            <w:tcW w:w="1276" w:type="dxa"/>
            <w:tcBorders>
              <w:top w:val="single" w:sz="4" w:space="0" w:color="auto"/>
            </w:tcBorders>
          </w:tcPr>
          <w:p w14:paraId="38474A61" w14:textId="77777777" w:rsidR="00403F44" w:rsidRPr="004A11E0" w:rsidRDefault="00403F44"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4</w:t>
            </w:r>
          </w:p>
        </w:tc>
      </w:tr>
      <w:tr w:rsidR="00C42B1C" w:rsidRPr="004A11E0" w14:paraId="08556ECD" w14:textId="77777777" w:rsidTr="00691640">
        <w:trPr>
          <w:trHeight w:val="255"/>
          <w:jc w:val="center"/>
        </w:trPr>
        <w:tc>
          <w:tcPr>
            <w:tcW w:w="883" w:type="dxa"/>
          </w:tcPr>
          <w:p w14:paraId="38DDA879" w14:textId="21D2A0E5" w:rsidR="00C42B1C" w:rsidRPr="004A11E0" w:rsidRDefault="00C42B1C"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Values</w:t>
            </w:r>
          </w:p>
        </w:tc>
        <w:tc>
          <w:tcPr>
            <w:tcW w:w="1668" w:type="dxa"/>
          </w:tcPr>
          <w:p w14:paraId="2A94EBBF" w14:textId="28733707" w:rsidR="00C42B1C" w:rsidRPr="004A11E0" w:rsidRDefault="00C42B1C"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1</w:t>
            </w:r>
          </w:p>
        </w:tc>
        <w:tc>
          <w:tcPr>
            <w:tcW w:w="1985" w:type="dxa"/>
          </w:tcPr>
          <w:p w14:paraId="2E24C44C" w14:textId="6712D19C" w:rsidR="00C42B1C" w:rsidRPr="004A11E0" w:rsidRDefault="00C42B1C"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2</w:t>
            </w:r>
          </w:p>
        </w:tc>
        <w:tc>
          <w:tcPr>
            <w:tcW w:w="1701" w:type="dxa"/>
          </w:tcPr>
          <w:p w14:paraId="538B5D24" w14:textId="5800297F" w:rsidR="00C42B1C" w:rsidRPr="004A11E0" w:rsidRDefault="00C42B1C"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3</w:t>
            </w:r>
          </w:p>
        </w:tc>
        <w:tc>
          <w:tcPr>
            <w:tcW w:w="1276" w:type="dxa"/>
          </w:tcPr>
          <w:p w14:paraId="24811D80" w14:textId="1944CACD" w:rsidR="00C42B1C" w:rsidRPr="004A11E0" w:rsidRDefault="00C42B1C"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4</w:t>
            </w:r>
          </w:p>
        </w:tc>
      </w:tr>
      <w:tr w:rsidR="00C42B1C" w:rsidRPr="004A11E0" w14:paraId="320C2AAA" w14:textId="77777777" w:rsidTr="00691640">
        <w:trPr>
          <w:trHeight w:val="255"/>
          <w:jc w:val="center"/>
        </w:trPr>
        <w:tc>
          <w:tcPr>
            <w:tcW w:w="883" w:type="dxa"/>
          </w:tcPr>
          <w:p w14:paraId="3419E28A" w14:textId="687316D3" w:rsidR="00C42B1C" w:rsidRPr="004A11E0" w:rsidRDefault="00C42B1C"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Values</w:t>
            </w:r>
          </w:p>
        </w:tc>
        <w:tc>
          <w:tcPr>
            <w:tcW w:w="1668" w:type="dxa"/>
          </w:tcPr>
          <w:p w14:paraId="60148CFE" w14:textId="223F9E48" w:rsidR="00C42B1C" w:rsidRPr="004A11E0" w:rsidRDefault="00C42B1C"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1</w:t>
            </w:r>
          </w:p>
        </w:tc>
        <w:tc>
          <w:tcPr>
            <w:tcW w:w="1985" w:type="dxa"/>
          </w:tcPr>
          <w:p w14:paraId="0F71C358" w14:textId="7DA7ECC5" w:rsidR="00C42B1C" w:rsidRPr="004A11E0" w:rsidRDefault="00C42B1C"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2</w:t>
            </w:r>
          </w:p>
        </w:tc>
        <w:tc>
          <w:tcPr>
            <w:tcW w:w="1701" w:type="dxa"/>
          </w:tcPr>
          <w:p w14:paraId="1A5FBCFF" w14:textId="2E333FBF" w:rsidR="00C42B1C" w:rsidRPr="004A11E0" w:rsidRDefault="00C42B1C"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3</w:t>
            </w:r>
          </w:p>
        </w:tc>
        <w:tc>
          <w:tcPr>
            <w:tcW w:w="1276" w:type="dxa"/>
          </w:tcPr>
          <w:p w14:paraId="65E234B0" w14:textId="7F2157BA" w:rsidR="00C42B1C" w:rsidRPr="004A11E0" w:rsidRDefault="00C42B1C"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4</w:t>
            </w:r>
          </w:p>
        </w:tc>
      </w:tr>
      <w:tr w:rsidR="00C42B1C" w:rsidRPr="004A11E0" w14:paraId="343B247F" w14:textId="77777777" w:rsidTr="00691640">
        <w:trPr>
          <w:trHeight w:val="255"/>
          <w:jc w:val="center"/>
        </w:trPr>
        <w:tc>
          <w:tcPr>
            <w:tcW w:w="883" w:type="dxa"/>
            <w:tcBorders>
              <w:bottom w:val="single" w:sz="4" w:space="0" w:color="auto"/>
            </w:tcBorders>
          </w:tcPr>
          <w:p w14:paraId="2587BB3F" w14:textId="0705E0B9" w:rsidR="00C42B1C" w:rsidRPr="004A11E0" w:rsidRDefault="00C42B1C"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Values</w:t>
            </w:r>
          </w:p>
        </w:tc>
        <w:tc>
          <w:tcPr>
            <w:tcW w:w="1668" w:type="dxa"/>
            <w:tcBorders>
              <w:bottom w:val="single" w:sz="4" w:space="0" w:color="auto"/>
            </w:tcBorders>
          </w:tcPr>
          <w:p w14:paraId="63273681" w14:textId="078ACF62" w:rsidR="00C42B1C" w:rsidRPr="004A11E0" w:rsidRDefault="00C42B1C"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1</w:t>
            </w:r>
          </w:p>
        </w:tc>
        <w:tc>
          <w:tcPr>
            <w:tcW w:w="1985" w:type="dxa"/>
            <w:tcBorders>
              <w:bottom w:val="single" w:sz="4" w:space="0" w:color="auto"/>
            </w:tcBorders>
          </w:tcPr>
          <w:p w14:paraId="7262D74D" w14:textId="7342A296" w:rsidR="00C42B1C" w:rsidRPr="004A11E0" w:rsidRDefault="00C42B1C"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2</w:t>
            </w:r>
          </w:p>
        </w:tc>
        <w:tc>
          <w:tcPr>
            <w:tcW w:w="1701" w:type="dxa"/>
            <w:tcBorders>
              <w:bottom w:val="single" w:sz="4" w:space="0" w:color="auto"/>
            </w:tcBorders>
          </w:tcPr>
          <w:p w14:paraId="54EAA4CD" w14:textId="5E645957" w:rsidR="00C42B1C" w:rsidRPr="004A11E0" w:rsidRDefault="00C42B1C"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3</w:t>
            </w:r>
          </w:p>
        </w:tc>
        <w:tc>
          <w:tcPr>
            <w:tcW w:w="1276" w:type="dxa"/>
            <w:tcBorders>
              <w:bottom w:val="single" w:sz="4" w:space="0" w:color="auto"/>
            </w:tcBorders>
          </w:tcPr>
          <w:p w14:paraId="48C121D1" w14:textId="4AC43A64" w:rsidR="00C42B1C" w:rsidRPr="004A11E0" w:rsidRDefault="00C42B1C" w:rsidP="0020597B">
            <w:pPr>
              <w:spacing w:line="276" w:lineRule="auto"/>
              <w:jc w:val="center"/>
              <w:rPr>
                <w:rFonts w:cs="Times New Roman"/>
                <w:color w:val="000000" w:themeColor="text1"/>
                <w:sz w:val="20"/>
                <w:szCs w:val="20"/>
              </w:rPr>
            </w:pPr>
            <w:r w:rsidRPr="004A11E0">
              <w:rPr>
                <w:rFonts w:cs="Times New Roman"/>
                <w:color w:val="000000" w:themeColor="text1"/>
                <w:sz w:val="20"/>
                <w:szCs w:val="20"/>
              </w:rPr>
              <w:t>4</w:t>
            </w:r>
          </w:p>
        </w:tc>
      </w:tr>
    </w:tbl>
    <w:p w14:paraId="1E6B2AFD" w14:textId="73A73A81" w:rsidR="0087498B" w:rsidRPr="004A11E0" w:rsidRDefault="0087498B" w:rsidP="0020597B">
      <w:pPr>
        <w:spacing w:before="240" w:line="276" w:lineRule="auto"/>
        <w:rPr>
          <w:rFonts w:cs="Times New Roman"/>
          <w:b/>
          <w:bCs/>
          <w:sz w:val="24"/>
          <w:szCs w:val="24"/>
        </w:rPr>
      </w:pPr>
    </w:p>
    <w:p w14:paraId="235A377D" w14:textId="56D4025A" w:rsidR="004B7F49" w:rsidRPr="004A11E0" w:rsidRDefault="00403F44" w:rsidP="0020597B">
      <w:pPr>
        <w:pStyle w:val="SectionTitle1"/>
      </w:pPr>
      <w:r w:rsidRPr="004A11E0">
        <w:t>Conclusions</w:t>
      </w:r>
    </w:p>
    <w:p w14:paraId="2977B6D2" w14:textId="15D12C2E" w:rsidR="00547CA9" w:rsidRDefault="00403F44" w:rsidP="0020597B">
      <w:pPr>
        <w:pStyle w:val="MainText"/>
        <w:rPr>
          <w:b/>
          <w:bCs/>
          <w:sz w:val="24"/>
          <w:szCs w:val="24"/>
        </w:rPr>
      </w:pPr>
      <w:r w:rsidRPr="004A11E0">
        <w:t xml:space="preserve">This section concludes the paper. </w:t>
      </w:r>
    </w:p>
    <w:p w14:paraId="61CA1D2E" w14:textId="669D3F02" w:rsidR="004B7F49" w:rsidRPr="004A11E0" w:rsidRDefault="00691640" w:rsidP="0020597B">
      <w:pPr>
        <w:pStyle w:val="OtherHeadings"/>
        <w:spacing w:line="276" w:lineRule="auto"/>
      </w:pPr>
      <w:r w:rsidRPr="004A11E0">
        <w:t>Acknowledgements</w:t>
      </w:r>
    </w:p>
    <w:p w14:paraId="32D1F538" w14:textId="3E29B9CF" w:rsidR="00E6143F" w:rsidRPr="004A11E0" w:rsidRDefault="00691640" w:rsidP="0020597B">
      <w:pPr>
        <w:pStyle w:val="MainText"/>
        <w:rPr>
          <w:b/>
          <w:bCs/>
          <w:sz w:val="24"/>
          <w:szCs w:val="24"/>
        </w:rPr>
      </w:pPr>
      <w:r w:rsidRPr="004A11E0">
        <w:t>All acknowledgements (including those concerning research g</w:t>
      </w:r>
      <w:bookmarkStart w:id="0" w:name="_GoBack"/>
      <w:bookmarkEnd w:id="0"/>
      <w:r w:rsidRPr="004A11E0">
        <w:t>rants and funding provided by individual (s) or institution(s)) should be placed in a separate section at the end of the article.</w:t>
      </w:r>
    </w:p>
    <w:p w14:paraId="7D32B735" w14:textId="77777777" w:rsidR="006F3986" w:rsidRDefault="006F3986" w:rsidP="0020597B">
      <w:pPr>
        <w:pStyle w:val="OtherHeadings"/>
        <w:spacing w:line="276" w:lineRule="auto"/>
      </w:pPr>
    </w:p>
    <w:p w14:paraId="019884EE" w14:textId="63AE723B" w:rsidR="004B7F49" w:rsidRPr="00547CA9" w:rsidRDefault="00101695" w:rsidP="0020597B">
      <w:pPr>
        <w:pStyle w:val="OtherHeadings"/>
        <w:spacing w:line="276" w:lineRule="auto"/>
      </w:pPr>
      <w:r>
        <w:lastRenderedPageBreak/>
        <w:t>Declaration of Competing Interest</w:t>
      </w:r>
      <w:r w:rsidRPr="004A11E0">
        <w:t xml:space="preserve"> </w:t>
      </w:r>
    </w:p>
    <w:p w14:paraId="08306DF5" w14:textId="0564370D" w:rsidR="00970398" w:rsidRDefault="00970398" w:rsidP="0020597B">
      <w:pPr>
        <w:pStyle w:val="MainText"/>
      </w:pPr>
      <w:r w:rsidRPr="004A11E0">
        <w:t>No conflict of interest was declared by the authors.</w:t>
      </w:r>
    </w:p>
    <w:p w14:paraId="55D1E9D5" w14:textId="2C2419D3" w:rsidR="00101695" w:rsidRPr="00101695" w:rsidRDefault="00101695" w:rsidP="00D500B0">
      <w:pPr>
        <w:pStyle w:val="OtherHeadings"/>
        <w:spacing w:line="276" w:lineRule="auto"/>
      </w:pPr>
      <w:r w:rsidRPr="00101695">
        <w:t xml:space="preserve">Authorship </w:t>
      </w:r>
      <w:r>
        <w:t>C</w:t>
      </w:r>
      <w:r w:rsidRPr="00101695">
        <w:t xml:space="preserve">ontribution </w:t>
      </w:r>
      <w:r>
        <w:t>S</w:t>
      </w:r>
      <w:r w:rsidRPr="00101695">
        <w:t xml:space="preserve">tatement </w:t>
      </w:r>
    </w:p>
    <w:p w14:paraId="17A5F5E6" w14:textId="0A8AAC92" w:rsidR="00D500B0" w:rsidRPr="00D500B0" w:rsidRDefault="00E77985" w:rsidP="0020597B">
      <w:pPr>
        <w:pStyle w:val="MainText"/>
      </w:pPr>
      <w:r w:rsidRPr="004A11E0">
        <w:t>Please indicate the specific contributions made by each author in the author credi</w:t>
      </w:r>
      <w:r w:rsidR="002F2EDC" w:rsidRPr="004A11E0">
        <w:t>t.</w:t>
      </w:r>
    </w:p>
    <w:p w14:paraId="74BD69DD" w14:textId="2AE67D2C" w:rsidR="00FC113D" w:rsidRPr="00FC113D" w:rsidRDefault="00FC113D" w:rsidP="0020597B">
      <w:pPr>
        <w:pStyle w:val="MainText"/>
      </w:pPr>
      <w:r w:rsidRPr="00FC113D">
        <w:rPr>
          <w:b/>
        </w:rPr>
        <w:t>John Smith:</w:t>
      </w:r>
      <w:r>
        <w:rPr>
          <w:b/>
        </w:rPr>
        <w:t xml:space="preserve"> </w:t>
      </w:r>
      <w:r>
        <w:t>Writing, Reviewing</w:t>
      </w:r>
    </w:p>
    <w:p w14:paraId="65CAFCA9" w14:textId="776D0673" w:rsidR="00FC113D" w:rsidRDefault="00FC113D" w:rsidP="0020597B">
      <w:pPr>
        <w:pStyle w:val="MainText"/>
        <w:rPr>
          <w:b/>
        </w:rPr>
      </w:pPr>
      <w:r>
        <w:rPr>
          <w:b/>
        </w:rPr>
        <w:t xml:space="preserve">Jack Miller: </w:t>
      </w:r>
      <w:r w:rsidRPr="00FC113D">
        <w:t>Methodology</w:t>
      </w:r>
      <w:r>
        <w:t>, Supervision</w:t>
      </w:r>
    </w:p>
    <w:p w14:paraId="307F4629" w14:textId="11377591" w:rsidR="00FC113D" w:rsidRPr="00FC113D" w:rsidRDefault="00FC113D" w:rsidP="0020597B">
      <w:pPr>
        <w:pStyle w:val="MainText"/>
        <w:rPr>
          <w:b/>
        </w:rPr>
      </w:pPr>
      <w:r>
        <w:rPr>
          <w:b/>
        </w:rPr>
        <w:t xml:space="preserve">William Baker: </w:t>
      </w:r>
      <w:r w:rsidR="00D500B0" w:rsidRPr="00D500B0">
        <w:t>Data Preparation, Writing, Reviewing and Editing</w:t>
      </w:r>
    </w:p>
    <w:p w14:paraId="2D988C4E" w14:textId="77777777" w:rsidR="006226F5" w:rsidRPr="00547CA9" w:rsidRDefault="00691640" w:rsidP="0020597B">
      <w:pPr>
        <w:pStyle w:val="OtherHeadings"/>
        <w:spacing w:line="276" w:lineRule="auto"/>
      </w:pPr>
      <w:r w:rsidRPr="004A11E0">
        <w:t>References</w:t>
      </w:r>
    </w:p>
    <w:p w14:paraId="17644011" w14:textId="0936D76B" w:rsidR="00816915" w:rsidRDefault="00D00F63" w:rsidP="00582CF9">
      <w:pPr>
        <w:pStyle w:val="MainText"/>
      </w:pPr>
      <w:r w:rsidRPr="004A11E0">
        <w:t>Please ensure that every reference cited in the text is also present in the reference list</w:t>
      </w:r>
      <w:r w:rsidR="003951C9" w:rsidRPr="004A11E0">
        <w:t>.</w:t>
      </w:r>
      <w:r w:rsidR="00A90E04" w:rsidRPr="004A11E0">
        <w:t xml:space="preserve"> </w:t>
      </w:r>
      <w:r w:rsidR="00970398" w:rsidRPr="004A11E0">
        <w:t xml:space="preserve">References should be numbered in the order of their appearance in the text. If more than one reference is to be </w:t>
      </w:r>
      <w:r w:rsidR="00AE3321" w:rsidRPr="004A11E0">
        <w:t>cited, then a comma can be used, i.e., [1,2]. Besides,</w:t>
      </w:r>
      <w:r w:rsidR="00970398" w:rsidRPr="004A11E0">
        <w:t xml:space="preserve"> a dash can be used to</w:t>
      </w:r>
      <w:r w:rsidR="00AE3321" w:rsidRPr="004A11E0">
        <w:t xml:space="preserve"> show</w:t>
      </w:r>
      <w:r w:rsidR="00970398" w:rsidRPr="004A11E0">
        <w:t xml:space="preserve"> all references</w:t>
      </w:r>
      <w:r w:rsidR="00AE3321" w:rsidRPr="004A11E0">
        <w:t>, i.e.,</w:t>
      </w:r>
      <w:r w:rsidR="00970398" w:rsidRPr="004A11E0">
        <w:t xml:space="preserve"> </w:t>
      </w:r>
      <w:r w:rsidR="00AE3321" w:rsidRPr="004A11E0">
        <w:t xml:space="preserve">[1-4]. </w:t>
      </w:r>
    </w:p>
    <w:p w14:paraId="17F2D0D5" w14:textId="77777777" w:rsidR="00582CF9" w:rsidRDefault="00582CF9" w:rsidP="00582CF9">
      <w:pPr>
        <w:pStyle w:val="MainText"/>
        <w:rPr>
          <w:b/>
          <w:bCs/>
          <w:sz w:val="20"/>
          <w:szCs w:val="20"/>
        </w:rPr>
      </w:pPr>
    </w:p>
    <w:p w14:paraId="6C94E92A" w14:textId="46E341E8" w:rsidR="0041108B" w:rsidRPr="004A11E0" w:rsidRDefault="003951C9" w:rsidP="0020597B">
      <w:pPr>
        <w:spacing w:line="276" w:lineRule="auto"/>
        <w:rPr>
          <w:rFonts w:cs="Times New Roman"/>
          <w:b/>
          <w:bCs/>
          <w:sz w:val="20"/>
          <w:szCs w:val="20"/>
        </w:rPr>
      </w:pPr>
      <w:r w:rsidRPr="004A11E0">
        <w:rPr>
          <w:rFonts w:cs="Times New Roman"/>
          <w:b/>
          <w:bCs/>
          <w:sz w:val="20"/>
          <w:szCs w:val="20"/>
        </w:rPr>
        <w:t>Citation in list</w:t>
      </w:r>
    </w:p>
    <w:p w14:paraId="2FB243F7" w14:textId="2C107EBB" w:rsidR="00C04BE7" w:rsidRPr="004A11E0" w:rsidRDefault="00C04BE7" w:rsidP="00FC113D">
      <w:pPr>
        <w:spacing w:line="240" w:lineRule="auto"/>
        <w:jc w:val="both"/>
        <w:rPr>
          <w:rFonts w:cs="Times New Roman"/>
          <w:b/>
          <w:bCs/>
          <w:i/>
          <w:sz w:val="20"/>
          <w:szCs w:val="20"/>
        </w:rPr>
      </w:pPr>
      <w:r w:rsidRPr="004A11E0">
        <w:rPr>
          <w:rFonts w:cs="Times New Roman"/>
          <w:b/>
          <w:bCs/>
          <w:i/>
          <w:sz w:val="20"/>
          <w:szCs w:val="20"/>
        </w:rPr>
        <w:t>Reference to a journal publication (one author)</w:t>
      </w:r>
    </w:p>
    <w:p w14:paraId="3A3D11FD" w14:textId="36ABBEB4" w:rsidR="00C04BE7" w:rsidRDefault="0041108B" w:rsidP="00FC113D">
      <w:pPr>
        <w:widowControl w:val="0"/>
        <w:autoSpaceDE w:val="0"/>
        <w:autoSpaceDN w:val="0"/>
        <w:adjustRightInd w:val="0"/>
        <w:spacing w:line="240" w:lineRule="auto"/>
        <w:ind w:left="640" w:hanging="640"/>
        <w:jc w:val="both"/>
        <w:rPr>
          <w:rFonts w:cs="Times New Roman"/>
          <w:noProof/>
          <w:sz w:val="20"/>
          <w:szCs w:val="20"/>
        </w:rPr>
      </w:pPr>
      <w:r w:rsidRPr="004A11E0">
        <w:rPr>
          <w:rFonts w:cs="Times New Roman"/>
          <w:b/>
          <w:bCs/>
          <w:sz w:val="20"/>
          <w:szCs w:val="20"/>
        </w:rPr>
        <w:fldChar w:fldCharType="begin" w:fldLock="1"/>
      </w:r>
      <w:r w:rsidRPr="004A11E0">
        <w:rPr>
          <w:rFonts w:cs="Times New Roman"/>
          <w:b/>
          <w:bCs/>
          <w:sz w:val="20"/>
          <w:szCs w:val="20"/>
        </w:rPr>
        <w:instrText xml:space="preserve">ADDIN Mendeley Bibliography CSL_BIBLIOGRAPHY </w:instrText>
      </w:r>
      <w:r w:rsidRPr="004A11E0">
        <w:rPr>
          <w:rFonts w:cs="Times New Roman"/>
          <w:b/>
          <w:bCs/>
          <w:sz w:val="20"/>
          <w:szCs w:val="20"/>
        </w:rPr>
        <w:fldChar w:fldCharType="separate"/>
      </w:r>
      <w:r w:rsidRPr="004A11E0">
        <w:rPr>
          <w:rFonts w:cs="Times New Roman"/>
          <w:noProof/>
          <w:sz w:val="20"/>
          <w:szCs w:val="20"/>
        </w:rPr>
        <w:t>[1]</w:t>
      </w:r>
      <w:r w:rsidRPr="004A11E0">
        <w:rPr>
          <w:rFonts w:cs="Times New Roman"/>
          <w:noProof/>
          <w:sz w:val="20"/>
          <w:szCs w:val="20"/>
        </w:rPr>
        <w:tab/>
        <w:t xml:space="preserve">N. T. Kirkland, “Magnesium Biomaterials – Past, Present and Future,” </w:t>
      </w:r>
      <w:r w:rsidR="00860037">
        <w:rPr>
          <w:rFonts w:cs="Times New Roman"/>
          <w:i/>
          <w:iCs/>
          <w:noProof/>
          <w:sz w:val="20"/>
          <w:szCs w:val="20"/>
        </w:rPr>
        <w:t>Journal of Chemical Information</w:t>
      </w:r>
      <w:r w:rsidRPr="004A11E0">
        <w:rPr>
          <w:rFonts w:cs="Times New Roman"/>
          <w:i/>
          <w:iCs/>
          <w:noProof/>
          <w:sz w:val="20"/>
          <w:szCs w:val="20"/>
        </w:rPr>
        <w:t xml:space="preserve"> </w:t>
      </w:r>
      <w:r w:rsidR="00860037">
        <w:rPr>
          <w:rFonts w:cs="Times New Roman"/>
          <w:i/>
          <w:iCs/>
          <w:noProof/>
          <w:sz w:val="20"/>
          <w:szCs w:val="20"/>
        </w:rPr>
        <w:t>and Modeling</w:t>
      </w:r>
      <w:r w:rsidRPr="004A11E0">
        <w:rPr>
          <w:rFonts w:cs="Times New Roman"/>
          <w:noProof/>
          <w:sz w:val="20"/>
          <w:szCs w:val="20"/>
        </w:rPr>
        <w:t>, vol. 53, no. 9, pp. 1689–1699, 2013.</w:t>
      </w:r>
    </w:p>
    <w:p w14:paraId="75BFC13E" w14:textId="77777777" w:rsidR="00860037" w:rsidRPr="004A11E0" w:rsidRDefault="00860037" w:rsidP="00FC113D">
      <w:pPr>
        <w:widowControl w:val="0"/>
        <w:autoSpaceDE w:val="0"/>
        <w:autoSpaceDN w:val="0"/>
        <w:adjustRightInd w:val="0"/>
        <w:spacing w:line="240" w:lineRule="auto"/>
        <w:ind w:left="640" w:hanging="640"/>
        <w:jc w:val="both"/>
        <w:rPr>
          <w:rFonts w:cs="Times New Roman"/>
          <w:noProof/>
          <w:sz w:val="20"/>
          <w:szCs w:val="20"/>
        </w:rPr>
      </w:pPr>
    </w:p>
    <w:p w14:paraId="3AD2B805" w14:textId="44336792" w:rsidR="00C04BE7" w:rsidRPr="004A11E0" w:rsidRDefault="00C04BE7" w:rsidP="00FC113D">
      <w:pPr>
        <w:widowControl w:val="0"/>
        <w:autoSpaceDE w:val="0"/>
        <w:autoSpaceDN w:val="0"/>
        <w:adjustRightInd w:val="0"/>
        <w:spacing w:line="240" w:lineRule="auto"/>
        <w:ind w:left="640" w:hanging="640"/>
        <w:jc w:val="both"/>
        <w:rPr>
          <w:rFonts w:cs="Times New Roman"/>
          <w:i/>
          <w:noProof/>
          <w:sz w:val="20"/>
          <w:szCs w:val="20"/>
        </w:rPr>
      </w:pPr>
      <w:r w:rsidRPr="004A11E0">
        <w:rPr>
          <w:rFonts w:cs="Times New Roman"/>
          <w:b/>
          <w:bCs/>
          <w:i/>
          <w:sz w:val="20"/>
          <w:szCs w:val="20"/>
        </w:rPr>
        <w:t>Reference to a journal publication (two authors)</w:t>
      </w:r>
    </w:p>
    <w:p w14:paraId="34EDFD5D" w14:textId="1213ACDB" w:rsidR="0041108B" w:rsidRDefault="0041108B" w:rsidP="00FC113D">
      <w:pPr>
        <w:widowControl w:val="0"/>
        <w:autoSpaceDE w:val="0"/>
        <w:autoSpaceDN w:val="0"/>
        <w:adjustRightInd w:val="0"/>
        <w:spacing w:line="240" w:lineRule="auto"/>
        <w:ind w:left="640" w:hanging="640"/>
        <w:jc w:val="both"/>
        <w:rPr>
          <w:rFonts w:cs="Times New Roman"/>
          <w:noProof/>
          <w:sz w:val="20"/>
          <w:szCs w:val="20"/>
        </w:rPr>
      </w:pPr>
      <w:r w:rsidRPr="004A11E0">
        <w:rPr>
          <w:rFonts w:cs="Times New Roman"/>
          <w:noProof/>
          <w:sz w:val="20"/>
          <w:szCs w:val="20"/>
        </w:rPr>
        <w:t>[2]</w:t>
      </w:r>
      <w:r w:rsidRPr="004A11E0">
        <w:rPr>
          <w:rFonts w:cs="Times New Roman"/>
          <w:noProof/>
          <w:sz w:val="20"/>
          <w:szCs w:val="20"/>
        </w:rPr>
        <w:tab/>
        <w:t xml:space="preserve">X.-N. Gu and Y.-F. Zheng, “A review on magnesium alloys as biodegradable materials,” </w:t>
      </w:r>
      <w:r w:rsidR="00860037">
        <w:rPr>
          <w:rFonts w:cs="Times New Roman"/>
          <w:i/>
          <w:iCs/>
          <w:noProof/>
          <w:sz w:val="20"/>
          <w:szCs w:val="20"/>
        </w:rPr>
        <w:t>Frontiers of Materials Science in</w:t>
      </w:r>
      <w:r w:rsidRPr="004A11E0">
        <w:rPr>
          <w:rFonts w:cs="Times New Roman"/>
          <w:i/>
          <w:iCs/>
          <w:noProof/>
          <w:sz w:val="20"/>
          <w:szCs w:val="20"/>
        </w:rPr>
        <w:t xml:space="preserve"> China</w:t>
      </w:r>
      <w:r w:rsidRPr="004A11E0">
        <w:rPr>
          <w:rFonts w:cs="Times New Roman"/>
          <w:noProof/>
          <w:sz w:val="20"/>
          <w:szCs w:val="20"/>
        </w:rPr>
        <w:t>, vol. 4, no. 2, pp. 111–115, 2010.</w:t>
      </w:r>
    </w:p>
    <w:p w14:paraId="17DAFC64" w14:textId="77777777" w:rsidR="00860037" w:rsidRPr="004A11E0" w:rsidRDefault="00860037" w:rsidP="00FC113D">
      <w:pPr>
        <w:widowControl w:val="0"/>
        <w:autoSpaceDE w:val="0"/>
        <w:autoSpaceDN w:val="0"/>
        <w:adjustRightInd w:val="0"/>
        <w:spacing w:line="240" w:lineRule="auto"/>
        <w:ind w:left="640" w:hanging="640"/>
        <w:jc w:val="both"/>
        <w:rPr>
          <w:rFonts w:cs="Times New Roman"/>
          <w:noProof/>
          <w:sz w:val="20"/>
          <w:szCs w:val="20"/>
        </w:rPr>
      </w:pPr>
    </w:p>
    <w:p w14:paraId="16D42D9D" w14:textId="5A849237" w:rsidR="00C04BE7" w:rsidRPr="004A11E0" w:rsidRDefault="00C04BE7" w:rsidP="00FC113D">
      <w:pPr>
        <w:spacing w:line="240" w:lineRule="auto"/>
        <w:jc w:val="both"/>
        <w:rPr>
          <w:rFonts w:cs="Times New Roman"/>
          <w:b/>
          <w:bCs/>
          <w:i/>
          <w:sz w:val="20"/>
          <w:szCs w:val="20"/>
        </w:rPr>
      </w:pPr>
      <w:r w:rsidRPr="004A11E0">
        <w:rPr>
          <w:rFonts w:cs="Times New Roman"/>
          <w:b/>
          <w:bCs/>
          <w:i/>
          <w:sz w:val="20"/>
          <w:szCs w:val="20"/>
        </w:rPr>
        <w:t>Reference to a journal publication (more than two authors)</w:t>
      </w:r>
    </w:p>
    <w:p w14:paraId="291DA607" w14:textId="7F69801A" w:rsidR="0041108B" w:rsidRPr="004A11E0" w:rsidRDefault="0041108B" w:rsidP="00FC113D">
      <w:pPr>
        <w:widowControl w:val="0"/>
        <w:autoSpaceDE w:val="0"/>
        <w:autoSpaceDN w:val="0"/>
        <w:adjustRightInd w:val="0"/>
        <w:spacing w:line="240" w:lineRule="auto"/>
        <w:ind w:left="640" w:hanging="640"/>
        <w:jc w:val="both"/>
        <w:rPr>
          <w:rFonts w:cs="Times New Roman"/>
          <w:noProof/>
          <w:sz w:val="20"/>
          <w:szCs w:val="20"/>
        </w:rPr>
      </w:pPr>
      <w:r w:rsidRPr="004A11E0">
        <w:rPr>
          <w:rFonts w:cs="Times New Roman"/>
          <w:noProof/>
          <w:sz w:val="20"/>
          <w:szCs w:val="20"/>
        </w:rPr>
        <w:t>[3]</w:t>
      </w:r>
      <w:r w:rsidRPr="004A11E0">
        <w:rPr>
          <w:rFonts w:cs="Times New Roman"/>
          <w:noProof/>
          <w:sz w:val="20"/>
          <w:szCs w:val="20"/>
        </w:rPr>
        <w:tab/>
        <w:t xml:space="preserve">T. Kizuki, H. Takadama, T. Matsushita, T. Nakamura, and T. Kokubo, “Preparation of bioactive Ti metal surface enriched with calcium ions by chemical treatment.,” </w:t>
      </w:r>
      <w:r w:rsidR="00860037">
        <w:rPr>
          <w:rFonts w:cs="Times New Roman"/>
          <w:i/>
          <w:iCs/>
          <w:noProof/>
          <w:sz w:val="20"/>
          <w:szCs w:val="20"/>
        </w:rPr>
        <w:t>Acta Biomateri</w:t>
      </w:r>
      <w:r w:rsidR="0020153B">
        <w:rPr>
          <w:rFonts w:cs="Times New Roman"/>
          <w:i/>
          <w:iCs/>
          <w:noProof/>
          <w:sz w:val="20"/>
          <w:szCs w:val="20"/>
        </w:rPr>
        <w:t>a</w:t>
      </w:r>
      <w:r w:rsidR="00860037">
        <w:rPr>
          <w:rFonts w:cs="Times New Roman"/>
          <w:i/>
          <w:iCs/>
          <w:noProof/>
          <w:sz w:val="20"/>
          <w:szCs w:val="20"/>
        </w:rPr>
        <w:t>lia</w:t>
      </w:r>
      <w:r w:rsidRPr="004A11E0">
        <w:rPr>
          <w:rFonts w:cs="Times New Roman"/>
          <w:noProof/>
          <w:sz w:val="20"/>
          <w:szCs w:val="20"/>
        </w:rPr>
        <w:t>, vol. 6, no. 7, pp. 2836–42, 2010.</w:t>
      </w:r>
    </w:p>
    <w:p w14:paraId="6032DC34" w14:textId="77777777" w:rsidR="00860037" w:rsidRDefault="00860037" w:rsidP="00FC113D">
      <w:pPr>
        <w:widowControl w:val="0"/>
        <w:autoSpaceDE w:val="0"/>
        <w:autoSpaceDN w:val="0"/>
        <w:adjustRightInd w:val="0"/>
        <w:spacing w:line="240" w:lineRule="auto"/>
        <w:ind w:left="640" w:hanging="640"/>
        <w:jc w:val="both"/>
        <w:rPr>
          <w:rFonts w:cs="Times New Roman"/>
          <w:b/>
          <w:bCs/>
          <w:i/>
          <w:sz w:val="20"/>
          <w:szCs w:val="20"/>
        </w:rPr>
      </w:pPr>
    </w:p>
    <w:p w14:paraId="1C9C9BAA" w14:textId="72C69371" w:rsidR="00C04BE7" w:rsidRPr="004A11E0" w:rsidRDefault="00C04BE7" w:rsidP="00FC113D">
      <w:pPr>
        <w:widowControl w:val="0"/>
        <w:autoSpaceDE w:val="0"/>
        <w:autoSpaceDN w:val="0"/>
        <w:adjustRightInd w:val="0"/>
        <w:spacing w:line="240" w:lineRule="auto"/>
        <w:ind w:left="640" w:hanging="640"/>
        <w:jc w:val="both"/>
        <w:rPr>
          <w:rFonts w:cs="Times New Roman"/>
          <w:i/>
          <w:noProof/>
          <w:sz w:val="20"/>
          <w:szCs w:val="20"/>
        </w:rPr>
      </w:pPr>
      <w:r w:rsidRPr="004A11E0">
        <w:rPr>
          <w:rFonts w:cs="Times New Roman"/>
          <w:b/>
          <w:bCs/>
          <w:i/>
          <w:sz w:val="20"/>
          <w:szCs w:val="20"/>
        </w:rPr>
        <w:t>Reference to a book</w:t>
      </w:r>
    </w:p>
    <w:p w14:paraId="71772F8C" w14:textId="3EC18A54" w:rsidR="0041108B" w:rsidRDefault="0041108B" w:rsidP="00FC113D">
      <w:pPr>
        <w:widowControl w:val="0"/>
        <w:autoSpaceDE w:val="0"/>
        <w:autoSpaceDN w:val="0"/>
        <w:adjustRightInd w:val="0"/>
        <w:spacing w:line="240" w:lineRule="auto"/>
        <w:ind w:left="640" w:hanging="640"/>
        <w:jc w:val="both"/>
        <w:rPr>
          <w:rFonts w:cs="Times New Roman"/>
          <w:noProof/>
          <w:sz w:val="20"/>
          <w:szCs w:val="20"/>
        </w:rPr>
      </w:pPr>
      <w:r w:rsidRPr="004A11E0">
        <w:rPr>
          <w:rFonts w:cs="Times New Roman"/>
          <w:noProof/>
          <w:sz w:val="20"/>
          <w:szCs w:val="20"/>
        </w:rPr>
        <w:t>[4]</w:t>
      </w:r>
      <w:r w:rsidRPr="004A11E0">
        <w:rPr>
          <w:rFonts w:cs="Times New Roman"/>
          <w:noProof/>
          <w:sz w:val="20"/>
          <w:szCs w:val="20"/>
        </w:rPr>
        <w:tab/>
      </w:r>
      <w:r w:rsidR="007F1E77">
        <w:rPr>
          <w:rFonts w:cs="Times New Roman"/>
          <w:noProof/>
          <w:sz w:val="20"/>
          <w:szCs w:val="20"/>
        </w:rPr>
        <w:t>B. Klaus and P. Horn</w:t>
      </w:r>
      <w:r w:rsidRPr="004A11E0">
        <w:rPr>
          <w:rFonts w:cs="Times New Roman"/>
          <w:noProof/>
          <w:sz w:val="20"/>
          <w:szCs w:val="20"/>
        </w:rPr>
        <w:t>,</w:t>
      </w:r>
      <w:r w:rsidR="00077673">
        <w:rPr>
          <w:rFonts w:cs="Times New Roman"/>
          <w:noProof/>
          <w:sz w:val="20"/>
          <w:szCs w:val="20"/>
        </w:rPr>
        <w:t xml:space="preserve"> Robot Vision. Cambridge, MA, USA: MIT Press, 1986.</w:t>
      </w:r>
    </w:p>
    <w:p w14:paraId="1E790524" w14:textId="69DD3CD3" w:rsidR="007F1E77" w:rsidRPr="004A11E0" w:rsidRDefault="007F1E77" w:rsidP="00FC113D">
      <w:pPr>
        <w:widowControl w:val="0"/>
        <w:autoSpaceDE w:val="0"/>
        <w:autoSpaceDN w:val="0"/>
        <w:adjustRightInd w:val="0"/>
        <w:spacing w:line="240" w:lineRule="auto"/>
        <w:ind w:left="640" w:hanging="640"/>
        <w:jc w:val="both"/>
        <w:rPr>
          <w:rFonts w:cs="Times New Roman"/>
          <w:noProof/>
          <w:sz w:val="20"/>
          <w:szCs w:val="20"/>
        </w:rPr>
      </w:pPr>
      <w:r w:rsidRPr="004A11E0">
        <w:rPr>
          <w:rFonts w:cs="Times New Roman"/>
          <w:noProof/>
          <w:sz w:val="20"/>
          <w:szCs w:val="20"/>
        </w:rPr>
        <w:t>[</w:t>
      </w:r>
      <w:r>
        <w:rPr>
          <w:rFonts w:cs="Times New Roman"/>
          <w:noProof/>
          <w:sz w:val="20"/>
          <w:szCs w:val="20"/>
        </w:rPr>
        <w:t>5</w:t>
      </w:r>
      <w:r w:rsidRPr="004A11E0">
        <w:rPr>
          <w:rFonts w:cs="Times New Roman"/>
          <w:noProof/>
          <w:sz w:val="20"/>
          <w:szCs w:val="20"/>
        </w:rPr>
        <w:t>]</w:t>
      </w:r>
      <w:r w:rsidRPr="004A11E0">
        <w:rPr>
          <w:rFonts w:cs="Times New Roman"/>
          <w:noProof/>
          <w:sz w:val="20"/>
          <w:szCs w:val="20"/>
        </w:rPr>
        <w:tab/>
        <w:t xml:space="preserve">D. C. Dunand, “Processing of Titanium Foams,” </w:t>
      </w:r>
      <w:r w:rsidR="00860037">
        <w:rPr>
          <w:rFonts w:cs="Times New Roman"/>
          <w:i/>
          <w:iCs/>
          <w:noProof/>
          <w:sz w:val="20"/>
          <w:szCs w:val="20"/>
        </w:rPr>
        <w:t>Advanced Engineering Materials</w:t>
      </w:r>
      <w:r w:rsidRPr="004A11E0">
        <w:rPr>
          <w:rFonts w:cs="Times New Roman"/>
          <w:noProof/>
          <w:sz w:val="20"/>
          <w:szCs w:val="20"/>
        </w:rPr>
        <w:t>, pp. 369–376, 2004.</w:t>
      </w:r>
    </w:p>
    <w:p w14:paraId="67736010" w14:textId="77777777" w:rsidR="00860037" w:rsidRDefault="00860037" w:rsidP="00FC113D">
      <w:pPr>
        <w:spacing w:line="240" w:lineRule="auto"/>
        <w:jc w:val="both"/>
        <w:rPr>
          <w:rFonts w:cs="Times New Roman"/>
          <w:b/>
          <w:bCs/>
          <w:i/>
          <w:sz w:val="20"/>
          <w:szCs w:val="20"/>
        </w:rPr>
      </w:pPr>
    </w:p>
    <w:p w14:paraId="2F298EA1" w14:textId="213045C6" w:rsidR="00C04BE7" w:rsidRPr="004A11E0" w:rsidRDefault="00C04BE7" w:rsidP="00FC113D">
      <w:pPr>
        <w:spacing w:line="240" w:lineRule="auto"/>
        <w:jc w:val="both"/>
        <w:rPr>
          <w:rFonts w:cs="Times New Roman"/>
          <w:b/>
          <w:bCs/>
          <w:i/>
          <w:sz w:val="20"/>
          <w:szCs w:val="20"/>
        </w:rPr>
      </w:pPr>
      <w:r w:rsidRPr="004A11E0">
        <w:rPr>
          <w:rFonts w:cs="Times New Roman"/>
          <w:b/>
          <w:bCs/>
          <w:i/>
          <w:sz w:val="20"/>
          <w:szCs w:val="20"/>
        </w:rPr>
        <w:t>Reference to a chapter in an edited book</w:t>
      </w:r>
    </w:p>
    <w:p w14:paraId="0467FD9E" w14:textId="71B05498" w:rsidR="0041108B" w:rsidRDefault="0041108B" w:rsidP="00FC113D">
      <w:pPr>
        <w:widowControl w:val="0"/>
        <w:autoSpaceDE w:val="0"/>
        <w:autoSpaceDN w:val="0"/>
        <w:adjustRightInd w:val="0"/>
        <w:spacing w:line="240" w:lineRule="auto"/>
        <w:ind w:left="640" w:hanging="640"/>
        <w:jc w:val="both"/>
        <w:rPr>
          <w:rFonts w:cs="Times New Roman"/>
          <w:noProof/>
          <w:sz w:val="20"/>
          <w:szCs w:val="20"/>
        </w:rPr>
      </w:pPr>
      <w:r w:rsidRPr="004A11E0">
        <w:rPr>
          <w:rFonts w:cs="Times New Roman"/>
          <w:noProof/>
          <w:sz w:val="20"/>
          <w:szCs w:val="20"/>
        </w:rPr>
        <w:t>[</w:t>
      </w:r>
      <w:r w:rsidR="007F1E77">
        <w:rPr>
          <w:rFonts w:cs="Times New Roman"/>
          <w:noProof/>
          <w:sz w:val="20"/>
          <w:szCs w:val="20"/>
        </w:rPr>
        <w:t>6</w:t>
      </w:r>
      <w:r w:rsidRPr="004A11E0">
        <w:rPr>
          <w:rFonts w:cs="Times New Roman"/>
          <w:noProof/>
          <w:sz w:val="20"/>
          <w:szCs w:val="20"/>
        </w:rPr>
        <w:t>]</w:t>
      </w:r>
      <w:r w:rsidRPr="004A11E0">
        <w:rPr>
          <w:rFonts w:cs="Times New Roman"/>
          <w:noProof/>
          <w:sz w:val="20"/>
          <w:szCs w:val="20"/>
        </w:rPr>
        <w:tab/>
        <w:t xml:space="preserve">T. Ram Prabhu, S. Vedantam, and V. Singh, “Magnesium Alloys,” </w:t>
      </w:r>
      <w:r w:rsidR="00860037">
        <w:rPr>
          <w:rFonts w:cs="Times New Roman"/>
          <w:i/>
          <w:iCs/>
          <w:noProof/>
          <w:sz w:val="20"/>
          <w:szCs w:val="20"/>
        </w:rPr>
        <w:t>Aerospace</w:t>
      </w:r>
      <w:r w:rsidRPr="004A11E0">
        <w:rPr>
          <w:rFonts w:cs="Times New Roman"/>
          <w:i/>
          <w:iCs/>
          <w:noProof/>
          <w:sz w:val="20"/>
          <w:szCs w:val="20"/>
        </w:rPr>
        <w:t xml:space="preserve"> </w:t>
      </w:r>
      <w:r w:rsidR="00860037">
        <w:rPr>
          <w:rFonts w:cs="Times New Roman"/>
          <w:i/>
          <w:iCs/>
          <w:noProof/>
          <w:sz w:val="20"/>
          <w:szCs w:val="20"/>
        </w:rPr>
        <w:t>Materials</w:t>
      </w:r>
      <w:r w:rsidRPr="004A11E0">
        <w:rPr>
          <w:rFonts w:cs="Times New Roman"/>
          <w:i/>
          <w:iCs/>
          <w:noProof/>
          <w:sz w:val="20"/>
          <w:szCs w:val="20"/>
        </w:rPr>
        <w:t xml:space="preserve"> </w:t>
      </w:r>
      <w:r w:rsidR="00860037">
        <w:rPr>
          <w:rFonts w:cs="Times New Roman"/>
          <w:i/>
          <w:iCs/>
          <w:noProof/>
          <w:sz w:val="20"/>
          <w:szCs w:val="20"/>
        </w:rPr>
        <w:t>and Material Technologies</w:t>
      </w:r>
      <w:r w:rsidRPr="004A11E0">
        <w:rPr>
          <w:rFonts w:cs="Times New Roman"/>
          <w:noProof/>
          <w:sz w:val="20"/>
          <w:szCs w:val="20"/>
        </w:rPr>
        <w:t>,</w:t>
      </w:r>
      <w:r w:rsidR="008D06AE">
        <w:rPr>
          <w:rFonts w:cs="Times New Roman"/>
          <w:noProof/>
          <w:sz w:val="20"/>
          <w:szCs w:val="20"/>
        </w:rPr>
        <w:t xml:space="preserve"> </w:t>
      </w:r>
      <w:r w:rsidR="00074741" w:rsidRPr="00074741">
        <w:rPr>
          <w:rFonts w:cs="Times New Roman"/>
          <w:noProof/>
          <w:sz w:val="20"/>
          <w:szCs w:val="20"/>
        </w:rPr>
        <w:t>N. Eswara Prasad</w:t>
      </w:r>
      <w:r w:rsidR="00074741">
        <w:rPr>
          <w:rFonts w:cs="Times New Roman"/>
          <w:noProof/>
          <w:sz w:val="20"/>
          <w:szCs w:val="20"/>
        </w:rPr>
        <w:t xml:space="preserve"> and </w:t>
      </w:r>
      <w:r w:rsidR="00074741" w:rsidRPr="00074741">
        <w:rPr>
          <w:rFonts w:cs="Times New Roman"/>
          <w:noProof/>
          <w:sz w:val="20"/>
          <w:szCs w:val="20"/>
        </w:rPr>
        <w:t>R. J. H. Wanhill</w:t>
      </w:r>
      <w:r w:rsidR="00074741">
        <w:rPr>
          <w:rFonts w:cs="Times New Roman"/>
          <w:noProof/>
          <w:sz w:val="20"/>
          <w:szCs w:val="20"/>
        </w:rPr>
        <w:t>, Eds.,</w:t>
      </w:r>
      <w:r w:rsidR="00074741" w:rsidRPr="00074741">
        <w:rPr>
          <w:rFonts w:cs="Times New Roman"/>
          <w:noProof/>
          <w:sz w:val="20"/>
          <w:szCs w:val="20"/>
        </w:rPr>
        <w:t xml:space="preserve"> </w:t>
      </w:r>
      <w:r w:rsidRPr="004A11E0">
        <w:rPr>
          <w:rFonts w:cs="Times New Roman"/>
          <w:noProof/>
          <w:sz w:val="20"/>
          <w:szCs w:val="20"/>
        </w:rPr>
        <w:t>pp. 3–27, 2017.</w:t>
      </w:r>
    </w:p>
    <w:p w14:paraId="14AA2FDA" w14:textId="77777777" w:rsidR="00860037" w:rsidRPr="004A11E0" w:rsidRDefault="00860037" w:rsidP="00FC113D">
      <w:pPr>
        <w:widowControl w:val="0"/>
        <w:autoSpaceDE w:val="0"/>
        <w:autoSpaceDN w:val="0"/>
        <w:adjustRightInd w:val="0"/>
        <w:spacing w:line="240" w:lineRule="auto"/>
        <w:ind w:left="640" w:hanging="640"/>
        <w:jc w:val="both"/>
        <w:rPr>
          <w:rFonts w:cs="Times New Roman"/>
          <w:noProof/>
          <w:sz w:val="20"/>
          <w:szCs w:val="20"/>
        </w:rPr>
      </w:pPr>
    </w:p>
    <w:p w14:paraId="16E8AFB6" w14:textId="3BB93410" w:rsidR="00C04BE7" w:rsidRPr="004A11E0" w:rsidRDefault="00C04BE7" w:rsidP="00FC113D">
      <w:pPr>
        <w:widowControl w:val="0"/>
        <w:autoSpaceDE w:val="0"/>
        <w:autoSpaceDN w:val="0"/>
        <w:adjustRightInd w:val="0"/>
        <w:spacing w:line="240" w:lineRule="auto"/>
        <w:ind w:left="640" w:hanging="640"/>
        <w:jc w:val="both"/>
        <w:rPr>
          <w:rFonts w:cs="Times New Roman"/>
          <w:i/>
          <w:noProof/>
          <w:sz w:val="20"/>
          <w:szCs w:val="20"/>
        </w:rPr>
      </w:pPr>
      <w:r w:rsidRPr="004A11E0">
        <w:rPr>
          <w:rFonts w:cs="Times New Roman"/>
          <w:b/>
          <w:bCs/>
          <w:i/>
          <w:sz w:val="20"/>
          <w:szCs w:val="20"/>
        </w:rPr>
        <w:t>Conference paper</w:t>
      </w:r>
    </w:p>
    <w:p w14:paraId="247959E9" w14:textId="3CA32FB9" w:rsidR="0041108B" w:rsidRDefault="0041108B" w:rsidP="00FC113D">
      <w:pPr>
        <w:widowControl w:val="0"/>
        <w:autoSpaceDE w:val="0"/>
        <w:autoSpaceDN w:val="0"/>
        <w:adjustRightInd w:val="0"/>
        <w:spacing w:line="240" w:lineRule="auto"/>
        <w:ind w:left="640" w:hanging="640"/>
        <w:jc w:val="both"/>
        <w:rPr>
          <w:rFonts w:cs="Times New Roman"/>
          <w:noProof/>
          <w:sz w:val="20"/>
          <w:szCs w:val="20"/>
        </w:rPr>
      </w:pPr>
      <w:r w:rsidRPr="004A11E0">
        <w:rPr>
          <w:rFonts w:cs="Times New Roman"/>
          <w:noProof/>
          <w:sz w:val="20"/>
          <w:szCs w:val="20"/>
        </w:rPr>
        <w:t>[</w:t>
      </w:r>
      <w:r w:rsidR="007F1E77">
        <w:rPr>
          <w:rFonts w:cs="Times New Roman"/>
          <w:noProof/>
          <w:sz w:val="20"/>
          <w:szCs w:val="20"/>
        </w:rPr>
        <w:t>7</w:t>
      </w:r>
      <w:r w:rsidRPr="004A11E0">
        <w:rPr>
          <w:rFonts w:cs="Times New Roman"/>
          <w:noProof/>
          <w:sz w:val="20"/>
          <w:szCs w:val="20"/>
        </w:rPr>
        <w:t>]</w:t>
      </w:r>
      <w:r w:rsidRPr="004A11E0">
        <w:rPr>
          <w:rFonts w:cs="Times New Roman"/>
          <w:noProof/>
          <w:sz w:val="20"/>
          <w:szCs w:val="20"/>
        </w:rPr>
        <w:tab/>
        <w:t xml:space="preserve">M. Balog, M. Snajdar, P. Krizik, Z. Schauperl, Z. Stanec, and A. Catic, “Titanium-Magnesium </w:t>
      </w:r>
      <w:r w:rsidR="00235A83">
        <w:rPr>
          <w:rFonts w:cs="Times New Roman"/>
          <w:noProof/>
          <w:sz w:val="20"/>
          <w:szCs w:val="20"/>
        </w:rPr>
        <w:t>c</w:t>
      </w:r>
      <w:r w:rsidRPr="004A11E0">
        <w:rPr>
          <w:rFonts w:cs="Times New Roman"/>
          <w:noProof/>
          <w:sz w:val="20"/>
          <w:szCs w:val="20"/>
        </w:rPr>
        <w:t xml:space="preserve">omposite for </w:t>
      </w:r>
      <w:r w:rsidR="00235A83">
        <w:rPr>
          <w:rFonts w:cs="Times New Roman"/>
          <w:noProof/>
          <w:sz w:val="20"/>
          <w:szCs w:val="20"/>
        </w:rPr>
        <w:t>d</w:t>
      </w:r>
      <w:r w:rsidRPr="004A11E0">
        <w:rPr>
          <w:rFonts w:cs="Times New Roman"/>
          <w:noProof/>
          <w:sz w:val="20"/>
          <w:szCs w:val="20"/>
        </w:rPr>
        <w:t xml:space="preserve">ental </w:t>
      </w:r>
      <w:r w:rsidR="00235A83">
        <w:rPr>
          <w:rFonts w:cs="Times New Roman"/>
          <w:noProof/>
          <w:sz w:val="20"/>
          <w:szCs w:val="20"/>
        </w:rPr>
        <w:t>i</w:t>
      </w:r>
      <w:r w:rsidR="0001442F">
        <w:rPr>
          <w:rFonts w:cs="Times New Roman"/>
          <w:noProof/>
          <w:sz w:val="20"/>
          <w:szCs w:val="20"/>
        </w:rPr>
        <w:t>mplants (BIACOM),” presented at</w:t>
      </w:r>
      <w:r w:rsidRPr="004A11E0">
        <w:rPr>
          <w:rFonts w:cs="Times New Roman"/>
          <w:noProof/>
          <w:sz w:val="20"/>
          <w:szCs w:val="20"/>
        </w:rPr>
        <w:t xml:space="preserve"> </w:t>
      </w:r>
      <w:r w:rsidRPr="004A11E0">
        <w:rPr>
          <w:rFonts w:cs="Times New Roman"/>
          <w:i/>
          <w:iCs/>
          <w:noProof/>
          <w:sz w:val="20"/>
          <w:szCs w:val="20"/>
        </w:rPr>
        <w:t>TMS 2017 146th Annual Meeting &amp;</w:t>
      </w:r>
      <w:r w:rsidR="00144F9A">
        <w:rPr>
          <w:rFonts w:cs="Times New Roman"/>
          <w:i/>
          <w:iCs/>
          <w:noProof/>
          <w:sz w:val="20"/>
          <w:szCs w:val="20"/>
        </w:rPr>
        <w:t xml:space="preserve"> </w:t>
      </w:r>
      <w:r w:rsidRPr="004A11E0">
        <w:rPr>
          <w:rFonts w:cs="Times New Roman"/>
          <w:i/>
          <w:iCs/>
          <w:noProof/>
          <w:sz w:val="20"/>
          <w:szCs w:val="20"/>
        </w:rPr>
        <w:t>amp; Exhibition Supplemental Proceedings</w:t>
      </w:r>
      <w:r w:rsidRPr="004A11E0">
        <w:rPr>
          <w:rFonts w:cs="Times New Roman"/>
          <w:noProof/>
          <w:sz w:val="20"/>
          <w:szCs w:val="20"/>
        </w:rPr>
        <w:t>,</w:t>
      </w:r>
      <w:r w:rsidR="0001442F">
        <w:rPr>
          <w:rFonts w:cs="Times New Roman"/>
          <w:noProof/>
          <w:sz w:val="20"/>
          <w:szCs w:val="20"/>
        </w:rPr>
        <w:t xml:space="preserve"> California, USA,</w:t>
      </w:r>
      <w:r w:rsidRPr="004A11E0">
        <w:rPr>
          <w:rFonts w:cs="Times New Roman"/>
          <w:noProof/>
          <w:sz w:val="20"/>
          <w:szCs w:val="20"/>
        </w:rPr>
        <w:t xml:space="preserve"> 2017.</w:t>
      </w:r>
    </w:p>
    <w:p w14:paraId="5FFA6F92" w14:textId="77777777" w:rsidR="00860037" w:rsidRPr="004A11E0" w:rsidRDefault="00860037" w:rsidP="00FC113D">
      <w:pPr>
        <w:widowControl w:val="0"/>
        <w:autoSpaceDE w:val="0"/>
        <w:autoSpaceDN w:val="0"/>
        <w:adjustRightInd w:val="0"/>
        <w:spacing w:line="240" w:lineRule="auto"/>
        <w:ind w:left="640" w:hanging="640"/>
        <w:jc w:val="both"/>
        <w:rPr>
          <w:rFonts w:cs="Times New Roman"/>
          <w:noProof/>
          <w:sz w:val="20"/>
          <w:szCs w:val="20"/>
        </w:rPr>
      </w:pPr>
    </w:p>
    <w:p w14:paraId="5DB1E502" w14:textId="49614154" w:rsidR="00C04BE7" w:rsidRPr="004A11E0" w:rsidRDefault="00C04BE7" w:rsidP="00FC113D">
      <w:pPr>
        <w:widowControl w:val="0"/>
        <w:autoSpaceDE w:val="0"/>
        <w:autoSpaceDN w:val="0"/>
        <w:adjustRightInd w:val="0"/>
        <w:spacing w:line="240" w:lineRule="auto"/>
        <w:ind w:left="640" w:hanging="640"/>
        <w:jc w:val="both"/>
        <w:rPr>
          <w:rFonts w:cs="Times New Roman"/>
          <w:i/>
          <w:noProof/>
          <w:sz w:val="20"/>
          <w:szCs w:val="20"/>
        </w:rPr>
      </w:pPr>
      <w:r w:rsidRPr="004A11E0">
        <w:rPr>
          <w:rFonts w:cs="Times New Roman"/>
          <w:b/>
          <w:bCs/>
          <w:i/>
          <w:sz w:val="20"/>
          <w:szCs w:val="20"/>
        </w:rPr>
        <w:t>Thesis</w:t>
      </w:r>
    </w:p>
    <w:p w14:paraId="5E7B0C5F" w14:textId="557D1C11" w:rsidR="0041108B" w:rsidRDefault="0041108B" w:rsidP="00FC113D">
      <w:pPr>
        <w:widowControl w:val="0"/>
        <w:autoSpaceDE w:val="0"/>
        <w:autoSpaceDN w:val="0"/>
        <w:adjustRightInd w:val="0"/>
        <w:spacing w:line="240" w:lineRule="auto"/>
        <w:ind w:left="640" w:hanging="640"/>
        <w:jc w:val="both"/>
        <w:rPr>
          <w:rFonts w:cs="Times New Roman"/>
          <w:noProof/>
          <w:sz w:val="20"/>
          <w:szCs w:val="20"/>
        </w:rPr>
      </w:pPr>
      <w:r w:rsidRPr="004A11E0">
        <w:rPr>
          <w:rFonts w:cs="Times New Roman"/>
          <w:noProof/>
          <w:sz w:val="20"/>
          <w:szCs w:val="20"/>
        </w:rPr>
        <w:t>[</w:t>
      </w:r>
      <w:r w:rsidR="007F1E77">
        <w:rPr>
          <w:rFonts w:cs="Times New Roman"/>
          <w:noProof/>
          <w:sz w:val="20"/>
          <w:szCs w:val="20"/>
        </w:rPr>
        <w:t>8</w:t>
      </w:r>
      <w:r w:rsidRPr="004A11E0">
        <w:rPr>
          <w:rFonts w:cs="Times New Roman"/>
          <w:noProof/>
          <w:sz w:val="20"/>
          <w:szCs w:val="20"/>
        </w:rPr>
        <w:t>]</w:t>
      </w:r>
      <w:r w:rsidRPr="004A11E0">
        <w:rPr>
          <w:rFonts w:cs="Times New Roman"/>
          <w:noProof/>
          <w:sz w:val="20"/>
          <w:szCs w:val="20"/>
        </w:rPr>
        <w:tab/>
        <w:t xml:space="preserve">P. Gunde, “Biodegradable magnesium alloys for osteosynthesis - Alloy development and surface modifications,” </w:t>
      </w:r>
      <w:r w:rsidR="00C430C5">
        <w:rPr>
          <w:rFonts w:cs="Times New Roman"/>
          <w:noProof/>
          <w:sz w:val="20"/>
          <w:szCs w:val="20"/>
        </w:rPr>
        <w:t>Ph.D</w:t>
      </w:r>
      <w:r w:rsidR="00C430C5" w:rsidRPr="00C430C5">
        <w:rPr>
          <w:rFonts w:cs="Times New Roman"/>
          <w:noProof/>
          <w:sz w:val="20"/>
          <w:szCs w:val="20"/>
        </w:rPr>
        <w:t xml:space="preserve">. </w:t>
      </w:r>
      <w:r w:rsidR="00144F9A">
        <w:rPr>
          <w:rFonts w:cs="Times New Roman"/>
          <w:iCs/>
          <w:noProof/>
          <w:sz w:val="20"/>
          <w:szCs w:val="20"/>
        </w:rPr>
        <w:t>d</w:t>
      </w:r>
      <w:r w:rsidR="00C430C5" w:rsidRPr="00C430C5">
        <w:rPr>
          <w:rFonts w:cs="Times New Roman"/>
          <w:iCs/>
          <w:noProof/>
          <w:sz w:val="20"/>
          <w:szCs w:val="20"/>
        </w:rPr>
        <w:t>issertation</w:t>
      </w:r>
      <w:r w:rsidR="00144F9A">
        <w:rPr>
          <w:rFonts w:cs="Times New Roman"/>
          <w:iCs/>
          <w:noProof/>
          <w:sz w:val="20"/>
          <w:szCs w:val="20"/>
        </w:rPr>
        <w:t xml:space="preserve">, </w:t>
      </w:r>
      <w:r w:rsidRPr="00144F9A">
        <w:rPr>
          <w:rFonts w:cs="Times New Roman"/>
          <w:iCs/>
          <w:noProof/>
          <w:sz w:val="20"/>
          <w:szCs w:val="20"/>
        </w:rPr>
        <w:t xml:space="preserve"> E</w:t>
      </w:r>
      <w:r w:rsidR="00144F9A">
        <w:rPr>
          <w:rFonts w:cs="Times New Roman"/>
          <w:iCs/>
          <w:noProof/>
          <w:sz w:val="20"/>
          <w:szCs w:val="20"/>
        </w:rPr>
        <w:t>.</w:t>
      </w:r>
      <w:r w:rsidRPr="00144F9A">
        <w:rPr>
          <w:rFonts w:cs="Times New Roman"/>
          <w:iCs/>
          <w:noProof/>
          <w:sz w:val="20"/>
          <w:szCs w:val="20"/>
        </w:rPr>
        <w:t>T</w:t>
      </w:r>
      <w:r w:rsidR="00144F9A">
        <w:rPr>
          <w:rFonts w:cs="Times New Roman"/>
          <w:iCs/>
          <w:noProof/>
          <w:sz w:val="20"/>
          <w:szCs w:val="20"/>
        </w:rPr>
        <w:t>.</w:t>
      </w:r>
      <w:r w:rsidRPr="00144F9A">
        <w:rPr>
          <w:rFonts w:cs="Times New Roman"/>
          <w:iCs/>
          <w:noProof/>
          <w:sz w:val="20"/>
          <w:szCs w:val="20"/>
        </w:rPr>
        <w:t>H</w:t>
      </w:r>
      <w:r w:rsidR="00144F9A">
        <w:rPr>
          <w:rFonts w:cs="Times New Roman"/>
          <w:iCs/>
          <w:noProof/>
          <w:sz w:val="20"/>
          <w:szCs w:val="20"/>
        </w:rPr>
        <w:t>.,</w:t>
      </w:r>
      <w:r w:rsidRPr="00144F9A">
        <w:rPr>
          <w:rFonts w:cs="Times New Roman"/>
          <w:iCs/>
          <w:noProof/>
          <w:sz w:val="20"/>
          <w:szCs w:val="20"/>
        </w:rPr>
        <w:t xml:space="preserve"> Zurich</w:t>
      </w:r>
      <w:r w:rsidRPr="00144F9A">
        <w:rPr>
          <w:rFonts w:cs="Times New Roman"/>
          <w:noProof/>
          <w:sz w:val="20"/>
          <w:szCs w:val="20"/>
        </w:rPr>
        <w:t xml:space="preserve">, </w:t>
      </w:r>
      <w:r w:rsidRPr="004A11E0">
        <w:rPr>
          <w:rFonts w:cs="Times New Roman"/>
          <w:noProof/>
          <w:sz w:val="20"/>
          <w:szCs w:val="20"/>
        </w:rPr>
        <w:t>no. 19171, 2010.</w:t>
      </w:r>
    </w:p>
    <w:p w14:paraId="259728C7" w14:textId="77777777" w:rsidR="00860037" w:rsidRPr="004A11E0" w:rsidRDefault="00860037" w:rsidP="00FC113D">
      <w:pPr>
        <w:widowControl w:val="0"/>
        <w:autoSpaceDE w:val="0"/>
        <w:autoSpaceDN w:val="0"/>
        <w:adjustRightInd w:val="0"/>
        <w:spacing w:line="240" w:lineRule="auto"/>
        <w:ind w:left="640" w:hanging="640"/>
        <w:jc w:val="both"/>
        <w:rPr>
          <w:rFonts w:cs="Times New Roman"/>
          <w:noProof/>
          <w:sz w:val="20"/>
          <w:szCs w:val="20"/>
        </w:rPr>
      </w:pPr>
    </w:p>
    <w:p w14:paraId="583FE897" w14:textId="78C45960" w:rsidR="00DC0F01" w:rsidRPr="004A11E0" w:rsidRDefault="00DC0F01" w:rsidP="00FC113D">
      <w:pPr>
        <w:widowControl w:val="0"/>
        <w:autoSpaceDE w:val="0"/>
        <w:autoSpaceDN w:val="0"/>
        <w:adjustRightInd w:val="0"/>
        <w:spacing w:line="240" w:lineRule="auto"/>
        <w:ind w:left="640" w:hanging="640"/>
        <w:jc w:val="both"/>
        <w:rPr>
          <w:rFonts w:cs="Times New Roman"/>
          <w:b/>
          <w:i/>
          <w:noProof/>
          <w:sz w:val="20"/>
          <w:szCs w:val="20"/>
        </w:rPr>
      </w:pPr>
      <w:r w:rsidRPr="004A11E0">
        <w:rPr>
          <w:rFonts w:cs="Times New Roman"/>
          <w:b/>
          <w:i/>
          <w:noProof/>
          <w:sz w:val="20"/>
          <w:szCs w:val="20"/>
        </w:rPr>
        <w:t>Webpage</w:t>
      </w:r>
    </w:p>
    <w:p w14:paraId="423F9859" w14:textId="77777777" w:rsidR="00860037" w:rsidRDefault="00DC0F01" w:rsidP="00FC113D">
      <w:pPr>
        <w:widowControl w:val="0"/>
        <w:autoSpaceDE w:val="0"/>
        <w:autoSpaceDN w:val="0"/>
        <w:adjustRightInd w:val="0"/>
        <w:spacing w:line="240" w:lineRule="auto"/>
        <w:ind w:left="640" w:hanging="640"/>
        <w:jc w:val="both"/>
        <w:rPr>
          <w:rFonts w:cs="Times New Roman"/>
          <w:noProof/>
          <w:sz w:val="20"/>
          <w:szCs w:val="20"/>
        </w:rPr>
      </w:pPr>
      <w:r w:rsidRPr="004A11E0">
        <w:rPr>
          <w:rFonts w:cs="Times New Roman"/>
          <w:noProof/>
          <w:sz w:val="20"/>
          <w:szCs w:val="20"/>
        </w:rPr>
        <w:t>[</w:t>
      </w:r>
      <w:r w:rsidR="007F1E77">
        <w:rPr>
          <w:rFonts w:cs="Times New Roman"/>
          <w:noProof/>
          <w:sz w:val="20"/>
          <w:szCs w:val="20"/>
        </w:rPr>
        <w:t>9</w:t>
      </w:r>
      <w:r w:rsidRPr="004A11E0">
        <w:rPr>
          <w:rFonts w:cs="Times New Roman"/>
          <w:noProof/>
          <w:sz w:val="20"/>
          <w:szCs w:val="20"/>
        </w:rPr>
        <w:t>]</w:t>
      </w:r>
      <w:r w:rsidRPr="004A11E0">
        <w:rPr>
          <w:rFonts w:cs="Times New Roman"/>
          <w:noProof/>
          <w:sz w:val="20"/>
          <w:szCs w:val="20"/>
        </w:rPr>
        <w:tab/>
      </w:r>
      <w:r w:rsidR="00816915">
        <w:rPr>
          <w:rFonts w:cs="Times New Roman"/>
          <w:noProof/>
          <w:sz w:val="20"/>
          <w:szCs w:val="20"/>
        </w:rPr>
        <w:t xml:space="preserve">J. Doe. </w:t>
      </w:r>
      <w:r w:rsidR="00816915" w:rsidRPr="004A11E0">
        <w:rPr>
          <w:rFonts w:cs="Times New Roman"/>
          <w:noProof/>
          <w:sz w:val="20"/>
          <w:szCs w:val="20"/>
        </w:rPr>
        <w:t>“</w:t>
      </w:r>
      <w:r w:rsidR="00816915" w:rsidRPr="00816915">
        <w:rPr>
          <w:rFonts w:cs="Times New Roman"/>
          <w:noProof/>
          <w:sz w:val="20"/>
          <w:szCs w:val="20"/>
        </w:rPr>
        <w:t>Press release: The Nobel Prize in Physics 2020</w:t>
      </w:r>
      <w:r w:rsidR="00860037">
        <w:rPr>
          <w:rFonts w:cs="Times New Roman"/>
          <w:noProof/>
          <w:sz w:val="20"/>
          <w:szCs w:val="20"/>
        </w:rPr>
        <w:t xml:space="preserve">" </w:t>
      </w:r>
    </w:p>
    <w:p w14:paraId="32E9295E" w14:textId="375E6054" w:rsidR="00816915" w:rsidRPr="004A11E0" w:rsidRDefault="00860037" w:rsidP="00FC113D">
      <w:pPr>
        <w:widowControl w:val="0"/>
        <w:autoSpaceDE w:val="0"/>
        <w:autoSpaceDN w:val="0"/>
        <w:adjustRightInd w:val="0"/>
        <w:spacing w:line="240" w:lineRule="auto"/>
        <w:ind w:left="640" w:hanging="640"/>
        <w:jc w:val="both"/>
        <w:rPr>
          <w:rFonts w:cs="Times New Roman"/>
          <w:noProof/>
          <w:sz w:val="20"/>
          <w:szCs w:val="20"/>
        </w:rPr>
      </w:pPr>
      <w:r>
        <w:rPr>
          <w:rFonts w:cs="Times New Roman"/>
          <w:noProof/>
          <w:sz w:val="20"/>
          <w:szCs w:val="20"/>
        </w:rPr>
        <w:tab/>
        <w:t>nobelprize.org.</w:t>
      </w:r>
      <w:r w:rsidR="00816915" w:rsidRPr="00816915">
        <w:rPr>
          <w:rFonts w:cs="Times New Roman"/>
          <w:noProof/>
          <w:sz w:val="20"/>
          <w:szCs w:val="20"/>
        </w:rPr>
        <w:t>https://www.nobelprize.org/prizes/physics/2020/press-release/</w:t>
      </w:r>
      <w:r w:rsidR="00816915">
        <w:rPr>
          <w:rFonts w:cs="Times New Roman"/>
          <w:noProof/>
          <w:sz w:val="20"/>
          <w:szCs w:val="20"/>
        </w:rPr>
        <w:t xml:space="preserve"> (a</w:t>
      </w:r>
      <w:r w:rsidR="00816915" w:rsidRPr="004A11E0">
        <w:rPr>
          <w:rFonts w:cs="Times New Roman"/>
          <w:noProof/>
          <w:sz w:val="20"/>
          <w:szCs w:val="20"/>
        </w:rPr>
        <w:t>ccess</w:t>
      </w:r>
      <w:r w:rsidR="00816915">
        <w:rPr>
          <w:rFonts w:cs="Times New Roman"/>
          <w:noProof/>
          <w:sz w:val="20"/>
          <w:szCs w:val="20"/>
        </w:rPr>
        <w:t>ed</w:t>
      </w:r>
      <w:r w:rsidR="00816915" w:rsidRPr="004A11E0">
        <w:rPr>
          <w:rFonts w:cs="Times New Roman"/>
          <w:noProof/>
          <w:sz w:val="20"/>
          <w:szCs w:val="20"/>
        </w:rPr>
        <w:t xml:space="preserve"> 07.09.2020</w:t>
      </w:r>
      <w:r w:rsidR="00816915">
        <w:rPr>
          <w:rFonts w:cs="Times New Roman"/>
          <w:noProof/>
          <w:sz w:val="20"/>
          <w:szCs w:val="20"/>
        </w:rPr>
        <w:t>).</w:t>
      </w:r>
    </w:p>
    <w:p w14:paraId="6A3102FF" w14:textId="1E0A1E3E" w:rsidR="00DC0F01" w:rsidRPr="004A11E0" w:rsidRDefault="00DC0F01" w:rsidP="00FC113D">
      <w:pPr>
        <w:widowControl w:val="0"/>
        <w:autoSpaceDE w:val="0"/>
        <w:autoSpaceDN w:val="0"/>
        <w:adjustRightInd w:val="0"/>
        <w:spacing w:line="240" w:lineRule="auto"/>
        <w:ind w:left="640" w:hanging="640"/>
        <w:jc w:val="both"/>
        <w:rPr>
          <w:rFonts w:cs="Times New Roman"/>
          <w:noProof/>
          <w:sz w:val="20"/>
          <w:szCs w:val="20"/>
        </w:rPr>
      </w:pPr>
    </w:p>
    <w:p w14:paraId="0752ACC6" w14:textId="5D7CFDDE" w:rsidR="00403F44" w:rsidRPr="004A11E0" w:rsidRDefault="0041108B" w:rsidP="00FC113D">
      <w:pPr>
        <w:spacing w:line="240" w:lineRule="auto"/>
        <w:jc w:val="both"/>
        <w:rPr>
          <w:rFonts w:cs="Times New Roman"/>
          <w:b/>
          <w:bCs/>
          <w:sz w:val="24"/>
          <w:szCs w:val="24"/>
        </w:rPr>
      </w:pPr>
      <w:r w:rsidRPr="004A11E0">
        <w:rPr>
          <w:rFonts w:cs="Times New Roman"/>
          <w:b/>
          <w:bCs/>
          <w:sz w:val="20"/>
          <w:szCs w:val="20"/>
        </w:rPr>
        <w:fldChar w:fldCharType="end"/>
      </w:r>
    </w:p>
    <w:sectPr w:rsidR="00403F44" w:rsidRPr="004A11E0" w:rsidSect="00F80BC5">
      <w:headerReference w:type="default" r:id="rId15"/>
      <w:footerReference w:type="default" r:id="rId16"/>
      <w:footerReference w:type="first" r:id="rId17"/>
      <w:pgSz w:w="11907" w:h="16840" w:code="9"/>
      <w:pgMar w:top="1021" w:right="1021" w:bottom="1134" w:left="1021" w:header="720"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E7B8D" w14:textId="77777777" w:rsidR="00037999" w:rsidRDefault="00037999" w:rsidP="003B2A8E">
      <w:pPr>
        <w:spacing w:line="240" w:lineRule="auto"/>
      </w:pPr>
      <w:r>
        <w:separator/>
      </w:r>
    </w:p>
  </w:endnote>
  <w:endnote w:type="continuationSeparator" w:id="0">
    <w:p w14:paraId="78B0D89E" w14:textId="77777777" w:rsidR="00037999" w:rsidRDefault="00037999" w:rsidP="003B2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rPr>
      <w:id w:val="-953319391"/>
      <w:docPartObj>
        <w:docPartGallery w:val="Page Numbers (Bottom of Page)"/>
        <w:docPartUnique/>
      </w:docPartObj>
    </w:sdtPr>
    <w:sdtEndPr>
      <w:rPr>
        <w:noProof/>
        <w:sz w:val="18"/>
        <w:szCs w:val="18"/>
      </w:rPr>
    </w:sdtEndPr>
    <w:sdtContent>
      <w:p w14:paraId="76BB5861" w14:textId="6DD83D00" w:rsidR="00691640" w:rsidRPr="0020597B" w:rsidRDefault="00691640">
        <w:pPr>
          <w:pStyle w:val="AltBilgi"/>
          <w:jc w:val="center"/>
          <w:rPr>
            <w:rFonts w:cs="Times New Roman"/>
            <w:sz w:val="18"/>
            <w:szCs w:val="18"/>
          </w:rPr>
        </w:pPr>
        <w:r w:rsidRPr="0020597B">
          <w:rPr>
            <w:rFonts w:cs="Times New Roman"/>
            <w:sz w:val="18"/>
            <w:szCs w:val="18"/>
          </w:rPr>
          <w:fldChar w:fldCharType="begin"/>
        </w:r>
        <w:r w:rsidRPr="0020597B">
          <w:rPr>
            <w:rFonts w:cs="Times New Roman"/>
            <w:sz w:val="18"/>
            <w:szCs w:val="18"/>
          </w:rPr>
          <w:instrText xml:space="preserve"> PAGE   \* MERGEFORMAT </w:instrText>
        </w:r>
        <w:r w:rsidRPr="0020597B">
          <w:rPr>
            <w:rFonts w:cs="Times New Roman"/>
            <w:sz w:val="18"/>
            <w:szCs w:val="18"/>
          </w:rPr>
          <w:fldChar w:fldCharType="separate"/>
        </w:r>
        <w:r w:rsidR="006D034F">
          <w:rPr>
            <w:rFonts w:cs="Times New Roman"/>
            <w:noProof/>
            <w:sz w:val="18"/>
            <w:szCs w:val="18"/>
          </w:rPr>
          <w:t>3</w:t>
        </w:r>
        <w:r w:rsidRPr="0020597B">
          <w:rPr>
            <w:rFonts w:cs="Times New Roman"/>
            <w:noProof/>
            <w:sz w:val="18"/>
            <w:szCs w:val="18"/>
          </w:rPr>
          <w:fldChar w:fldCharType="end"/>
        </w:r>
      </w:p>
    </w:sdtContent>
  </w:sdt>
  <w:p w14:paraId="4D994391" w14:textId="794E68A9" w:rsidR="00691640" w:rsidRPr="0020597B" w:rsidRDefault="00691640" w:rsidP="00691640">
    <w:pPr>
      <w:pStyle w:val="AltBilgi"/>
      <w:rPr>
        <w:rFonts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25"/>
      <w:gridCol w:w="3540"/>
    </w:tblGrid>
    <w:tr w:rsidR="00403F44" w:rsidRPr="0020597B" w14:paraId="770B1298" w14:textId="77777777" w:rsidTr="00403F44">
      <w:tc>
        <w:tcPr>
          <w:tcW w:w="6516" w:type="dxa"/>
        </w:tcPr>
        <w:p w14:paraId="1E719C6E" w14:textId="500DEF85" w:rsidR="00403F44" w:rsidRPr="0020597B" w:rsidRDefault="00403F44" w:rsidP="006D034F">
          <w:pPr>
            <w:pStyle w:val="AltBilgi"/>
            <w:spacing w:before="40"/>
            <w:rPr>
              <w:rFonts w:cs="Times New Roman"/>
              <w:sz w:val="20"/>
              <w:szCs w:val="20"/>
            </w:rPr>
          </w:pPr>
          <w:r w:rsidRPr="0020597B">
            <w:rPr>
              <w:rFonts w:cs="Times New Roman"/>
              <w:sz w:val="18"/>
              <w:szCs w:val="18"/>
            </w:rPr>
            <w:t xml:space="preserve">* Corresponding Author: </w:t>
          </w:r>
          <w:hyperlink r:id="rId1" w:history="1">
            <w:r w:rsidRPr="0020597B">
              <w:rPr>
                <w:rStyle w:val="Kpr"/>
                <w:rFonts w:cs="Times New Roman"/>
                <w:sz w:val="18"/>
                <w:szCs w:val="18"/>
              </w:rPr>
              <w:t>johnsmith@abc.com</w:t>
            </w:r>
          </w:hyperlink>
          <w:r w:rsidR="007102D2">
            <w:rPr>
              <w:rFonts w:cs="Times New Roman"/>
              <w:sz w:val="18"/>
              <w:szCs w:val="18"/>
            </w:rPr>
            <w:br/>
            <w:t xml:space="preserve">Received: </w:t>
          </w:r>
          <w:r w:rsidR="006D034F">
            <w:rPr>
              <w:rFonts w:cs="Times New Roman"/>
              <w:sz w:val="18"/>
              <w:szCs w:val="18"/>
            </w:rPr>
            <w:t>Month Day</w:t>
          </w:r>
          <w:r w:rsidR="00E0117B">
            <w:rPr>
              <w:rFonts w:cs="Times New Roman"/>
              <w:sz w:val="18"/>
              <w:szCs w:val="18"/>
            </w:rPr>
            <w:t xml:space="preserve">, </w:t>
          </w:r>
          <w:r w:rsidR="006D034F">
            <w:rPr>
              <w:rFonts w:cs="Times New Roman"/>
              <w:sz w:val="18"/>
              <w:szCs w:val="18"/>
            </w:rPr>
            <w:t>20XX</w:t>
          </w:r>
          <w:r w:rsidRPr="0020597B">
            <w:rPr>
              <w:rFonts w:cs="Times New Roman"/>
              <w:sz w:val="18"/>
              <w:szCs w:val="18"/>
            </w:rPr>
            <w:t xml:space="preserve">, Accepted: </w:t>
          </w:r>
          <w:r w:rsidR="006D034F">
            <w:rPr>
              <w:rFonts w:cs="Times New Roman"/>
              <w:sz w:val="18"/>
              <w:szCs w:val="18"/>
            </w:rPr>
            <w:t>Month Day, 20XX</w:t>
          </w:r>
        </w:p>
      </w:tc>
      <w:tc>
        <w:tcPr>
          <w:tcW w:w="3679" w:type="dxa"/>
        </w:tcPr>
        <w:p w14:paraId="078AE8A1" w14:textId="39CE2383" w:rsidR="00403F44" w:rsidRPr="0020597B" w:rsidRDefault="00403F44" w:rsidP="00403F44">
          <w:pPr>
            <w:pStyle w:val="AltBilgi"/>
            <w:spacing w:before="40"/>
            <w:jc w:val="right"/>
            <w:rPr>
              <w:rFonts w:cs="Times New Roman"/>
              <w:sz w:val="20"/>
              <w:szCs w:val="20"/>
            </w:rPr>
          </w:pPr>
        </w:p>
      </w:tc>
    </w:tr>
    <w:tr w:rsidR="00403F44" w:rsidRPr="0020597B" w14:paraId="24B67D68" w14:textId="77777777" w:rsidTr="00403F44">
      <w:tc>
        <w:tcPr>
          <w:tcW w:w="10195" w:type="dxa"/>
          <w:gridSpan w:val="2"/>
          <w:vAlign w:val="center"/>
        </w:tcPr>
        <w:p w14:paraId="14BCA945" w14:textId="418E8640" w:rsidR="00403F44" w:rsidRPr="0020597B" w:rsidRDefault="00403F44" w:rsidP="00403F44">
          <w:pPr>
            <w:pStyle w:val="AltBilgi"/>
            <w:spacing w:before="40"/>
            <w:jc w:val="center"/>
            <w:rPr>
              <w:rFonts w:cs="Times New Roman"/>
              <w:noProof/>
              <w:sz w:val="18"/>
              <w:szCs w:val="18"/>
            </w:rPr>
          </w:pPr>
          <w:r w:rsidRPr="0020597B">
            <w:rPr>
              <w:rFonts w:cs="Times New Roman"/>
              <w:noProof/>
              <w:sz w:val="18"/>
              <w:szCs w:val="18"/>
            </w:rPr>
            <w:t>1</w:t>
          </w:r>
        </w:p>
      </w:tc>
    </w:tr>
  </w:tbl>
  <w:p w14:paraId="2DBB76A5" w14:textId="3E485785" w:rsidR="003B2A8E" w:rsidRPr="0020597B" w:rsidRDefault="003B2A8E" w:rsidP="00691640">
    <w:pPr>
      <w:pStyle w:val="AltBilgi"/>
      <w:rPr>
        <w:rFonts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A0F12" w14:textId="77777777" w:rsidR="00037999" w:rsidRDefault="00037999" w:rsidP="003B2A8E">
      <w:pPr>
        <w:spacing w:line="240" w:lineRule="auto"/>
      </w:pPr>
      <w:r>
        <w:separator/>
      </w:r>
    </w:p>
  </w:footnote>
  <w:footnote w:type="continuationSeparator" w:id="0">
    <w:p w14:paraId="2340A9E2" w14:textId="77777777" w:rsidR="00037999" w:rsidRDefault="00037999" w:rsidP="003B2A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31"/>
      <w:gridCol w:w="4934"/>
    </w:tblGrid>
    <w:tr w:rsidR="00691640" w:rsidRPr="0020597B" w14:paraId="1C5BE152" w14:textId="77777777" w:rsidTr="00917C8E">
      <w:tc>
        <w:tcPr>
          <w:tcW w:w="4931" w:type="dxa"/>
          <w:vAlign w:val="center"/>
        </w:tcPr>
        <w:p w14:paraId="74C88B3A" w14:textId="48B01894" w:rsidR="00691640" w:rsidRPr="0020597B" w:rsidRDefault="00691640" w:rsidP="00EA16A1">
          <w:pPr>
            <w:pStyle w:val="stBilgi"/>
            <w:rPr>
              <w:rFonts w:cs="Times New Roman"/>
              <w:sz w:val="18"/>
              <w:szCs w:val="18"/>
            </w:rPr>
          </w:pPr>
          <w:r w:rsidRPr="0020597B">
            <w:rPr>
              <w:rFonts w:cs="Times New Roman"/>
              <w:sz w:val="18"/>
              <w:szCs w:val="18"/>
            </w:rPr>
            <w:t xml:space="preserve">Smith et al. </w:t>
          </w:r>
        </w:p>
      </w:tc>
      <w:tc>
        <w:tcPr>
          <w:tcW w:w="4934" w:type="dxa"/>
        </w:tcPr>
        <w:p w14:paraId="4C921C7E" w14:textId="75E866BB" w:rsidR="00691640" w:rsidRPr="0020597B" w:rsidRDefault="004262B1" w:rsidP="00691640">
          <w:pPr>
            <w:pStyle w:val="stBilgi"/>
            <w:jc w:val="right"/>
            <w:rPr>
              <w:rFonts w:cs="Times New Roman"/>
            </w:rPr>
          </w:pPr>
          <w:r>
            <w:rPr>
              <w:rFonts w:cs="Times New Roman"/>
              <w:sz w:val="18"/>
              <w:szCs w:val="18"/>
            </w:rPr>
            <w:t>CU</w:t>
          </w:r>
          <w:r w:rsidR="00691640" w:rsidRPr="0020597B">
            <w:rPr>
              <w:rFonts w:cs="Times New Roman"/>
              <w:sz w:val="18"/>
              <w:szCs w:val="18"/>
            </w:rPr>
            <w:t>J</w:t>
          </w:r>
          <w:r>
            <w:rPr>
              <w:rFonts w:cs="Times New Roman"/>
              <w:sz w:val="18"/>
              <w:szCs w:val="18"/>
            </w:rPr>
            <w:t>S</w:t>
          </w:r>
          <w:r w:rsidR="006D034F">
            <w:rPr>
              <w:rFonts w:cs="Times New Roman"/>
              <w:sz w:val="18"/>
              <w:szCs w:val="18"/>
            </w:rPr>
            <w:t>E XX(X</w:t>
          </w:r>
          <w:r w:rsidR="00691640" w:rsidRPr="0020597B">
            <w:rPr>
              <w:rFonts w:cs="Times New Roman"/>
              <w:sz w:val="18"/>
              <w:szCs w:val="18"/>
            </w:rPr>
            <w:t xml:space="preserve">): </w:t>
          </w:r>
          <w:r w:rsidR="006D034F">
            <w:rPr>
              <w:rFonts w:cs="Times New Roman"/>
              <w:sz w:val="18"/>
              <w:szCs w:val="18"/>
            </w:rPr>
            <w:t>XXX-XXX (20XX</w:t>
          </w:r>
          <w:r w:rsidR="00691640" w:rsidRPr="0020597B">
            <w:rPr>
              <w:rFonts w:cs="Times New Roman"/>
              <w:sz w:val="18"/>
              <w:szCs w:val="18"/>
            </w:rPr>
            <w:t>)</w:t>
          </w:r>
        </w:p>
      </w:tc>
    </w:tr>
  </w:tbl>
  <w:p w14:paraId="317F9412" w14:textId="645DD1F0" w:rsidR="00691640" w:rsidRPr="0020597B" w:rsidRDefault="00691640" w:rsidP="00917C8E">
    <w:pPr>
      <w:pStyle w:val="stBilgi"/>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B7F90"/>
    <w:multiLevelType w:val="hybridMultilevel"/>
    <w:tmpl w:val="59C44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94FF2"/>
    <w:multiLevelType w:val="multilevel"/>
    <w:tmpl w:val="FAA412C4"/>
    <w:lvl w:ilvl="0">
      <w:start w:val="1"/>
      <w:numFmt w:val="decimal"/>
      <w:lvlText w:val="%1."/>
      <w:lvlJc w:val="left"/>
      <w:pPr>
        <w:ind w:left="502" w:hanging="360"/>
      </w:pPr>
      <w:rPr>
        <w:rFonts w:hint="default"/>
        <w:b/>
        <w:sz w:val="30"/>
        <w:szCs w:val="30"/>
      </w:rPr>
    </w:lvl>
    <w:lvl w:ilvl="1">
      <w:start w:val="1"/>
      <w:numFmt w:val="decimal"/>
      <w:lvlText w:val="%1.%2."/>
      <w:lvlJc w:val="left"/>
      <w:pPr>
        <w:ind w:left="432" w:hanging="432"/>
      </w:pPr>
      <w:rPr>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 w15:restartNumberingAfterBreak="0">
    <w:nsid w:val="5865589D"/>
    <w:multiLevelType w:val="multilevel"/>
    <w:tmpl w:val="28887772"/>
    <w:lvl w:ilvl="0">
      <w:start w:val="1"/>
      <w:numFmt w:val="decimal"/>
      <w:pStyle w:val="SectionTitle1"/>
      <w:lvlText w:val="%1."/>
      <w:lvlJc w:val="left"/>
      <w:pPr>
        <w:ind w:left="360" w:hanging="360"/>
      </w:pPr>
      <w:rPr>
        <w:rFonts w:hint="default"/>
      </w:rPr>
    </w:lvl>
    <w:lvl w:ilvl="1">
      <w:start w:val="1"/>
      <w:numFmt w:val="decimal"/>
      <w:pStyle w:val="SectionSubtitle"/>
      <w:lvlText w:val="%1.%2."/>
      <w:lvlJc w:val="left"/>
      <w:pPr>
        <w:ind w:left="1142" w:hanging="432"/>
      </w:pPr>
      <w:rPr>
        <w:rFonts w:ascii="Times New Roman" w:hAnsi="Times New Roman" w:cs="Times New Roman" w:hint="default"/>
      </w:rPr>
    </w:lvl>
    <w:lvl w:ilvl="2">
      <w:start w:val="1"/>
      <w:numFmt w:val="decimal"/>
      <w:pStyle w:val="Subsection-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wNTa0tDAxtzQ3N7dQ0lEKTi0uzszPAykwqQUAZAcGQywAAAA="/>
  </w:docVars>
  <w:rsids>
    <w:rsidRoot w:val="004A25A6"/>
    <w:rsid w:val="0001442F"/>
    <w:rsid w:val="000330FB"/>
    <w:rsid w:val="00037999"/>
    <w:rsid w:val="00055FBD"/>
    <w:rsid w:val="00074741"/>
    <w:rsid w:val="00077673"/>
    <w:rsid w:val="00081ACE"/>
    <w:rsid w:val="00085605"/>
    <w:rsid w:val="00091B67"/>
    <w:rsid w:val="00092E09"/>
    <w:rsid w:val="00093AD7"/>
    <w:rsid w:val="000A0C36"/>
    <w:rsid w:val="000F0297"/>
    <w:rsid w:val="00101695"/>
    <w:rsid w:val="00107EE4"/>
    <w:rsid w:val="00144F9A"/>
    <w:rsid w:val="00182516"/>
    <w:rsid w:val="001F67B0"/>
    <w:rsid w:val="0020153B"/>
    <w:rsid w:val="0020597B"/>
    <w:rsid w:val="0022085E"/>
    <w:rsid w:val="00235A83"/>
    <w:rsid w:val="00240FB2"/>
    <w:rsid w:val="00247FBC"/>
    <w:rsid w:val="00252699"/>
    <w:rsid w:val="00266164"/>
    <w:rsid w:val="002668A9"/>
    <w:rsid w:val="0027792F"/>
    <w:rsid w:val="002E3DF4"/>
    <w:rsid w:val="002F2EDC"/>
    <w:rsid w:val="002F4948"/>
    <w:rsid w:val="003124EC"/>
    <w:rsid w:val="00363D18"/>
    <w:rsid w:val="003951C9"/>
    <w:rsid w:val="003B2A8E"/>
    <w:rsid w:val="003B4757"/>
    <w:rsid w:val="003D2EF8"/>
    <w:rsid w:val="00403F44"/>
    <w:rsid w:val="0041108B"/>
    <w:rsid w:val="004262B1"/>
    <w:rsid w:val="004357F4"/>
    <w:rsid w:val="004748C9"/>
    <w:rsid w:val="004A11E0"/>
    <w:rsid w:val="004A25A6"/>
    <w:rsid w:val="004B7F49"/>
    <w:rsid w:val="004C0915"/>
    <w:rsid w:val="004E30D9"/>
    <w:rsid w:val="004F540C"/>
    <w:rsid w:val="0054692B"/>
    <w:rsid w:val="00547CA9"/>
    <w:rsid w:val="00582CF9"/>
    <w:rsid w:val="005B0BC2"/>
    <w:rsid w:val="005E4342"/>
    <w:rsid w:val="0061477C"/>
    <w:rsid w:val="00620476"/>
    <w:rsid w:val="006226F5"/>
    <w:rsid w:val="00687A82"/>
    <w:rsid w:val="00691640"/>
    <w:rsid w:val="006D034F"/>
    <w:rsid w:val="006D7246"/>
    <w:rsid w:val="006D791B"/>
    <w:rsid w:val="006F00FD"/>
    <w:rsid w:val="006F3986"/>
    <w:rsid w:val="006F4847"/>
    <w:rsid w:val="007046B1"/>
    <w:rsid w:val="007102D2"/>
    <w:rsid w:val="00730EBB"/>
    <w:rsid w:val="00777632"/>
    <w:rsid w:val="007B21BA"/>
    <w:rsid w:val="007F1AA2"/>
    <w:rsid w:val="007F1E77"/>
    <w:rsid w:val="00816915"/>
    <w:rsid w:val="00826454"/>
    <w:rsid w:val="00831EB6"/>
    <w:rsid w:val="00847701"/>
    <w:rsid w:val="00860037"/>
    <w:rsid w:val="0086070D"/>
    <w:rsid w:val="0087498B"/>
    <w:rsid w:val="008B4868"/>
    <w:rsid w:val="008D06AE"/>
    <w:rsid w:val="00917C8E"/>
    <w:rsid w:val="00956FA2"/>
    <w:rsid w:val="00970398"/>
    <w:rsid w:val="00973EB2"/>
    <w:rsid w:val="009802E2"/>
    <w:rsid w:val="00986A6F"/>
    <w:rsid w:val="00991A5A"/>
    <w:rsid w:val="00991F8D"/>
    <w:rsid w:val="009D104B"/>
    <w:rsid w:val="00A2143D"/>
    <w:rsid w:val="00A2235B"/>
    <w:rsid w:val="00A50CE8"/>
    <w:rsid w:val="00A90E04"/>
    <w:rsid w:val="00AA2C09"/>
    <w:rsid w:val="00AA4BDA"/>
    <w:rsid w:val="00AB5E5F"/>
    <w:rsid w:val="00AC2A08"/>
    <w:rsid w:val="00AE3321"/>
    <w:rsid w:val="00B002C6"/>
    <w:rsid w:val="00B25C90"/>
    <w:rsid w:val="00B62C79"/>
    <w:rsid w:val="00B62E14"/>
    <w:rsid w:val="00BE7E02"/>
    <w:rsid w:val="00C04BE7"/>
    <w:rsid w:val="00C42B1C"/>
    <w:rsid w:val="00C430C5"/>
    <w:rsid w:val="00C71972"/>
    <w:rsid w:val="00C83589"/>
    <w:rsid w:val="00CC53B6"/>
    <w:rsid w:val="00CE13A4"/>
    <w:rsid w:val="00CF3DFA"/>
    <w:rsid w:val="00D00F63"/>
    <w:rsid w:val="00D500B0"/>
    <w:rsid w:val="00D603FA"/>
    <w:rsid w:val="00DB3EE2"/>
    <w:rsid w:val="00DC0F01"/>
    <w:rsid w:val="00E0117B"/>
    <w:rsid w:val="00E3561B"/>
    <w:rsid w:val="00E6143F"/>
    <w:rsid w:val="00E77985"/>
    <w:rsid w:val="00E84F67"/>
    <w:rsid w:val="00EA16A1"/>
    <w:rsid w:val="00EF5D0F"/>
    <w:rsid w:val="00F24FF4"/>
    <w:rsid w:val="00F80BC5"/>
    <w:rsid w:val="00F911D1"/>
    <w:rsid w:val="00F9329C"/>
    <w:rsid w:val="00FC113D"/>
    <w:rsid w:val="00FC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3D30"/>
  <w15:chartTrackingRefBased/>
  <w15:docId w15:val="{89AB64E3-2680-44F5-830A-84443C47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847"/>
    <w:pPr>
      <w:spacing w:after="0"/>
    </w:pPr>
    <w:rPr>
      <w:rFonts w:ascii="Times New Roman" w:hAnsi="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9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D2EF8"/>
    <w:rPr>
      <w:color w:val="0000FF"/>
      <w:u w:val="single"/>
    </w:rPr>
  </w:style>
  <w:style w:type="character" w:styleId="zlenenKpr">
    <w:name w:val="FollowedHyperlink"/>
    <w:basedOn w:val="VarsaylanParagrafYazTipi"/>
    <w:uiPriority w:val="99"/>
    <w:semiHidden/>
    <w:unhideWhenUsed/>
    <w:rsid w:val="003D2EF8"/>
    <w:rPr>
      <w:color w:val="954F72" w:themeColor="followedHyperlink"/>
      <w:u w:val="single"/>
    </w:rPr>
  </w:style>
  <w:style w:type="character" w:customStyle="1" w:styleId="UnresolvedMention1">
    <w:name w:val="Unresolved Mention1"/>
    <w:basedOn w:val="VarsaylanParagrafYazTipi"/>
    <w:uiPriority w:val="99"/>
    <w:semiHidden/>
    <w:unhideWhenUsed/>
    <w:rsid w:val="003D2EF8"/>
    <w:rPr>
      <w:color w:val="605E5C"/>
      <w:shd w:val="clear" w:color="auto" w:fill="E1DFDD"/>
    </w:rPr>
  </w:style>
  <w:style w:type="paragraph" w:styleId="ListeParagraf">
    <w:name w:val="List Paragraph"/>
    <w:basedOn w:val="Normal"/>
    <w:link w:val="ListeParagrafChar"/>
    <w:uiPriority w:val="34"/>
    <w:qFormat/>
    <w:rsid w:val="00E3561B"/>
    <w:pPr>
      <w:ind w:left="720"/>
      <w:contextualSpacing/>
    </w:pPr>
  </w:style>
  <w:style w:type="paragraph" w:styleId="stBilgi">
    <w:name w:val="header"/>
    <w:basedOn w:val="Normal"/>
    <w:link w:val="stBilgiChar"/>
    <w:uiPriority w:val="99"/>
    <w:unhideWhenUsed/>
    <w:rsid w:val="003B2A8E"/>
    <w:pPr>
      <w:tabs>
        <w:tab w:val="center" w:pos="4680"/>
        <w:tab w:val="right" w:pos="9360"/>
      </w:tabs>
      <w:spacing w:line="240" w:lineRule="auto"/>
    </w:pPr>
  </w:style>
  <w:style w:type="character" w:customStyle="1" w:styleId="stBilgiChar">
    <w:name w:val="Üst Bilgi Char"/>
    <w:basedOn w:val="VarsaylanParagrafYazTipi"/>
    <w:link w:val="stBilgi"/>
    <w:uiPriority w:val="99"/>
    <w:rsid w:val="003B2A8E"/>
  </w:style>
  <w:style w:type="paragraph" w:styleId="AltBilgi">
    <w:name w:val="footer"/>
    <w:basedOn w:val="Normal"/>
    <w:link w:val="AltBilgiChar"/>
    <w:uiPriority w:val="99"/>
    <w:unhideWhenUsed/>
    <w:rsid w:val="003B2A8E"/>
    <w:pPr>
      <w:tabs>
        <w:tab w:val="center" w:pos="4680"/>
        <w:tab w:val="right" w:pos="9360"/>
      </w:tabs>
      <w:spacing w:line="240" w:lineRule="auto"/>
    </w:pPr>
  </w:style>
  <w:style w:type="character" w:customStyle="1" w:styleId="AltBilgiChar">
    <w:name w:val="Alt Bilgi Char"/>
    <w:basedOn w:val="VarsaylanParagrafYazTipi"/>
    <w:link w:val="AltBilgi"/>
    <w:uiPriority w:val="99"/>
    <w:rsid w:val="003B2A8E"/>
  </w:style>
  <w:style w:type="paragraph" w:customStyle="1" w:styleId="Gvde">
    <w:name w:val="Gövde"/>
    <w:basedOn w:val="Normal"/>
    <w:autoRedefine/>
    <w:qFormat/>
    <w:rsid w:val="00DC0F01"/>
    <w:pPr>
      <w:tabs>
        <w:tab w:val="left" w:pos="1843"/>
      </w:tabs>
      <w:spacing w:before="40" w:after="40" w:line="360" w:lineRule="auto"/>
      <w:jc w:val="both"/>
    </w:pPr>
    <w:rPr>
      <w:rFonts w:ascii="Cambria" w:eastAsia="MS Mincho" w:hAnsi="Cambria" w:cs="Times New Roman"/>
      <w:sz w:val="24"/>
      <w:szCs w:val="24"/>
    </w:rPr>
  </w:style>
  <w:style w:type="paragraph" w:styleId="AralkYok">
    <w:name w:val="No Spacing"/>
    <w:uiPriority w:val="1"/>
    <w:qFormat/>
    <w:rsid w:val="00CE13A4"/>
    <w:pPr>
      <w:spacing w:after="0" w:line="240" w:lineRule="auto"/>
    </w:pPr>
  </w:style>
  <w:style w:type="paragraph" w:styleId="KonuBal">
    <w:name w:val="Title"/>
    <w:aliases w:val="Title111"/>
    <w:basedOn w:val="Normal"/>
    <w:next w:val="Normal"/>
    <w:link w:val="KonuBalChar"/>
    <w:uiPriority w:val="10"/>
    <w:qFormat/>
    <w:rsid w:val="006D791B"/>
    <w:pPr>
      <w:spacing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aliases w:val="Title111 Char"/>
    <w:basedOn w:val="VarsaylanParagrafYazTipi"/>
    <w:link w:val="KonuBal"/>
    <w:uiPriority w:val="10"/>
    <w:rsid w:val="006D791B"/>
    <w:rPr>
      <w:rFonts w:asciiTheme="majorHAnsi" w:eastAsiaTheme="majorEastAsia" w:hAnsiTheme="majorHAnsi" w:cstheme="majorBidi"/>
      <w:spacing w:val="-10"/>
      <w:kern w:val="28"/>
      <w:sz w:val="56"/>
      <w:szCs w:val="56"/>
    </w:rPr>
  </w:style>
  <w:style w:type="paragraph" w:customStyle="1" w:styleId="ArticleTitle">
    <w:name w:val="Article_Title"/>
    <w:basedOn w:val="Normal"/>
    <w:link w:val="ArticleTitleChar"/>
    <w:qFormat/>
    <w:rsid w:val="006D791B"/>
    <w:pPr>
      <w:spacing w:line="360" w:lineRule="auto"/>
      <w:jc w:val="center"/>
    </w:pPr>
    <w:rPr>
      <w:rFonts w:cs="Times New Roman"/>
      <w:b/>
      <w:sz w:val="28"/>
      <w:szCs w:val="28"/>
    </w:rPr>
  </w:style>
  <w:style w:type="paragraph" w:customStyle="1" w:styleId="AuthorInfo">
    <w:name w:val="Author_Info"/>
    <w:basedOn w:val="Normal"/>
    <w:link w:val="AuthorInfoChar"/>
    <w:qFormat/>
    <w:rsid w:val="00FC113D"/>
    <w:pPr>
      <w:tabs>
        <w:tab w:val="left" w:pos="8222"/>
      </w:tabs>
      <w:jc w:val="center"/>
    </w:pPr>
    <w:rPr>
      <w:rFonts w:cs="Times New Roman"/>
      <w:sz w:val="20"/>
    </w:rPr>
  </w:style>
  <w:style w:type="character" w:customStyle="1" w:styleId="ArticleTitleChar">
    <w:name w:val="Article_Title Char"/>
    <w:basedOn w:val="VarsaylanParagrafYazTipi"/>
    <w:link w:val="ArticleTitle"/>
    <w:rsid w:val="006D791B"/>
    <w:rPr>
      <w:rFonts w:ascii="Times New Roman" w:hAnsi="Times New Roman" w:cs="Times New Roman"/>
      <w:b/>
      <w:sz w:val="28"/>
      <w:szCs w:val="28"/>
    </w:rPr>
  </w:style>
  <w:style w:type="paragraph" w:customStyle="1" w:styleId="ArticleAbstract">
    <w:name w:val="Article_Abstract"/>
    <w:basedOn w:val="Normal"/>
    <w:link w:val="ArticleAbstractChar"/>
    <w:qFormat/>
    <w:rsid w:val="006D791B"/>
    <w:pPr>
      <w:tabs>
        <w:tab w:val="left" w:pos="8222"/>
      </w:tabs>
      <w:spacing w:before="160" w:after="160" w:line="276" w:lineRule="auto"/>
      <w:jc w:val="both"/>
    </w:pPr>
    <w:rPr>
      <w:rFonts w:cs="Times New Roman"/>
      <w:sz w:val="20"/>
      <w:szCs w:val="20"/>
    </w:rPr>
  </w:style>
  <w:style w:type="character" w:customStyle="1" w:styleId="AuthorInfoChar">
    <w:name w:val="Author_Info Char"/>
    <w:basedOn w:val="VarsaylanParagrafYazTipi"/>
    <w:link w:val="AuthorInfo"/>
    <w:rsid w:val="00FC113D"/>
    <w:rPr>
      <w:rFonts w:ascii="Times New Roman" w:hAnsi="Times New Roman" w:cs="Times New Roman"/>
      <w:sz w:val="20"/>
    </w:rPr>
  </w:style>
  <w:style w:type="paragraph" w:customStyle="1" w:styleId="AbstractHeader">
    <w:name w:val="Abstract_Header"/>
    <w:basedOn w:val="Normal"/>
    <w:link w:val="AbstractHeaderChar"/>
    <w:qFormat/>
    <w:rsid w:val="006D791B"/>
    <w:pPr>
      <w:tabs>
        <w:tab w:val="left" w:pos="8222"/>
      </w:tabs>
      <w:spacing w:line="240" w:lineRule="auto"/>
      <w:jc w:val="center"/>
    </w:pPr>
    <w:rPr>
      <w:rFonts w:cs="Times New Roman"/>
      <w:b/>
      <w:bCs/>
    </w:rPr>
  </w:style>
  <w:style w:type="character" w:customStyle="1" w:styleId="ArticleAbstractChar">
    <w:name w:val="Article_Abstract Char"/>
    <w:basedOn w:val="VarsaylanParagrafYazTipi"/>
    <w:link w:val="ArticleAbstract"/>
    <w:rsid w:val="006D791B"/>
    <w:rPr>
      <w:rFonts w:ascii="Times New Roman" w:hAnsi="Times New Roman" w:cs="Times New Roman"/>
      <w:sz w:val="20"/>
      <w:szCs w:val="20"/>
    </w:rPr>
  </w:style>
  <w:style w:type="paragraph" w:customStyle="1" w:styleId="ArticleKeywords">
    <w:name w:val="Article_Keywords"/>
    <w:basedOn w:val="Normal"/>
    <w:link w:val="ArticleKeywordsChar"/>
    <w:qFormat/>
    <w:rsid w:val="006D791B"/>
    <w:pPr>
      <w:tabs>
        <w:tab w:val="left" w:pos="8222"/>
      </w:tabs>
      <w:spacing w:line="240" w:lineRule="auto"/>
    </w:pPr>
    <w:rPr>
      <w:rFonts w:cs="Times New Roman"/>
      <w:sz w:val="20"/>
      <w:szCs w:val="20"/>
    </w:rPr>
  </w:style>
  <w:style w:type="character" w:customStyle="1" w:styleId="AbstractHeaderChar">
    <w:name w:val="Abstract_Header Char"/>
    <w:basedOn w:val="VarsaylanParagrafYazTipi"/>
    <w:link w:val="AbstractHeader"/>
    <w:rsid w:val="006D791B"/>
    <w:rPr>
      <w:rFonts w:ascii="Times New Roman" w:hAnsi="Times New Roman" w:cs="Times New Roman"/>
      <w:b/>
      <w:bCs/>
    </w:rPr>
  </w:style>
  <w:style w:type="paragraph" w:customStyle="1" w:styleId="SectionTitle1">
    <w:name w:val="Section_Title1"/>
    <w:basedOn w:val="ListeParagraf"/>
    <w:link w:val="SectionTitle1Char"/>
    <w:qFormat/>
    <w:rsid w:val="00582CF9"/>
    <w:pPr>
      <w:numPr>
        <w:numId w:val="2"/>
      </w:numPr>
      <w:spacing w:before="160" w:after="160" w:line="276" w:lineRule="auto"/>
      <w:ind w:left="357" w:hanging="357"/>
    </w:pPr>
    <w:rPr>
      <w:rFonts w:cs="Times New Roman"/>
      <w:b/>
      <w:bCs/>
      <w:sz w:val="24"/>
      <w:szCs w:val="24"/>
    </w:rPr>
  </w:style>
  <w:style w:type="character" w:customStyle="1" w:styleId="ArticleKeywordsChar">
    <w:name w:val="Article_Keywords Char"/>
    <w:basedOn w:val="VarsaylanParagrafYazTipi"/>
    <w:link w:val="ArticleKeywords"/>
    <w:rsid w:val="006D791B"/>
    <w:rPr>
      <w:rFonts w:ascii="Times New Roman" w:hAnsi="Times New Roman" w:cs="Times New Roman"/>
      <w:sz w:val="20"/>
      <w:szCs w:val="20"/>
    </w:rPr>
  </w:style>
  <w:style w:type="paragraph" w:customStyle="1" w:styleId="MainText">
    <w:name w:val="Main_Text"/>
    <w:basedOn w:val="Normal"/>
    <w:link w:val="MainTextChar"/>
    <w:qFormat/>
    <w:rsid w:val="00182516"/>
    <w:pPr>
      <w:tabs>
        <w:tab w:val="left" w:pos="284"/>
      </w:tabs>
      <w:spacing w:line="276" w:lineRule="auto"/>
      <w:jc w:val="both"/>
    </w:pPr>
    <w:rPr>
      <w:rFonts w:cs="Times New Roman"/>
      <w:color w:val="000000"/>
    </w:rPr>
  </w:style>
  <w:style w:type="character" w:customStyle="1" w:styleId="ListeParagrafChar">
    <w:name w:val="Liste Paragraf Char"/>
    <w:basedOn w:val="VarsaylanParagrafYazTipi"/>
    <w:link w:val="ListeParagraf"/>
    <w:uiPriority w:val="34"/>
    <w:rsid w:val="006F4847"/>
  </w:style>
  <w:style w:type="character" w:customStyle="1" w:styleId="SectionTitle1Char">
    <w:name w:val="Section_Title1 Char"/>
    <w:basedOn w:val="ListeParagrafChar"/>
    <w:link w:val="SectionTitle1"/>
    <w:rsid w:val="00582CF9"/>
    <w:rPr>
      <w:rFonts w:ascii="Times New Roman" w:hAnsi="Times New Roman" w:cs="Times New Roman"/>
      <w:b/>
      <w:bCs/>
      <w:sz w:val="24"/>
      <w:szCs w:val="24"/>
    </w:rPr>
  </w:style>
  <w:style w:type="paragraph" w:customStyle="1" w:styleId="SectionSubtitle">
    <w:name w:val="Section_Subtitle"/>
    <w:basedOn w:val="ListeParagraf"/>
    <w:link w:val="SectionSubtitleChar"/>
    <w:qFormat/>
    <w:rsid w:val="00582CF9"/>
    <w:pPr>
      <w:numPr>
        <w:ilvl w:val="1"/>
        <w:numId w:val="2"/>
      </w:numPr>
      <w:tabs>
        <w:tab w:val="left" w:pos="567"/>
      </w:tabs>
      <w:spacing w:before="160" w:after="160" w:line="360" w:lineRule="auto"/>
      <w:ind w:left="788" w:hanging="431"/>
      <w:jc w:val="both"/>
    </w:pPr>
    <w:rPr>
      <w:rFonts w:cs="Times New Roman"/>
      <w:b/>
      <w:sz w:val="24"/>
      <w:szCs w:val="24"/>
    </w:rPr>
  </w:style>
  <w:style w:type="character" w:customStyle="1" w:styleId="MainTextChar">
    <w:name w:val="Main_Text Char"/>
    <w:basedOn w:val="VarsaylanParagrafYazTipi"/>
    <w:link w:val="MainText"/>
    <w:rsid w:val="00182516"/>
    <w:rPr>
      <w:rFonts w:ascii="Times New Roman" w:hAnsi="Times New Roman" w:cs="Times New Roman"/>
      <w:color w:val="000000"/>
    </w:rPr>
  </w:style>
  <w:style w:type="paragraph" w:customStyle="1" w:styleId="OtherHeadings">
    <w:name w:val="Other_Headings"/>
    <w:basedOn w:val="Normal"/>
    <w:link w:val="OtherHeadingsChar"/>
    <w:qFormat/>
    <w:rsid w:val="00582CF9"/>
    <w:pPr>
      <w:spacing w:before="160" w:after="160" w:line="360" w:lineRule="auto"/>
    </w:pPr>
    <w:rPr>
      <w:rFonts w:cs="Times New Roman"/>
      <w:b/>
      <w:bCs/>
      <w:sz w:val="24"/>
      <w:szCs w:val="24"/>
    </w:rPr>
  </w:style>
  <w:style w:type="character" w:customStyle="1" w:styleId="SectionSubtitleChar">
    <w:name w:val="Section_Subtitle Char"/>
    <w:basedOn w:val="ListeParagrafChar"/>
    <w:link w:val="SectionSubtitle"/>
    <w:rsid w:val="00582CF9"/>
    <w:rPr>
      <w:rFonts w:ascii="Times New Roman" w:hAnsi="Times New Roman" w:cs="Times New Roman"/>
      <w:b/>
      <w:sz w:val="24"/>
      <w:szCs w:val="24"/>
    </w:rPr>
  </w:style>
  <w:style w:type="paragraph" w:customStyle="1" w:styleId="FigureCaption">
    <w:name w:val="Figure_Caption"/>
    <w:basedOn w:val="ListeParagraf"/>
    <w:link w:val="FigureCaptionChar"/>
    <w:qFormat/>
    <w:rsid w:val="00956FA2"/>
    <w:pPr>
      <w:tabs>
        <w:tab w:val="left" w:pos="567"/>
      </w:tabs>
      <w:spacing w:line="360" w:lineRule="auto"/>
      <w:ind w:left="0"/>
      <w:jc w:val="center"/>
    </w:pPr>
    <w:rPr>
      <w:rFonts w:cs="Times New Roman"/>
      <w:b/>
    </w:rPr>
  </w:style>
  <w:style w:type="character" w:customStyle="1" w:styleId="OtherHeadingsChar">
    <w:name w:val="Other_Headings Char"/>
    <w:basedOn w:val="VarsaylanParagrafYazTipi"/>
    <w:link w:val="OtherHeadings"/>
    <w:rsid w:val="00582CF9"/>
    <w:rPr>
      <w:rFonts w:ascii="Times New Roman" w:hAnsi="Times New Roman" w:cs="Times New Roman"/>
      <w:b/>
      <w:bCs/>
      <w:sz w:val="24"/>
      <w:szCs w:val="24"/>
    </w:rPr>
  </w:style>
  <w:style w:type="paragraph" w:customStyle="1" w:styleId="TableCaption">
    <w:name w:val="Table_Caption"/>
    <w:basedOn w:val="Normal"/>
    <w:link w:val="TableCaptionChar"/>
    <w:qFormat/>
    <w:rsid w:val="00956FA2"/>
    <w:pPr>
      <w:tabs>
        <w:tab w:val="left" w:pos="567"/>
      </w:tabs>
      <w:spacing w:before="120" w:line="360" w:lineRule="auto"/>
      <w:jc w:val="center"/>
    </w:pPr>
    <w:rPr>
      <w:rFonts w:cs="Times New Roman"/>
      <w:b/>
    </w:rPr>
  </w:style>
  <w:style w:type="character" w:customStyle="1" w:styleId="FigureCaptionChar">
    <w:name w:val="Figure_Caption Char"/>
    <w:basedOn w:val="ListeParagrafChar"/>
    <w:link w:val="FigureCaption"/>
    <w:rsid w:val="00956FA2"/>
    <w:rPr>
      <w:rFonts w:ascii="Times New Roman" w:hAnsi="Times New Roman" w:cs="Times New Roman"/>
      <w:b/>
    </w:rPr>
  </w:style>
  <w:style w:type="character" w:customStyle="1" w:styleId="TableCaptionChar">
    <w:name w:val="Table_Caption Char"/>
    <w:basedOn w:val="VarsaylanParagrafYazTipi"/>
    <w:link w:val="TableCaption"/>
    <w:rsid w:val="00956FA2"/>
    <w:rPr>
      <w:rFonts w:ascii="Times New Roman" w:hAnsi="Times New Roman" w:cs="Times New Roman"/>
      <w:b/>
    </w:rPr>
  </w:style>
  <w:style w:type="paragraph" w:customStyle="1" w:styleId="Subsection-2">
    <w:name w:val="Subsection-2"/>
    <w:basedOn w:val="SectionSubtitle"/>
    <w:link w:val="Subsection-2Char"/>
    <w:qFormat/>
    <w:rsid w:val="006F3986"/>
    <w:pPr>
      <w:numPr>
        <w:ilvl w:val="2"/>
      </w:numPr>
      <w:ind w:left="1225" w:hanging="505"/>
    </w:pPr>
  </w:style>
  <w:style w:type="character" w:customStyle="1" w:styleId="Subsection-2Char">
    <w:name w:val="Subsection-2 Char"/>
    <w:basedOn w:val="SectionSubtitleChar"/>
    <w:link w:val="Subsection-2"/>
    <w:rsid w:val="006F3986"/>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sv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rgipark.org.tr/cankujse" TargetMode="External"/><Relationship Id="rId1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hyperlink" Target="mailto:johnsmith@abc.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BE552-4C21-48BA-8460-4310D7BF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5204</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 Öcal</dc:creator>
  <cp:keywords/>
  <dc:description/>
  <cp:lastModifiedBy>Windows Kullanıcısı</cp:lastModifiedBy>
  <cp:revision>2</cp:revision>
  <cp:lastPrinted>2020-10-26T07:18:00Z</cp:lastPrinted>
  <dcterms:created xsi:type="dcterms:W3CDTF">2021-05-03T08:03:00Z</dcterms:created>
  <dcterms:modified xsi:type="dcterms:W3CDTF">2021-05-03T08:03:00Z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48c69aa9-a849-3255-8c46-dc27a9e34275</vt:lpwstr>
  </property>
  <property fmtid="{D5CDD505-2E9C-101B-9397-08002B2CF9AE}" pid="4" name="Mendeley Citation Style_1">
    <vt:lpwstr>http://www.zotero.org/styles/ieee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http://www.zotero.org/styles/materials-chemistry-and-physics</vt:lpwstr>
  </property>
  <property fmtid="{D5CDD505-2E9C-101B-9397-08002B2CF9AE}" pid="18" name="Mendeley Recent Style Name 6_1">
    <vt:lpwstr>Materials Chemistry and Physics</vt:lpwstr>
  </property>
  <property fmtid="{D5CDD505-2E9C-101B-9397-08002B2CF9AE}" pid="19" name="Mendeley Recent Style Id 7_1">
    <vt:lpwstr>http://www.zotero.org/styles/materials-science-and-engineering-a</vt:lpwstr>
  </property>
  <property fmtid="{D5CDD505-2E9C-101B-9397-08002B2CF9AE}" pid="20" name="Mendeley Recent Style Name 7_1">
    <vt:lpwstr>Materials Science &amp; Engineering A</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