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B92E" w14:textId="6C73F6EA" w:rsidR="00FD5713" w:rsidRDefault="00954CCA" w:rsidP="00954CCA">
      <w:pPr>
        <w:spacing w:before="120" w:after="120" w:line="276" w:lineRule="auto"/>
        <w:jc w:val="center"/>
        <w:rPr>
          <w:rFonts w:ascii="Bookman Old Style" w:hAnsi="Bookman Old Style"/>
          <w:b/>
          <w:sz w:val="24"/>
        </w:rPr>
      </w:pPr>
      <w:r w:rsidRPr="00954CCA">
        <w:rPr>
          <w:rFonts w:ascii="Bookman Old Style" w:hAnsi="Bookman Old Style"/>
          <w:b/>
          <w:sz w:val="24"/>
        </w:rPr>
        <w:t>Uluslararası Ekonomi, İşletme Ve Politika Dergisi Örnek Makale</w:t>
      </w:r>
      <w:r w:rsidR="00EC7C1C" w:rsidRPr="00954CCA">
        <w:rPr>
          <w:rStyle w:val="DipnotBavurusu"/>
          <w:rFonts w:ascii="Bookman Old Style" w:hAnsi="Bookman Old Style"/>
          <w:b/>
          <w:sz w:val="24"/>
        </w:rPr>
        <w:footnoteReference w:id="1"/>
      </w:r>
    </w:p>
    <w:p w14:paraId="37D45D01" w14:textId="77777777" w:rsidR="00954CCA" w:rsidRPr="00954CCA" w:rsidRDefault="00954CCA" w:rsidP="00954CCA">
      <w:pPr>
        <w:spacing w:before="120" w:after="120" w:line="276" w:lineRule="auto"/>
        <w:jc w:val="center"/>
        <w:rPr>
          <w:rFonts w:ascii="Bookman Old Style" w:hAnsi="Bookman Old Style"/>
          <w:b/>
          <w:sz w:val="24"/>
        </w:rPr>
      </w:pPr>
    </w:p>
    <w:p w14:paraId="0D32EA43" w14:textId="77777777" w:rsidR="00340F99" w:rsidRPr="00954CCA" w:rsidRDefault="00340F99" w:rsidP="00340F99">
      <w:pPr>
        <w:spacing w:before="120" w:after="120" w:line="240" w:lineRule="auto"/>
        <w:jc w:val="center"/>
        <w:rPr>
          <w:rFonts w:ascii="Bookman Old Style" w:hAnsi="Bookman Old Style"/>
          <w:b/>
        </w:rPr>
      </w:pPr>
      <w:r w:rsidRPr="00954CCA">
        <w:rPr>
          <w:rFonts w:ascii="Bookman Old Style" w:hAnsi="Bookman Old Style"/>
          <w:b/>
        </w:rPr>
        <w:t>Ali Rıza SANDALCILAR</w:t>
      </w:r>
      <w:r w:rsidR="00FE03BA" w:rsidRPr="00954CCA">
        <w:rPr>
          <w:rStyle w:val="DipnotBavurusu"/>
          <w:rFonts w:ascii="Bookman Old Style" w:hAnsi="Bookman Old Style"/>
          <w:b/>
        </w:rPr>
        <w:footnoteReference w:id="2"/>
      </w:r>
    </w:p>
    <w:p w14:paraId="7551C9EE" w14:textId="77777777" w:rsidR="000E0719" w:rsidRPr="00954CCA" w:rsidRDefault="000E0719" w:rsidP="00340F99">
      <w:pPr>
        <w:spacing w:before="120" w:after="120" w:line="240" w:lineRule="auto"/>
        <w:jc w:val="center"/>
        <w:rPr>
          <w:rFonts w:ascii="Bookman Old Style" w:hAnsi="Bookman Old Style"/>
          <w:b/>
        </w:rPr>
      </w:pPr>
    </w:p>
    <w:p w14:paraId="5DBC9523" w14:textId="77777777" w:rsidR="00340F99" w:rsidRPr="00954CCA" w:rsidRDefault="00340F99" w:rsidP="00340F99">
      <w:pPr>
        <w:spacing w:before="120" w:after="120" w:line="240" w:lineRule="auto"/>
        <w:rPr>
          <w:rFonts w:ascii="Bookman Old Style" w:hAnsi="Bookman Old Style"/>
          <w:b/>
          <w:sz w:val="18"/>
          <w:szCs w:val="20"/>
        </w:rPr>
      </w:pPr>
      <w:r w:rsidRPr="00954CCA">
        <w:rPr>
          <w:rFonts w:ascii="Bookman Old Style" w:hAnsi="Bookman Old Style"/>
          <w:b/>
          <w:sz w:val="18"/>
          <w:szCs w:val="20"/>
        </w:rPr>
        <w:t>Öz</w:t>
      </w:r>
    </w:p>
    <w:p w14:paraId="26B24C4A" w14:textId="77777777" w:rsidR="00340F99" w:rsidRPr="00954CCA" w:rsidRDefault="00EC7C1C" w:rsidP="00B6201C">
      <w:pPr>
        <w:spacing w:before="120" w:after="120" w:line="240" w:lineRule="auto"/>
        <w:jc w:val="both"/>
        <w:rPr>
          <w:rFonts w:ascii="Bookman Old Style" w:hAnsi="Bookman Old Style"/>
          <w:sz w:val="20"/>
          <w:szCs w:val="20"/>
        </w:rPr>
      </w:pPr>
      <w:r w:rsidRPr="00954CCA">
        <w:rPr>
          <w:rFonts w:ascii="Bookman Old Style" w:hAnsi="Bookman Old Style"/>
          <w:color w:val="FF0000"/>
          <w:sz w:val="18"/>
          <w:szCs w:val="20"/>
        </w:rPr>
        <w:t xml:space="preserve">Öz </w:t>
      </w:r>
      <w:r w:rsidR="00894D11" w:rsidRPr="00954CCA">
        <w:rPr>
          <w:rFonts w:ascii="Bookman Old Style" w:hAnsi="Bookman Old Style"/>
          <w:color w:val="FF0000"/>
          <w:sz w:val="18"/>
          <w:szCs w:val="20"/>
        </w:rPr>
        <w:t>130-</w:t>
      </w:r>
      <w:r w:rsidRPr="00954CCA">
        <w:rPr>
          <w:rFonts w:ascii="Bookman Old Style" w:hAnsi="Bookman Old Style"/>
          <w:color w:val="FF0000"/>
          <w:sz w:val="18"/>
          <w:szCs w:val="20"/>
        </w:rPr>
        <w:t xml:space="preserve">150 </w:t>
      </w:r>
      <w:r w:rsidR="00894D11" w:rsidRPr="00954CCA">
        <w:rPr>
          <w:rFonts w:ascii="Bookman Old Style" w:hAnsi="Bookman Old Style"/>
          <w:color w:val="FF0000"/>
          <w:sz w:val="18"/>
          <w:szCs w:val="20"/>
        </w:rPr>
        <w:t>kelime arasında olmalıdır</w:t>
      </w:r>
      <w:r w:rsidR="00340F99" w:rsidRPr="00954CCA">
        <w:rPr>
          <w:rFonts w:ascii="Bookman Old Style" w:hAnsi="Bookman Old Style"/>
          <w:sz w:val="18"/>
          <w:szCs w:val="20"/>
        </w:rPr>
        <w:t xml:space="preserve">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w:t>
      </w:r>
      <w:r w:rsidR="00340F99" w:rsidRPr="00954CCA">
        <w:rPr>
          <w:rFonts w:ascii="Bookman Old Style" w:hAnsi="Bookman Old Style"/>
          <w:sz w:val="20"/>
          <w:szCs w:val="20"/>
        </w:rPr>
        <w:t xml:space="preserve">. </w:t>
      </w:r>
      <w:r w:rsidR="000E0719" w:rsidRPr="00954CCA">
        <w:rPr>
          <w:rFonts w:ascii="Bookman Old Style" w:hAnsi="Bookman Old Style"/>
          <w:sz w:val="18"/>
          <w:szCs w:val="20"/>
        </w:rPr>
        <w:t>Uluslararası ekonomi, işletme ve politika dergisi. Uluslararası ekonomi, işletme ve politika dergisi.</w:t>
      </w:r>
      <w:r w:rsidR="00B6201C" w:rsidRPr="00954CCA">
        <w:rPr>
          <w:rFonts w:ascii="Bookman Old Style" w:hAnsi="Bookman Old Style"/>
          <w:sz w:val="18"/>
          <w:szCs w:val="20"/>
        </w:rPr>
        <w:t xml:space="preserve"> Uluslararası ekonomi, işletme ve politika dergisi. Uluslararası ekonomi, işletme ve politika dergisi. Uluslararası ekonomi, işletme ve politika dergisi</w:t>
      </w:r>
      <w:r w:rsidR="00B6201C" w:rsidRPr="00954CCA">
        <w:rPr>
          <w:rFonts w:ascii="Bookman Old Style" w:hAnsi="Bookman Old Style"/>
          <w:sz w:val="20"/>
          <w:szCs w:val="20"/>
        </w:rPr>
        <w:t xml:space="preserve">. </w:t>
      </w:r>
      <w:r w:rsidR="00B6201C" w:rsidRPr="00954CCA">
        <w:rPr>
          <w:rFonts w:ascii="Bookman Old Style" w:hAnsi="Bookman Old Style"/>
          <w:sz w:val="18"/>
          <w:szCs w:val="20"/>
        </w:rPr>
        <w:t>Uluslararası ekonomi, işletme ve politika dergisi. Uluslararası ekonomi, işletme ve politika dergisi.</w:t>
      </w:r>
    </w:p>
    <w:p w14:paraId="21256DEE" w14:textId="77777777" w:rsidR="00340F99" w:rsidRPr="00954CCA" w:rsidRDefault="00340F99" w:rsidP="00340F99">
      <w:pPr>
        <w:spacing w:before="120" w:after="120" w:line="240" w:lineRule="auto"/>
        <w:jc w:val="both"/>
        <w:rPr>
          <w:rFonts w:ascii="Bookman Old Style" w:hAnsi="Bookman Old Style"/>
          <w:sz w:val="18"/>
          <w:szCs w:val="20"/>
        </w:rPr>
      </w:pPr>
      <w:r w:rsidRPr="00954CCA">
        <w:rPr>
          <w:rFonts w:ascii="Bookman Old Style" w:hAnsi="Bookman Old Style"/>
          <w:b/>
          <w:sz w:val="20"/>
          <w:szCs w:val="20"/>
        </w:rPr>
        <w:t>Anahtar Kelimeler:</w:t>
      </w:r>
      <w:r w:rsidRPr="00954CCA">
        <w:rPr>
          <w:rFonts w:ascii="Bookman Old Style" w:hAnsi="Bookman Old Style"/>
          <w:sz w:val="20"/>
          <w:szCs w:val="20"/>
        </w:rPr>
        <w:t xml:space="preserve"> </w:t>
      </w:r>
      <w:r w:rsidRPr="00954CCA">
        <w:rPr>
          <w:rFonts w:ascii="Bookman Old Style" w:hAnsi="Bookman Old Style"/>
          <w:sz w:val="18"/>
          <w:szCs w:val="20"/>
        </w:rPr>
        <w:t>Ekonomi, İşletme, Politika</w:t>
      </w:r>
    </w:p>
    <w:p w14:paraId="33F6FC08" w14:textId="77777777" w:rsidR="000E0719" w:rsidRPr="00954CCA" w:rsidRDefault="000E0719" w:rsidP="00340F99">
      <w:pPr>
        <w:spacing w:before="120" w:after="120" w:line="240" w:lineRule="auto"/>
        <w:jc w:val="both"/>
        <w:rPr>
          <w:rFonts w:ascii="Bookman Old Style" w:hAnsi="Bookman Old Style"/>
          <w:sz w:val="20"/>
          <w:szCs w:val="20"/>
        </w:rPr>
      </w:pPr>
    </w:p>
    <w:p w14:paraId="252F9E11" w14:textId="3ED1699F" w:rsidR="00340F99" w:rsidRPr="00954CCA" w:rsidRDefault="00954CCA" w:rsidP="00954CCA">
      <w:pPr>
        <w:spacing w:before="120" w:after="120" w:line="276" w:lineRule="auto"/>
        <w:jc w:val="center"/>
        <w:rPr>
          <w:rFonts w:ascii="Bookman Old Style" w:hAnsi="Bookman Old Style"/>
          <w:b/>
          <w:sz w:val="24"/>
          <w:szCs w:val="20"/>
          <w:lang w:val="en-US"/>
        </w:rPr>
      </w:pPr>
      <w:r w:rsidRPr="00954CCA">
        <w:rPr>
          <w:rFonts w:ascii="Bookman Old Style" w:hAnsi="Bookman Old Style"/>
          <w:b/>
          <w:sz w:val="24"/>
          <w:szCs w:val="20"/>
          <w:lang w:val="en-US"/>
        </w:rPr>
        <w:t>International Journal of Economics, Business and Politics Sample Article</w:t>
      </w:r>
    </w:p>
    <w:p w14:paraId="2ECFBFE1" w14:textId="77777777" w:rsidR="00340F99" w:rsidRPr="00954CCA" w:rsidRDefault="003E69FA" w:rsidP="00340F99">
      <w:pPr>
        <w:spacing w:before="120" w:after="120" w:line="240" w:lineRule="auto"/>
        <w:rPr>
          <w:rFonts w:ascii="Bookman Old Style" w:hAnsi="Bookman Old Style"/>
          <w:b/>
          <w:sz w:val="18"/>
          <w:szCs w:val="20"/>
          <w:lang w:val="en-US"/>
        </w:rPr>
      </w:pPr>
      <w:r w:rsidRPr="00954CCA">
        <w:rPr>
          <w:rFonts w:ascii="Bookman Old Style" w:hAnsi="Bookman Old Style"/>
          <w:b/>
          <w:sz w:val="18"/>
          <w:szCs w:val="20"/>
          <w:lang w:val="en-US"/>
        </w:rPr>
        <w:t>Abstract</w:t>
      </w:r>
    </w:p>
    <w:p w14:paraId="7300DC13" w14:textId="77777777" w:rsidR="00340F99" w:rsidRPr="00954CCA" w:rsidRDefault="00340F99" w:rsidP="00B6201C">
      <w:pPr>
        <w:spacing w:before="120" w:after="120" w:line="240" w:lineRule="auto"/>
        <w:jc w:val="both"/>
        <w:rPr>
          <w:rFonts w:ascii="Bookman Old Style" w:hAnsi="Bookman Old Style"/>
          <w:sz w:val="18"/>
          <w:szCs w:val="20"/>
          <w:lang w:val="en-US"/>
        </w:rPr>
      </w:pPr>
      <w:r w:rsidRPr="00954CCA">
        <w:rPr>
          <w:rFonts w:ascii="Bookman Old Style" w:hAnsi="Bookman Old Style"/>
          <w:sz w:val="18"/>
          <w:szCs w:val="20"/>
          <w:lang w:val="en-US"/>
        </w:rPr>
        <w:t xml:space="preserve">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w:t>
      </w:r>
      <w:r w:rsidR="00B6201C" w:rsidRPr="00954CCA">
        <w:rPr>
          <w:rFonts w:ascii="Bookman Old Style" w:hAnsi="Bookman Old Style"/>
          <w:sz w:val="18"/>
          <w:szCs w:val="20"/>
          <w:lang w:val="en-US"/>
        </w:rPr>
        <w:t xml:space="preserve">International journal of economics, business and politics. International journal of economics, business and politics. International journal of economics, business and politics. International journal of economics, business and politics.  </w:t>
      </w:r>
    </w:p>
    <w:p w14:paraId="0307ADBB" w14:textId="7490CAF2" w:rsidR="00340F99" w:rsidRDefault="00340F99" w:rsidP="00340F99">
      <w:pPr>
        <w:spacing w:before="120" w:after="120" w:line="240" w:lineRule="auto"/>
        <w:rPr>
          <w:rFonts w:ascii="Bookman Old Style" w:hAnsi="Bookman Old Style"/>
          <w:sz w:val="18"/>
          <w:szCs w:val="20"/>
          <w:lang w:val="en-US"/>
        </w:rPr>
      </w:pPr>
      <w:r w:rsidRPr="00954CCA">
        <w:rPr>
          <w:rFonts w:ascii="Bookman Old Style" w:hAnsi="Bookman Old Style"/>
          <w:b/>
          <w:sz w:val="18"/>
          <w:szCs w:val="20"/>
          <w:lang w:val="en-US"/>
        </w:rPr>
        <w:t>Keywords</w:t>
      </w:r>
      <w:r w:rsidRPr="00954CCA">
        <w:rPr>
          <w:rFonts w:ascii="Bookman Old Style" w:hAnsi="Bookman Old Style"/>
          <w:sz w:val="18"/>
          <w:szCs w:val="20"/>
          <w:lang w:val="en-US"/>
        </w:rPr>
        <w:t>: Economics, Business, Politics</w:t>
      </w:r>
    </w:p>
    <w:p w14:paraId="71C6A3B7" w14:textId="77777777" w:rsidR="00954CCA" w:rsidRPr="00954CCA" w:rsidRDefault="00954CCA" w:rsidP="00340F99">
      <w:pPr>
        <w:spacing w:before="120" w:after="120" w:line="240" w:lineRule="auto"/>
        <w:rPr>
          <w:rFonts w:ascii="Bookman Old Style" w:hAnsi="Bookman Old Style"/>
          <w:sz w:val="18"/>
          <w:szCs w:val="20"/>
          <w:lang w:val="en-US"/>
        </w:rPr>
      </w:pPr>
    </w:p>
    <w:p w14:paraId="58A096E7" w14:textId="77777777" w:rsidR="00EC7C1C" w:rsidRDefault="00EC7C1C" w:rsidP="00340F99">
      <w:pPr>
        <w:spacing w:before="120" w:after="120" w:line="240" w:lineRule="auto"/>
        <w:rPr>
          <w:rFonts w:ascii="Bookman Old Style" w:hAnsi="Bookman Old Style"/>
          <w:i/>
          <w:sz w:val="20"/>
          <w:szCs w:val="20"/>
          <w:lang w:val="en-US"/>
        </w:rPr>
      </w:pPr>
    </w:p>
    <w:p w14:paraId="23CA1010" w14:textId="77777777" w:rsidR="00EC7C1C" w:rsidRPr="009F6840" w:rsidRDefault="00EC7C1C" w:rsidP="00B02CF4">
      <w:pPr>
        <w:spacing w:before="120" w:after="120" w:line="240" w:lineRule="auto"/>
        <w:ind w:firstLine="567"/>
        <w:rPr>
          <w:rFonts w:ascii="Bookman Old Style" w:hAnsi="Bookman Old Style"/>
          <w:b/>
          <w:sz w:val="20"/>
          <w:szCs w:val="20"/>
        </w:rPr>
      </w:pPr>
      <w:r w:rsidRPr="009F6840">
        <w:rPr>
          <w:rFonts w:ascii="Bookman Old Style" w:hAnsi="Bookman Old Style"/>
          <w:b/>
          <w:sz w:val="20"/>
          <w:szCs w:val="20"/>
        </w:rPr>
        <w:lastRenderedPageBreak/>
        <w:t>Extended Abstract</w:t>
      </w:r>
    </w:p>
    <w:p w14:paraId="19D6EEC3" w14:textId="6189C99C" w:rsidR="00EC7C1C" w:rsidRPr="00197D6F" w:rsidRDefault="00EC7C1C" w:rsidP="00EC7C1C">
      <w:pPr>
        <w:spacing w:before="120" w:after="120" w:line="240" w:lineRule="auto"/>
        <w:ind w:firstLine="567"/>
        <w:jc w:val="both"/>
        <w:rPr>
          <w:rFonts w:ascii="Bookman Old Style" w:hAnsi="Bookman Old Style"/>
          <w:sz w:val="20"/>
          <w:szCs w:val="20"/>
        </w:rPr>
      </w:pPr>
      <w:r w:rsidRPr="00197D6F">
        <w:rPr>
          <w:rFonts w:ascii="Bookman Old Style" w:hAnsi="Bookman Old Style"/>
          <w:sz w:val="20"/>
          <w:szCs w:val="20"/>
        </w:rPr>
        <w:t>“</w:t>
      </w:r>
      <w:r w:rsidRPr="00197D6F">
        <w:rPr>
          <w:rFonts w:ascii="Bookman Old Style" w:hAnsi="Bookman Old Style"/>
          <w:sz w:val="20"/>
          <w:szCs w:val="20"/>
          <w:lang w:val="en-GB"/>
        </w:rPr>
        <w:t xml:space="preserve">Extended </w:t>
      </w:r>
      <w:proofErr w:type="spellStart"/>
      <w:r w:rsidRPr="00197D6F">
        <w:rPr>
          <w:rFonts w:ascii="Bookman Old Style" w:hAnsi="Bookman Old Style"/>
          <w:sz w:val="20"/>
          <w:szCs w:val="20"/>
          <w:lang w:val="en-GB"/>
        </w:rPr>
        <w:t>Absract</w:t>
      </w:r>
      <w:proofErr w:type="spellEnd"/>
      <w:r w:rsidRPr="00197D6F">
        <w:rPr>
          <w:rFonts w:ascii="Bookman Old Style" w:hAnsi="Bookman Old Style"/>
          <w:sz w:val="20"/>
          <w:szCs w:val="20"/>
        </w:rPr>
        <w:t xml:space="preserve">” kısmı </w:t>
      </w:r>
      <w:r w:rsidRPr="00197D6F">
        <w:rPr>
          <w:rFonts w:ascii="Bookman Old Style" w:hAnsi="Bookman Old Style"/>
          <w:b/>
          <w:color w:val="FF0000"/>
          <w:sz w:val="20"/>
          <w:szCs w:val="20"/>
        </w:rPr>
        <w:t xml:space="preserve">750 </w:t>
      </w:r>
      <w:r w:rsidRPr="00197D6F">
        <w:rPr>
          <w:rFonts w:ascii="Bookman Old Style" w:hAnsi="Bookman Old Style"/>
          <w:color w:val="000000" w:themeColor="text1"/>
          <w:sz w:val="20"/>
          <w:szCs w:val="20"/>
        </w:rPr>
        <w:t xml:space="preserve">kelimeden az olmayacak </w:t>
      </w:r>
      <w:r w:rsidRPr="00197D6F">
        <w:rPr>
          <w:rFonts w:ascii="Bookman Old Style" w:hAnsi="Bookman Old Style"/>
          <w:sz w:val="20"/>
          <w:szCs w:val="20"/>
        </w:rPr>
        <w:t>şekilde hazırlanmalıdır.</w:t>
      </w:r>
      <w:r w:rsidR="009F6840" w:rsidRPr="00197D6F">
        <w:rPr>
          <w:rFonts w:ascii="Bookman Old Style" w:hAnsi="Bookman Old Style"/>
          <w:sz w:val="20"/>
          <w:szCs w:val="20"/>
        </w:rPr>
        <w:t xml:space="preserve"> Burada çalışmanın </w:t>
      </w:r>
      <w:r w:rsidR="009F6840" w:rsidRPr="00197D6F">
        <w:rPr>
          <w:rFonts w:ascii="Bookman Old Style" w:hAnsi="Bookman Old Style"/>
          <w:b/>
          <w:sz w:val="20"/>
          <w:szCs w:val="20"/>
        </w:rPr>
        <w:t>amacı</w:t>
      </w:r>
      <w:r w:rsidR="009F6840" w:rsidRPr="00197D6F">
        <w:rPr>
          <w:rFonts w:ascii="Bookman Old Style" w:hAnsi="Bookman Old Style"/>
          <w:sz w:val="20"/>
          <w:szCs w:val="20"/>
        </w:rPr>
        <w:t xml:space="preserve">, çalışmada kullanılan araştırma </w:t>
      </w:r>
      <w:r w:rsidR="009F6840" w:rsidRPr="00197D6F">
        <w:rPr>
          <w:rFonts w:ascii="Bookman Old Style" w:hAnsi="Bookman Old Style"/>
          <w:b/>
          <w:sz w:val="20"/>
          <w:szCs w:val="20"/>
        </w:rPr>
        <w:t>yöntemleri</w:t>
      </w:r>
      <w:r w:rsidR="009F6840" w:rsidRPr="00197D6F">
        <w:rPr>
          <w:rFonts w:ascii="Bookman Old Style" w:hAnsi="Bookman Old Style"/>
          <w:sz w:val="20"/>
          <w:szCs w:val="20"/>
        </w:rPr>
        <w:t xml:space="preserve">, çalışmada elde edilen </w:t>
      </w:r>
      <w:r w:rsidR="009F6840" w:rsidRPr="00197D6F">
        <w:rPr>
          <w:rFonts w:ascii="Bookman Old Style" w:hAnsi="Bookman Old Style"/>
          <w:b/>
          <w:sz w:val="20"/>
          <w:szCs w:val="20"/>
        </w:rPr>
        <w:t>bulgular</w:t>
      </w:r>
      <w:r w:rsidR="009F6840" w:rsidRPr="00197D6F">
        <w:rPr>
          <w:rFonts w:ascii="Bookman Old Style" w:hAnsi="Bookman Old Style"/>
          <w:sz w:val="20"/>
          <w:szCs w:val="20"/>
        </w:rPr>
        <w:t xml:space="preserve"> ve </w:t>
      </w:r>
      <w:r w:rsidR="009F6840" w:rsidRPr="00197D6F">
        <w:rPr>
          <w:rFonts w:ascii="Bookman Old Style" w:hAnsi="Bookman Old Style"/>
          <w:b/>
          <w:sz w:val="20"/>
          <w:szCs w:val="20"/>
        </w:rPr>
        <w:t>sonuç/tartışma</w:t>
      </w:r>
      <w:r w:rsidR="009F6840" w:rsidRPr="00197D6F">
        <w:rPr>
          <w:rFonts w:ascii="Bookman Old Style" w:hAnsi="Bookman Old Style"/>
          <w:sz w:val="20"/>
          <w:szCs w:val="20"/>
        </w:rPr>
        <w:t xml:space="preserve"> kısmı yer almalıdır.</w:t>
      </w:r>
    </w:p>
    <w:p w14:paraId="7E085BFB" w14:textId="5F1D6740" w:rsidR="00686C5F" w:rsidRPr="00197D6F" w:rsidRDefault="00686C5F" w:rsidP="00EC7C1C">
      <w:pPr>
        <w:spacing w:before="120" w:after="120" w:line="240" w:lineRule="auto"/>
        <w:ind w:firstLine="567"/>
        <w:jc w:val="both"/>
        <w:rPr>
          <w:rFonts w:ascii="Bookman Old Style" w:hAnsi="Bookman Old Style"/>
          <w:sz w:val="20"/>
          <w:szCs w:val="20"/>
          <w:lang w:val="en-US"/>
        </w:rPr>
      </w:pPr>
      <w:r w:rsidRPr="00197D6F">
        <w:rPr>
          <w:rFonts w:ascii="Bookman Old Style" w:hAnsi="Bookman Old Style"/>
          <w:b/>
          <w:bCs/>
          <w:sz w:val="20"/>
          <w:szCs w:val="20"/>
          <w:lang w:val="en-US"/>
        </w:rPr>
        <w:t>Aim</w:t>
      </w:r>
      <w:r w:rsidRPr="00197D6F">
        <w:rPr>
          <w:rFonts w:ascii="Bookman Old Style" w:hAnsi="Bookman Old Style"/>
          <w:sz w:val="20"/>
          <w:szCs w:val="20"/>
          <w:lang w:val="en-US"/>
        </w:rPr>
        <w:t>: International journal of economics, business and politics. International journal of economics, business and politics. International journal of economics, business and politics.</w:t>
      </w:r>
    </w:p>
    <w:p w14:paraId="51599578" w14:textId="5AFB0429" w:rsidR="00686C5F" w:rsidRPr="00197D6F" w:rsidRDefault="00686C5F" w:rsidP="00EC7C1C">
      <w:pPr>
        <w:spacing w:before="120" w:after="120" w:line="240" w:lineRule="auto"/>
        <w:ind w:firstLine="567"/>
        <w:jc w:val="both"/>
        <w:rPr>
          <w:rFonts w:ascii="Bookman Old Style" w:hAnsi="Bookman Old Style"/>
          <w:sz w:val="20"/>
          <w:szCs w:val="20"/>
          <w:lang w:val="en-US"/>
        </w:rPr>
      </w:pPr>
      <w:r w:rsidRPr="00197D6F">
        <w:rPr>
          <w:rFonts w:ascii="Bookman Old Style" w:hAnsi="Bookman Old Style"/>
          <w:b/>
          <w:bCs/>
          <w:sz w:val="20"/>
          <w:szCs w:val="20"/>
          <w:lang w:val="en-US"/>
        </w:rPr>
        <w:t>Methods</w:t>
      </w:r>
      <w:r w:rsidRPr="00197D6F">
        <w:rPr>
          <w:rFonts w:ascii="Bookman Old Style" w:hAnsi="Bookman Old Style"/>
          <w:sz w:val="20"/>
          <w:szCs w:val="20"/>
          <w:lang w:val="en-US"/>
        </w:rPr>
        <w:t>: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w:t>
      </w:r>
    </w:p>
    <w:p w14:paraId="1B25CCAE" w14:textId="079C3DBD" w:rsidR="00686C5F" w:rsidRPr="00197D6F" w:rsidRDefault="00686C5F" w:rsidP="00EC7C1C">
      <w:pPr>
        <w:spacing w:before="120" w:after="120" w:line="240" w:lineRule="auto"/>
        <w:ind w:firstLine="567"/>
        <w:jc w:val="both"/>
        <w:rPr>
          <w:rFonts w:ascii="Bookman Old Style" w:hAnsi="Bookman Old Style"/>
          <w:sz w:val="20"/>
          <w:szCs w:val="20"/>
          <w:lang w:val="en-US"/>
        </w:rPr>
      </w:pPr>
      <w:r w:rsidRPr="00197D6F">
        <w:rPr>
          <w:rFonts w:ascii="Bookman Old Style" w:hAnsi="Bookman Old Style"/>
          <w:b/>
          <w:bCs/>
          <w:sz w:val="20"/>
          <w:szCs w:val="20"/>
          <w:lang w:val="en-US"/>
        </w:rPr>
        <w:t>Findings</w:t>
      </w:r>
      <w:r w:rsidRPr="00197D6F">
        <w:rPr>
          <w:rFonts w:ascii="Bookman Old Style" w:hAnsi="Bookman Old Style"/>
          <w:sz w:val="20"/>
          <w:szCs w:val="20"/>
          <w:lang w:val="en-US"/>
        </w:rPr>
        <w:t>: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w:t>
      </w:r>
    </w:p>
    <w:p w14:paraId="6592641D" w14:textId="6564DA8C" w:rsidR="009F6840" w:rsidRPr="00197D6F" w:rsidRDefault="00686C5F" w:rsidP="00EC7C1C">
      <w:pPr>
        <w:spacing w:before="120" w:after="120" w:line="240" w:lineRule="auto"/>
        <w:ind w:firstLine="567"/>
        <w:jc w:val="both"/>
        <w:rPr>
          <w:rFonts w:ascii="Bookman Old Style" w:hAnsi="Bookman Old Style"/>
          <w:sz w:val="20"/>
          <w:szCs w:val="20"/>
          <w:lang w:val="en-US"/>
        </w:rPr>
      </w:pPr>
      <w:r w:rsidRPr="00197D6F">
        <w:rPr>
          <w:rFonts w:ascii="Bookman Old Style" w:hAnsi="Bookman Old Style"/>
          <w:b/>
          <w:bCs/>
          <w:sz w:val="20"/>
          <w:szCs w:val="20"/>
          <w:lang w:val="en-US"/>
        </w:rPr>
        <w:t>Conclusion</w:t>
      </w:r>
      <w:r w:rsidRPr="00197D6F">
        <w:rPr>
          <w:rFonts w:ascii="Bookman Old Style" w:hAnsi="Bookman Old Style"/>
          <w:sz w:val="20"/>
          <w:szCs w:val="20"/>
          <w:lang w:val="en-US"/>
        </w:rPr>
        <w:t xml:space="preserve">: </w:t>
      </w:r>
      <w:r w:rsidR="00EC7C1C" w:rsidRPr="00197D6F">
        <w:rPr>
          <w:rFonts w:ascii="Bookman Old Style" w:hAnsi="Bookman Old Style"/>
          <w:sz w:val="20"/>
          <w:szCs w:val="20"/>
          <w:lang w:val="en-US"/>
        </w:rPr>
        <w:t xml:space="preserve">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International journal of economics, business and politics. </w:t>
      </w:r>
    </w:p>
    <w:p w14:paraId="34F7CC8F" w14:textId="77777777" w:rsidR="00686C5F" w:rsidRDefault="00686C5F" w:rsidP="00B02CF4">
      <w:pPr>
        <w:spacing w:before="120" w:after="120" w:line="240" w:lineRule="auto"/>
        <w:ind w:firstLine="567"/>
        <w:rPr>
          <w:rFonts w:ascii="Bookman Old Style" w:hAnsi="Bookman Old Style"/>
          <w:sz w:val="20"/>
          <w:szCs w:val="20"/>
        </w:rPr>
      </w:pPr>
    </w:p>
    <w:p w14:paraId="6E6278D8" w14:textId="6921138C" w:rsidR="00340F99" w:rsidRPr="00B02CF4" w:rsidRDefault="000E0719" w:rsidP="00B02CF4">
      <w:pPr>
        <w:spacing w:before="120" w:after="120" w:line="240" w:lineRule="auto"/>
        <w:ind w:firstLine="567"/>
        <w:rPr>
          <w:rFonts w:ascii="Bookman Old Style" w:hAnsi="Bookman Old Style"/>
          <w:b/>
          <w:sz w:val="20"/>
          <w:szCs w:val="20"/>
          <w:lang w:val="en-US"/>
        </w:rPr>
      </w:pPr>
      <w:r w:rsidRPr="00B02CF4">
        <w:rPr>
          <w:rFonts w:ascii="Bookman Old Style" w:hAnsi="Bookman Old Style"/>
          <w:b/>
          <w:sz w:val="20"/>
          <w:szCs w:val="20"/>
          <w:lang w:val="en-US"/>
        </w:rPr>
        <w:t xml:space="preserve">1. </w:t>
      </w:r>
      <w:r w:rsidRPr="00E85564">
        <w:rPr>
          <w:rFonts w:ascii="Bookman Old Style" w:hAnsi="Bookman Old Style"/>
          <w:b/>
          <w:sz w:val="20"/>
          <w:szCs w:val="20"/>
        </w:rPr>
        <w:t>Giriş</w:t>
      </w:r>
    </w:p>
    <w:p w14:paraId="52C2F40C" w14:textId="77777777" w:rsidR="00E85564" w:rsidRDefault="00B02CF4" w:rsidP="00B02CF4">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t xml:space="preserve">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w:t>
      </w:r>
    </w:p>
    <w:p w14:paraId="1C195AAF" w14:textId="77777777" w:rsidR="00B02CF4" w:rsidRDefault="00B02CF4" w:rsidP="00E85564">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t xml:space="preserve">Uluslararası ekonomi, işletme ve politika dergisi. Uluslararası ekonomi, işletme ve politika dergisi. Uluslararası ekonomi, işletme ve politika dergisi. Uluslararası ekonomi, işletme ve politika dergisi. Uluslararası ekonomi, işletme ve politika dergisi. </w:t>
      </w:r>
    </w:p>
    <w:p w14:paraId="13B8BBC0" w14:textId="77777777" w:rsidR="00B02CF4" w:rsidRPr="00B02CF4" w:rsidRDefault="00B02CF4" w:rsidP="00E85564">
      <w:pPr>
        <w:spacing w:before="120" w:after="120" w:line="240" w:lineRule="auto"/>
        <w:ind w:firstLine="567"/>
        <w:jc w:val="both"/>
        <w:rPr>
          <w:rFonts w:ascii="Bookman Old Style" w:hAnsi="Bookman Old Style"/>
          <w:sz w:val="20"/>
          <w:szCs w:val="20"/>
        </w:rPr>
      </w:pPr>
      <w:r w:rsidRPr="007E52FA">
        <w:rPr>
          <w:rFonts w:ascii="Bookman Old Style" w:hAnsi="Bookman Old Style" w:cs="Times New Roman"/>
          <w:b/>
          <w:color w:val="000000" w:themeColor="text1"/>
          <w:sz w:val="20"/>
          <w:szCs w:val="20"/>
          <w:shd w:val="clear" w:color="auto" w:fill="FFFFFF"/>
        </w:rPr>
        <w:t xml:space="preserve">2. </w:t>
      </w:r>
      <w:r w:rsidR="00E85564">
        <w:rPr>
          <w:rFonts w:ascii="Bookman Old Style" w:hAnsi="Bookman Old Style" w:cs="Times New Roman"/>
          <w:b/>
          <w:color w:val="000000" w:themeColor="text1"/>
          <w:sz w:val="20"/>
          <w:szCs w:val="20"/>
          <w:shd w:val="clear" w:color="auto" w:fill="FFFFFF"/>
        </w:rPr>
        <w:t>X İle Y Arasındaki İlişki</w:t>
      </w:r>
    </w:p>
    <w:p w14:paraId="310775DD" w14:textId="77777777" w:rsidR="00B02CF4" w:rsidRDefault="00B02CF4" w:rsidP="00E85564">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t xml:space="preserve">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w:t>
      </w:r>
    </w:p>
    <w:p w14:paraId="06417335" w14:textId="216F569A" w:rsidR="005C66FD" w:rsidRDefault="005C66FD" w:rsidP="005C66FD">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t xml:space="preserve">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w:t>
      </w:r>
    </w:p>
    <w:p w14:paraId="475A24D1" w14:textId="77777777" w:rsidR="00686C5F" w:rsidRDefault="00686C5F" w:rsidP="005C66FD">
      <w:pPr>
        <w:spacing w:before="120" w:after="120" w:line="240" w:lineRule="auto"/>
        <w:ind w:firstLine="567"/>
        <w:jc w:val="both"/>
        <w:rPr>
          <w:rFonts w:ascii="Bookman Old Style" w:hAnsi="Bookman Old Style"/>
          <w:sz w:val="20"/>
          <w:szCs w:val="20"/>
        </w:rPr>
      </w:pPr>
    </w:p>
    <w:p w14:paraId="17ED7C84" w14:textId="77777777" w:rsidR="00985407" w:rsidRPr="00AB17FC" w:rsidRDefault="00985407" w:rsidP="00985407">
      <w:pPr>
        <w:spacing w:before="120" w:after="120" w:line="240" w:lineRule="auto"/>
        <w:jc w:val="center"/>
        <w:rPr>
          <w:rFonts w:ascii="Bookman Old Style" w:hAnsi="Bookman Old Style"/>
          <w:b/>
          <w:sz w:val="16"/>
          <w:szCs w:val="20"/>
        </w:rPr>
      </w:pPr>
      <w:r w:rsidRPr="00AB17FC">
        <w:rPr>
          <w:rFonts w:ascii="Bookman Old Style" w:hAnsi="Bookman Old Style"/>
          <w:b/>
          <w:sz w:val="16"/>
          <w:szCs w:val="20"/>
        </w:rPr>
        <w:lastRenderedPageBreak/>
        <w:t>Tablo 1: Türkiye’nin Dış Ticaret Verileri (Bin ABD Doları)</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1385"/>
        <w:gridCol w:w="1385"/>
        <w:gridCol w:w="1438"/>
        <w:gridCol w:w="1559"/>
      </w:tblGrid>
      <w:tr w:rsidR="00985407" w:rsidRPr="00AB17FC" w14:paraId="17D9A01C" w14:textId="77777777" w:rsidTr="005C66FD">
        <w:trPr>
          <w:trHeight w:val="728"/>
          <w:jc w:val="center"/>
        </w:trPr>
        <w:tc>
          <w:tcPr>
            <w:tcW w:w="749" w:type="dxa"/>
            <w:shd w:val="clear" w:color="000000" w:fill="BDD7EE"/>
            <w:noWrap/>
            <w:vAlign w:val="center"/>
            <w:hideMark/>
          </w:tcPr>
          <w:p w14:paraId="0CCE99A4"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Yıllar</w:t>
            </w:r>
          </w:p>
        </w:tc>
        <w:tc>
          <w:tcPr>
            <w:tcW w:w="1385" w:type="dxa"/>
            <w:shd w:val="clear" w:color="000000" w:fill="BDD7EE"/>
            <w:vAlign w:val="center"/>
            <w:hideMark/>
          </w:tcPr>
          <w:p w14:paraId="6CE8D934"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İhracat</w:t>
            </w:r>
          </w:p>
        </w:tc>
        <w:tc>
          <w:tcPr>
            <w:tcW w:w="1385" w:type="dxa"/>
            <w:shd w:val="clear" w:color="000000" w:fill="BDD7EE"/>
            <w:vAlign w:val="center"/>
            <w:hideMark/>
          </w:tcPr>
          <w:p w14:paraId="3BE19BAC"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İthalat</w:t>
            </w:r>
          </w:p>
        </w:tc>
        <w:tc>
          <w:tcPr>
            <w:tcW w:w="1438" w:type="dxa"/>
            <w:shd w:val="clear" w:color="000000" w:fill="BDD7EE"/>
            <w:vAlign w:val="center"/>
            <w:hideMark/>
          </w:tcPr>
          <w:p w14:paraId="591DF205"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Dış Ticaret Dengesi</w:t>
            </w:r>
          </w:p>
        </w:tc>
        <w:tc>
          <w:tcPr>
            <w:tcW w:w="1559" w:type="dxa"/>
            <w:shd w:val="clear" w:color="000000" w:fill="BDD7EE"/>
            <w:vAlign w:val="center"/>
            <w:hideMark/>
          </w:tcPr>
          <w:p w14:paraId="6CDA902B"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Dış Ticaret Hacmi</w:t>
            </w:r>
          </w:p>
        </w:tc>
      </w:tr>
      <w:tr w:rsidR="00AB17FC" w:rsidRPr="00985407" w14:paraId="321DE354" w14:textId="77777777" w:rsidTr="005C66FD">
        <w:trPr>
          <w:trHeight w:val="300"/>
          <w:jc w:val="center"/>
        </w:trPr>
        <w:tc>
          <w:tcPr>
            <w:tcW w:w="749" w:type="dxa"/>
            <w:shd w:val="clear" w:color="auto" w:fill="auto"/>
            <w:noWrap/>
            <w:vAlign w:val="center"/>
            <w:hideMark/>
          </w:tcPr>
          <w:p w14:paraId="12E00799"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2010</w:t>
            </w:r>
          </w:p>
        </w:tc>
        <w:tc>
          <w:tcPr>
            <w:tcW w:w="1385" w:type="dxa"/>
            <w:shd w:val="clear" w:color="000000" w:fill="FFFFFF"/>
            <w:noWrap/>
            <w:vAlign w:val="center"/>
            <w:hideMark/>
          </w:tcPr>
          <w:p w14:paraId="37903F9D"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113 883 219</w:t>
            </w:r>
          </w:p>
        </w:tc>
        <w:tc>
          <w:tcPr>
            <w:tcW w:w="1385" w:type="dxa"/>
            <w:shd w:val="clear" w:color="000000" w:fill="FFFFFF"/>
            <w:noWrap/>
            <w:vAlign w:val="center"/>
            <w:hideMark/>
          </w:tcPr>
          <w:p w14:paraId="33E54B5E"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185 544 332</w:t>
            </w:r>
          </w:p>
        </w:tc>
        <w:tc>
          <w:tcPr>
            <w:tcW w:w="1438" w:type="dxa"/>
            <w:shd w:val="clear" w:color="auto" w:fill="auto"/>
            <w:noWrap/>
            <w:vAlign w:val="center"/>
            <w:hideMark/>
          </w:tcPr>
          <w:p w14:paraId="7E892D1C"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71 661 113</w:t>
            </w:r>
          </w:p>
        </w:tc>
        <w:tc>
          <w:tcPr>
            <w:tcW w:w="1559" w:type="dxa"/>
            <w:shd w:val="clear" w:color="auto" w:fill="auto"/>
            <w:noWrap/>
            <w:vAlign w:val="center"/>
            <w:hideMark/>
          </w:tcPr>
          <w:p w14:paraId="6F9494D0" w14:textId="77777777" w:rsidR="00985407" w:rsidRPr="00985407" w:rsidRDefault="00985407" w:rsidP="00985407">
            <w:pPr>
              <w:spacing w:after="0" w:line="240" w:lineRule="auto"/>
              <w:jc w:val="center"/>
              <w:rPr>
                <w:rFonts w:ascii="Bookman Old Style" w:eastAsia="Times New Roman" w:hAnsi="Bookman Old Style" w:cs="Times New Roman"/>
                <w:color w:val="000000"/>
                <w:sz w:val="16"/>
                <w:szCs w:val="16"/>
                <w:lang w:eastAsia="tr-TR"/>
              </w:rPr>
            </w:pPr>
            <w:r w:rsidRPr="00985407">
              <w:rPr>
                <w:rFonts w:ascii="Bookman Old Style" w:eastAsia="Times New Roman" w:hAnsi="Bookman Old Style" w:cs="Times New Roman"/>
                <w:color w:val="000000"/>
                <w:sz w:val="16"/>
                <w:szCs w:val="16"/>
                <w:lang w:eastAsia="tr-TR"/>
              </w:rPr>
              <w:t xml:space="preserve">   299 427 551</w:t>
            </w:r>
          </w:p>
        </w:tc>
      </w:tr>
      <w:tr w:rsidR="00AB17FC" w:rsidRPr="00985407" w14:paraId="0B9AC58C" w14:textId="77777777" w:rsidTr="005C66FD">
        <w:trPr>
          <w:trHeight w:val="300"/>
          <w:jc w:val="center"/>
        </w:trPr>
        <w:tc>
          <w:tcPr>
            <w:tcW w:w="749" w:type="dxa"/>
            <w:shd w:val="clear" w:color="auto" w:fill="auto"/>
            <w:noWrap/>
            <w:vAlign w:val="center"/>
            <w:hideMark/>
          </w:tcPr>
          <w:p w14:paraId="3FA6D96B"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2011</w:t>
            </w:r>
          </w:p>
        </w:tc>
        <w:tc>
          <w:tcPr>
            <w:tcW w:w="1385" w:type="dxa"/>
            <w:shd w:val="clear" w:color="000000" w:fill="FFFFFF"/>
            <w:noWrap/>
            <w:vAlign w:val="center"/>
            <w:hideMark/>
          </w:tcPr>
          <w:p w14:paraId="7EEFB7C8"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134 906 869</w:t>
            </w:r>
          </w:p>
        </w:tc>
        <w:tc>
          <w:tcPr>
            <w:tcW w:w="1385" w:type="dxa"/>
            <w:shd w:val="clear" w:color="000000" w:fill="FFFFFF"/>
            <w:noWrap/>
            <w:vAlign w:val="center"/>
            <w:hideMark/>
          </w:tcPr>
          <w:p w14:paraId="4D6A72A9"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240 841 676</w:t>
            </w:r>
          </w:p>
        </w:tc>
        <w:tc>
          <w:tcPr>
            <w:tcW w:w="1438" w:type="dxa"/>
            <w:shd w:val="clear" w:color="auto" w:fill="auto"/>
            <w:noWrap/>
            <w:vAlign w:val="center"/>
            <w:hideMark/>
          </w:tcPr>
          <w:p w14:paraId="07BD92BE"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105 934 807</w:t>
            </w:r>
          </w:p>
        </w:tc>
        <w:tc>
          <w:tcPr>
            <w:tcW w:w="1559" w:type="dxa"/>
            <w:shd w:val="clear" w:color="auto" w:fill="auto"/>
            <w:noWrap/>
            <w:vAlign w:val="center"/>
            <w:hideMark/>
          </w:tcPr>
          <w:p w14:paraId="0EB3323B" w14:textId="77777777" w:rsidR="00985407" w:rsidRPr="00985407" w:rsidRDefault="00985407" w:rsidP="00985407">
            <w:pPr>
              <w:spacing w:after="0" w:line="240" w:lineRule="auto"/>
              <w:jc w:val="center"/>
              <w:rPr>
                <w:rFonts w:ascii="Bookman Old Style" w:eastAsia="Times New Roman" w:hAnsi="Bookman Old Style" w:cs="Times New Roman"/>
                <w:color w:val="000000"/>
                <w:sz w:val="16"/>
                <w:szCs w:val="16"/>
                <w:lang w:eastAsia="tr-TR"/>
              </w:rPr>
            </w:pPr>
            <w:r w:rsidRPr="00985407">
              <w:rPr>
                <w:rFonts w:ascii="Bookman Old Style" w:eastAsia="Times New Roman" w:hAnsi="Bookman Old Style" w:cs="Times New Roman"/>
                <w:color w:val="000000"/>
                <w:sz w:val="16"/>
                <w:szCs w:val="16"/>
                <w:lang w:eastAsia="tr-TR"/>
              </w:rPr>
              <w:t xml:space="preserve">   375 748 545</w:t>
            </w:r>
          </w:p>
        </w:tc>
      </w:tr>
      <w:tr w:rsidR="00AB17FC" w:rsidRPr="00985407" w14:paraId="65F7A54A" w14:textId="77777777" w:rsidTr="005C66FD">
        <w:trPr>
          <w:trHeight w:val="300"/>
          <w:jc w:val="center"/>
        </w:trPr>
        <w:tc>
          <w:tcPr>
            <w:tcW w:w="749" w:type="dxa"/>
            <w:shd w:val="clear" w:color="auto" w:fill="auto"/>
            <w:noWrap/>
            <w:vAlign w:val="center"/>
            <w:hideMark/>
          </w:tcPr>
          <w:p w14:paraId="4B99439B"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2012</w:t>
            </w:r>
          </w:p>
        </w:tc>
        <w:tc>
          <w:tcPr>
            <w:tcW w:w="1385" w:type="dxa"/>
            <w:shd w:val="clear" w:color="000000" w:fill="FFFFFF"/>
            <w:noWrap/>
            <w:vAlign w:val="center"/>
            <w:hideMark/>
          </w:tcPr>
          <w:p w14:paraId="51C3708B"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152 461 737</w:t>
            </w:r>
          </w:p>
        </w:tc>
        <w:tc>
          <w:tcPr>
            <w:tcW w:w="1385" w:type="dxa"/>
            <w:shd w:val="clear" w:color="000000" w:fill="FFFFFF"/>
            <w:noWrap/>
            <w:vAlign w:val="center"/>
            <w:hideMark/>
          </w:tcPr>
          <w:p w14:paraId="51C1592A"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236 545 141</w:t>
            </w:r>
          </w:p>
        </w:tc>
        <w:tc>
          <w:tcPr>
            <w:tcW w:w="1438" w:type="dxa"/>
            <w:shd w:val="clear" w:color="auto" w:fill="auto"/>
            <w:noWrap/>
            <w:vAlign w:val="center"/>
            <w:hideMark/>
          </w:tcPr>
          <w:p w14:paraId="018683D7"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84 083 404</w:t>
            </w:r>
          </w:p>
        </w:tc>
        <w:tc>
          <w:tcPr>
            <w:tcW w:w="1559" w:type="dxa"/>
            <w:shd w:val="clear" w:color="auto" w:fill="auto"/>
            <w:noWrap/>
            <w:vAlign w:val="center"/>
            <w:hideMark/>
          </w:tcPr>
          <w:p w14:paraId="207C91F2" w14:textId="77777777" w:rsidR="00985407" w:rsidRPr="00985407" w:rsidRDefault="00985407" w:rsidP="00985407">
            <w:pPr>
              <w:spacing w:after="0" w:line="240" w:lineRule="auto"/>
              <w:jc w:val="center"/>
              <w:rPr>
                <w:rFonts w:ascii="Bookman Old Style" w:eastAsia="Times New Roman" w:hAnsi="Bookman Old Style" w:cs="Times New Roman"/>
                <w:color w:val="000000"/>
                <w:sz w:val="16"/>
                <w:szCs w:val="16"/>
                <w:lang w:eastAsia="tr-TR"/>
              </w:rPr>
            </w:pPr>
            <w:r w:rsidRPr="00985407">
              <w:rPr>
                <w:rFonts w:ascii="Bookman Old Style" w:eastAsia="Times New Roman" w:hAnsi="Bookman Old Style" w:cs="Times New Roman"/>
                <w:color w:val="000000"/>
                <w:sz w:val="16"/>
                <w:szCs w:val="16"/>
                <w:lang w:eastAsia="tr-TR"/>
              </w:rPr>
              <w:t xml:space="preserve">   389 006 877</w:t>
            </w:r>
          </w:p>
        </w:tc>
      </w:tr>
      <w:tr w:rsidR="00AB17FC" w:rsidRPr="00985407" w14:paraId="1B38D6AF" w14:textId="77777777" w:rsidTr="005C66FD">
        <w:trPr>
          <w:trHeight w:val="300"/>
          <w:jc w:val="center"/>
        </w:trPr>
        <w:tc>
          <w:tcPr>
            <w:tcW w:w="749" w:type="dxa"/>
            <w:shd w:val="clear" w:color="auto" w:fill="auto"/>
            <w:noWrap/>
            <w:vAlign w:val="center"/>
            <w:hideMark/>
          </w:tcPr>
          <w:p w14:paraId="688CEBF3"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2013</w:t>
            </w:r>
          </w:p>
        </w:tc>
        <w:tc>
          <w:tcPr>
            <w:tcW w:w="1385" w:type="dxa"/>
            <w:shd w:val="clear" w:color="000000" w:fill="FFFFFF"/>
            <w:noWrap/>
            <w:vAlign w:val="center"/>
            <w:hideMark/>
          </w:tcPr>
          <w:p w14:paraId="0144A631"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151 802 637</w:t>
            </w:r>
          </w:p>
        </w:tc>
        <w:tc>
          <w:tcPr>
            <w:tcW w:w="1385" w:type="dxa"/>
            <w:shd w:val="clear" w:color="000000" w:fill="FFFFFF"/>
            <w:noWrap/>
            <w:vAlign w:val="center"/>
            <w:hideMark/>
          </w:tcPr>
          <w:p w14:paraId="41A86245"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251 661 250</w:t>
            </w:r>
          </w:p>
        </w:tc>
        <w:tc>
          <w:tcPr>
            <w:tcW w:w="1438" w:type="dxa"/>
            <w:shd w:val="clear" w:color="000000" w:fill="FFFFFF"/>
            <w:noWrap/>
            <w:vAlign w:val="center"/>
            <w:hideMark/>
          </w:tcPr>
          <w:p w14:paraId="73CEBAF2"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99 858 613</w:t>
            </w:r>
          </w:p>
        </w:tc>
        <w:tc>
          <w:tcPr>
            <w:tcW w:w="1559" w:type="dxa"/>
            <w:shd w:val="clear" w:color="000000" w:fill="FFFFFF"/>
            <w:noWrap/>
            <w:vAlign w:val="center"/>
            <w:hideMark/>
          </w:tcPr>
          <w:p w14:paraId="5CE6BEF6" w14:textId="77777777" w:rsidR="00985407" w:rsidRPr="00985407" w:rsidRDefault="00985407" w:rsidP="00985407">
            <w:pPr>
              <w:spacing w:after="0" w:line="240" w:lineRule="auto"/>
              <w:jc w:val="center"/>
              <w:rPr>
                <w:rFonts w:ascii="Bookman Old Style" w:eastAsia="Times New Roman" w:hAnsi="Bookman Old Style" w:cs="Times New Roman"/>
                <w:color w:val="000000"/>
                <w:sz w:val="16"/>
                <w:szCs w:val="16"/>
                <w:lang w:eastAsia="tr-TR"/>
              </w:rPr>
            </w:pPr>
            <w:r w:rsidRPr="00985407">
              <w:rPr>
                <w:rFonts w:ascii="Bookman Old Style" w:eastAsia="Times New Roman" w:hAnsi="Bookman Old Style" w:cs="Times New Roman"/>
                <w:color w:val="000000"/>
                <w:sz w:val="16"/>
                <w:szCs w:val="16"/>
                <w:lang w:eastAsia="tr-TR"/>
              </w:rPr>
              <w:t xml:space="preserve">   403 463 887</w:t>
            </w:r>
          </w:p>
        </w:tc>
      </w:tr>
      <w:tr w:rsidR="00AB17FC" w:rsidRPr="00985407" w14:paraId="717D2E24" w14:textId="77777777" w:rsidTr="005C66FD">
        <w:trPr>
          <w:trHeight w:val="300"/>
          <w:jc w:val="center"/>
        </w:trPr>
        <w:tc>
          <w:tcPr>
            <w:tcW w:w="749" w:type="dxa"/>
            <w:shd w:val="clear" w:color="auto" w:fill="auto"/>
            <w:noWrap/>
            <w:vAlign w:val="center"/>
            <w:hideMark/>
          </w:tcPr>
          <w:p w14:paraId="6E90BFF4"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2014</w:t>
            </w:r>
          </w:p>
        </w:tc>
        <w:tc>
          <w:tcPr>
            <w:tcW w:w="1385" w:type="dxa"/>
            <w:shd w:val="clear" w:color="000000" w:fill="FFFFFF"/>
            <w:noWrap/>
            <w:vAlign w:val="center"/>
            <w:hideMark/>
          </w:tcPr>
          <w:p w14:paraId="4220DF50"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157 610 158</w:t>
            </w:r>
          </w:p>
        </w:tc>
        <w:tc>
          <w:tcPr>
            <w:tcW w:w="1385" w:type="dxa"/>
            <w:shd w:val="clear" w:color="000000" w:fill="FFFFFF"/>
            <w:noWrap/>
            <w:vAlign w:val="center"/>
            <w:hideMark/>
          </w:tcPr>
          <w:p w14:paraId="0223DAA8"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242 177 117</w:t>
            </w:r>
          </w:p>
        </w:tc>
        <w:tc>
          <w:tcPr>
            <w:tcW w:w="1438" w:type="dxa"/>
            <w:shd w:val="clear" w:color="000000" w:fill="FFFFFF"/>
            <w:noWrap/>
            <w:vAlign w:val="center"/>
            <w:hideMark/>
          </w:tcPr>
          <w:p w14:paraId="3488034C"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84 566 959</w:t>
            </w:r>
          </w:p>
        </w:tc>
        <w:tc>
          <w:tcPr>
            <w:tcW w:w="1559" w:type="dxa"/>
            <w:shd w:val="clear" w:color="000000" w:fill="FFFFFF"/>
            <w:noWrap/>
            <w:vAlign w:val="center"/>
            <w:hideMark/>
          </w:tcPr>
          <w:p w14:paraId="60F35127" w14:textId="77777777" w:rsidR="00985407" w:rsidRPr="00985407" w:rsidRDefault="00985407" w:rsidP="00985407">
            <w:pPr>
              <w:spacing w:after="0" w:line="240" w:lineRule="auto"/>
              <w:jc w:val="center"/>
              <w:rPr>
                <w:rFonts w:ascii="Bookman Old Style" w:eastAsia="Times New Roman" w:hAnsi="Bookman Old Style" w:cs="Times New Roman"/>
                <w:color w:val="000000"/>
                <w:sz w:val="16"/>
                <w:szCs w:val="16"/>
                <w:lang w:eastAsia="tr-TR"/>
              </w:rPr>
            </w:pPr>
            <w:r w:rsidRPr="00985407">
              <w:rPr>
                <w:rFonts w:ascii="Bookman Old Style" w:eastAsia="Times New Roman" w:hAnsi="Bookman Old Style" w:cs="Times New Roman"/>
                <w:color w:val="000000"/>
                <w:sz w:val="16"/>
                <w:szCs w:val="16"/>
                <w:lang w:eastAsia="tr-TR"/>
              </w:rPr>
              <w:t xml:space="preserve">   399 787 275</w:t>
            </w:r>
          </w:p>
        </w:tc>
      </w:tr>
      <w:tr w:rsidR="00AB17FC" w:rsidRPr="00985407" w14:paraId="3E5F8AD4" w14:textId="77777777" w:rsidTr="005C66FD">
        <w:trPr>
          <w:trHeight w:val="300"/>
          <w:jc w:val="center"/>
        </w:trPr>
        <w:tc>
          <w:tcPr>
            <w:tcW w:w="749" w:type="dxa"/>
            <w:shd w:val="clear" w:color="auto" w:fill="auto"/>
            <w:noWrap/>
            <w:vAlign w:val="center"/>
            <w:hideMark/>
          </w:tcPr>
          <w:p w14:paraId="6A600746"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2015</w:t>
            </w:r>
          </w:p>
        </w:tc>
        <w:tc>
          <w:tcPr>
            <w:tcW w:w="1385" w:type="dxa"/>
            <w:shd w:val="clear" w:color="000000" w:fill="FFFFFF"/>
            <w:noWrap/>
            <w:vAlign w:val="center"/>
            <w:hideMark/>
          </w:tcPr>
          <w:p w14:paraId="0103ED5D"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143 838 871</w:t>
            </w:r>
          </w:p>
        </w:tc>
        <w:tc>
          <w:tcPr>
            <w:tcW w:w="1385" w:type="dxa"/>
            <w:shd w:val="clear" w:color="000000" w:fill="FFFFFF"/>
            <w:noWrap/>
            <w:vAlign w:val="center"/>
            <w:hideMark/>
          </w:tcPr>
          <w:p w14:paraId="0EB5AF9A"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207 234 359</w:t>
            </w:r>
          </w:p>
        </w:tc>
        <w:tc>
          <w:tcPr>
            <w:tcW w:w="1438" w:type="dxa"/>
            <w:shd w:val="clear" w:color="000000" w:fill="FFFFFF"/>
            <w:noWrap/>
            <w:vAlign w:val="center"/>
            <w:hideMark/>
          </w:tcPr>
          <w:p w14:paraId="6B1E5DDE"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63 395 487</w:t>
            </w:r>
          </w:p>
        </w:tc>
        <w:tc>
          <w:tcPr>
            <w:tcW w:w="1559" w:type="dxa"/>
            <w:shd w:val="clear" w:color="000000" w:fill="FFFFFF"/>
            <w:noWrap/>
            <w:vAlign w:val="center"/>
            <w:hideMark/>
          </w:tcPr>
          <w:p w14:paraId="0703F876" w14:textId="77777777" w:rsidR="00985407" w:rsidRPr="00985407" w:rsidRDefault="00985407" w:rsidP="00985407">
            <w:pPr>
              <w:spacing w:after="0" w:line="240" w:lineRule="auto"/>
              <w:jc w:val="center"/>
              <w:rPr>
                <w:rFonts w:ascii="Bookman Old Style" w:eastAsia="Times New Roman" w:hAnsi="Bookman Old Style" w:cs="Times New Roman"/>
                <w:color w:val="000000"/>
                <w:sz w:val="16"/>
                <w:szCs w:val="16"/>
                <w:lang w:eastAsia="tr-TR"/>
              </w:rPr>
            </w:pPr>
            <w:r w:rsidRPr="00985407">
              <w:rPr>
                <w:rFonts w:ascii="Bookman Old Style" w:eastAsia="Times New Roman" w:hAnsi="Bookman Old Style" w:cs="Times New Roman"/>
                <w:color w:val="000000"/>
                <w:sz w:val="16"/>
                <w:szCs w:val="16"/>
                <w:lang w:eastAsia="tr-TR"/>
              </w:rPr>
              <w:t xml:space="preserve">   351 073 230</w:t>
            </w:r>
          </w:p>
        </w:tc>
      </w:tr>
      <w:tr w:rsidR="00AB17FC" w:rsidRPr="00985407" w14:paraId="4F66ED06" w14:textId="77777777" w:rsidTr="005C66FD">
        <w:trPr>
          <w:trHeight w:val="315"/>
          <w:jc w:val="center"/>
        </w:trPr>
        <w:tc>
          <w:tcPr>
            <w:tcW w:w="749" w:type="dxa"/>
            <w:shd w:val="clear" w:color="auto" w:fill="auto"/>
            <w:noWrap/>
            <w:vAlign w:val="center"/>
            <w:hideMark/>
          </w:tcPr>
          <w:p w14:paraId="725DB730" w14:textId="77777777" w:rsidR="00985407" w:rsidRPr="00985407" w:rsidRDefault="00985407" w:rsidP="00985407">
            <w:pPr>
              <w:spacing w:after="0" w:line="240" w:lineRule="auto"/>
              <w:jc w:val="center"/>
              <w:rPr>
                <w:rFonts w:ascii="Bookman Old Style" w:eastAsia="Times New Roman" w:hAnsi="Bookman Old Style" w:cs="Times New Roman"/>
                <w:b/>
                <w:bCs/>
                <w:color w:val="000000"/>
                <w:sz w:val="16"/>
                <w:szCs w:val="16"/>
                <w:lang w:eastAsia="tr-TR"/>
              </w:rPr>
            </w:pPr>
            <w:r w:rsidRPr="00985407">
              <w:rPr>
                <w:rFonts w:ascii="Bookman Old Style" w:eastAsia="Times New Roman" w:hAnsi="Bookman Old Style" w:cs="Times New Roman"/>
                <w:b/>
                <w:bCs/>
                <w:color w:val="000000"/>
                <w:sz w:val="16"/>
                <w:szCs w:val="16"/>
                <w:lang w:eastAsia="tr-TR"/>
              </w:rPr>
              <w:t>2016</w:t>
            </w:r>
          </w:p>
        </w:tc>
        <w:tc>
          <w:tcPr>
            <w:tcW w:w="1385" w:type="dxa"/>
            <w:shd w:val="clear" w:color="000000" w:fill="FFFFFF"/>
            <w:noWrap/>
            <w:vAlign w:val="center"/>
            <w:hideMark/>
          </w:tcPr>
          <w:p w14:paraId="104993EB"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142 529 584</w:t>
            </w:r>
          </w:p>
        </w:tc>
        <w:tc>
          <w:tcPr>
            <w:tcW w:w="1385" w:type="dxa"/>
            <w:shd w:val="clear" w:color="000000" w:fill="FFFFFF"/>
            <w:noWrap/>
            <w:vAlign w:val="center"/>
            <w:hideMark/>
          </w:tcPr>
          <w:p w14:paraId="71BC4C00"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xml:space="preserve">   198 618 235</w:t>
            </w:r>
          </w:p>
        </w:tc>
        <w:tc>
          <w:tcPr>
            <w:tcW w:w="1438" w:type="dxa"/>
            <w:shd w:val="clear" w:color="000000" w:fill="FFFFFF"/>
            <w:noWrap/>
            <w:vAlign w:val="center"/>
            <w:hideMark/>
          </w:tcPr>
          <w:p w14:paraId="5FBC8D97" w14:textId="77777777" w:rsidR="00985407" w:rsidRPr="00985407" w:rsidRDefault="00985407" w:rsidP="00985407">
            <w:pPr>
              <w:spacing w:after="0" w:line="240" w:lineRule="auto"/>
              <w:jc w:val="center"/>
              <w:rPr>
                <w:rFonts w:ascii="Bookman Old Style" w:eastAsia="Times New Roman" w:hAnsi="Bookman Old Style" w:cs="Times New Roman"/>
                <w:bCs/>
                <w:color w:val="000000"/>
                <w:sz w:val="16"/>
                <w:szCs w:val="16"/>
                <w:lang w:eastAsia="tr-TR"/>
              </w:rPr>
            </w:pPr>
            <w:r w:rsidRPr="00985407">
              <w:rPr>
                <w:rFonts w:ascii="Bookman Old Style" w:eastAsia="Times New Roman" w:hAnsi="Bookman Old Style" w:cs="Times New Roman"/>
                <w:bCs/>
                <w:color w:val="000000"/>
                <w:sz w:val="16"/>
                <w:szCs w:val="16"/>
                <w:lang w:eastAsia="tr-TR"/>
              </w:rPr>
              <w:t>-   56 088 651</w:t>
            </w:r>
          </w:p>
        </w:tc>
        <w:tc>
          <w:tcPr>
            <w:tcW w:w="1559" w:type="dxa"/>
            <w:shd w:val="clear" w:color="000000" w:fill="FFFFFF"/>
            <w:noWrap/>
            <w:vAlign w:val="center"/>
            <w:hideMark/>
          </w:tcPr>
          <w:p w14:paraId="5F90C1C8" w14:textId="77777777" w:rsidR="00985407" w:rsidRPr="00985407" w:rsidRDefault="00985407" w:rsidP="00985407">
            <w:pPr>
              <w:spacing w:after="0" w:line="240" w:lineRule="auto"/>
              <w:jc w:val="center"/>
              <w:rPr>
                <w:rFonts w:ascii="Bookman Old Style" w:eastAsia="Times New Roman" w:hAnsi="Bookman Old Style" w:cs="Times New Roman"/>
                <w:color w:val="000000"/>
                <w:sz w:val="16"/>
                <w:szCs w:val="16"/>
                <w:lang w:eastAsia="tr-TR"/>
              </w:rPr>
            </w:pPr>
            <w:r w:rsidRPr="00985407">
              <w:rPr>
                <w:rFonts w:ascii="Bookman Old Style" w:eastAsia="Times New Roman" w:hAnsi="Bookman Old Style" w:cs="Times New Roman"/>
                <w:color w:val="000000"/>
                <w:sz w:val="16"/>
                <w:szCs w:val="16"/>
                <w:lang w:eastAsia="tr-TR"/>
              </w:rPr>
              <w:t xml:space="preserve">   341 147 819</w:t>
            </w:r>
          </w:p>
        </w:tc>
      </w:tr>
    </w:tbl>
    <w:p w14:paraId="3A9FD114" w14:textId="2A8A11BA" w:rsidR="00985407" w:rsidRPr="005C66FD" w:rsidRDefault="00AB17FC" w:rsidP="005C66FD">
      <w:pPr>
        <w:spacing w:before="120" w:after="120" w:line="240" w:lineRule="auto"/>
        <w:ind w:left="709"/>
        <w:jc w:val="both"/>
        <w:rPr>
          <w:rFonts w:ascii="Bookman Old Style" w:hAnsi="Bookman Old Style"/>
          <w:sz w:val="16"/>
          <w:szCs w:val="20"/>
        </w:rPr>
      </w:pPr>
      <w:r w:rsidRPr="005C66FD">
        <w:rPr>
          <w:rFonts w:ascii="Bookman Old Style" w:hAnsi="Bookman Old Style"/>
          <w:b/>
          <w:sz w:val="16"/>
          <w:szCs w:val="20"/>
        </w:rPr>
        <w:t>Kaynak</w:t>
      </w:r>
      <w:r w:rsidR="00954CCA">
        <w:rPr>
          <w:rFonts w:ascii="Bookman Old Style" w:hAnsi="Bookman Old Style"/>
          <w:sz w:val="16"/>
          <w:szCs w:val="20"/>
        </w:rPr>
        <w:t>: TUİK, 2017.</w:t>
      </w:r>
    </w:p>
    <w:p w14:paraId="2024B433" w14:textId="77777777" w:rsidR="00985407" w:rsidRDefault="005C66FD" w:rsidP="00E85564">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t>Uluslararası ekonomi, işletme ve politika dergisi. Uluslararası ekonomi, işletme ve politika dergisi. Uluslararası ekonomi, işletme ve politika dergisi. Uluslararası ekonomi, işletme ve politika dergisi.</w:t>
      </w:r>
    </w:p>
    <w:p w14:paraId="3B21CA64" w14:textId="77777777" w:rsidR="005C66FD" w:rsidRDefault="005C66FD" w:rsidP="005C66FD">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t xml:space="preserve">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w:t>
      </w:r>
    </w:p>
    <w:p w14:paraId="1A5E2B35" w14:textId="77777777" w:rsidR="005C66FD" w:rsidRDefault="005C66FD" w:rsidP="005C66FD">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t xml:space="preserve">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w:t>
      </w:r>
    </w:p>
    <w:p w14:paraId="29AC51AB" w14:textId="77777777" w:rsidR="00C7738A" w:rsidRDefault="00C7738A" w:rsidP="00C7738A">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B02CF4">
        <w:rPr>
          <w:rFonts w:ascii="Bookman Old Style" w:hAnsi="Bookman Old Style"/>
          <w:sz w:val="20"/>
          <w:szCs w:val="20"/>
        </w:rPr>
        <w:t>Uluslararası ekonomi, işletme ve politika dergisi. Uluslararası ekonomi, işletme ve politika dergisi. Uluslararası ekonomi, işletme ve politika dergisi. Uluslararası ekonomi, işletme ve politika dergisi. Uluslararası ekonomi, işletme ve politika dergisi.</w:t>
      </w:r>
    </w:p>
    <w:p w14:paraId="52C5D68D" w14:textId="77777777" w:rsidR="005C66FD" w:rsidRPr="005C66FD" w:rsidRDefault="005C66FD" w:rsidP="005C66FD">
      <w:pPr>
        <w:spacing w:before="120" w:after="120" w:line="240" w:lineRule="auto"/>
        <w:jc w:val="center"/>
        <w:rPr>
          <w:rFonts w:ascii="Bookman Old Style" w:hAnsi="Bookman Old Style"/>
          <w:b/>
          <w:sz w:val="16"/>
          <w:szCs w:val="20"/>
        </w:rPr>
      </w:pPr>
      <w:r w:rsidRPr="005C66FD">
        <w:rPr>
          <w:rFonts w:ascii="Bookman Old Style" w:hAnsi="Bookman Old Style"/>
          <w:b/>
          <w:sz w:val="16"/>
          <w:szCs w:val="20"/>
        </w:rPr>
        <w:t>Grafik 1: Türkiye’nin Yıllar İtibarıyla Dış Ticareti</w:t>
      </w:r>
    </w:p>
    <w:p w14:paraId="0AC4B95D" w14:textId="77777777" w:rsidR="005C66FD" w:rsidRDefault="005C66FD" w:rsidP="00E85564">
      <w:pPr>
        <w:spacing w:before="120" w:after="120" w:line="240" w:lineRule="auto"/>
        <w:ind w:firstLine="567"/>
        <w:jc w:val="both"/>
        <w:rPr>
          <w:rFonts w:ascii="Bookman Old Style" w:hAnsi="Bookman Old Style"/>
          <w:sz w:val="20"/>
          <w:szCs w:val="20"/>
        </w:rPr>
      </w:pPr>
      <w:r>
        <w:rPr>
          <w:noProof/>
          <w:lang w:eastAsia="tr-TR"/>
        </w:rPr>
        <w:drawing>
          <wp:inline distT="0" distB="0" distL="0" distR="0" wp14:anchorId="681C1D4F" wp14:editId="199D406F">
            <wp:extent cx="4416725" cy="2527539"/>
            <wp:effectExtent l="0" t="0" r="3175" b="63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07EBF8" w14:textId="77777777" w:rsidR="00985407" w:rsidRDefault="00985407" w:rsidP="00E85564">
      <w:pPr>
        <w:spacing w:before="120" w:after="120" w:line="240" w:lineRule="auto"/>
        <w:ind w:firstLine="567"/>
        <w:jc w:val="both"/>
        <w:rPr>
          <w:rFonts w:ascii="Bookman Old Style" w:hAnsi="Bookman Old Style"/>
          <w:sz w:val="20"/>
          <w:szCs w:val="20"/>
        </w:rPr>
      </w:pPr>
    </w:p>
    <w:p w14:paraId="22F45200" w14:textId="77777777" w:rsidR="005C66FD" w:rsidRDefault="005C66FD" w:rsidP="005C66FD">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lastRenderedPageBreak/>
        <w:t xml:space="preserve">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w:t>
      </w:r>
    </w:p>
    <w:p w14:paraId="11FA99BA" w14:textId="77777777" w:rsidR="00985407" w:rsidRPr="00C7738A" w:rsidRDefault="00C7738A" w:rsidP="00C7738A">
      <w:pPr>
        <w:spacing w:before="120" w:after="120" w:line="240" w:lineRule="auto"/>
        <w:jc w:val="center"/>
        <w:rPr>
          <w:rFonts w:ascii="Bookman Old Style" w:hAnsi="Bookman Old Style"/>
          <w:b/>
          <w:sz w:val="16"/>
          <w:szCs w:val="20"/>
        </w:rPr>
      </w:pPr>
      <w:r w:rsidRPr="00C7738A">
        <w:rPr>
          <w:rFonts w:ascii="Bookman Old Style" w:hAnsi="Bookman Old Style"/>
          <w:b/>
          <w:sz w:val="16"/>
          <w:szCs w:val="20"/>
        </w:rPr>
        <w:t>Şekil 1: İhracat ile GSYİH Arasındaki İlişki</w:t>
      </w:r>
    </w:p>
    <w:p w14:paraId="55E8323C" w14:textId="77777777" w:rsidR="00C7738A" w:rsidRDefault="00C7738A" w:rsidP="00E85564">
      <w:pPr>
        <w:spacing w:before="120" w:after="120" w:line="240" w:lineRule="auto"/>
        <w:ind w:firstLine="567"/>
        <w:jc w:val="both"/>
        <w:rPr>
          <w:rFonts w:ascii="Bookman Old Style" w:hAnsi="Bookman Old Style"/>
          <w:sz w:val="20"/>
          <w:szCs w:val="20"/>
        </w:rPr>
      </w:pPr>
      <w:r>
        <w:rPr>
          <w:rFonts w:ascii="Bookman Old Style" w:hAnsi="Bookman Old Style"/>
          <w:noProof/>
          <w:sz w:val="20"/>
          <w:szCs w:val="20"/>
          <w:lang w:eastAsia="tr-TR"/>
        </w:rPr>
        <mc:AlternateContent>
          <mc:Choice Requires="wpg">
            <w:drawing>
              <wp:anchor distT="0" distB="0" distL="114300" distR="114300" simplePos="0" relativeHeight="251662336" behindDoc="0" locked="0" layoutInCell="1" allowOverlap="1" wp14:anchorId="40BDA8E8" wp14:editId="4705AA2B">
                <wp:simplePos x="0" y="0"/>
                <wp:positionH relativeFrom="column">
                  <wp:posOffset>1200481</wp:posOffset>
                </wp:positionH>
                <wp:positionV relativeFrom="paragraph">
                  <wp:posOffset>76835</wp:posOffset>
                </wp:positionV>
                <wp:extent cx="2647986" cy="387954"/>
                <wp:effectExtent l="0" t="0" r="19050" b="12700"/>
                <wp:wrapNone/>
                <wp:docPr id="5" name="Grup 5"/>
                <wp:cNvGraphicFramePr/>
                <a:graphic xmlns:a="http://schemas.openxmlformats.org/drawingml/2006/main">
                  <a:graphicData uri="http://schemas.microsoft.com/office/word/2010/wordprocessingGroup">
                    <wpg:wgp>
                      <wpg:cNvGrpSpPr/>
                      <wpg:grpSpPr>
                        <a:xfrm>
                          <a:off x="0" y="0"/>
                          <a:ext cx="2647986" cy="387954"/>
                          <a:chOff x="0" y="0"/>
                          <a:chExt cx="2794959" cy="448526"/>
                        </a:xfrm>
                      </wpg:grpSpPr>
                      <wps:wsp>
                        <wps:cNvPr id="2" name="Yuvarlatılmış Çapraz Köşeli Dikdörtgen 2"/>
                        <wps:cNvSpPr/>
                        <wps:spPr>
                          <a:xfrm>
                            <a:off x="1923691" y="0"/>
                            <a:ext cx="871268" cy="414067"/>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0053D" w14:textId="77777777" w:rsidR="00C7738A" w:rsidRPr="00C7738A" w:rsidRDefault="00C7738A" w:rsidP="00C7738A">
                              <w:pPr>
                                <w:spacing w:after="0"/>
                                <w:jc w:val="center"/>
                                <w:rPr>
                                  <w:rFonts w:ascii="Bookman Old Style" w:hAnsi="Bookman Old Style"/>
                                  <w:b/>
                                  <w:sz w:val="16"/>
                                </w:rPr>
                              </w:pPr>
                              <w:r w:rsidRPr="00C7738A">
                                <w:rPr>
                                  <w:rFonts w:ascii="Bookman Old Style" w:hAnsi="Bookman Old Style"/>
                                  <w:b/>
                                  <w:sz w:val="16"/>
                                </w:rPr>
                                <w:t>GSYİH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Yuvarlatılmış Çapraz Köşeli Dikdörtgen 3"/>
                        <wps:cNvSpPr/>
                        <wps:spPr>
                          <a:xfrm>
                            <a:off x="0" y="34506"/>
                            <a:ext cx="871220" cy="41402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F61F6" w14:textId="77777777" w:rsidR="00C7738A" w:rsidRPr="00C7738A" w:rsidRDefault="00C7738A" w:rsidP="00C7738A">
                              <w:pPr>
                                <w:spacing w:after="0"/>
                                <w:jc w:val="center"/>
                                <w:rPr>
                                  <w:rFonts w:ascii="Bookman Old Style" w:hAnsi="Bookman Old Style"/>
                                  <w:b/>
                                  <w:sz w:val="16"/>
                                </w:rPr>
                              </w:pPr>
                              <w:r w:rsidRPr="00C7738A">
                                <w:rPr>
                                  <w:rFonts w:ascii="Bookman Old Style" w:hAnsi="Bookman Old Style"/>
                                  <w:b/>
                                  <w:sz w:val="16"/>
                                </w:rPr>
                                <w:t>İhracat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ol Sağ Ok 4"/>
                        <wps:cNvSpPr/>
                        <wps:spPr>
                          <a:xfrm>
                            <a:off x="1026543" y="77638"/>
                            <a:ext cx="698740" cy="310503"/>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BDA8E8" id="Grup 5" o:spid="_x0000_s1026" style="position:absolute;left:0;text-align:left;margin-left:94.55pt;margin-top:6.05pt;width:208.5pt;height:30.55pt;z-index:251662336;mso-width-relative:margin;mso-height-relative:margin" coordsize="27949,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">
                <v:shape id="Yuvarlatılmış Çapraz Köşeli Dikdörtgen 2" o:spid="_x0000_s1027" style="position:absolute;left:19236;width:8713;height:4140;visibility:visible;mso-wrap-style:square;v-text-anchor:middle" coordsize="871268,414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" adj="-11796480,,5400" path="m69013,l871268,r,l871268,345054v,38115,-30898,69013,-69013,69013l,414067r,l,69013c,30898,30898,,69013,xe" fillcolor="#5b9bd5 [3204]" strokecolor="#1f4d78 [1604]" strokeweight="1pt">
                  <v:stroke joinstyle="miter"/>
                  <v:formulas/>
                  <v:path arrowok="t" o:connecttype="custom" o:connectlocs="69013,0;871268,0;871268,0;871268,345054;802255,414067;0,414067;0,414067;0,69013;69013,0" o:connectangles="0,0,0,0,0,0,0,0,0" textboxrect="0,0,871268,414067"/>
                  <v:textbox>
                    <w:txbxContent>
                      <w:p w14:paraId="5090053D" w14:textId="77777777" w:rsidR="00C7738A" w:rsidRPr="00C7738A" w:rsidRDefault="00C7738A" w:rsidP="00C7738A">
                        <w:pPr>
                          <w:spacing w:after="0"/>
                          <w:jc w:val="center"/>
                          <w:rPr>
                            <w:rFonts w:ascii="Bookman Old Style" w:hAnsi="Bookman Old Style"/>
                            <w:b/>
                            <w:sz w:val="16"/>
                          </w:rPr>
                        </w:pPr>
                        <w:r w:rsidRPr="00C7738A">
                          <w:rPr>
                            <w:rFonts w:ascii="Bookman Old Style" w:hAnsi="Bookman Old Style"/>
                            <w:b/>
                            <w:sz w:val="16"/>
                          </w:rPr>
                          <w:t>GSYİH</w:t>
                        </w:r>
                      </w:p>
                    </w:txbxContent>
                  </v:textbox>
                </v:shape>
                <v:shape id="Yuvarlatılmış Çapraz Köşeli Dikdörtgen 3" o:spid="_x0000_s1028" style="position:absolute;top:345;width:8712;height:4140;visibility:visible;mso-wrap-style:square;v-text-anchor:middle" coordsize="871220,414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" adj="-11796480,,5400" path="m69005,l871220,r,l871220,345015v,38110,-30895,69005,-69005,69005l,414020r,l,69005c,30895,30895,,69005,xe" fillcolor="#5b9bd5 [3204]" strokecolor="#1f4d78 [1604]" strokeweight="1pt">
                  <v:stroke joinstyle="miter"/>
                  <v:formulas/>
                  <v:path arrowok="t" o:connecttype="custom" o:connectlocs="69005,0;871220,0;871220,0;871220,345015;802215,414020;0,414020;0,414020;0,69005;69005,0" o:connectangles="0,0,0,0,0,0,0,0,0" textboxrect="0,0,871220,414020"/>
                  <v:textbox>
                    <w:txbxContent>
                      <w:p w14:paraId="05BF61F6" w14:textId="77777777" w:rsidR="00C7738A" w:rsidRPr="00C7738A" w:rsidRDefault="00C7738A" w:rsidP="00C7738A">
                        <w:pPr>
                          <w:spacing w:after="0"/>
                          <w:jc w:val="center"/>
                          <w:rPr>
                            <w:rFonts w:ascii="Bookman Old Style" w:hAnsi="Bookman Old Style"/>
                            <w:b/>
                            <w:sz w:val="16"/>
                          </w:rPr>
                        </w:pPr>
                        <w:r w:rsidRPr="00C7738A">
                          <w:rPr>
                            <w:rFonts w:ascii="Bookman Old Style" w:hAnsi="Bookman Old Style"/>
                            <w:b/>
                            <w:sz w:val="16"/>
                          </w:rPr>
                          <w:t>İhracat</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ol Sağ Ok 4" o:spid="_x0000_s1029" type="#_x0000_t69" style="position:absolute;left:10265;top:776;width:6987;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" adj="4799" fillcolor="#5b9bd5 [3204]" strokecolor="#1f4d78 [1604]" strokeweight="1pt"/>
              </v:group>
            </w:pict>
          </mc:Fallback>
        </mc:AlternateContent>
      </w:r>
    </w:p>
    <w:p w14:paraId="47DC1471" w14:textId="77777777" w:rsidR="00C7738A" w:rsidRDefault="00C7738A" w:rsidP="00E85564">
      <w:pPr>
        <w:spacing w:before="120" w:after="120" w:line="240" w:lineRule="auto"/>
        <w:ind w:firstLine="567"/>
        <w:jc w:val="both"/>
        <w:rPr>
          <w:rFonts w:ascii="Bookman Old Style" w:hAnsi="Bookman Old Style"/>
          <w:sz w:val="20"/>
          <w:szCs w:val="20"/>
        </w:rPr>
      </w:pPr>
    </w:p>
    <w:p w14:paraId="61091B6D" w14:textId="77777777" w:rsidR="00C7738A" w:rsidRDefault="00C7738A" w:rsidP="00E85564">
      <w:pPr>
        <w:spacing w:before="120" w:after="120" w:line="240" w:lineRule="auto"/>
        <w:ind w:firstLine="567"/>
        <w:jc w:val="both"/>
        <w:rPr>
          <w:rFonts w:ascii="Bookman Old Style" w:hAnsi="Bookman Old Style"/>
          <w:sz w:val="20"/>
          <w:szCs w:val="20"/>
        </w:rPr>
      </w:pPr>
    </w:p>
    <w:p w14:paraId="356DFF69" w14:textId="77777777" w:rsidR="00C7738A" w:rsidRDefault="00C7738A" w:rsidP="00E85564">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p>
    <w:p w14:paraId="1D2D6364" w14:textId="77777777" w:rsidR="00E85564" w:rsidRPr="007E52FA" w:rsidRDefault="00E85564" w:rsidP="00E85564">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7E52FA">
        <w:rPr>
          <w:rFonts w:ascii="Bookman Old Style" w:hAnsi="Bookman Old Style" w:cs="Times New Roman"/>
          <w:b/>
          <w:color w:val="000000" w:themeColor="text1"/>
          <w:sz w:val="20"/>
          <w:szCs w:val="20"/>
          <w:shd w:val="clear" w:color="auto" w:fill="FFFFFF"/>
        </w:rPr>
        <w:t>3. Ekonometrik Analiz</w:t>
      </w:r>
    </w:p>
    <w:p w14:paraId="714AC66C" w14:textId="77777777" w:rsidR="00E85564" w:rsidRDefault="00E85564" w:rsidP="00E85564">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7E52FA">
        <w:rPr>
          <w:rFonts w:ascii="Bookman Old Style" w:hAnsi="Bookman Old Style" w:cs="Times New Roman"/>
          <w:b/>
          <w:color w:val="000000" w:themeColor="text1"/>
          <w:sz w:val="20"/>
          <w:szCs w:val="20"/>
          <w:shd w:val="clear" w:color="auto" w:fill="FFFFFF"/>
        </w:rPr>
        <w:t>3.1. Veri Seti</w:t>
      </w:r>
    </w:p>
    <w:p w14:paraId="5CAB07EE" w14:textId="77777777" w:rsidR="00C7738A" w:rsidRDefault="00C7738A" w:rsidP="00C7738A">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B02CF4">
        <w:rPr>
          <w:rFonts w:ascii="Bookman Old Style" w:hAnsi="Bookman Old Style"/>
          <w:sz w:val="20"/>
          <w:szCs w:val="20"/>
        </w:rPr>
        <w:t>Uluslararası ekonomi, işletme ve politika dergisi. Uluslararası ekonomi, işletme ve politika dergisi. Uluslararası ekonomi, işletme ve politika dergisi. Uluslararası ekonomi, işletme ve politika dergisi. Uluslararası ekonomi, işletme ve politika dergisi.</w:t>
      </w:r>
    </w:p>
    <w:p w14:paraId="285C287A" w14:textId="77777777" w:rsidR="00E85564" w:rsidRPr="007E52FA" w:rsidRDefault="00E85564" w:rsidP="00E85564">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7E52FA">
        <w:rPr>
          <w:rFonts w:ascii="Bookman Old Style" w:hAnsi="Bookman Old Style" w:cs="Times New Roman"/>
          <w:b/>
          <w:color w:val="000000" w:themeColor="text1"/>
          <w:sz w:val="20"/>
          <w:szCs w:val="20"/>
          <w:shd w:val="clear" w:color="auto" w:fill="FFFFFF"/>
        </w:rPr>
        <w:t>3.2. Yöntem</w:t>
      </w:r>
    </w:p>
    <w:p w14:paraId="7289A330" w14:textId="77777777" w:rsidR="00E85564" w:rsidRDefault="00E85564" w:rsidP="00E85564">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7E52FA">
        <w:rPr>
          <w:rFonts w:ascii="Bookman Old Style" w:hAnsi="Bookman Old Style" w:cs="Times New Roman"/>
          <w:b/>
          <w:color w:val="000000" w:themeColor="text1"/>
          <w:sz w:val="20"/>
          <w:szCs w:val="20"/>
          <w:shd w:val="clear" w:color="auto" w:fill="FFFFFF"/>
        </w:rPr>
        <w:t>3.2.1. Birim Kök Testi</w:t>
      </w:r>
    </w:p>
    <w:p w14:paraId="25466498" w14:textId="77777777" w:rsidR="003E69FA" w:rsidRDefault="00C7738A" w:rsidP="003E69FA">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B02CF4">
        <w:rPr>
          <w:rFonts w:ascii="Bookman Old Style" w:hAnsi="Bookman Old Style"/>
          <w:sz w:val="20"/>
          <w:szCs w:val="20"/>
        </w:rPr>
        <w:t>Uluslararası ekonomi, işletme ve politika dergisi. Uluslararası ekonomi, işletme ve politika dergisi. Uluslararası ekonomi, işletme ve politika dergisi. Uluslararası ekonomi, işletme ve politika dergisi. Uluslararası ekonomi, işletme ve politika dergisi.</w:t>
      </w:r>
      <w:r w:rsidR="003E69FA">
        <w:rPr>
          <w:rFonts w:ascii="Bookman Old Style" w:hAnsi="Bookman Old Style"/>
          <w:sz w:val="20"/>
          <w:szCs w:val="20"/>
        </w:rPr>
        <w:t xml:space="preserve"> </w:t>
      </w:r>
      <w:r w:rsidR="003E69FA" w:rsidRPr="00B02CF4">
        <w:rPr>
          <w:rFonts w:ascii="Bookman Old Style" w:hAnsi="Bookman Old Style"/>
          <w:sz w:val="20"/>
          <w:szCs w:val="20"/>
        </w:rPr>
        <w:t>Uluslararası ekonomi, işletme ve politika dergisi. Uluslararası ekonomi, işletme ve politika dergisi. Uluslararası ekonomi, işletme ve politika dergisi.</w:t>
      </w:r>
    </w:p>
    <w:p w14:paraId="188DF450" w14:textId="77777777" w:rsidR="00C7738A" w:rsidRPr="007E52FA" w:rsidRDefault="00C7738A" w:rsidP="00C7738A">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7E52FA">
        <w:rPr>
          <w:rFonts w:ascii="Bookman Old Style" w:hAnsi="Bookman Old Style" w:cs="Times New Roman"/>
          <w:b/>
          <w:color w:val="000000" w:themeColor="text1"/>
          <w:sz w:val="20"/>
          <w:szCs w:val="20"/>
          <w:shd w:val="clear" w:color="auto" w:fill="FFFFFF"/>
        </w:rPr>
        <w:t xml:space="preserve">3.2.2. </w:t>
      </w:r>
      <w:r>
        <w:rPr>
          <w:rFonts w:ascii="Bookman Old Style" w:hAnsi="Bookman Old Style" w:cs="Times New Roman"/>
          <w:b/>
          <w:color w:val="000000" w:themeColor="text1"/>
          <w:sz w:val="20"/>
          <w:szCs w:val="20"/>
          <w:shd w:val="clear" w:color="auto" w:fill="FFFFFF"/>
        </w:rPr>
        <w:t xml:space="preserve">Nedensellik </w:t>
      </w:r>
      <w:r w:rsidRPr="007E52FA">
        <w:rPr>
          <w:rFonts w:ascii="Bookman Old Style" w:hAnsi="Bookman Old Style" w:cs="Times New Roman"/>
          <w:b/>
          <w:color w:val="000000" w:themeColor="text1"/>
          <w:sz w:val="20"/>
          <w:szCs w:val="20"/>
          <w:shd w:val="clear" w:color="auto" w:fill="FFFFFF"/>
        </w:rPr>
        <w:t>Testi</w:t>
      </w:r>
    </w:p>
    <w:p w14:paraId="18E2536B" w14:textId="77777777" w:rsidR="00C7738A" w:rsidRDefault="00C7738A" w:rsidP="00E85564">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B02CF4">
        <w:rPr>
          <w:rFonts w:ascii="Bookman Old Style" w:hAnsi="Bookman Old Style"/>
          <w:sz w:val="20"/>
          <w:szCs w:val="20"/>
        </w:rPr>
        <w:t>Uluslararası ekonomi, işletme ve politika dergisi. Uluslararası ekonomi, işletme ve politika dergisi. Uluslararası ekonomi, işletme ve politika dergisi. Uluslararası ekonomi, işletme ve politika dergisi. Uluslararası ekonomi, işletme ve politika dergisi.</w:t>
      </w:r>
    </w:p>
    <w:p w14:paraId="3DA6E5BF" w14:textId="77777777" w:rsidR="00C7738A" w:rsidRPr="003E69FA" w:rsidRDefault="00C7738A" w:rsidP="00C7738A">
      <w:pPr>
        <w:spacing w:before="120" w:after="120" w:line="240" w:lineRule="auto"/>
        <w:jc w:val="both"/>
        <w:rPr>
          <w:rFonts w:ascii="Bookman Old Style" w:hAnsi="Bookman Old Style" w:cs="Times New Roman"/>
          <w:b/>
          <w:color w:val="000000" w:themeColor="text1"/>
          <w:sz w:val="20"/>
          <w:szCs w:val="20"/>
          <w:shd w:val="clear" w:color="auto" w:fill="FFFFFF"/>
        </w:rPr>
      </w:pPr>
      <m:oMathPara>
        <m:oMath>
          <m:r>
            <w:rPr>
              <w:rFonts w:ascii="Cambria Math" w:hAnsi="Cambria Math" w:cstheme="minorHAnsi"/>
            </w:rPr>
            <m:t xml:space="preserve">      </m:t>
          </m:r>
          <m:r>
            <m:rPr>
              <m:nor/>
            </m:rPr>
            <w:rPr>
              <w:rFonts w:ascii="Cambria Math" w:hAnsi="Cambria Math" w:cstheme="minorHAnsi"/>
            </w:rPr>
            <m:t>∆</m:t>
          </m:r>
          <m:sSub>
            <m:sSubPr>
              <m:ctrlPr>
                <w:rPr>
                  <w:rFonts w:ascii="Cambria Math" w:hAnsi="Cambria Math" w:cstheme="minorHAnsi"/>
                </w:rPr>
              </m:ctrlPr>
            </m:sSubPr>
            <m:e>
              <m:r>
                <m:rPr>
                  <m:nor/>
                </m:rPr>
                <w:rPr>
                  <w:rFonts w:ascii="Cambria Math" w:hAnsi="Cambria Math" w:cstheme="minorHAnsi"/>
                </w:rPr>
                <m:t>Y</m:t>
              </m:r>
            </m:e>
            <m:sub>
              <m:r>
                <m:rPr>
                  <m:nor/>
                </m:rPr>
                <w:rPr>
                  <w:rFonts w:ascii="Cambria Math" w:hAnsi="Cambria Math" w:cstheme="minorHAnsi"/>
                </w:rPr>
                <m:t xml:space="preserve">t </m:t>
              </m:r>
            </m:sub>
          </m:sSub>
          <m:r>
            <m:rPr>
              <m:nor/>
            </m:rPr>
            <w:rPr>
              <w:rFonts w:ascii="Cambria Math" w:hAnsi="Cambria Math" w:cstheme="minorHAnsi"/>
            </w:rPr>
            <m:t>=</m:t>
          </m:r>
          <m:sSub>
            <m:sSubPr>
              <m:ctrlPr>
                <w:rPr>
                  <w:rFonts w:ascii="Cambria Math" w:hAnsi="Cambria Math" w:cstheme="minorHAnsi"/>
                </w:rPr>
              </m:ctrlPr>
            </m:sSubPr>
            <m:e>
              <m:r>
                <m:rPr>
                  <m:nor/>
                </m:rPr>
                <w:rPr>
                  <w:rFonts w:ascii="Cambria Math" w:hAnsi="Cambria Math" w:cstheme="minorHAnsi"/>
                </w:rPr>
                <m:t>α</m:t>
              </m:r>
            </m:e>
            <m:sub>
              <m:r>
                <m:rPr>
                  <m:nor/>
                </m:rPr>
                <w:rPr>
                  <w:rFonts w:ascii="Cambria Math" w:hAnsi="Cambria Math" w:cstheme="minorHAnsi"/>
                </w:rPr>
                <m:t>0</m:t>
              </m:r>
            </m:sub>
          </m:sSub>
          <m:r>
            <m:rPr>
              <m:nor/>
            </m:rPr>
            <w:rPr>
              <w:rFonts w:ascii="Cambria Math" w:hAnsi="Cambria Math" w:cstheme="minorHAnsi"/>
            </w:rPr>
            <m:t>+</m:t>
          </m:r>
          <m:sSub>
            <m:sSubPr>
              <m:ctrlPr>
                <w:rPr>
                  <w:rFonts w:ascii="Cambria Math" w:hAnsi="Cambria Math" w:cstheme="minorHAnsi"/>
                </w:rPr>
              </m:ctrlPr>
            </m:sSubPr>
            <m:e>
              <m:r>
                <m:rPr>
                  <m:nor/>
                </m:rPr>
                <w:rPr>
                  <w:rFonts w:ascii="Cambria Math" w:hAnsi="Cambria Math" w:cstheme="minorHAnsi"/>
                </w:rPr>
                <m:t>θY</m:t>
              </m:r>
            </m:e>
            <m:sub>
              <m:r>
                <m:rPr>
                  <m:nor/>
                </m:rPr>
                <w:rPr>
                  <w:rFonts w:ascii="Cambria Math" w:hAnsi="Cambria Math" w:cstheme="minorHAnsi"/>
                </w:rPr>
                <m:t>t-1</m:t>
              </m:r>
            </m:sub>
          </m:sSub>
          <m:r>
            <m:rPr>
              <m:nor/>
            </m:rPr>
            <w:rPr>
              <w:rFonts w:ascii="Cambria Math" w:hAnsi="Cambria Math" w:cstheme="minorHAnsi"/>
            </w:rPr>
            <m:t>+</m:t>
          </m:r>
          <m:nary>
            <m:naryPr>
              <m:chr m:val="∑"/>
              <m:limLoc m:val="undOvr"/>
              <m:ctrlPr>
                <w:rPr>
                  <w:rFonts w:ascii="Cambria Math" w:hAnsi="Cambria Math" w:cstheme="minorHAnsi"/>
                </w:rPr>
              </m:ctrlPr>
            </m:naryPr>
            <m:sub>
              <m:r>
                <m:rPr>
                  <m:nor/>
                </m:rPr>
                <w:rPr>
                  <w:rFonts w:ascii="Cambria Math" w:hAnsi="Cambria Math" w:cstheme="minorHAnsi"/>
                </w:rPr>
                <m:t>i=1</m:t>
              </m:r>
            </m:sub>
            <m:sup>
              <m:r>
                <m:rPr>
                  <m:nor/>
                </m:rPr>
                <w:rPr>
                  <w:rFonts w:ascii="Cambria Math" w:hAnsi="Cambria Math" w:cstheme="minorHAnsi"/>
                </w:rPr>
                <m:t>k</m:t>
              </m:r>
            </m:sup>
            <m:e>
              <m:sSub>
                <m:sSubPr>
                  <m:ctrlPr>
                    <w:rPr>
                      <w:rFonts w:ascii="Cambria Math" w:hAnsi="Cambria Math" w:cstheme="minorHAnsi"/>
                    </w:rPr>
                  </m:ctrlPr>
                </m:sSubPr>
                <m:e>
                  <m:r>
                    <m:rPr>
                      <m:nor/>
                    </m:rPr>
                    <w:rPr>
                      <w:rFonts w:ascii="Cambria Math" w:hAnsi="Cambria Math" w:cstheme="minorHAnsi"/>
                    </w:rPr>
                    <m:t>ϑ</m:t>
                  </m:r>
                </m:e>
                <m:sub>
                  <m:r>
                    <m:rPr>
                      <m:nor/>
                    </m:rPr>
                    <w:rPr>
                      <w:rFonts w:ascii="Cambria Math" w:hAnsi="Cambria Math" w:cstheme="minorHAnsi"/>
                    </w:rPr>
                    <m:t>i</m:t>
                  </m:r>
                </m:sub>
              </m:sSub>
            </m:e>
          </m:nary>
          <m:r>
            <m:rPr>
              <m:nor/>
            </m:rPr>
            <w:rPr>
              <w:rFonts w:ascii="Cambria Math" w:hAnsi="Cambria Math" w:cstheme="minorHAnsi"/>
            </w:rPr>
            <m:t>∆</m:t>
          </m:r>
          <m:sSub>
            <m:sSubPr>
              <m:ctrlPr>
                <w:rPr>
                  <w:rFonts w:ascii="Cambria Math" w:hAnsi="Cambria Math" w:cstheme="minorHAnsi"/>
                </w:rPr>
              </m:ctrlPr>
            </m:sSubPr>
            <m:e>
              <m:r>
                <m:rPr>
                  <m:nor/>
                </m:rPr>
                <w:rPr>
                  <w:rFonts w:ascii="Cambria Math" w:hAnsi="Cambria Math" w:cstheme="minorHAnsi"/>
                </w:rPr>
                <m:t>Y</m:t>
              </m:r>
            </m:e>
            <m:sub>
              <m:r>
                <m:rPr>
                  <m:nor/>
                </m:rPr>
                <w:rPr>
                  <w:rFonts w:ascii="Cambria Math" w:hAnsi="Cambria Math" w:cstheme="minorHAnsi"/>
                </w:rPr>
                <m:t>t-i</m:t>
              </m:r>
            </m:sub>
          </m:sSub>
          <m:r>
            <m:rPr>
              <m:nor/>
            </m:rPr>
            <w:rPr>
              <w:rFonts w:ascii="Cambria Math" w:hAnsi="Cambria Math" w:cstheme="minorHAnsi"/>
            </w:rPr>
            <m:t>+</m:t>
          </m:r>
          <m:sSub>
            <m:sSubPr>
              <m:ctrlPr>
                <w:rPr>
                  <w:rFonts w:ascii="Cambria Math" w:hAnsi="Cambria Math" w:cstheme="minorHAnsi"/>
                </w:rPr>
              </m:ctrlPr>
            </m:sSubPr>
            <m:e>
              <m:r>
                <m:rPr>
                  <m:nor/>
                </m:rPr>
                <w:rPr>
                  <w:rFonts w:ascii="Cambria Math" w:hAnsi="Cambria Math" w:cstheme="minorHAnsi"/>
                </w:rPr>
                <m:t>u</m:t>
              </m:r>
            </m:e>
            <m:sub>
              <m:r>
                <m:rPr>
                  <m:nor/>
                </m:rPr>
                <w:rPr>
                  <w:rFonts w:ascii="Cambria Math" w:hAnsi="Cambria Math" w:cstheme="minorHAnsi"/>
                </w:rPr>
                <m:t>t</m:t>
              </m:r>
            </m:sub>
          </m:sSub>
          <m:r>
            <m:rPr>
              <m:nor/>
            </m:rPr>
            <w:rPr>
              <w:rFonts w:ascii="Cambria Math" w:hAnsi="Cambria Math" w:cstheme="minorHAnsi"/>
            </w:rPr>
            <m:t xml:space="preserve">                                                                                    (1)</m:t>
          </m:r>
        </m:oMath>
      </m:oMathPara>
    </w:p>
    <w:p w14:paraId="46C89ADE" w14:textId="77777777" w:rsidR="00C7738A" w:rsidRDefault="00C7738A" w:rsidP="00E85564">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B02CF4">
        <w:rPr>
          <w:rFonts w:ascii="Bookman Old Style" w:hAnsi="Bookman Old Style"/>
          <w:sz w:val="20"/>
          <w:szCs w:val="20"/>
        </w:rPr>
        <w:t>Uluslararası ekonomi, işletme ve politika dergisi. Uluslararası ekonomi, işletme ve politika dergisi. Uluslararası ekonomi, işletme ve politika dergisi. Uluslararası ekonomi, işletme ve politika dergisi. Uluslararası ekonomi, işletme ve politika dergisi.</w:t>
      </w:r>
    </w:p>
    <w:p w14:paraId="18E9FF42" w14:textId="77777777" w:rsidR="00E85564" w:rsidRPr="007E52FA" w:rsidRDefault="00E85564" w:rsidP="00E85564">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7E52FA">
        <w:rPr>
          <w:rFonts w:ascii="Bookman Old Style" w:hAnsi="Bookman Old Style" w:cs="Times New Roman"/>
          <w:b/>
          <w:color w:val="000000" w:themeColor="text1"/>
          <w:sz w:val="20"/>
          <w:szCs w:val="20"/>
          <w:shd w:val="clear" w:color="auto" w:fill="FFFFFF"/>
        </w:rPr>
        <w:t>3.3. Bulgular</w:t>
      </w:r>
    </w:p>
    <w:p w14:paraId="63F23AD3" w14:textId="77777777" w:rsidR="00C7738A" w:rsidRDefault="00B02CF4" w:rsidP="00E85564">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t xml:space="preserve">Uluslararası ekonomi, işletme ve politika dergisi. Uluslararası ekonomi, işletme ve politika dergisi. Uluslararası ekonomi, işletme ve politika dergisi. </w:t>
      </w:r>
    </w:p>
    <w:p w14:paraId="5EC7A52A" w14:textId="77777777" w:rsidR="00B02CF4" w:rsidRPr="00B02CF4" w:rsidRDefault="00B02CF4" w:rsidP="00E85564">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t>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w:t>
      </w:r>
    </w:p>
    <w:p w14:paraId="2C182768" w14:textId="77777777" w:rsidR="00B02CF4" w:rsidRDefault="00B02CF4" w:rsidP="00B02CF4">
      <w:pPr>
        <w:spacing w:after="0" w:line="240" w:lineRule="auto"/>
        <w:ind w:firstLine="567"/>
        <w:jc w:val="both"/>
        <w:rPr>
          <w:rFonts w:ascii="Bookman Old Style" w:hAnsi="Bookman Old Style" w:cs="Times New Roman"/>
          <w:b/>
          <w:color w:val="000000" w:themeColor="text1"/>
          <w:sz w:val="20"/>
          <w:szCs w:val="20"/>
          <w:shd w:val="clear" w:color="auto" w:fill="FFFFFF"/>
        </w:rPr>
      </w:pPr>
      <w:r w:rsidRPr="007E52FA">
        <w:rPr>
          <w:rFonts w:ascii="Bookman Old Style" w:hAnsi="Bookman Old Style" w:cs="Times New Roman"/>
          <w:b/>
          <w:color w:val="000000" w:themeColor="text1"/>
          <w:sz w:val="20"/>
          <w:szCs w:val="20"/>
          <w:shd w:val="clear" w:color="auto" w:fill="FFFFFF"/>
        </w:rPr>
        <w:lastRenderedPageBreak/>
        <w:t>4.Sonuç</w:t>
      </w:r>
    </w:p>
    <w:p w14:paraId="35AC90E1" w14:textId="77777777" w:rsidR="00C7738A" w:rsidRDefault="00C7738A" w:rsidP="00C7738A">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t xml:space="preserve">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Uluslararası ekonomi, işletme ve politika dergisi. </w:t>
      </w:r>
    </w:p>
    <w:p w14:paraId="383EE83F" w14:textId="68433BB7" w:rsidR="00C7738A" w:rsidRDefault="00C7738A" w:rsidP="00C7738A">
      <w:pPr>
        <w:spacing w:before="120" w:after="120" w:line="240" w:lineRule="auto"/>
        <w:ind w:firstLine="567"/>
        <w:jc w:val="both"/>
        <w:rPr>
          <w:rFonts w:ascii="Bookman Old Style" w:hAnsi="Bookman Old Style"/>
          <w:sz w:val="20"/>
          <w:szCs w:val="20"/>
        </w:rPr>
      </w:pPr>
      <w:r w:rsidRPr="00B02CF4">
        <w:rPr>
          <w:rFonts w:ascii="Bookman Old Style" w:hAnsi="Bookman Old Style"/>
          <w:sz w:val="20"/>
          <w:szCs w:val="20"/>
        </w:rPr>
        <w:t xml:space="preserve">Uluslararası ekonomi, işletme ve politika dergisi. Uluslararası ekonomi, işletme ve politika dergisi. Uluslararası ekonomi, işletme ve politika dergisi. Uluslararası ekonomi, işletme ve politika dergisi. </w:t>
      </w:r>
    </w:p>
    <w:p w14:paraId="7656DADB" w14:textId="7D16FBAA" w:rsidR="00686C5F" w:rsidRDefault="00686C5F" w:rsidP="00C7738A">
      <w:pPr>
        <w:spacing w:before="120" w:after="120" w:line="240" w:lineRule="auto"/>
        <w:ind w:firstLine="567"/>
        <w:jc w:val="both"/>
        <w:rPr>
          <w:rFonts w:ascii="Bookman Old Style" w:hAnsi="Bookman Old Style"/>
          <w:sz w:val="20"/>
          <w:szCs w:val="20"/>
        </w:rPr>
      </w:pPr>
    </w:p>
    <w:p w14:paraId="5E04B5C4" w14:textId="66486A89" w:rsidR="00686C5F" w:rsidRPr="00954CCA" w:rsidRDefault="00686C5F" w:rsidP="00954CCA">
      <w:pPr>
        <w:spacing w:after="0" w:line="240" w:lineRule="auto"/>
        <w:jc w:val="both"/>
        <w:rPr>
          <w:rFonts w:ascii="Bookman Old Style" w:hAnsi="Bookman Old Style"/>
          <w:sz w:val="16"/>
          <w:szCs w:val="18"/>
        </w:rPr>
      </w:pPr>
      <w:r w:rsidRPr="00954CCA">
        <w:rPr>
          <w:rFonts w:ascii="Bookman Old Style" w:hAnsi="Bookman Old Style" w:cs="Times New Roman"/>
          <w:b/>
          <w:color w:val="000000" w:themeColor="text1"/>
          <w:sz w:val="16"/>
          <w:szCs w:val="18"/>
          <w:shd w:val="clear" w:color="auto" w:fill="FFFFFF"/>
        </w:rPr>
        <w:t xml:space="preserve">Destek ve Teşekkür Beyanı: </w:t>
      </w:r>
      <w:r w:rsidRPr="00954CCA">
        <w:rPr>
          <w:rFonts w:ascii="Bookman Old Style" w:hAnsi="Bookman Old Style"/>
          <w:sz w:val="16"/>
          <w:szCs w:val="18"/>
        </w:rPr>
        <w:t xml:space="preserve">Uluslararası ekonomi, işletme ve politika dergisi. Uluslararası ekonomi, işletme ve politika dergisi. Uluslararası ekonomi, işletme ve politika dergisi. Uluslararası ekonomi, işletme ve politika dergisi. </w:t>
      </w:r>
    </w:p>
    <w:p w14:paraId="66B919B8" w14:textId="77777777" w:rsidR="00686C5F" w:rsidRPr="00954CCA" w:rsidRDefault="00686C5F" w:rsidP="00954CCA">
      <w:pPr>
        <w:spacing w:after="0" w:line="240" w:lineRule="auto"/>
        <w:jc w:val="both"/>
        <w:rPr>
          <w:rFonts w:ascii="Bookman Old Style" w:hAnsi="Bookman Old Style"/>
          <w:sz w:val="16"/>
          <w:szCs w:val="18"/>
        </w:rPr>
      </w:pPr>
      <w:r w:rsidRPr="00954CCA">
        <w:rPr>
          <w:rFonts w:ascii="Bookman Old Style" w:hAnsi="Bookman Old Style" w:cs="Times New Roman"/>
          <w:b/>
          <w:color w:val="000000" w:themeColor="text1"/>
          <w:sz w:val="16"/>
          <w:szCs w:val="18"/>
          <w:shd w:val="clear" w:color="auto" w:fill="FFFFFF"/>
        </w:rPr>
        <w:t xml:space="preserve">Araştırmacıların Katkı Oranı Beyanı: </w:t>
      </w:r>
      <w:r w:rsidRPr="00954CCA">
        <w:rPr>
          <w:rFonts w:ascii="Bookman Old Style" w:hAnsi="Bookman Old Style"/>
          <w:sz w:val="16"/>
          <w:szCs w:val="18"/>
        </w:rPr>
        <w:t xml:space="preserve">Uluslararası ekonomi, işletme ve politika dergisi. Uluslararası ekonomi, işletme ve politika dergisi. Uluslararası ekonomi, işletme ve politika dergisi. Uluslararası ekonomi, işletme ve politika dergisi. </w:t>
      </w:r>
    </w:p>
    <w:p w14:paraId="66F87DD3" w14:textId="77777777" w:rsidR="00686C5F" w:rsidRPr="00954CCA" w:rsidRDefault="00686C5F" w:rsidP="00954CCA">
      <w:pPr>
        <w:spacing w:after="0" w:line="240" w:lineRule="auto"/>
        <w:jc w:val="both"/>
        <w:rPr>
          <w:rFonts w:ascii="Bookman Old Style" w:hAnsi="Bookman Old Style"/>
          <w:sz w:val="16"/>
          <w:szCs w:val="18"/>
        </w:rPr>
      </w:pPr>
      <w:r w:rsidRPr="00954CCA">
        <w:rPr>
          <w:rFonts w:ascii="Bookman Old Style" w:hAnsi="Bookman Old Style" w:cs="Times New Roman"/>
          <w:b/>
          <w:color w:val="000000" w:themeColor="text1"/>
          <w:sz w:val="16"/>
          <w:szCs w:val="18"/>
          <w:shd w:val="clear" w:color="auto" w:fill="FFFFFF"/>
        </w:rPr>
        <w:t xml:space="preserve">Çatışma Beyanı: </w:t>
      </w:r>
      <w:r w:rsidRPr="00954CCA">
        <w:rPr>
          <w:rFonts w:ascii="Bookman Old Style" w:hAnsi="Bookman Old Style"/>
          <w:sz w:val="16"/>
          <w:szCs w:val="18"/>
        </w:rPr>
        <w:t xml:space="preserve">Uluslararası ekonomi, işletme ve politika dergisi. Uluslararası ekonomi, işletme ve politika dergisi. Uluslararası ekonomi, işletme ve politika dergisi. Uluslararası ekonomi, işletme ve politika dergisi. </w:t>
      </w:r>
    </w:p>
    <w:p w14:paraId="3EF03E11" w14:textId="77777777" w:rsidR="00686C5F" w:rsidRPr="00954CCA" w:rsidRDefault="00686C5F" w:rsidP="00954CCA">
      <w:pPr>
        <w:spacing w:after="0" w:line="240" w:lineRule="auto"/>
        <w:jc w:val="both"/>
        <w:rPr>
          <w:rFonts w:ascii="Bookman Old Style" w:hAnsi="Bookman Old Style"/>
          <w:sz w:val="16"/>
          <w:szCs w:val="18"/>
        </w:rPr>
      </w:pPr>
      <w:r w:rsidRPr="00954CCA">
        <w:rPr>
          <w:rFonts w:ascii="Bookman Old Style" w:hAnsi="Bookman Old Style" w:cs="Times New Roman"/>
          <w:b/>
          <w:color w:val="000000" w:themeColor="text1"/>
          <w:sz w:val="16"/>
          <w:szCs w:val="18"/>
          <w:shd w:val="clear" w:color="auto" w:fill="FFFFFF"/>
        </w:rPr>
        <w:t xml:space="preserve">Araştırma ve Yayın Etiği Beyanı: </w:t>
      </w:r>
      <w:r w:rsidRPr="00954CCA">
        <w:rPr>
          <w:rFonts w:ascii="Bookman Old Style" w:hAnsi="Bookman Old Style"/>
          <w:sz w:val="16"/>
          <w:szCs w:val="18"/>
        </w:rPr>
        <w:t xml:space="preserve">Uluslararası ekonomi, işletme ve politika dergisi. Uluslararası ekonomi, işletme ve politika dergisi. Uluslararası ekonomi, işletme ve politika dergisi. Uluslararası ekonomi, işletme ve politika dergisi. </w:t>
      </w:r>
    </w:p>
    <w:p w14:paraId="52A11BD6" w14:textId="77777777" w:rsidR="00686C5F" w:rsidRPr="00954CCA" w:rsidRDefault="00686C5F" w:rsidP="00954CCA">
      <w:pPr>
        <w:spacing w:after="0" w:line="240" w:lineRule="auto"/>
        <w:jc w:val="both"/>
        <w:rPr>
          <w:rFonts w:ascii="Bookman Old Style" w:hAnsi="Bookman Old Style"/>
          <w:sz w:val="16"/>
          <w:szCs w:val="18"/>
        </w:rPr>
      </w:pPr>
      <w:r w:rsidRPr="00954CCA">
        <w:rPr>
          <w:rFonts w:ascii="Bookman Old Style" w:hAnsi="Bookman Old Style" w:cs="Times New Roman"/>
          <w:b/>
          <w:color w:val="000000" w:themeColor="text1"/>
          <w:sz w:val="16"/>
          <w:szCs w:val="18"/>
          <w:shd w:val="clear" w:color="auto" w:fill="FFFFFF"/>
        </w:rPr>
        <w:t xml:space="preserve">Etik Kurul İzni: </w:t>
      </w:r>
      <w:r w:rsidRPr="00954CCA">
        <w:rPr>
          <w:rFonts w:ascii="Bookman Old Style" w:hAnsi="Bookman Old Style"/>
          <w:sz w:val="16"/>
          <w:szCs w:val="18"/>
        </w:rPr>
        <w:t xml:space="preserve">Uluslararası ekonomi, işletme ve politika dergisi. Uluslararası ekonomi, işletme ve politika dergisi. Uluslararası ekonomi, işletme ve politika dergisi. Uluslararası ekonomi, işletme ve politika dergisi. </w:t>
      </w:r>
    </w:p>
    <w:p w14:paraId="52A36EF9" w14:textId="029BDF3B" w:rsidR="00686C5F" w:rsidRDefault="00686C5F" w:rsidP="00686C5F">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p>
    <w:p w14:paraId="30CF81FF" w14:textId="77777777" w:rsidR="00954CCA" w:rsidRPr="00686C5F" w:rsidRDefault="00954CCA" w:rsidP="00686C5F">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bookmarkStart w:id="0" w:name="_GoBack"/>
      <w:bookmarkEnd w:id="0"/>
    </w:p>
    <w:p w14:paraId="1227258A" w14:textId="77777777" w:rsidR="00B02CF4" w:rsidRDefault="00B02CF4" w:rsidP="00B02CF4">
      <w:pPr>
        <w:spacing w:before="120" w:after="120" w:line="240" w:lineRule="auto"/>
        <w:ind w:firstLine="567"/>
        <w:jc w:val="both"/>
        <w:rPr>
          <w:rFonts w:ascii="Bookman Old Style" w:hAnsi="Bookman Old Style" w:cs="Times New Roman"/>
          <w:b/>
          <w:color w:val="000000" w:themeColor="text1"/>
          <w:sz w:val="20"/>
          <w:szCs w:val="20"/>
          <w:shd w:val="clear" w:color="auto" w:fill="FFFFFF"/>
        </w:rPr>
      </w:pPr>
      <w:r w:rsidRPr="007E52FA">
        <w:rPr>
          <w:rFonts w:ascii="Bookman Old Style" w:hAnsi="Bookman Old Style" w:cs="Times New Roman"/>
          <w:b/>
          <w:color w:val="000000" w:themeColor="text1"/>
          <w:sz w:val="20"/>
          <w:szCs w:val="20"/>
          <w:shd w:val="clear" w:color="auto" w:fill="FFFFFF"/>
        </w:rPr>
        <w:t>Kaynakça</w:t>
      </w:r>
    </w:p>
    <w:p w14:paraId="02D7E472" w14:textId="77777777" w:rsidR="00691DCB"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t xml:space="preserve">Çelik, K., Kalaycı, C. ve Sandalcılar, A. (2016). </w:t>
      </w:r>
      <w:r w:rsidRPr="007E52FA">
        <w:rPr>
          <w:rFonts w:ascii="Bookman Old Style" w:hAnsi="Bookman Old Style" w:cs="Times New Roman"/>
          <w:i/>
          <w:color w:val="000000" w:themeColor="text1"/>
          <w:sz w:val="20"/>
          <w:szCs w:val="20"/>
          <w:shd w:val="clear" w:color="auto" w:fill="FFFFFF"/>
        </w:rPr>
        <w:t>Dış Ticaret İşlemleri Yönetimi (11. Baskı).</w:t>
      </w:r>
      <w:r w:rsidRPr="007E52FA">
        <w:rPr>
          <w:rFonts w:ascii="Bookman Old Style" w:hAnsi="Bookman Old Style" w:cs="Times New Roman"/>
          <w:color w:val="000000" w:themeColor="text1"/>
          <w:sz w:val="20"/>
          <w:szCs w:val="20"/>
          <w:shd w:val="clear" w:color="auto" w:fill="FFFFFF"/>
        </w:rPr>
        <w:t xml:space="preserve"> Trabzon: Celepler Matbaacılık.</w:t>
      </w:r>
    </w:p>
    <w:p w14:paraId="2F639D91" w14:textId="77777777" w:rsidR="00691DCB" w:rsidRPr="007E52FA"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t xml:space="preserve">Dinler, Z. (2017). </w:t>
      </w:r>
      <w:r w:rsidRPr="007E52FA">
        <w:rPr>
          <w:rFonts w:ascii="Bookman Old Style" w:hAnsi="Bookman Old Style" w:cs="Times New Roman"/>
          <w:i/>
          <w:color w:val="000000" w:themeColor="text1"/>
          <w:sz w:val="20"/>
          <w:szCs w:val="20"/>
          <w:shd w:val="clear" w:color="auto" w:fill="FFFFFF"/>
        </w:rPr>
        <w:t>İktisada Giriş</w:t>
      </w:r>
      <w:r w:rsidRPr="007E52FA">
        <w:rPr>
          <w:rFonts w:ascii="Bookman Old Style" w:hAnsi="Bookman Old Style" w:cs="Times New Roman"/>
          <w:color w:val="000000" w:themeColor="text1"/>
          <w:sz w:val="20"/>
          <w:szCs w:val="20"/>
          <w:shd w:val="clear" w:color="auto" w:fill="FFFFFF"/>
        </w:rPr>
        <w:t>. Bursa: Ekin Yayınevi.</w:t>
      </w:r>
    </w:p>
    <w:p w14:paraId="1BA08757" w14:textId="77777777" w:rsidR="00691DCB"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t xml:space="preserve">Erdoğan, S. (2015), </w:t>
      </w:r>
      <w:r w:rsidRPr="007E52FA">
        <w:rPr>
          <w:rFonts w:ascii="Bookman Old Style" w:hAnsi="Bookman Old Style" w:cs="Times New Roman"/>
          <w:bCs/>
          <w:color w:val="000000" w:themeColor="text1"/>
          <w:sz w:val="20"/>
          <w:szCs w:val="20"/>
          <w:shd w:val="clear" w:color="auto" w:fill="FFFFFF"/>
        </w:rPr>
        <w:t xml:space="preserve">Black </w:t>
      </w:r>
      <w:proofErr w:type="spellStart"/>
      <w:r w:rsidRPr="007E52FA">
        <w:rPr>
          <w:rFonts w:ascii="Bookman Old Style" w:hAnsi="Bookman Old Style" w:cs="Times New Roman"/>
          <w:bCs/>
          <w:color w:val="000000" w:themeColor="text1"/>
          <w:sz w:val="20"/>
          <w:szCs w:val="20"/>
          <w:shd w:val="clear" w:color="auto" w:fill="FFFFFF"/>
        </w:rPr>
        <w:t>Sea</w:t>
      </w:r>
      <w:proofErr w:type="spellEnd"/>
      <w:r w:rsidRPr="007E52FA">
        <w:rPr>
          <w:rFonts w:ascii="Bookman Old Style" w:hAnsi="Bookman Old Style" w:cs="Times New Roman"/>
          <w:bCs/>
          <w:color w:val="000000" w:themeColor="text1"/>
          <w:sz w:val="20"/>
          <w:szCs w:val="20"/>
          <w:shd w:val="clear" w:color="auto" w:fill="FFFFFF"/>
        </w:rPr>
        <w:t> </w:t>
      </w:r>
      <w:proofErr w:type="spellStart"/>
      <w:r w:rsidRPr="007E52FA">
        <w:rPr>
          <w:rFonts w:ascii="Bookman Old Style" w:hAnsi="Bookman Old Style" w:cs="Times New Roman"/>
          <w:bCs/>
          <w:color w:val="000000" w:themeColor="text1"/>
          <w:sz w:val="20"/>
          <w:szCs w:val="20"/>
          <w:shd w:val="clear" w:color="auto" w:fill="FFFFFF"/>
        </w:rPr>
        <w:t>Extroversion</w:t>
      </w:r>
      <w:proofErr w:type="spellEnd"/>
      <w:r w:rsidRPr="007E52FA">
        <w:rPr>
          <w:rFonts w:ascii="Bookman Old Style" w:hAnsi="Bookman Old Style" w:cs="Times New Roman"/>
          <w:bCs/>
          <w:color w:val="000000" w:themeColor="text1"/>
          <w:sz w:val="20"/>
          <w:szCs w:val="20"/>
          <w:shd w:val="clear" w:color="auto" w:fill="FFFFFF"/>
        </w:rPr>
        <w:t xml:space="preserve"> at </w:t>
      </w:r>
      <w:proofErr w:type="spellStart"/>
      <w:r w:rsidRPr="007E52FA">
        <w:rPr>
          <w:rFonts w:ascii="Bookman Old Style" w:hAnsi="Bookman Old Style" w:cs="Times New Roman"/>
          <w:bCs/>
          <w:color w:val="000000" w:themeColor="text1"/>
          <w:sz w:val="20"/>
          <w:szCs w:val="20"/>
          <w:shd w:val="clear" w:color="auto" w:fill="FFFFFF"/>
        </w:rPr>
        <w:t>European</w:t>
      </w:r>
      <w:proofErr w:type="spellEnd"/>
      <w:r w:rsidRPr="007E52FA">
        <w:rPr>
          <w:rFonts w:ascii="Bookman Old Style" w:hAnsi="Bookman Old Style" w:cs="Times New Roman"/>
          <w:bCs/>
          <w:color w:val="000000" w:themeColor="text1"/>
          <w:sz w:val="20"/>
          <w:szCs w:val="20"/>
          <w:shd w:val="clear" w:color="auto" w:fill="FFFFFF"/>
        </w:rPr>
        <w:t xml:space="preserve"> </w:t>
      </w:r>
      <w:proofErr w:type="spellStart"/>
      <w:r w:rsidRPr="007E52FA">
        <w:rPr>
          <w:rFonts w:ascii="Bookman Old Style" w:hAnsi="Bookman Old Style" w:cs="Times New Roman"/>
          <w:bCs/>
          <w:color w:val="000000" w:themeColor="text1"/>
          <w:sz w:val="20"/>
          <w:szCs w:val="20"/>
          <w:shd w:val="clear" w:color="auto" w:fill="FFFFFF"/>
        </w:rPr>
        <w:t>and</w:t>
      </w:r>
      <w:proofErr w:type="spellEnd"/>
      <w:r w:rsidRPr="007E52FA">
        <w:rPr>
          <w:rFonts w:ascii="Bookman Old Style" w:hAnsi="Bookman Old Style" w:cs="Times New Roman"/>
          <w:bCs/>
          <w:color w:val="000000" w:themeColor="text1"/>
          <w:sz w:val="20"/>
          <w:szCs w:val="20"/>
          <w:shd w:val="clear" w:color="auto" w:fill="FFFFFF"/>
        </w:rPr>
        <w:t xml:space="preserve"> International Level. Erişim adresi: </w:t>
      </w:r>
      <w:r w:rsidRPr="00691DCB">
        <w:rPr>
          <w:rFonts w:ascii="Bookman Old Style" w:hAnsi="Bookman Old Style" w:cs="Times New Roman"/>
          <w:bCs/>
          <w:sz w:val="20"/>
          <w:szCs w:val="20"/>
          <w:shd w:val="clear" w:color="auto" w:fill="FFFFFF"/>
        </w:rPr>
        <w:t>http://icbss.org/index.php?pid=952</w:t>
      </w:r>
    </w:p>
    <w:p w14:paraId="7874DFE8" w14:textId="77777777" w:rsidR="00691DCB"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t xml:space="preserve">Erdoğan, S. (2015). Avrupa Birliği Genişlemesi ve </w:t>
      </w:r>
      <w:proofErr w:type="spellStart"/>
      <w:r w:rsidRPr="007E52FA">
        <w:rPr>
          <w:rFonts w:ascii="Bookman Old Style" w:hAnsi="Bookman Old Style" w:cs="Times New Roman"/>
          <w:color w:val="000000" w:themeColor="text1"/>
          <w:sz w:val="20"/>
          <w:szCs w:val="20"/>
          <w:shd w:val="clear" w:color="auto" w:fill="FFFFFF"/>
        </w:rPr>
        <w:t>Ulusüstü</w:t>
      </w:r>
      <w:proofErr w:type="spellEnd"/>
      <w:r w:rsidRPr="007E52FA">
        <w:rPr>
          <w:rFonts w:ascii="Bookman Old Style" w:hAnsi="Bookman Old Style" w:cs="Times New Roman"/>
          <w:color w:val="000000" w:themeColor="text1"/>
          <w:sz w:val="20"/>
          <w:szCs w:val="20"/>
          <w:shd w:val="clear" w:color="auto" w:fill="FFFFFF"/>
        </w:rPr>
        <w:t xml:space="preserve"> Avrupa Birliği Kurumları: Yeni </w:t>
      </w:r>
      <w:proofErr w:type="spellStart"/>
      <w:r w:rsidRPr="007E52FA">
        <w:rPr>
          <w:rFonts w:ascii="Bookman Old Style" w:hAnsi="Bookman Old Style" w:cs="Times New Roman"/>
          <w:color w:val="000000" w:themeColor="text1"/>
          <w:sz w:val="20"/>
          <w:szCs w:val="20"/>
          <w:shd w:val="clear" w:color="auto" w:fill="FFFFFF"/>
        </w:rPr>
        <w:t>Kurumsalcı</w:t>
      </w:r>
      <w:proofErr w:type="spellEnd"/>
      <w:r w:rsidRPr="007E52FA">
        <w:rPr>
          <w:rFonts w:ascii="Bookman Old Style" w:hAnsi="Bookman Old Style" w:cs="Times New Roman"/>
          <w:color w:val="000000" w:themeColor="text1"/>
          <w:sz w:val="20"/>
          <w:szCs w:val="20"/>
          <w:shd w:val="clear" w:color="auto" w:fill="FFFFFF"/>
        </w:rPr>
        <w:t xml:space="preserve"> Bir Değerlendirme.</w:t>
      </w:r>
      <w:r w:rsidRPr="007E52FA">
        <w:rPr>
          <w:rFonts w:ascii="Bookman Old Style" w:hAnsi="Bookman Old Style" w:cs="Times New Roman"/>
          <w:b/>
          <w:color w:val="000000" w:themeColor="text1"/>
          <w:sz w:val="20"/>
          <w:szCs w:val="20"/>
          <w:shd w:val="clear" w:color="auto" w:fill="FFFFFF"/>
        </w:rPr>
        <w:t xml:space="preserve"> (</w:t>
      </w:r>
      <w:r w:rsidRPr="007E52FA">
        <w:rPr>
          <w:rFonts w:ascii="Bookman Old Style" w:hAnsi="Bookman Old Style" w:cs="Times New Roman"/>
          <w:color w:val="000000" w:themeColor="text1"/>
          <w:sz w:val="20"/>
          <w:szCs w:val="20"/>
          <w:shd w:val="clear" w:color="auto" w:fill="FFFFFF"/>
        </w:rPr>
        <w:t>Yayınlanmamış Doktora Tezi). Ankara Üniversitesi Sosyal Bilimler Enstitüsü, Ankara.</w:t>
      </w:r>
    </w:p>
    <w:p w14:paraId="36BEB62D" w14:textId="77777777" w:rsidR="00691DCB"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t xml:space="preserve">Erdoğan, S. (2017). </w:t>
      </w:r>
      <w:proofErr w:type="spellStart"/>
      <w:r w:rsidRPr="007E52FA">
        <w:rPr>
          <w:rFonts w:ascii="Bookman Old Style" w:hAnsi="Bookman Old Style" w:cs="Times New Roman"/>
          <w:i/>
          <w:color w:val="000000" w:themeColor="text1"/>
          <w:sz w:val="20"/>
          <w:szCs w:val="20"/>
          <w:shd w:val="clear" w:color="auto" w:fill="FFFFFF"/>
        </w:rPr>
        <w:t>European</w:t>
      </w:r>
      <w:proofErr w:type="spellEnd"/>
      <w:r w:rsidRPr="007E52FA">
        <w:rPr>
          <w:rFonts w:ascii="Bookman Old Style" w:hAnsi="Bookman Old Style" w:cs="Times New Roman"/>
          <w:i/>
          <w:color w:val="000000" w:themeColor="text1"/>
          <w:sz w:val="20"/>
          <w:szCs w:val="20"/>
          <w:shd w:val="clear" w:color="auto" w:fill="FFFFFF"/>
        </w:rPr>
        <w:t xml:space="preserve"> </w:t>
      </w:r>
      <w:proofErr w:type="spellStart"/>
      <w:r w:rsidRPr="007E52FA">
        <w:rPr>
          <w:rFonts w:ascii="Bookman Old Style" w:hAnsi="Bookman Old Style" w:cs="Times New Roman"/>
          <w:i/>
          <w:color w:val="000000" w:themeColor="text1"/>
          <w:sz w:val="20"/>
          <w:szCs w:val="20"/>
          <w:shd w:val="clear" w:color="auto" w:fill="FFFFFF"/>
        </w:rPr>
        <w:t>Union’s</w:t>
      </w:r>
      <w:proofErr w:type="spellEnd"/>
      <w:r w:rsidRPr="007E52FA">
        <w:rPr>
          <w:rFonts w:ascii="Bookman Old Style" w:hAnsi="Bookman Old Style" w:cs="Times New Roman"/>
          <w:i/>
          <w:color w:val="000000" w:themeColor="text1"/>
          <w:sz w:val="20"/>
          <w:szCs w:val="20"/>
          <w:shd w:val="clear" w:color="auto" w:fill="FFFFFF"/>
        </w:rPr>
        <w:t xml:space="preserve"> </w:t>
      </w:r>
      <w:proofErr w:type="spellStart"/>
      <w:r w:rsidRPr="007E52FA">
        <w:rPr>
          <w:rFonts w:ascii="Bookman Old Style" w:hAnsi="Bookman Old Style" w:cs="Times New Roman"/>
          <w:i/>
          <w:color w:val="000000" w:themeColor="text1"/>
          <w:sz w:val="20"/>
          <w:szCs w:val="20"/>
          <w:shd w:val="clear" w:color="auto" w:fill="FFFFFF"/>
        </w:rPr>
        <w:t>Involvement</w:t>
      </w:r>
      <w:proofErr w:type="spellEnd"/>
      <w:r w:rsidRPr="007E52FA">
        <w:rPr>
          <w:rFonts w:ascii="Bookman Old Style" w:hAnsi="Bookman Old Style" w:cs="Times New Roman"/>
          <w:i/>
          <w:color w:val="000000" w:themeColor="text1"/>
          <w:sz w:val="20"/>
          <w:szCs w:val="20"/>
          <w:shd w:val="clear" w:color="auto" w:fill="FFFFFF"/>
        </w:rPr>
        <w:t xml:space="preserve"> </w:t>
      </w:r>
      <w:proofErr w:type="spellStart"/>
      <w:r w:rsidRPr="007E52FA">
        <w:rPr>
          <w:rFonts w:ascii="Bookman Old Style" w:hAnsi="Bookman Old Style" w:cs="Times New Roman"/>
          <w:i/>
          <w:color w:val="000000" w:themeColor="text1"/>
          <w:sz w:val="20"/>
          <w:szCs w:val="20"/>
          <w:shd w:val="clear" w:color="auto" w:fill="FFFFFF"/>
        </w:rPr>
        <w:t>to</w:t>
      </w:r>
      <w:proofErr w:type="spellEnd"/>
      <w:r w:rsidRPr="007E52FA">
        <w:rPr>
          <w:rFonts w:ascii="Bookman Old Style" w:hAnsi="Bookman Old Style" w:cs="Times New Roman"/>
          <w:i/>
          <w:color w:val="000000" w:themeColor="text1"/>
          <w:sz w:val="20"/>
          <w:szCs w:val="20"/>
          <w:shd w:val="clear" w:color="auto" w:fill="FFFFFF"/>
        </w:rPr>
        <w:t xml:space="preserve"> </w:t>
      </w:r>
      <w:proofErr w:type="spellStart"/>
      <w:r w:rsidRPr="007E52FA">
        <w:rPr>
          <w:rFonts w:ascii="Bookman Old Style" w:hAnsi="Bookman Old Style" w:cs="Times New Roman"/>
          <w:i/>
          <w:color w:val="000000" w:themeColor="text1"/>
          <w:sz w:val="20"/>
          <w:szCs w:val="20"/>
          <w:shd w:val="clear" w:color="auto" w:fill="FFFFFF"/>
        </w:rPr>
        <w:t>the</w:t>
      </w:r>
      <w:proofErr w:type="spellEnd"/>
      <w:r w:rsidRPr="007E52FA">
        <w:rPr>
          <w:rFonts w:ascii="Bookman Old Style" w:hAnsi="Bookman Old Style" w:cs="Times New Roman"/>
          <w:i/>
          <w:color w:val="000000" w:themeColor="text1"/>
          <w:sz w:val="20"/>
          <w:szCs w:val="20"/>
          <w:shd w:val="clear" w:color="auto" w:fill="FFFFFF"/>
        </w:rPr>
        <w:t xml:space="preserve"> </w:t>
      </w:r>
      <w:proofErr w:type="spellStart"/>
      <w:r w:rsidRPr="007E52FA">
        <w:rPr>
          <w:rFonts w:ascii="Bookman Old Style" w:hAnsi="Bookman Old Style" w:cs="Times New Roman"/>
          <w:i/>
          <w:color w:val="000000" w:themeColor="text1"/>
          <w:sz w:val="20"/>
          <w:szCs w:val="20"/>
          <w:shd w:val="clear" w:color="auto" w:fill="FFFFFF"/>
        </w:rPr>
        <w:t>Disputes</w:t>
      </w:r>
      <w:proofErr w:type="spellEnd"/>
      <w:r w:rsidRPr="007E52FA">
        <w:rPr>
          <w:rFonts w:ascii="Bookman Old Style" w:hAnsi="Bookman Old Style" w:cs="Times New Roman"/>
          <w:i/>
          <w:color w:val="000000" w:themeColor="text1"/>
          <w:sz w:val="20"/>
          <w:szCs w:val="20"/>
          <w:shd w:val="clear" w:color="auto" w:fill="FFFFFF"/>
        </w:rPr>
        <w:t xml:space="preserve"> </w:t>
      </w:r>
      <w:proofErr w:type="spellStart"/>
      <w:r w:rsidRPr="007E52FA">
        <w:rPr>
          <w:rFonts w:ascii="Bookman Old Style" w:hAnsi="Bookman Old Style" w:cs="Times New Roman"/>
          <w:i/>
          <w:color w:val="000000" w:themeColor="text1"/>
          <w:sz w:val="20"/>
          <w:szCs w:val="20"/>
          <w:shd w:val="clear" w:color="auto" w:fill="FFFFFF"/>
        </w:rPr>
        <w:t>between</w:t>
      </w:r>
      <w:proofErr w:type="spellEnd"/>
      <w:r w:rsidRPr="007E52FA">
        <w:rPr>
          <w:rFonts w:ascii="Bookman Old Style" w:hAnsi="Bookman Old Style" w:cs="Times New Roman"/>
          <w:i/>
          <w:color w:val="000000" w:themeColor="text1"/>
          <w:sz w:val="20"/>
          <w:szCs w:val="20"/>
          <w:shd w:val="clear" w:color="auto" w:fill="FFFFFF"/>
        </w:rPr>
        <w:t xml:space="preserve"> </w:t>
      </w:r>
      <w:proofErr w:type="spellStart"/>
      <w:r w:rsidRPr="007E52FA">
        <w:rPr>
          <w:rFonts w:ascii="Bookman Old Style" w:hAnsi="Bookman Old Style" w:cs="Times New Roman"/>
          <w:i/>
          <w:color w:val="000000" w:themeColor="text1"/>
          <w:sz w:val="20"/>
          <w:szCs w:val="20"/>
          <w:shd w:val="clear" w:color="auto" w:fill="FFFFFF"/>
        </w:rPr>
        <w:t>Turkey</w:t>
      </w:r>
      <w:proofErr w:type="spellEnd"/>
      <w:r w:rsidRPr="007E52FA">
        <w:rPr>
          <w:rFonts w:ascii="Bookman Old Style" w:hAnsi="Bookman Old Style" w:cs="Times New Roman"/>
          <w:i/>
          <w:color w:val="000000" w:themeColor="text1"/>
          <w:sz w:val="20"/>
          <w:szCs w:val="20"/>
          <w:shd w:val="clear" w:color="auto" w:fill="FFFFFF"/>
        </w:rPr>
        <w:t xml:space="preserve"> </w:t>
      </w:r>
      <w:proofErr w:type="spellStart"/>
      <w:r w:rsidRPr="007E52FA">
        <w:rPr>
          <w:rFonts w:ascii="Bookman Old Style" w:hAnsi="Bookman Old Style" w:cs="Times New Roman"/>
          <w:i/>
          <w:color w:val="000000" w:themeColor="text1"/>
          <w:sz w:val="20"/>
          <w:szCs w:val="20"/>
          <w:shd w:val="clear" w:color="auto" w:fill="FFFFFF"/>
        </w:rPr>
        <w:t>and</w:t>
      </w:r>
      <w:proofErr w:type="spellEnd"/>
      <w:r w:rsidRPr="007E52FA">
        <w:rPr>
          <w:rFonts w:ascii="Bookman Old Style" w:hAnsi="Bookman Old Style" w:cs="Times New Roman"/>
          <w:i/>
          <w:color w:val="000000" w:themeColor="text1"/>
          <w:sz w:val="20"/>
          <w:szCs w:val="20"/>
          <w:shd w:val="clear" w:color="auto" w:fill="FFFFFF"/>
        </w:rPr>
        <w:t xml:space="preserve"> </w:t>
      </w:r>
      <w:proofErr w:type="spellStart"/>
      <w:r w:rsidRPr="007E52FA">
        <w:rPr>
          <w:rFonts w:ascii="Bookman Old Style" w:hAnsi="Bookman Old Style" w:cs="Times New Roman"/>
          <w:i/>
          <w:color w:val="000000" w:themeColor="text1"/>
          <w:sz w:val="20"/>
          <w:szCs w:val="20"/>
          <w:shd w:val="clear" w:color="auto" w:fill="FFFFFF"/>
        </w:rPr>
        <w:t>Greece</w:t>
      </w:r>
      <w:proofErr w:type="spellEnd"/>
      <w:r w:rsidRPr="007E52FA">
        <w:rPr>
          <w:rFonts w:ascii="Bookman Old Style" w:hAnsi="Bookman Old Style" w:cs="Times New Roman"/>
          <w:i/>
          <w:color w:val="000000" w:themeColor="text1"/>
          <w:sz w:val="20"/>
          <w:szCs w:val="20"/>
          <w:shd w:val="clear" w:color="auto" w:fill="FFFFFF"/>
        </w:rPr>
        <w:t>.</w:t>
      </w:r>
      <w:r w:rsidRPr="007E52FA">
        <w:rPr>
          <w:rFonts w:ascii="Bookman Old Style" w:hAnsi="Bookman Old Style" w:cs="Times New Roman"/>
          <w:color w:val="000000" w:themeColor="text1"/>
          <w:sz w:val="20"/>
          <w:szCs w:val="20"/>
          <w:shd w:val="clear" w:color="auto" w:fill="FFFFFF"/>
        </w:rPr>
        <w:t xml:space="preserve"> M. </w:t>
      </w:r>
      <w:proofErr w:type="spellStart"/>
      <w:r w:rsidRPr="007E52FA">
        <w:rPr>
          <w:rFonts w:ascii="Bookman Old Style" w:hAnsi="Bookman Old Style" w:cs="Times New Roman"/>
          <w:color w:val="000000" w:themeColor="text1"/>
          <w:sz w:val="20"/>
          <w:szCs w:val="20"/>
          <w:shd w:val="clear" w:color="auto" w:fill="FFFFFF"/>
        </w:rPr>
        <w:t>Uydacı</w:t>
      </w:r>
      <w:proofErr w:type="spellEnd"/>
      <w:r w:rsidRPr="007E52FA">
        <w:rPr>
          <w:rFonts w:ascii="Bookman Old Style" w:hAnsi="Bookman Old Style" w:cs="Times New Roman"/>
          <w:color w:val="000000" w:themeColor="text1"/>
          <w:sz w:val="20"/>
          <w:szCs w:val="20"/>
          <w:shd w:val="clear" w:color="auto" w:fill="FFFFFF"/>
        </w:rPr>
        <w:t xml:space="preserve"> (Ed.), </w:t>
      </w:r>
      <w:proofErr w:type="spellStart"/>
      <w:r w:rsidRPr="007E52FA">
        <w:rPr>
          <w:rFonts w:ascii="Bookman Old Style" w:hAnsi="Bookman Old Style" w:cs="Times New Roman"/>
          <w:color w:val="000000" w:themeColor="text1"/>
          <w:sz w:val="20"/>
          <w:szCs w:val="20"/>
          <w:shd w:val="clear" w:color="auto" w:fill="FFFFFF"/>
        </w:rPr>
        <w:t>Turkish</w:t>
      </w:r>
      <w:proofErr w:type="spellEnd"/>
      <w:r w:rsidRPr="007E52FA">
        <w:rPr>
          <w:rFonts w:ascii="Bookman Old Style" w:hAnsi="Bookman Old Style" w:cs="Times New Roman"/>
          <w:color w:val="000000" w:themeColor="text1"/>
          <w:sz w:val="20"/>
          <w:szCs w:val="20"/>
          <w:shd w:val="clear" w:color="auto" w:fill="FFFFFF"/>
        </w:rPr>
        <w:t xml:space="preserve"> </w:t>
      </w:r>
      <w:proofErr w:type="spellStart"/>
      <w:r w:rsidRPr="007E52FA">
        <w:rPr>
          <w:rFonts w:ascii="Bookman Old Style" w:hAnsi="Bookman Old Style" w:cs="Times New Roman"/>
          <w:color w:val="000000" w:themeColor="text1"/>
          <w:sz w:val="20"/>
          <w:szCs w:val="20"/>
          <w:shd w:val="clear" w:color="auto" w:fill="FFFFFF"/>
        </w:rPr>
        <w:t>Studies</w:t>
      </w:r>
      <w:proofErr w:type="spellEnd"/>
      <w:r w:rsidRPr="007E52FA">
        <w:rPr>
          <w:rFonts w:ascii="Bookman Old Style" w:hAnsi="Bookman Old Style" w:cs="Times New Roman"/>
          <w:color w:val="000000" w:themeColor="text1"/>
          <w:sz w:val="20"/>
          <w:szCs w:val="20"/>
          <w:shd w:val="clear" w:color="auto" w:fill="FFFFFF"/>
        </w:rPr>
        <w:t xml:space="preserve"> </w:t>
      </w:r>
      <w:proofErr w:type="spellStart"/>
      <w:r w:rsidRPr="007E52FA">
        <w:rPr>
          <w:rFonts w:ascii="Bookman Old Style" w:hAnsi="Bookman Old Style" w:cs="Times New Roman"/>
          <w:color w:val="000000" w:themeColor="text1"/>
          <w:sz w:val="20"/>
          <w:szCs w:val="20"/>
          <w:shd w:val="clear" w:color="auto" w:fill="FFFFFF"/>
        </w:rPr>
        <w:t>from</w:t>
      </w:r>
      <w:proofErr w:type="spellEnd"/>
      <w:r w:rsidRPr="007E52FA">
        <w:rPr>
          <w:rFonts w:ascii="Bookman Old Style" w:hAnsi="Bookman Old Style" w:cs="Times New Roman"/>
          <w:color w:val="000000" w:themeColor="text1"/>
          <w:sz w:val="20"/>
          <w:szCs w:val="20"/>
          <w:shd w:val="clear" w:color="auto" w:fill="FFFFFF"/>
        </w:rPr>
        <w:t xml:space="preserve"> </w:t>
      </w:r>
      <w:proofErr w:type="spellStart"/>
      <w:r w:rsidRPr="007E52FA">
        <w:rPr>
          <w:rFonts w:ascii="Bookman Old Style" w:hAnsi="Bookman Old Style" w:cs="Times New Roman"/>
          <w:color w:val="000000" w:themeColor="text1"/>
          <w:sz w:val="20"/>
          <w:szCs w:val="20"/>
          <w:shd w:val="clear" w:color="auto" w:fill="FFFFFF"/>
        </w:rPr>
        <w:t>Different</w:t>
      </w:r>
      <w:proofErr w:type="spellEnd"/>
      <w:r w:rsidRPr="007E52FA">
        <w:rPr>
          <w:rFonts w:ascii="Bookman Old Style" w:hAnsi="Bookman Old Style" w:cs="Times New Roman"/>
          <w:color w:val="000000" w:themeColor="text1"/>
          <w:sz w:val="20"/>
          <w:szCs w:val="20"/>
          <w:shd w:val="clear" w:color="auto" w:fill="FFFFFF"/>
        </w:rPr>
        <w:t xml:space="preserve"> </w:t>
      </w:r>
      <w:proofErr w:type="spellStart"/>
      <w:r w:rsidRPr="007E52FA">
        <w:rPr>
          <w:rFonts w:ascii="Bookman Old Style" w:hAnsi="Bookman Old Style" w:cs="Times New Roman"/>
          <w:color w:val="000000" w:themeColor="text1"/>
          <w:sz w:val="20"/>
          <w:szCs w:val="20"/>
          <w:shd w:val="clear" w:color="auto" w:fill="FFFFFF"/>
        </w:rPr>
        <w:t>Perspectives</w:t>
      </w:r>
      <w:proofErr w:type="spellEnd"/>
      <w:r w:rsidRPr="007E52FA">
        <w:rPr>
          <w:rFonts w:ascii="Bookman Old Style" w:hAnsi="Bookman Old Style" w:cs="Times New Roman"/>
          <w:color w:val="000000" w:themeColor="text1"/>
          <w:sz w:val="20"/>
          <w:szCs w:val="20"/>
          <w:shd w:val="clear" w:color="auto" w:fill="FFFFFF"/>
        </w:rPr>
        <w:t xml:space="preserve"> (s.187-202) içinde. Atina: </w:t>
      </w:r>
      <w:proofErr w:type="spellStart"/>
      <w:r w:rsidRPr="007E52FA">
        <w:rPr>
          <w:rFonts w:ascii="Bookman Old Style" w:hAnsi="Bookman Old Style" w:cs="Times New Roman"/>
          <w:color w:val="000000" w:themeColor="text1"/>
          <w:sz w:val="20"/>
          <w:szCs w:val="20"/>
          <w:shd w:val="clear" w:color="auto" w:fill="FFFFFF"/>
        </w:rPr>
        <w:t>Atiner</w:t>
      </w:r>
      <w:proofErr w:type="spellEnd"/>
      <w:r w:rsidRPr="007E52FA">
        <w:rPr>
          <w:rFonts w:ascii="Bookman Old Style" w:hAnsi="Bookman Old Style" w:cs="Times New Roman"/>
          <w:color w:val="000000" w:themeColor="text1"/>
          <w:sz w:val="20"/>
          <w:szCs w:val="20"/>
          <w:shd w:val="clear" w:color="auto" w:fill="FFFFFF"/>
        </w:rPr>
        <w:t xml:space="preserve"> Publications.</w:t>
      </w:r>
    </w:p>
    <w:p w14:paraId="4D5FAF98" w14:textId="77777777" w:rsidR="00691DCB"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t xml:space="preserve">Hale, W. (2003). </w:t>
      </w:r>
      <w:r w:rsidRPr="007E52FA">
        <w:rPr>
          <w:rFonts w:ascii="Bookman Old Style" w:hAnsi="Bookman Old Style" w:cs="Times New Roman"/>
          <w:i/>
          <w:color w:val="000000" w:themeColor="text1"/>
          <w:sz w:val="20"/>
          <w:szCs w:val="20"/>
          <w:shd w:val="clear" w:color="auto" w:fill="FFFFFF"/>
        </w:rPr>
        <w:t>Türk Dış Politikası 1774-2000</w:t>
      </w:r>
      <w:r w:rsidRPr="007E52FA">
        <w:rPr>
          <w:rFonts w:ascii="Bookman Old Style" w:hAnsi="Bookman Old Style" w:cs="Times New Roman"/>
          <w:color w:val="000000" w:themeColor="text1"/>
          <w:sz w:val="20"/>
          <w:szCs w:val="20"/>
          <w:shd w:val="clear" w:color="auto" w:fill="FFFFFF"/>
        </w:rPr>
        <w:t xml:space="preserve">, (P. Demir, </w:t>
      </w:r>
      <w:proofErr w:type="spellStart"/>
      <w:r w:rsidRPr="007E52FA">
        <w:rPr>
          <w:rFonts w:ascii="Bookman Old Style" w:hAnsi="Bookman Old Style" w:cs="Times New Roman"/>
          <w:color w:val="000000" w:themeColor="text1"/>
          <w:sz w:val="20"/>
          <w:szCs w:val="20"/>
          <w:shd w:val="clear" w:color="auto" w:fill="FFFFFF"/>
        </w:rPr>
        <w:t>Çev</w:t>
      </w:r>
      <w:proofErr w:type="spellEnd"/>
      <w:r w:rsidRPr="007E52FA">
        <w:rPr>
          <w:rFonts w:ascii="Bookman Old Style" w:hAnsi="Bookman Old Style" w:cs="Times New Roman"/>
          <w:color w:val="000000" w:themeColor="text1"/>
          <w:sz w:val="20"/>
          <w:szCs w:val="20"/>
          <w:shd w:val="clear" w:color="auto" w:fill="FFFFFF"/>
        </w:rPr>
        <w:t>). İstanbul: Mart Matbaası.</w:t>
      </w:r>
    </w:p>
    <w:p w14:paraId="6AE02C7D" w14:textId="77777777" w:rsidR="00691DCB" w:rsidRPr="00340F99" w:rsidRDefault="00691DCB" w:rsidP="00691DCB">
      <w:pPr>
        <w:spacing w:after="120" w:line="240" w:lineRule="auto"/>
        <w:ind w:left="743" w:hanging="709"/>
        <w:jc w:val="both"/>
        <w:rPr>
          <w:rFonts w:ascii="Bookman Old Style" w:hAnsi="Bookman Old Style"/>
          <w:i/>
        </w:rPr>
      </w:pPr>
      <w:r w:rsidRPr="007E52FA">
        <w:rPr>
          <w:rFonts w:ascii="Bookman Old Style" w:hAnsi="Bookman Old Style" w:cs="Times New Roman"/>
          <w:color w:val="000000" w:themeColor="text1"/>
          <w:sz w:val="20"/>
          <w:szCs w:val="20"/>
          <w:shd w:val="clear" w:color="auto" w:fill="FFFFFF"/>
        </w:rPr>
        <w:t xml:space="preserve">İnternet Ortamında Yapılan Yayınların Düzenlenmesi ve Bu Yayınlar Yoluyla İşlenen Suçlarla Mücadele Edilmesi Hakkında Kanun. (2007, 23 Mayıs). </w:t>
      </w:r>
      <w:r w:rsidRPr="007E52FA">
        <w:rPr>
          <w:rFonts w:ascii="Bookman Old Style" w:hAnsi="Bookman Old Style" w:cs="Times New Roman"/>
          <w:i/>
          <w:color w:val="000000" w:themeColor="text1"/>
          <w:sz w:val="20"/>
          <w:szCs w:val="20"/>
          <w:shd w:val="clear" w:color="auto" w:fill="FFFFFF"/>
        </w:rPr>
        <w:t>Resmi</w:t>
      </w:r>
      <w:r w:rsidRPr="007E52FA">
        <w:rPr>
          <w:rFonts w:ascii="Bookman Old Style" w:hAnsi="Bookman Old Style" w:cs="Times New Roman"/>
          <w:color w:val="000000" w:themeColor="text1"/>
          <w:sz w:val="20"/>
          <w:szCs w:val="20"/>
          <w:shd w:val="clear" w:color="auto" w:fill="FFFFFF"/>
        </w:rPr>
        <w:t xml:space="preserve"> </w:t>
      </w:r>
      <w:r w:rsidRPr="007E52FA">
        <w:rPr>
          <w:rFonts w:ascii="Bookman Old Style" w:hAnsi="Bookman Old Style" w:cs="Times New Roman"/>
          <w:i/>
          <w:color w:val="000000" w:themeColor="text1"/>
          <w:sz w:val="20"/>
          <w:szCs w:val="20"/>
          <w:shd w:val="clear" w:color="auto" w:fill="FFFFFF"/>
        </w:rPr>
        <w:t>Gazete</w:t>
      </w:r>
      <w:r w:rsidRPr="007E52FA">
        <w:rPr>
          <w:rFonts w:ascii="Bookman Old Style" w:hAnsi="Bookman Old Style" w:cs="Times New Roman"/>
          <w:color w:val="000000" w:themeColor="text1"/>
          <w:sz w:val="20"/>
          <w:szCs w:val="20"/>
          <w:shd w:val="clear" w:color="auto" w:fill="FFFFFF"/>
        </w:rPr>
        <w:t xml:space="preserve"> (Sayı: 26530). Erişim adresi: http://www.resmigazete.gov.tr/eskiler/2007/05/20070523-1.htm</w:t>
      </w:r>
    </w:p>
    <w:p w14:paraId="3517A22F" w14:textId="77777777" w:rsidR="00691DCB"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t xml:space="preserve">Kalaycı, C. (2017). Serbest Ticaret Anlaşmalarının Türkiye’nin Dış Ticaretine Etkileri: Açıklanmış Karşılaştırmalı Üstünlükler Endeksi Uygulaması. </w:t>
      </w:r>
      <w:r w:rsidRPr="007E52FA">
        <w:rPr>
          <w:rFonts w:ascii="Bookman Old Style" w:hAnsi="Bookman Old Style" w:cs="Times New Roman"/>
          <w:i/>
          <w:color w:val="000000" w:themeColor="text1"/>
          <w:sz w:val="20"/>
          <w:szCs w:val="20"/>
          <w:shd w:val="clear" w:color="auto" w:fill="FFFFFF"/>
        </w:rPr>
        <w:t>Uluslararası Ekonomi ve Yenilik Dergisi,</w:t>
      </w:r>
      <w:r w:rsidRPr="007E52FA">
        <w:rPr>
          <w:rFonts w:ascii="Bookman Old Style" w:hAnsi="Bookman Old Style"/>
          <w:sz w:val="20"/>
          <w:szCs w:val="20"/>
        </w:rPr>
        <w:t xml:space="preserve"> </w:t>
      </w:r>
      <w:r w:rsidRPr="007E52FA">
        <w:rPr>
          <w:rFonts w:ascii="Bookman Old Style" w:hAnsi="Bookman Old Style" w:cs="Times New Roman"/>
          <w:color w:val="000000" w:themeColor="text1"/>
          <w:sz w:val="20"/>
          <w:szCs w:val="20"/>
          <w:shd w:val="clear" w:color="auto" w:fill="FFFFFF"/>
        </w:rPr>
        <w:t>3 (2), 133-147.</w:t>
      </w:r>
    </w:p>
    <w:p w14:paraId="66B5B8C4" w14:textId="77777777" w:rsidR="00691DCB"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lastRenderedPageBreak/>
        <w:t xml:space="preserve">Kalaycı, C. (2017). Serbest Ticaret Anlaşmalarının Türkiye’nin Dış Ticaretine Etkileri: Açıklanmış Karşılaştırmalı Üstünlükler Endeksi Uygulaması. </w:t>
      </w:r>
      <w:r w:rsidRPr="007E52FA">
        <w:rPr>
          <w:rFonts w:ascii="Bookman Old Style" w:hAnsi="Bookman Old Style" w:cs="Times New Roman"/>
          <w:i/>
          <w:color w:val="000000" w:themeColor="text1"/>
          <w:sz w:val="20"/>
          <w:szCs w:val="20"/>
          <w:shd w:val="clear" w:color="auto" w:fill="FFFFFF"/>
        </w:rPr>
        <w:t>Uluslararası Ekonomi ve Yenilik Dergisi,</w:t>
      </w:r>
      <w:r w:rsidRPr="007E52FA">
        <w:rPr>
          <w:rFonts w:ascii="Bookman Old Style" w:hAnsi="Bookman Old Style"/>
          <w:sz w:val="20"/>
          <w:szCs w:val="20"/>
        </w:rPr>
        <w:t xml:space="preserve"> </w:t>
      </w:r>
      <w:r w:rsidRPr="007E52FA">
        <w:rPr>
          <w:rFonts w:ascii="Bookman Old Style" w:hAnsi="Bookman Old Style" w:cs="Times New Roman"/>
          <w:color w:val="000000" w:themeColor="text1"/>
          <w:sz w:val="20"/>
          <w:szCs w:val="20"/>
          <w:shd w:val="clear" w:color="auto" w:fill="FFFFFF"/>
        </w:rPr>
        <w:t>3 (2), 133-147. Erişim adresi:</w:t>
      </w:r>
      <w:r w:rsidRPr="007E52FA">
        <w:rPr>
          <w:rFonts w:ascii="Bookman Old Style" w:hAnsi="Bookman Old Style"/>
          <w:sz w:val="20"/>
          <w:szCs w:val="20"/>
        </w:rPr>
        <w:t xml:space="preserve"> </w:t>
      </w:r>
      <w:r w:rsidRPr="00691DCB">
        <w:rPr>
          <w:rFonts w:ascii="Bookman Old Style" w:hAnsi="Bookman Old Style" w:cs="Times New Roman"/>
          <w:color w:val="000000" w:themeColor="text1"/>
          <w:sz w:val="20"/>
          <w:szCs w:val="20"/>
          <w:shd w:val="clear" w:color="auto" w:fill="FFFFFF"/>
        </w:rPr>
        <w:t>http://dergipark.gov.tr/download/article-file/343495</w:t>
      </w:r>
    </w:p>
    <w:p w14:paraId="647E3348" w14:textId="77777777" w:rsidR="00691DCB"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t xml:space="preserve">Kalaycı, C. (2017). Serbest Ticaret Anlaşmalarının Türkiye’nin Dış Ticaretine Etkileri: Açıklanmış Karşılaştırmalı Üstünlükler Endeksi Uygulaması. </w:t>
      </w:r>
      <w:r w:rsidRPr="007E52FA">
        <w:rPr>
          <w:rFonts w:ascii="Bookman Old Style" w:hAnsi="Bookman Old Style" w:cs="Times New Roman"/>
          <w:i/>
          <w:color w:val="000000" w:themeColor="text1"/>
          <w:sz w:val="20"/>
          <w:szCs w:val="20"/>
          <w:shd w:val="clear" w:color="auto" w:fill="FFFFFF"/>
        </w:rPr>
        <w:t>Uluslararası Ekonomi ve Yenilik Dergisi,</w:t>
      </w:r>
      <w:r w:rsidRPr="007E52FA">
        <w:rPr>
          <w:rFonts w:ascii="Bookman Old Style" w:hAnsi="Bookman Old Style"/>
          <w:sz w:val="20"/>
          <w:szCs w:val="20"/>
        </w:rPr>
        <w:t xml:space="preserve"> </w:t>
      </w:r>
      <w:r w:rsidRPr="007E52FA">
        <w:rPr>
          <w:rFonts w:ascii="Bookman Old Style" w:hAnsi="Bookman Old Style" w:cs="Times New Roman"/>
          <w:color w:val="000000" w:themeColor="text1"/>
          <w:sz w:val="20"/>
          <w:szCs w:val="20"/>
          <w:shd w:val="clear" w:color="auto" w:fill="FFFFFF"/>
        </w:rPr>
        <w:t>3 (2), 133-147.</w:t>
      </w:r>
      <w:r w:rsidRPr="007E52FA">
        <w:rPr>
          <w:rFonts w:ascii="Bookman Old Style" w:hAnsi="Bookman Old Style"/>
          <w:sz w:val="20"/>
          <w:szCs w:val="20"/>
        </w:rPr>
        <w:t xml:space="preserve"> </w:t>
      </w:r>
      <w:proofErr w:type="spellStart"/>
      <w:r w:rsidRPr="007E52FA">
        <w:rPr>
          <w:rFonts w:ascii="Bookman Old Style" w:hAnsi="Bookman Old Style" w:cs="Times New Roman"/>
          <w:color w:val="000000" w:themeColor="text1"/>
          <w:sz w:val="20"/>
          <w:szCs w:val="20"/>
          <w:shd w:val="clear" w:color="auto" w:fill="FFFFFF"/>
        </w:rPr>
        <w:t>doi</w:t>
      </w:r>
      <w:proofErr w:type="spellEnd"/>
      <w:r w:rsidRPr="007E52FA">
        <w:rPr>
          <w:rFonts w:ascii="Bookman Old Style" w:hAnsi="Bookman Old Style" w:cs="Times New Roman"/>
          <w:color w:val="000000" w:themeColor="text1"/>
          <w:sz w:val="20"/>
          <w:szCs w:val="20"/>
          <w:shd w:val="clear" w:color="auto" w:fill="FFFFFF"/>
        </w:rPr>
        <w:t>: 10.20979/ueyd.337299</w:t>
      </w:r>
    </w:p>
    <w:p w14:paraId="58824991" w14:textId="77777777" w:rsidR="00691DCB"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t xml:space="preserve">Sandalcılar, A. ve Erdoğan, S. (2017). </w:t>
      </w:r>
      <w:r w:rsidRPr="007E52FA">
        <w:rPr>
          <w:rFonts w:ascii="Bookman Old Style" w:hAnsi="Bookman Old Style" w:cs="Times New Roman"/>
          <w:i/>
          <w:color w:val="000000" w:themeColor="text1"/>
          <w:sz w:val="20"/>
          <w:szCs w:val="20"/>
          <w:shd w:val="clear" w:color="auto" w:fill="FFFFFF"/>
        </w:rPr>
        <w:t xml:space="preserve">Ekonomik Entegrasyon Teorileri Avrupa Birliği ve Türkiye. </w:t>
      </w:r>
      <w:r w:rsidRPr="007E52FA">
        <w:rPr>
          <w:rFonts w:ascii="Bookman Old Style" w:hAnsi="Bookman Old Style" w:cs="Times New Roman"/>
          <w:color w:val="000000" w:themeColor="text1"/>
          <w:sz w:val="20"/>
          <w:szCs w:val="20"/>
          <w:shd w:val="clear" w:color="auto" w:fill="FFFFFF"/>
        </w:rPr>
        <w:t>Bursa: Ekin Yayınevi.</w:t>
      </w:r>
    </w:p>
    <w:p w14:paraId="194D158C" w14:textId="77777777" w:rsidR="00691DCB"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t xml:space="preserve">Sandalcılar, A. ve Palyoş, E. (2016). Türk Dış Ticareti Üzerindeki Olumsuz Beklenti: Transatlantik Ticaret ve Yatırım Ortaklığı. </w:t>
      </w:r>
      <w:r w:rsidRPr="007E52FA">
        <w:rPr>
          <w:rFonts w:ascii="Bookman Old Style" w:hAnsi="Bookman Old Style" w:cs="Times New Roman"/>
          <w:i/>
          <w:color w:val="000000" w:themeColor="text1"/>
          <w:sz w:val="20"/>
          <w:szCs w:val="20"/>
          <w:shd w:val="clear" w:color="auto" w:fill="FFFFFF"/>
        </w:rPr>
        <w:t>2. Uluslararası Kafkasya-Orta Asya Dış Ticaret Ve Lojistik Kongresi</w:t>
      </w:r>
      <w:r w:rsidRPr="007E52FA">
        <w:rPr>
          <w:rFonts w:ascii="Bookman Old Style" w:hAnsi="Bookman Old Style"/>
          <w:i/>
          <w:sz w:val="20"/>
          <w:szCs w:val="20"/>
        </w:rPr>
        <w:t>,</w:t>
      </w:r>
      <w:r w:rsidRPr="007E52FA">
        <w:rPr>
          <w:rFonts w:ascii="Bookman Old Style" w:hAnsi="Bookman Old Style"/>
          <w:sz w:val="20"/>
          <w:szCs w:val="20"/>
        </w:rPr>
        <w:t xml:space="preserve"> </w:t>
      </w:r>
      <w:r w:rsidRPr="007E52FA">
        <w:rPr>
          <w:rFonts w:ascii="Bookman Old Style" w:hAnsi="Bookman Old Style" w:cs="Times New Roman"/>
          <w:color w:val="000000" w:themeColor="text1"/>
          <w:sz w:val="20"/>
          <w:szCs w:val="20"/>
          <w:shd w:val="clear" w:color="auto" w:fill="FFFFFF"/>
        </w:rPr>
        <w:t>757-772, Erzurum.</w:t>
      </w:r>
    </w:p>
    <w:p w14:paraId="3D40557B" w14:textId="77777777" w:rsidR="00691DCB" w:rsidRDefault="00691DCB" w:rsidP="00691DCB">
      <w:pPr>
        <w:spacing w:after="120" w:line="240" w:lineRule="auto"/>
        <w:ind w:left="743" w:hanging="709"/>
        <w:jc w:val="both"/>
        <w:rPr>
          <w:rFonts w:ascii="Bookman Old Style" w:hAnsi="Bookman Old Style" w:cs="Times New Roman"/>
          <w:color w:val="000000" w:themeColor="text1"/>
          <w:sz w:val="20"/>
          <w:szCs w:val="20"/>
          <w:shd w:val="clear" w:color="auto" w:fill="FFFFFF"/>
        </w:rPr>
      </w:pPr>
      <w:r w:rsidRPr="007E52FA">
        <w:rPr>
          <w:rFonts w:ascii="Bookman Old Style" w:hAnsi="Bookman Old Style" w:cs="Times New Roman"/>
          <w:color w:val="000000" w:themeColor="text1"/>
          <w:sz w:val="20"/>
          <w:szCs w:val="20"/>
          <w:shd w:val="clear" w:color="auto" w:fill="FFFFFF"/>
        </w:rPr>
        <w:t xml:space="preserve">TÜİK. (2017). Dış Ticaret Endeksleri. Erişim adresi: </w:t>
      </w:r>
      <w:r w:rsidRPr="00691DCB">
        <w:rPr>
          <w:rFonts w:ascii="Bookman Old Style" w:hAnsi="Bookman Old Style" w:cs="Times New Roman"/>
          <w:sz w:val="20"/>
          <w:szCs w:val="20"/>
          <w:shd w:val="clear" w:color="auto" w:fill="FFFFFF"/>
        </w:rPr>
        <w:t>http://www.tuik.gov.tr/PreHaberBultenleri.do?id=24839</w:t>
      </w:r>
    </w:p>
    <w:sectPr w:rsidR="00691DCB" w:rsidSect="00691DCB">
      <w:footerReference w:type="default" r:id="rId8"/>
      <w:pgSz w:w="11906" w:h="16838"/>
      <w:pgMar w:top="1985"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48E5B" w14:textId="77777777" w:rsidR="001125D1" w:rsidRDefault="001125D1" w:rsidP="00FE03BA">
      <w:pPr>
        <w:spacing w:after="0" w:line="240" w:lineRule="auto"/>
      </w:pPr>
      <w:r>
        <w:separator/>
      </w:r>
    </w:p>
  </w:endnote>
  <w:endnote w:type="continuationSeparator" w:id="0">
    <w:p w14:paraId="5F15E3FC" w14:textId="77777777" w:rsidR="001125D1" w:rsidRDefault="001125D1" w:rsidP="00FE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699764"/>
      <w:docPartObj>
        <w:docPartGallery w:val="Page Numbers (Bottom of Page)"/>
        <w:docPartUnique/>
      </w:docPartObj>
    </w:sdtPr>
    <w:sdtEndPr>
      <w:rPr>
        <w:rFonts w:ascii="Bookman Old Style" w:hAnsi="Bookman Old Style"/>
        <w:sz w:val="20"/>
        <w:u w:val="single"/>
      </w:rPr>
    </w:sdtEndPr>
    <w:sdtContent>
      <w:p w14:paraId="26E5F7EC" w14:textId="7EF1EE22" w:rsidR="00691DCB" w:rsidRPr="00691DCB" w:rsidRDefault="00691DCB" w:rsidP="00691DCB">
        <w:pPr>
          <w:pStyle w:val="AltBilgi"/>
          <w:pBdr>
            <w:top w:val="single" w:sz="4" w:space="1" w:color="auto"/>
          </w:pBdr>
          <w:jc w:val="right"/>
          <w:rPr>
            <w:rFonts w:ascii="Bookman Old Style" w:hAnsi="Bookman Old Style"/>
            <w:sz w:val="20"/>
            <w:u w:val="single"/>
          </w:rPr>
        </w:pPr>
        <w:r w:rsidRPr="00691DCB">
          <w:rPr>
            <w:rFonts w:ascii="Bookman Old Style" w:hAnsi="Bookman Old Style"/>
            <w:sz w:val="20"/>
            <w:u w:val="single"/>
          </w:rPr>
          <w:fldChar w:fldCharType="begin"/>
        </w:r>
        <w:r w:rsidRPr="00691DCB">
          <w:rPr>
            <w:rFonts w:ascii="Bookman Old Style" w:hAnsi="Bookman Old Style"/>
            <w:sz w:val="20"/>
            <w:u w:val="single"/>
          </w:rPr>
          <w:instrText>PAGE   \* MERGEFORMAT</w:instrText>
        </w:r>
        <w:r w:rsidRPr="00691DCB">
          <w:rPr>
            <w:rFonts w:ascii="Bookman Old Style" w:hAnsi="Bookman Old Style"/>
            <w:sz w:val="20"/>
            <w:u w:val="single"/>
          </w:rPr>
          <w:fldChar w:fldCharType="separate"/>
        </w:r>
        <w:r w:rsidR="00954CCA">
          <w:rPr>
            <w:rFonts w:ascii="Bookman Old Style" w:hAnsi="Bookman Old Style"/>
            <w:noProof/>
            <w:sz w:val="20"/>
            <w:u w:val="single"/>
          </w:rPr>
          <w:t>5</w:t>
        </w:r>
        <w:r w:rsidRPr="00691DCB">
          <w:rPr>
            <w:rFonts w:ascii="Bookman Old Style" w:hAnsi="Bookman Old Style"/>
            <w:sz w:val="20"/>
            <w:u w:val="single"/>
          </w:rPr>
          <w:fldChar w:fldCharType="end"/>
        </w:r>
      </w:p>
    </w:sdtContent>
  </w:sdt>
  <w:p w14:paraId="5F64CF21" w14:textId="77777777" w:rsidR="00691DCB" w:rsidRDefault="00691DCB">
    <w:pPr>
      <w:pStyle w:val="AltBilgi"/>
    </w:pPr>
  </w:p>
  <w:p w14:paraId="396B203F" w14:textId="77777777" w:rsidR="00691DCB" w:rsidRDefault="00691DCB">
    <w:pPr>
      <w:pStyle w:val="AltBilgi"/>
    </w:pPr>
  </w:p>
  <w:p w14:paraId="5DC0E302" w14:textId="77777777" w:rsidR="00691DCB" w:rsidRDefault="00691DC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24F5C" w14:textId="77777777" w:rsidR="001125D1" w:rsidRDefault="001125D1" w:rsidP="00FE03BA">
      <w:pPr>
        <w:spacing w:after="0" w:line="240" w:lineRule="auto"/>
      </w:pPr>
      <w:r>
        <w:separator/>
      </w:r>
    </w:p>
  </w:footnote>
  <w:footnote w:type="continuationSeparator" w:id="0">
    <w:p w14:paraId="0F397FB0" w14:textId="77777777" w:rsidR="001125D1" w:rsidRDefault="001125D1" w:rsidP="00FE03BA">
      <w:pPr>
        <w:spacing w:after="0" w:line="240" w:lineRule="auto"/>
      </w:pPr>
      <w:r>
        <w:continuationSeparator/>
      </w:r>
    </w:p>
  </w:footnote>
  <w:footnote w:id="1">
    <w:p w14:paraId="3DECDC59" w14:textId="77777777" w:rsidR="00EC7C1C" w:rsidRPr="00954CCA" w:rsidRDefault="00EC7C1C" w:rsidP="00EC7C1C">
      <w:pPr>
        <w:pStyle w:val="DipnotMetni"/>
        <w:rPr>
          <w:rFonts w:ascii="Bookman Old Style" w:hAnsi="Bookman Old Style"/>
          <w:sz w:val="16"/>
          <w:szCs w:val="22"/>
        </w:rPr>
      </w:pPr>
      <w:r w:rsidRPr="00954CCA">
        <w:rPr>
          <w:rStyle w:val="DipnotBavurusu"/>
        </w:rPr>
        <w:footnoteRef/>
      </w:r>
      <w:r w:rsidRPr="00954CCA">
        <w:t xml:space="preserve"> </w:t>
      </w:r>
      <w:r w:rsidRPr="00954CCA">
        <w:rPr>
          <w:rFonts w:ascii="Bookman Old Style" w:hAnsi="Bookman Old Style"/>
          <w:sz w:val="16"/>
          <w:szCs w:val="22"/>
        </w:rPr>
        <w:t>Çalışmanın Yüksek Lisans veya Doktora tezinden üretildiği belirtilmelidir (varsa).</w:t>
      </w:r>
    </w:p>
    <w:p w14:paraId="42CE1F8B" w14:textId="77777777" w:rsidR="00EC7C1C" w:rsidRPr="00954CCA" w:rsidRDefault="00EC7C1C" w:rsidP="00EC7C1C">
      <w:pPr>
        <w:pStyle w:val="DipnotMetni"/>
        <w:rPr>
          <w:rFonts w:ascii="Bookman Old Style" w:hAnsi="Bookman Old Style"/>
          <w:sz w:val="16"/>
          <w:szCs w:val="22"/>
        </w:rPr>
      </w:pPr>
      <w:r w:rsidRPr="00954CCA">
        <w:rPr>
          <w:rFonts w:ascii="Bookman Old Style" w:hAnsi="Bookman Old Style"/>
          <w:sz w:val="16"/>
          <w:szCs w:val="22"/>
        </w:rPr>
        <w:t xml:space="preserve">  Çalışmanın </w:t>
      </w:r>
      <w:proofErr w:type="gramStart"/>
      <w:r w:rsidRPr="00954CCA">
        <w:rPr>
          <w:rFonts w:ascii="Bookman Old Style" w:hAnsi="Bookman Old Style"/>
          <w:sz w:val="16"/>
          <w:szCs w:val="22"/>
        </w:rPr>
        <w:t>sempozyum</w:t>
      </w:r>
      <w:proofErr w:type="gramEnd"/>
      <w:r w:rsidRPr="00954CCA">
        <w:rPr>
          <w:rFonts w:ascii="Bookman Old Style" w:hAnsi="Bookman Old Style"/>
          <w:sz w:val="16"/>
          <w:szCs w:val="22"/>
        </w:rPr>
        <w:t xml:space="preserve"> veya kongrede sunulan bildiri metinden üretildiği belirtilmelidir (varsa).</w:t>
      </w:r>
    </w:p>
    <w:p w14:paraId="789CEFD5" w14:textId="77777777" w:rsidR="00EC7C1C" w:rsidRPr="00954CCA" w:rsidRDefault="00EC7C1C" w:rsidP="00EC7C1C">
      <w:pPr>
        <w:pStyle w:val="DipnotMetni"/>
      </w:pPr>
    </w:p>
  </w:footnote>
  <w:footnote w:id="2">
    <w:p w14:paraId="37A9C480" w14:textId="77777777" w:rsidR="00C7738A" w:rsidRPr="00954CCA" w:rsidRDefault="00C7738A" w:rsidP="00FE03BA">
      <w:pPr>
        <w:shd w:val="clear" w:color="auto" w:fill="FFFFFF"/>
        <w:rPr>
          <w:rFonts w:ascii="Bookman Old Style" w:hAnsi="Bookman Old Style"/>
          <w:sz w:val="16"/>
        </w:rPr>
      </w:pPr>
      <w:r w:rsidRPr="00954CCA">
        <w:rPr>
          <w:rStyle w:val="DipnotBavurusu"/>
          <w:rFonts w:ascii="Bookman Old Style" w:hAnsi="Bookman Old Style"/>
          <w:sz w:val="16"/>
        </w:rPr>
        <w:footnoteRef/>
      </w:r>
      <w:r w:rsidRPr="00954CCA">
        <w:rPr>
          <w:rFonts w:ascii="Bookman Old Style" w:hAnsi="Bookman Old Style"/>
          <w:sz w:val="16"/>
        </w:rPr>
        <w:t xml:space="preserve"> </w:t>
      </w:r>
      <w:proofErr w:type="spellStart"/>
      <w:r w:rsidR="00EC7C1C" w:rsidRPr="00954CCA">
        <w:rPr>
          <w:rFonts w:ascii="Bookman Old Style" w:hAnsi="Bookman Old Style"/>
          <w:sz w:val="16"/>
        </w:rPr>
        <w:t>Prof</w:t>
      </w:r>
      <w:r w:rsidRPr="00954CCA">
        <w:rPr>
          <w:rFonts w:ascii="Bookman Old Style" w:hAnsi="Bookman Old Style"/>
          <w:sz w:val="16"/>
        </w:rPr>
        <w:t>.Dr</w:t>
      </w:r>
      <w:proofErr w:type="spellEnd"/>
      <w:r w:rsidRPr="00954CCA">
        <w:rPr>
          <w:rFonts w:ascii="Bookman Old Style" w:hAnsi="Bookman Old Style"/>
          <w:sz w:val="16"/>
        </w:rPr>
        <w:t xml:space="preserve">. Recep Tayyip Erdoğan Üniversitesi, İktisadi ve İdari Bilimler Fakültesi, İktisat Bölümü, aliriza.sandalcilar@erdogan.edu.tr, </w:t>
      </w:r>
      <w:hyperlink r:id="rId1" w:history="1">
        <w:r w:rsidR="00123881" w:rsidRPr="00954CCA">
          <w:rPr>
            <w:rStyle w:val="Kpr"/>
            <w:rFonts w:ascii="Bookman Old Style" w:hAnsi="Bookman Old Style"/>
            <w:sz w:val="16"/>
          </w:rPr>
          <w:t>orcid.org/0000-0002-9185-6968</w:t>
        </w:r>
      </w:hyperlink>
    </w:p>
    <w:p w14:paraId="06E441BD" w14:textId="77777777" w:rsidR="00C7738A" w:rsidRPr="00FE03BA" w:rsidRDefault="00C7738A" w:rsidP="00FE03BA">
      <w:pPr>
        <w:shd w:val="clear" w:color="auto" w:fill="FFFFFF"/>
        <w:rPr>
          <w:rFonts w:ascii="Arial" w:eastAsia="Times New Roman" w:hAnsi="Arial" w:cs="Arial"/>
          <w:color w:val="494A4C"/>
          <w:sz w:val="21"/>
          <w:szCs w:val="21"/>
          <w:lang w:eastAsia="tr-TR"/>
        </w:rPr>
      </w:pPr>
    </w:p>
    <w:p w14:paraId="7DBA9DF6" w14:textId="77777777" w:rsidR="00C7738A" w:rsidRPr="00954CCA" w:rsidRDefault="00C7738A" w:rsidP="00EC7C1C">
      <w:pPr>
        <w:pStyle w:val="DipnotMetni"/>
        <w:spacing w:line="360" w:lineRule="auto"/>
        <w:rPr>
          <w:rFonts w:ascii="Bookman Old Style" w:hAnsi="Bookman Old Style"/>
          <w:sz w:val="16"/>
          <w:szCs w:val="18"/>
        </w:rPr>
      </w:pPr>
      <w:r w:rsidRPr="00954CCA">
        <w:rPr>
          <w:rFonts w:ascii="Bookman Old Style" w:hAnsi="Bookman Old Style"/>
          <w:sz w:val="16"/>
          <w:szCs w:val="18"/>
        </w:rPr>
        <w:t xml:space="preserve">Geliş Tarihi / </w:t>
      </w:r>
      <w:proofErr w:type="spellStart"/>
      <w:r w:rsidRPr="00954CCA">
        <w:rPr>
          <w:rFonts w:ascii="Bookman Old Style" w:hAnsi="Bookman Old Style"/>
          <w:sz w:val="16"/>
          <w:szCs w:val="18"/>
        </w:rPr>
        <w:t>Received</w:t>
      </w:r>
      <w:proofErr w:type="spellEnd"/>
      <w:r w:rsidRPr="00954CCA">
        <w:rPr>
          <w:rFonts w:ascii="Bookman Old Style" w:hAnsi="Bookman Old Style"/>
          <w:sz w:val="16"/>
          <w:szCs w:val="18"/>
        </w:rPr>
        <w:t>: 24.</w:t>
      </w:r>
      <w:r w:rsidR="003E69FA" w:rsidRPr="00954CCA">
        <w:rPr>
          <w:rFonts w:ascii="Bookman Old Style" w:hAnsi="Bookman Old Style"/>
          <w:sz w:val="16"/>
          <w:szCs w:val="18"/>
        </w:rPr>
        <w:t>08</w:t>
      </w:r>
      <w:r w:rsidRPr="00954CCA">
        <w:rPr>
          <w:rFonts w:ascii="Bookman Old Style" w:hAnsi="Bookman Old Style"/>
          <w:sz w:val="16"/>
          <w:szCs w:val="18"/>
        </w:rPr>
        <w:t>.2017</w:t>
      </w:r>
      <w:r w:rsidR="00EC7C1C" w:rsidRPr="00954CCA">
        <w:rPr>
          <w:rFonts w:ascii="Bookman Old Style" w:hAnsi="Bookman Old Style"/>
          <w:sz w:val="16"/>
          <w:szCs w:val="18"/>
        </w:rPr>
        <w:tab/>
      </w:r>
      <w:r w:rsidR="00EC7C1C" w:rsidRPr="00954CCA">
        <w:rPr>
          <w:rFonts w:ascii="Bookman Old Style" w:hAnsi="Bookman Old Style"/>
          <w:sz w:val="16"/>
          <w:szCs w:val="18"/>
        </w:rPr>
        <w:tab/>
      </w:r>
      <w:r w:rsidR="00EC7C1C" w:rsidRPr="00954CCA">
        <w:rPr>
          <w:rFonts w:ascii="Bookman Old Style" w:hAnsi="Bookman Old Style"/>
          <w:sz w:val="16"/>
          <w:szCs w:val="18"/>
        </w:rPr>
        <w:tab/>
      </w:r>
      <w:r w:rsidR="00EC7C1C" w:rsidRPr="00954CCA">
        <w:rPr>
          <w:rFonts w:ascii="Bookman Old Style" w:hAnsi="Bookman Old Style"/>
          <w:sz w:val="16"/>
          <w:szCs w:val="18"/>
        </w:rPr>
        <w:tab/>
        <w:t xml:space="preserve"> </w:t>
      </w:r>
      <w:r w:rsidRPr="00954CCA">
        <w:rPr>
          <w:rFonts w:ascii="Bookman Old Style" w:hAnsi="Bookman Old Style"/>
          <w:sz w:val="16"/>
          <w:szCs w:val="18"/>
        </w:rPr>
        <w:t xml:space="preserve">Kabul Tarihi / </w:t>
      </w:r>
      <w:proofErr w:type="spellStart"/>
      <w:r w:rsidRPr="00954CCA">
        <w:rPr>
          <w:rFonts w:ascii="Bookman Old Style" w:hAnsi="Bookman Old Style"/>
          <w:sz w:val="16"/>
          <w:szCs w:val="18"/>
        </w:rPr>
        <w:t>Accepted</w:t>
      </w:r>
      <w:proofErr w:type="spellEnd"/>
      <w:r w:rsidRPr="00954CCA">
        <w:rPr>
          <w:rFonts w:ascii="Bookman Old Style" w:hAnsi="Bookman Old Style"/>
          <w:sz w:val="16"/>
          <w:szCs w:val="18"/>
        </w:rPr>
        <w:t>: 19.</w:t>
      </w:r>
      <w:r w:rsidR="003E69FA" w:rsidRPr="00954CCA">
        <w:rPr>
          <w:rFonts w:ascii="Bookman Old Style" w:hAnsi="Bookman Old Style"/>
          <w:sz w:val="16"/>
          <w:szCs w:val="18"/>
        </w:rPr>
        <w:t>12.2017</w:t>
      </w:r>
    </w:p>
    <w:p w14:paraId="7B4AF04F" w14:textId="77777777" w:rsidR="00C7738A" w:rsidRPr="00FE03BA" w:rsidRDefault="00C7738A">
      <w:pPr>
        <w:pStyle w:val="DipnotMetni"/>
        <w:rPr>
          <w:rFonts w:ascii="Bookman Old Style" w:hAnsi="Bookman Old Styl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1A"/>
    <w:rsid w:val="0000491A"/>
    <w:rsid w:val="00050D8F"/>
    <w:rsid w:val="0009749F"/>
    <w:rsid w:val="000C1EB0"/>
    <w:rsid w:val="000E0719"/>
    <w:rsid w:val="001125D1"/>
    <w:rsid w:val="00123881"/>
    <w:rsid w:val="00197D6F"/>
    <w:rsid w:val="002E7A1E"/>
    <w:rsid w:val="00340F99"/>
    <w:rsid w:val="003E69FA"/>
    <w:rsid w:val="005C66FD"/>
    <w:rsid w:val="00683B95"/>
    <w:rsid w:val="00686C5F"/>
    <w:rsid w:val="00691DCB"/>
    <w:rsid w:val="006E1818"/>
    <w:rsid w:val="00770478"/>
    <w:rsid w:val="00880216"/>
    <w:rsid w:val="00894D11"/>
    <w:rsid w:val="00894FDC"/>
    <w:rsid w:val="00954CCA"/>
    <w:rsid w:val="00984457"/>
    <w:rsid w:val="00985407"/>
    <w:rsid w:val="009E344C"/>
    <w:rsid w:val="009F6840"/>
    <w:rsid w:val="00AB17FC"/>
    <w:rsid w:val="00B02CF4"/>
    <w:rsid w:val="00B6201C"/>
    <w:rsid w:val="00B95596"/>
    <w:rsid w:val="00BF7A40"/>
    <w:rsid w:val="00C67C31"/>
    <w:rsid w:val="00C7738A"/>
    <w:rsid w:val="00E85564"/>
    <w:rsid w:val="00EC7C1C"/>
    <w:rsid w:val="00F51C36"/>
    <w:rsid w:val="00FD5713"/>
    <w:rsid w:val="00FE0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150B"/>
  <w15:chartTrackingRefBased/>
  <w15:docId w15:val="{D356D675-4F61-4472-98C5-4B8F9E95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FE03BA"/>
    <w:pPr>
      <w:spacing w:after="0" w:line="240" w:lineRule="auto"/>
    </w:pPr>
    <w:rPr>
      <w:sz w:val="20"/>
      <w:szCs w:val="20"/>
    </w:rPr>
  </w:style>
  <w:style w:type="character" w:customStyle="1" w:styleId="DipnotMetniChar">
    <w:name w:val="Dipnot Metni Char"/>
    <w:basedOn w:val="VarsaylanParagrafYazTipi"/>
    <w:link w:val="DipnotMetni"/>
    <w:uiPriority w:val="99"/>
    <w:rsid w:val="00FE03BA"/>
    <w:rPr>
      <w:sz w:val="20"/>
      <w:szCs w:val="20"/>
    </w:rPr>
  </w:style>
  <w:style w:type="character" w:styleId="DipnotBavurusu">
    <w:name w:val="footnote reference"/>
    <w:basedOn w:val="VarsaylanParagrafYazTipi"/>
    <w:uiPriority w:val="99"/>
    <w:semiHidden/>
    <w:unhideWhenUsed/>
    <w:rsid w:val="00FE03BA"/>
    <w:rPr>
      <w:vertAlign w:val="superscript"/>
    </w:rPr>
  </w:style>
  <w:style w:type="character" w:styleId="Kpr">
    <w:name w:val="Hyperlink"/>
    <w:basedOn w:val="VarsaylanParagrafYazTipi"/>
    <w:uiPriority w:val="99"/>
    <w:unhideWhenUsed/>
    <w:rsid w:val="00FE03BA"/>
    <w:rPr>
      <w:color w:val="0563C1" w:themeColor="hyperlink"/>
      <w:u w:val="single"/>
    </w:rPr>
  </w:style>
  <w:style w:type="character" w:customStyle="1" w:styleId="orcid-id-https">
    <w:name w:val="orcid-id-https"/>
    <w:basedOn w:val="VarsaylanParagrafYazTipi"/>
    <w:rsid w:val="00FE03BA"/>
  </w:style>
  <w:style w:type="paragraph" w:styleId="stBilgi">
    <w:name w:val="header"/>
    <w:basedOn w:val="Normal"/>
    <w:link w:val="stBilgiChar"/>
    <w:uiPriority w:val="99"/>
    <w:unhideWhenUsed/>
    <w:rsid w:val="00691D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1DCB"/>
  </w:style>
  <w:style w:type="paragraph" w:styleId="AltBilgi">
    <w:name w:val="footer"/>
    <w:basedOn w:val="Normal"/>
    <w:link w:val="AltBilgiChar"/>
    <w:uiPriority w:val="99"/>
    <w:unhideWhenUsed/>
    <w:rsid w:val="00691D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535534">
      <w:bodyDiv w:val="1"/>
      <w:marLeft w:val="0"/>
      <w:marRight w:val="0"/>
      <w:marTop w:val="0"/>
      <w:marBottom w:val="0"/>
      <w:divBdr>
        <w:top w:val="none" w:sz="0" w:space="0" w:color="auto"/>
        <w:left w:val="none" w:sz="0" w:space="0" w:color="auto"/>
        <w:bottom w:val="none" w:sz="0" w:space="0" w:color="auto"/>
        <w:right w:val="none" w:sz="0" w:space="0" w:color="auto"/>
      </w:divBdr>
    </w:div>
    <w:div w:id="851071579">
      <w:bodyDiv w:val="1"/>
      <w:marLeft w:val="0"/>
      <w:marRight w:val="0"/>
      <w:marTop w:val="0"/>
      <w:marBottom w:val="0"/>
      <w:divBdr>
        <w:top w:val="none" w:sz="0" w:space="0" w:color="auto"/>
        <w:left w:val="none" w:sz="0" w:space="0" w:color="auto"/>
        <w:bottom w:val="none" w:sz="0" w:space="0" w:color="auto"/>
        <w:right w:val="none" w:sz="0" w:space="0" w:color="auto"/>
      </w:divBdr>
    </w:div>
    <w:div w:id="1293554298">
      <w:bodyDiv w:val="1"/>
      <w:marLeft w:val="0"/>
      <w:marRight w:val="0"/>
      <w:marTop w:val="0"/>
      <w:marBottom w:val="0"/>
      <w:divBdr>
        <w:top w:val="none" w:sz="0" w:space="0" w:color="auto"/>
        <w:left w:val="none" w:sz="0" w:space="0" w:color="auto"/>
        <w:bottom w:val="none" w:sz="0" w:space="0" w:color="auto"/>
        <w:right w:val="none" w:sz="0" w:space="0" w:color="auto"/>
      </w:divBdr>
      <w:divsChild>
        <w:div w:id="1849904245">
          <w:marLeft w:val="0"/>
          <w:marRight w:val="0"/>
          <w:marTop w:val="0"/>
          <w:marBottom w:val="150"/>
          <w:divBdr>
            <w:top w:val="single" w:sz="6" w:space="0" w:color="A6CE39"/>
            <w:left w:val="single" w:sz="6" w:space="0" w:color="A6CE39"/>
            <w:bottom w:val="single" w:sz="6" w:space="0" w:color="A6CE39"/>
            <w:right w:val="single" w:sz="6" w:space="0" w:color="A6CE39"/>
          </w:divBdr>
          <w:divsChild>
            <w:div w:id="1753701942">
              <w:marLeft w:val="0"/>
              <w:marRight w:val="0"/>
              <w:marTop w:val="0"/>
              <w:marBottom w:val="0"/>
              <w:divBdr>
                <w:top w:val="none" w:sz="0" w:space="0" w:color="auto"/>
                <w:left w:val="none" w:sz="0" w:space="0" w:color="auto"/>
                <w:bottom w:val="none" w:sz="0" w:space="0" w:color="auto"/>
                <w:right w:val="none" w:sz="0" w:space="0" w:color="auto"/>
              </w:divBdr>
              <w:divsChild>
                <w:div w:id="1421173639">
                  <w:marLeft w:val="-75"/>
                  <w:marRight w:val="-75"/>
                  <w:marTop w:val="0"/>
                  <w:marBottom w:val="0"/>
                  <w:divBdr>
                    <w:top w:val="none" w:sz="0" w:space="0" w:color="auto"/>
                    <w:left w:val="none" w:sz="0" w:space="0" w:color="auto"/>
                    <w:bottom w:val="none" w:sz="0" w:space="0" w:color="auto"/>
                    <w:right w:val="none" w:sz="0" w:space="0" w:color="auto"/>
                  </w:divBdr>
                  <w:divsChild>
                    <w:div w:id="2105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0917">
      <w:bodyDiv w:val="1"/>
      <w:marLeft w:val="0"/>
      <w:marRight w:val="0"/>
      <w:marTop w:val="0"/>
      <w:marBottom w:val="0"/>
      <w:divBdr>
        <w:top w:val="none" w:sz="0" w:space="0" w:color="auto"/>
        <w:left w:val="none" w:sz="0" w:space="0" w:color="auto"/>
        <w:bottom w:val="none" w:sz="0" w:space="0" w:color="auto"/>
        <w:right w:val="none" w:sz="0" w:space="0" w:color="auto"/>
      </w:divBdr>
    </w:div>
    <w:div w:id="2076779589">
      <w:bodyDiv w:val="1"/>
      <w:marLeft w:val="0"/>
      <w:marRight w:val="0"/>
      <w:marTop w:val="0"/>
      <w:marBottom w:val="0"/>
      <w:divBdr>
        <w:top w:val="none" w:sz="0" w:space="0" w:color="auto"/>
        <w:left w:val="none" w:sz="0" w:space="0" w:color="auto"/>
        <w:bottom w:val="none" w:sz="0" w:space="0" w:color="auto"/>
        <w:right w:val="none" w:sz="0" w:space="0" w:color="auto"/>
      </w:divBdr>
      <w:divsChild>
        <w:div w:id="1126894519">
          <w:marLeft w:val="0"/>
          <w:marRight w:val="0"/>
          <w:marTop w:val="0"/>
          <w:marBottom w:val="150"/>
          <w:divBdr>
            <w:top w:val="single" w:sz="6" w:space="0" w:color="A6CE39"/>
            <w:left w:val="single" w:sz="6" w:space="0" w:color="A6CE39"/>
            <w:bottom w:val="single" w:sz="6" w:space="0" w:color="A6CE39"/>
            <w:right w:val="single" w:sz="6" w:space="0" w:color="A6CE39"/>
          </w:divBdr>
          <w:divsChild>
            <w:div w:id="1854807070">
              <w:marLeft w:val="0"/>
              <w:marRight w:val="0"/>
              <w:marTop w:val="0"/>
              <w:marBottom w:val="0"/>
              <w:divBdr>
                <w:top w:val="none" w:sz="0" w:space="0" w:color="auto"/>
                <w:left w:val="none" w:sz="0" w:space="0" w:color="auto"/>
                <w:bottom w:val="none" w:sz="0" w:space="0" w:color="auto"/>
                <w:right w:val="none" w:sz="0" w:space="0" w:color="auto"/>
              </w:divBdr>
              <w:divsChild>
                <w:div w:id="2016423622">
                  <w:marLeft w:val="-75"/>
                  <w:marRight w:val="-75"/>
                  <w:marTop w:val="0"/>
                  <w:marBottom w:val="0"/>
                  <w:divBdr>
                    <w:top w:val="none" w:sz="0" w:space="0" w:color="auto"/>
                    <w:left w:val="none" w:sz="0" w:space="0" w:color="auto"/>
                    <w:bottom w:val="none" w:sz="0" w:space="0" w:color="auto"/>
                    <w:right w:val="none" w:sz="0" w:space="0" w:color="auto"/>
                  </w:divBdr>
                  <w:divsChild>
                    <w:div w:id="10335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orcid.org/0000-0002-9185-696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Sayfa1!$B$3</c:f>
              <c:strCache>
                <c:ptCount val="1"/>
                <c:pt idx="0">
                  <c:v>İhracat</c:v>
                </c:pt>
              </c:strCache>
            </c:strRef>
          </c:tx>
          <c:spPr>
            <a:ln w="28575" cap="rnd">
              <a:solidFill>
                <a:schemeClr val="accent1"/>
              </a:solidFill>
              <a:round/>
            </a:ln>
            <a:effectLst/>
          </c:spPr>
          <c:marker>
            <c:symbol val="none"/>
          </c:marker>
          <c:cat>
            <c:strRef>
              <c:f>Sayfa1!$A$4:$A$20</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Sayfa1!$B$4:$B$20</c:f>
              <c:numCache>
                <c:formatCode>#\ ###\ ##0</c:formatCode>
                <c:ptCount val="17"/>
                <c:pt idx="0">
                  <c:v>27774906.045000002</c:v>
                </c:pt>
                <c:pt idx="1">
                  <c:v>31334216.355999999</c:v>
                </c:pt>
                <c:pt idx="2">
                  <c:v>36059089.028999999</c:v>
                </c:pt>
                <c:pt idx="3">
                  <c:v>47252836.302000001</c:v>
                </c:pt>
                <c:pt idx="4">
                  <c:v>63167152.82</c:v>
                </c:pt>
                <c:pt idx="5" formatCode="#\ ###\ ###">
                  <c:v>73476408.143000007</c:v>
                </c:pt>
                <c:pt idx="6" formatCode="###\ ###\ ###\ ###\ ###\ ###">
                  <c:v>85534676</c:v>
                </c:pt>
                <c:pt idx="7">
                  <c:v>107271749.90400004</c:v>
                </c:pt>
                <c:pt idx="8" formatCode="###\ ###\ ###\ ###\ ##0">
                  <c:v>132027195.626</c:v>
                </c:pt>
                <c:pt idx="9" formatCode="###\ ###\ ###\ ###\ ##0">
                  <c:v>102142612.603</c:v>
                </c:pt>
                <c:pt idx="10" formatCode="###\ ###\ ###\ ###\ ###\ ###">
                  <c:v>113883219.184</c:v>
                </c:pt>
                <c:pt idx="11" formatCode="###\ ###\ ###\ ###\ ###\ ###">
                  <c:v>134906868.83000001</c:v>
                </c:pt>
                <c:pt idx="12" formatCode="###\ ###\ ###\ ###\ ###\ ###">
                  <c:v>152461736.55599999</c:v>
                </c:pt>
                <c:pt idx="13" formatCode="###\ ###\ ###\ ###\ ###\ ###">
                  <c:v>151802637.08700001</c:v>
                </c:pt>
                <c:pt idx="14" formatCode="###\ ###\ ###\ ###\ ###\ ###">
                  <c:v>157610157.69</c:v>
                </c:pt>
                <c:pt idx="15" formatCode="###\ ###\ ###\ ###\ ###\ ###">
                  <c:v>143838871.428</c:v>
                </c:pt>
                <c:pt idx="16" formatCode="###\ ###\ ###\ ###\ ###\ ###">
                  <c:v>142529583.80799997</c:v>
                </c:pt>
              </c:numCache>
            </c:numRef>
          </c:val>
          <c:smooth val="0"/>
          <c:extLst>
            <c:ext xmlns:c16="http://schemas.microsoft.com/office/drawing/2014/chart" uri="{C3380CC4-5D6E-409C-BE32-E72D297353CC}">
              <c16:uniqueId val="{00000000-77C8-47B6-897B-1801337E9F22}"/>
            </c:ext>
          </c:extLst>
        </c:ser>
        <c:ser>
          <c:idx val="1"/>
          <c:order val="1"/>
          <c:tx>
            <c:strRef>
              <c:f>Sayfa1!$C$3</c:f>
              <c:strCache>
                <c:ptCount val="1"/>
                <c:pt idx="0">
                  <c:v>İthalat</c:v>
                </c:pt>
              </c:strCache>
            </c:strRef>
          </c:tx>
          <c:spPr>
            <a:ln w="28575" cap="rnd">
              <a:solidFill>
                <a:schemeClr val="accent2"/>
              </a:solidFill>
              <a:round/>
            </a:ln>
            <a:effectLst/>
          </c:spPr>
          <c:marker>
            <c:symbol val="none"/>
          </c:marker>
          <c:cat>
            <c:strRef>
              <c:f>Sayfa1!$A$4:$A$20</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Sayfa1!$C$4:$C$20</c:f>
              <c:numCache>
                <c:formatCode>#\ ###\ ##0</c:formatCode>
                <c:ptCount val="17"/>
                <c:pt idx="0">
                  <c:v>54502820.502999999</c:v>
                </c:pt>
                <c:pt idx="1">
                  <c:v>41399082.953000002</c:v>
                </c:pt>
                <c:pt idx="2">
                  <c:v>51553797.328000002</c:v>
                </c:pt>
                <c:pt idx="3">
                  <c:v>69339692.057999998</c:v>
                </c:pt>
                <c:pt idx="4">
                  <c:v>97539765.967999995</c:v>
                </c:pt>
                <c:pt idx="5" formatCode="#\ ###\ ###">
                  <c:v>116774150.90700001</c:v>
                </c:pt>
                <c:pt idx="6" formatCode="###\ ###\ ###\ ###\ ###\ ###">
                  <c:v>139576174</c:v>
                </c:pt>
                <c:pt idx="7" formatCode="###\ ###\ ###\ ###\ ##0">
                  <c:v>170062714.50100002</c:v>
                </c:pt>
                <c:pt idx="8" formatCode="###\ ###\ ###\ ###\ ##0">
                  <c:v>201963574.10900003</c:v>
                </c:pt>
                <c:pt idx="9" formatCode="###\ ###\ ###\ ###\ ##0">
                  <c:v>140928421.211</c:v>
                </c:pt>
                <c:pt idx="10" formatCode="###\ ###\ ###\ ###\ ###\ ###">
                  <c:v>185544331.852</c:v>
                </c:pt>
                <c:pt idx="11" formatCode="###\ ###\ ###\ ###\ ###\ ###">
                  <c:v>240841676.27399999</c:v>
                </c:pt>
                <c:pt idx="12" formatCode="###\ ###\ ###\ ###\ ###\ ###">
                  <c:v>236545140.90900001</c:v>
                </c:pt>
                <c:pt idx="13" formatCode="###\ ###\ ###\ ###\ ###\ ###">
                  <c:v>251661250.11000001</c:v>
                </c:pt>
                <c:pt idx="14" formatCode="###\ ###\ ###\ ###\ ###\ ###">
                  <c:v>242177117.07300001</c:v>
                </c:pt>
                <c:pt idx="15" formatCode="###\ ###\ ###\ ###\ ###\ ###">
                  <c:v>207234358.61600003</c:v>
                </c:pt>
                <c:pt idx="16" formatCode="###\ ###\ ###\ ###\ ###\ ###">
                  <c:v>198618235.04699999</c:v>
                </c:pt>
              </c:numCache>
            </c:numRef>
          </c:val>
          <c:smooth val="0"/>
          <c:extLst>
            <c:ext xmlns:c16="http://schemas.microsoft.com/office/drawing/2014/chart" uri="{C3380CC4-5D6E-409C-BE32-E72D297353CC}">
              <c16:uniqueId val="{00000001-77C8-47B6-897B-1801337E9F22}"/>
            </c:ext>
          </c:extLst>
        </c:ser>
        <c:dLbls>
          <c:showLegendKey val="0"/>
          <c:showVal val="0"/>
          <c:showCatName val="0"/>
          <c:showSerName val="0"/>
          <c:showPercent val="0"/>
          <c:showBubbleSize val="0"/>
        </c:dLbls>
        <c:smooth val="0"/>
        <c:axId val="242476848"/>
        <c:axId val="242477408"/>
      </c:lineChart>
      <c:catAx>
        <c:axId val="24247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tr-TR"/>
          </a:p>
        </c:txPr>
        <c:crossAx val="242477408"/>
        <c:crosses val="autoZero"/>
        <c:auto val="1"/>
        <c:lblAlgn val="ctr"/>
        <c:lblOffset val="100"/>
        <c:noMultiLvlLbl val="0"/>
      </c:catAx>
      <c:valAx>
        <c:axId val="242477408"/>
        <c:scaling>
          <c:orientation val="minMax"/>
        </c:scaling>
        <c:delete val="0"/>
        <c:axPos val="l"/>
        <c:majorGridlines>
          <c:spPr>
            <a:ln w="9525" cap="flat" cmpd="sng" algn="ctr">
              <a:solidFill>
                <a:schemeClr val="tx1">
                  <a:lumMod val="15000"/>
                  <a:lumOff val="85000"/>
                </a:schemeClr>
              </a:solidFill>
              <a:round/>
            </a:ln>
            <a:effectLst/>
          </c:spPr>
        </c:majorGridlines>
        <c:numFmt formatCode="#\ ###\ ##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tr-TR"/>
          </a:p>
        </c:txPr>
        <c:crossAx val="242476848"/>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tr-TR"/>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CC0BF-05C9-46CC-93F1-D03F77C2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2044</Words>
  <Characters>11653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dc:creator>
  <cp:keywords/>
  <dc:description/>
  <cp:lastModifiedBy>iktisat</cp:lastModifiedBy>
  <cp:revision>26</cp:revision>
  <dcterms:created xsi:type="dcterms:W3CDTF">2018-01-24T11:56:00Z</dcterms:created>
  <dcterms:modified xsi:type="dcterms:W3CDTF">2023-06-08T14:04:00Z</dcterms:modified>
</cp:coreProperties>
</file>