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A4C" w:rsidRPr="00525D51" w:rsidRDefault="00614A4C" w:rsidP="00614A4C">
      <w:pPr>
        <w:spacing w:before="120" w:after="120" w:line="360" w:lineRule="auto"/>
        <w:jc w:val="center"/>
        <w:rPr>
          <w:rFonts w:ascii="Arial" w:hAnsi="Arial" w:cs="Arial"/>
          <w:b/>
          <w:sz w:val="24"/>
          <w:szCs w:val="24"/>
        </w:rPr>
      </w:pPr>
      <w:r w:rsidRPr="00525D51">
        <w:rPr>
          <w:rFonts w:ascii="Arial" w:hAnsi="Arial" w:cs="Arial"/>
          <w:b/>
          <w:sz w:val="24"/>
          <w:szCs w:val="24"/>
        </w:rPr>
        <w:t xml:space="preserve">Makalenin </w:t>
      </w:r>
      <w:r w:rsidR="00481D8E" w:rsidRPr="00525D51">
        <w:rPr>
          <w:rFonts w:ascii="Arial" w:hAnsi="Arial" w:cs="Arial"/>
          <w:b/>
          <w:sz w:val="24"/>
          <w:szCs w:val="24"/>
        </w:rPr>
        <w:t>İngilizce</w:t>
      </w:r>
      <w:r w:rsidRPr="00525D51">
        <w:rPr>
          <w:rFonts w:ascii="Arial" w:hAnsi="Arial" w:cs="Arial"/>
          <w:b/>
          <w:sz w:val="24"/>
          <w:szCs w:val="24"/>
        </w:rPr>
        <w:t xml:space="preserve"> </w:t>
      </w:r>
      <w:r w:rsidR="00481D8E" w:rsidRPr="00525D51">
        <w:rPr>
          <w:rFonts w:ascii="Arial" w:hAnsi="Arial" w:cs="Arial"/>
          <w:b/>
          <w:sz w:val="24"/>
          <w:szCs w:val="24"/>
        </w:rPr>
        <w:t>Başlığı</w:t>
      </w:r>
    </w:p>
    <w:p w:rsidR="00614A4C" w:rsidRPr="00525D51" w:rsidRDefault="00614A4C" w:rsidP="00614A4C">
      <w:pPr>
        <w:spacing w:before="120" w:after="120" w:line="360" w:lineRule="auto"/>
        <w:jc w:val="center"/>
        <w:rPr>
          <w:rFonts w:ascii="Arial" w:hAnsi="Arial" w:cs="Arial"/>
          <w:b/>
          <w:sz w:val="24"/>
          <w:szCs w:val="24"/>
        </w:rPr>
      </w:pPr>
      <w:r w:rsidRPr="00525D51">
        <w:rPr>
          <w:rFonts w:ascii="Arial" w:hAnsi="Arial" w:cs="Arial"/>
          <w:b/>
          <w:sz w:val="24"/>
          <w:szCs w:val="24"/>
        </w:rPr>
        <w:t xml:space="preserve">Makalenin </w:t>
      </w:r>
      <w:r w:rsidR="00481D8E" w:rsidRPr="00525D51">
        <w:rPr>
          <w:rFonts w:ascii="Arial" w:hAnsi="Arial" w:cs="Arial"/>
          <w:b/>
          <w:sz w:val="24"/>
          <w:szCs w:val="24"/>
        </w:rPr>
        <w:t>Türkçe</w:t>
      </w:r>
      <w:r w:rsidRPr="00525D51">
        <w:rPr>
          <w:rFonts w:ascii="Arial" w:hAnsi="Arial" w:cs="Arial"/>
          <w:b/>
          <w:sz w:val="24"/>
          <w:szCs w:val="24"/>
        </w:rPr>
        <w:t xml:space="preserve"> </w:t>
      </w:r>
      <w:r w:rsidR="00481D8E" w:rsidRPr="00525D51">
        <w:rPr>
          <w:rFonts w:ascii="Arial" w:hAnsi="Arial" w:cs="Arial"/>
          <w:b/>
          <w:sz w:val="24"/>
          <w:szCs w:val="24"/>
        </w:rPr>
        <w:t>Başlığı</w:t>
      </w:r>
    </w:p>
    <w:p w:rsidR="00F14EE3" w:rsidRPr="00174E91" w:rsidRDefault="003C5F1B" w:rsidP="003C5F1B">
      <w:pPr>
        <w:spacing w:before="120" w:after="120" w:line="360" w:lineRule="auto"/>
        <w:jc w:val="center"/>
        <w:rPr>
          <w:rFonts w:ascii="Arial" w:hAnsi="Arial" w:cs="Arial"/>
          <w:b/>
        </w:rPr>
      </w:pPr>
      <w:r w:rsidRPr="00174E91">
        <w:rPr>
          <w:rFonts w:ascii="Arial" w:hAnsi="Arial" w:cs="Arial"/>
          <w:b/>
        </w:rPr>
        <w:t>ÖZET</w:t>
      </w:r>
    </w:p>
    <w:p w:rsidR="00DE62C5" w:rsidRPr="00174E91" w:rsidRDefault="00DE62C5" w:rsidP="002E757D">
      <w:pPr>
        <w:spacing w:before="120" w:after="120" w:line="360" w:lineRule="auto"/>
        <w:jc w:val="both"/>
        <w:rPr>
          <w:rFonts w:ascii="Arial" w:hAnsi="Arial" w:cs="Arial"/>
          <w:lang w:val="en-GB"/>
        </w:rPr>
      </w:pPr>
      <w:r w:rsidRPr="00174E91">
        <w:rPr>
          <w:rFonts w:ascii="Arial" w:hAnsi="Arial" w:cs="Arial"/>
        </w:rPr>
        <w:t xml:space="preserve">Çalışmanın amacını, </w:t>
      </w:r>
      <w:r w:rsidR="00071FC3" w:rsidRPr="00174E91">
        <w:rPr>
          <w:rFonts w:ascii="Arial" w:hAnsi="Arial" w:cs="Arial"/>
        </w:rPr>
        <w:t>metodunu</w:t>
      </w:r>
      <w:r w:rsidR="00AA59D5" w:rsidRPr="00174E91">
        <w:rPr>
          <w:rFonts w:ascii="Arial" w:hAnsi="Arial" w:cs="Arial"/>
        </w:rPr>
        <w:t xml:space="preserve"> ve</w:t>
      </w:r>
      <w:r w:rsidRPr="00174E91">
        <w:rPr>
          <w:rFonts w:ascii="Arial" w:hAnsi="Arial" w:cs="Arial"/>
        </w:rPr>
        <w:t xml:space="preserve"> sonuçlarını </w:t>
      </w:r>
      <w:r w:rsidR="00740BEF" w:rsidRPr="00174E91">
        <w:rPr>
          <w:rFonts w:ascii="Arial" w:hAnsi="Arial" w:cs="Arial"/>
        </w:rPr>
        <w:t>ana hatlarıyla i</w:t>
      </w:r>
      <w:r w:rsidRPr="00174E91">
        <w:rPr>
          <w:rFonts w:ascii="Arial" w:hAnsi="Arial" w:cs="Arial"/>
        </w:rPr>
        <w:t xml:space="preserve">çerecek şekilde hazırlanmalıdır. Özet </w:t>
      </w:r>
      <w:r w:rsidR="00871149">
        <w:rPr>
          <w:rFonts w:ascii="Arial" w:hAnsi="Arial" w:cs="Arial"/>
        </w:rPr>
        <w:t>250</w:t>
      </w:r>
      <w:r w:rsidRPr="00174E91">
        <w:rPr>
          <w:rFonts w:ascii="Arial" w:hAnsi="Arial" w:cs="Arial"/>
        </w:rPr>
        <w:t xml:space="preserve"> kelimeyi geçmemelidir. </w:t>
      </w:r>
      <w:r w:rsidR="00740BEF" w:rsidRPr="00174E91">
        <w:rPr>
          <w:rFonts w:ascii="Arial" w:hAnsi="Arial" w:cs="Arial"/>
        </w:rPr>
        <w:t>Makale özeti ve başlığı matemat</w:t>
      </w:r>
      <w:r w:rsidR="009E29D6">
        <w:rPr>
          <w:rFonts w:ascii="Arial" w:hAnsi="Arial" w:cs="Arial"/>
        </w:rPr>
        <w:t>iksel formüller içermemelidir.</w:t>
      </w:r>
      <w:r w:rsidR="004D6AA3">
        <w:rPr>
          <w:rFonts w:ascii="Arial" w:hAnsi="Arial" w:cs="Arial"/>
        </w:rPr>
        <w:t xml:space="preserve"> Sisteme yüklenen makalede makale başlığından kaynakça sonuna kadar satır numarası eklenmelidir. </w:t>
      </w:r>
    </w:p>
    <w:p w:rsidR="00071FC3" w:rsidRPr="003C5F1B" w:rsidRDefault="00DE62C5" w:rsidP="00071FC3">
      <w:pPr>
        <w:spacing w:before="120" w:after="120" w:line="360" w:lineRule="auto"/>
        <w:jc w:val="both"/>
        <w:rPr>
          <w:rFonts w:ascii="Arial" w:hAnsi="Arial" w:cs="Arial"/>
          <w:b/>
        </w:rPr>
      </w:pPr>
      <w:r w:rsidRPr="003C5F1B">
        <w:rPr>
          <w:rFonts w:ascii="Arial" w:hAnsi="Arial" w:cs="Arial"/>
          <w:b/>
        </w:rPr>
        <w:t>Anahtar kelimeler:</w:t>
      </w:r>
      <w:r w:rsidR="00071FC3" w:rsidRPr="003C5F1B">
        <w:rPr>
          <w:rFonts w:ascii="Arial" w:hAnsi="Arial" w:cs="Arial"/>
          <w:b/>
        </w:rPr>
        <w:t xml:space="preserve">  </w:t>
      </w:r>
    </w:p>
    <w:p w:rsidR="00071FC3" w:rsidRPr="00174E91" w:rsidRDefault="00071FC3" w:rsidP="00071FC3">
      <w:pPr>
        <w:spacing w:before="120" w:after="120" w:line="360" w:lineRule="auto"/>
        <w:jc w:val="both"/>
        <w:rPr>
          <w:rFonts w:ascii="Arial" w:hAnsi="Arial" w:cs="Arial"/>
          <w:lang w:val="en-GB"/>
        </w:rPr>
      </w:pPr>
      <w:r w:rsidRPr="00174E91">
        <w:rPr>
          <w:rFonts w:ascii="Arial" w:hAnsi="Arial" w:cs="Arial"/>
        </w:rPr>
        <w:t>Anahtar kelimeler en az 4 en fazla 6 kelimeden oluşmalı, çalışmayı en iyi biçimde tanımlayan ve başlıkta yer almayan kelimelerden seçilmelidir. Anahtar kelimeler sola yaslı ve küçük harflerle yazılmalıdır. Anahtar kelimeler virgülle ayrılmalı ve kısaltma içermemelidir</w:t>
      </w:r>
      <w:r w:rsidRPr="00174E91">
        <w:rPr>
          <w:rFonts w:ascii="Arial" w:hAnsi="Arial" w:cs="Arial"/>
          <w:lang w:val="en-GB"/>
        </w:rPr>
        <w:t>.</w:t>
      </w:r>
    </w:p>
    <w:p w:rsidR="00DE62C5" w:rsidRPr="00174E91" w:rsidRDefault="003C5F1B" w:rsidP="003C5F1B">
      <w:pPr>
        <w:spacing w:before="120" w:after="120" w:line="360" w:lineRule="auto"/>
        <w:jc w:val="center"/>
        <w:rPr>
          <w:rFonts w:ascii="Arial" w:hAnsi="Arial" w:cs="Arial"/>
          <w:b/>
        </w:rPr>
      </w:pPr>
      <w:r w:rsidRPr="00174E91">
        <w:rPr>
          <w:rFonts w:ascii="Arial" w:hAnsi="Arial" w:cs="Arial"/>
          <w:b/>
        </w:rPr>
        <w:t>ABSTRACT</w:t>
      </w:r>
    </w:p>
    <w:p w:rsidR="00071FC3" w:rsidRPr="00174E91" w:rsidRDefault="00740BEF" w:rsidP="002E757D">
      <w:pPr>
        <w:spacing w:before="120" w:after="120" w:line="360" w:lineRule="auto"/>
        <w:jc w:val="both"/>
        <w:rPr>
          <w:rFonts w:ascii="Arial" w:hAnsi="Arial" w:cs="Arial"/>
        </w:rPr>
      </w:pPr>
      <w:r w:rsidRPr="00174E91">
        <w:rPr>
          <w:rFonts w:ascii="Arial" w:hAnsi="Arial" w:cs="Arial"/>
        </w:rPr>
        <w:t xml:space="preserve">Çalışmanın amacını, </w:t>
      </w:r>
      <w:r w:rsidR="00AA59D5" w:rsidRPr="00174E91">
        <w:rPr>
          <w:rFonts w:ascii="Arial" w:hAnsi="Arial" w:cs="Arial"/>
        </w:rPr>
        <w:t xml:space="preserve">metodunu ve </w:t>
      </w:r>
      <w:r w:rsidRPr="00174E91">
        <w:rPr>
          <w:rFonts w:ascii="Arial" w:hAnsi="Arial" w:cs="Arial"/>
        </w:rPr>
        <w:t xml:space="preserve">sonuçlarını ana hatlarıyla içerecek şekilde hazırlanmalıdır. </w:t>
      </w:r>
      <w:proofErr w:type="spellStart"/>
      <w:r w:rsidRPr="00174E91">
        <w:rPr>
          <w:rFonts w:ascii="Arial" w:hAnsi="Arial" w:cs="Arial"/>
        </w:rPr>
        <w:t>Abstract</w:t>
      </w:r>
      <w:proofErr w:type="spellEnd"/>
      <w:r w:rsidRPr="00174E91">
        <w:rPr>
          <w:rFonts w:ascii="Arial" w:hAnsi="Arial" w:cs="Arial"/>
        </w:rPr>
        <w:t xml:space="preserve"> 250 kelimeyi geçmemelidir. Makale </w:t>
      </w:r>
      <w:proofErr w:type="spellStart"/>
      <w:r w:rsidRPr="00174E91">
        <w:rPr>
          <w:rFonts w:ascii="Arial" w:hAnsi="Arial" w:cs="Arial"/>
        </w:rPr>
        <w:t>abstractı</w:t>
      </w:r>
      <w:proofErr w:type="spellEnd"/>
      <w:r w:rsidRPr="00174E91">
        <w:rPr>
          <w:rFonts w:ascii="Arial" w:hAnsi="Arial" w:cs="Arial"/>
        </w:rPr>
        <w:t xml:space="preserve"> ve başlığı matematiksel formüller içermemelidir. </w:t>
      </w:r>
    </w:p>
    <w:p w:rsidR="00740BEF" w:rsidRPr="003C5F1B" w:rsidRDefault="00DE62C5" w:rsidP="002E757D">
      <w:pPr>
        <w:spacing w:before="120" w:after="120" w:line="360" w:lineRule="auto"/>
        <w:jc w:val="both"/>
        <w:rPr>
          <w:rFonts w:ascii="Arial" w:hAnsi="Arial" w:cs="Arial"/>
          <w:b/>
        </w:rPr>
      </w:pPr>
      <w:proofErr w:type="spellStart"/>
      <w:r w:rsidRPr="003C5F1B">
        <w:rPr>
          <w:rFonts w:ascii="Arial" w:hAnsi="Arial" w:cs="Arial"/>
          <w:b/>
        </w:rPr>
        <w:t>Keywords</w:t>
      </w:r>
      <w:proofErr w:type="spellEnd"/>
      <w:r w:rsidRPr="003C5F1B">
        <w:rPr>
          <w:rFonts w:ascii="Arial" w:hAnsi="Arial" w:cs="Arial"/>
          <w:b/>
        </w:rPr>
        <w:t>:</w:t>
      </w:r>
    </w:p>
    <w:p w:rsidR="00071FC3" w:rsidRPr="00174E91" w:rsidRDefault="00071FC3" w:rsidP="002E757D">
      <w:pPr>
        <w:spacing w:before="120" w:after="120" w:line="360" w:lineRule="auto"/>
        <w:jc w:val="both"/>
        <w:rPr>
          <w:rFonts w:ascii="Arial" w:hAnsi="Arial" w:cs="Arial"/>
        </w:rPr>
      </w:pPr>
      <w:r w:rsidRPr="00174E91">
        <w:rPr>
          <w:rFonts w:ascii="Arial" w:hAnsi="Arial" w:cs="Arial"/>
        </w:rPr>
        <w:t>Anahtar kelimeler en az 4 en fazla 6 kelimeden oluşmalı, çalışmayı en iyi biçimde tanımlayan ve başlıkta yer almayan kelimelerden seçilmelidir. Anahtar kelimeler sola yaslı ve küçük harflerle yazılmalıdır. Anahtar kelimeler virgülle ayrılmalı ve kısaltma içermemelidir</w:t>
      </w:r>
      <w:r w:rsidRPr="00174E91">
        <w:rPr>
          <w:rFonts w:ascii="Arial" w:hAnsi="Arial" w:cs="Arial"/>
          <w:lang w:val="en-GB"/>
        </w:rPr>
        <w:t>.</w:t>
      </w:r>
    </w:p>
    <w:p w:rsidR="00740BEF" w:rsidRPr="00174E91" w:rsidRDefault="00740BEF" w:rsidP="002E757D">
      <w:pPr>
        <w:spacing w:before="120" w:after="120" w:line="360" w:lineRule="auto"/>
        <w:rPr>
          <w:rFonts w:ascii="Arial" w:hAnsi="Arial" w:cs="Arial"/>
        </w:rPr>
        <w:sectPr w:rsidR="00740BEF" w:rsidRPr="00174E91" w:rsidSect="008C2542">
          <w:footerReference w:type="default" r:id="rId8"/>
          <w:pgSz w:w="11906" w:h="16838"/>
          <w:pgMar w:top="1417" w:right="1417" w:bottom="1417" w:left="1417" w:header="708" w:footer="708" w:gutter="0"/>
          <w:lnNumType w:countBy="1" w:restart="continuous"/>
          <w:cols w:space="708"/>
          <w:docGrid w:linePitch="360"/>
        </w:sectPr>
      </w:pPr>
    </w:p>
    <w:p w:rsidR="00DE62C5" w:rsidRPr="003C5F1B" w:rsidRDefault="00633F9F" w:rsidP="003C5F1B">
      <w:pPr>
        <w:spacing w:before="120" w:after="120" w:line="360" w:lineRule="auto"/>
        <w:jc w:val="center"/>
        <w:rPr>
          <w:rFonts w:ascii="Arial" w:hAnsi="Arial" w:cs="Arial"/>
          <w:b/>
        </w:rPr>
      </w:pPr>
      <w:r w:rsidRPr="003C5F1B">
        <w:rPr>
          <w:rFonts w:ascii="Arial" w:hAnsi="Arial" w:cs="Arial"/>
          <w:b/>
        </w:rPr>
        <w:lastRenderedPageBreak/>
        <w:t>GİRİŞ</w:t>
      </w:r>
    </w:p>
    <w:p w:rsidR="00633F9F" w:rsidRPr="00174E91" w:rsidRDefault="00A44973" w:rsidP="002E757D">
      <w:pPr>
        <w:spacing w:before="120" w:after="120" w:line="360" w:lineRule="auto"/>
        <w:jc w:val="both"/>
        <w:rPr>
          <w:rFonts w:ascii="Arial" w:hAnsi="Arial" w:cs="Arial"/>
        </w:rPr>
      </w:pPr>
      <w:r w:rsidRPr="00174E91">
        <w:rPr>
          <w:rFonts w:ascii="Arial" w:hAnsi="Arial" w:cs="Arial"/>
        </w:rPr>
        <w:t xml:space="preserve">Giriş bölümü </w:t>
      </w:r>
      <w:r w:rsidR="00CB53FA" w:rsidRPr="00174E91">
        <w:rPr>
          <w:rFonts w:ascii="Arial" w:hAnsi="Arial" w:cs="Arial"/>
        </w:rPr>
        <w:t xml:space="preserve">çalışmanın </w:t>
      </w:r>
      <w:r w:rsidR="00633F9F" w:rsidRPr="00174E91">
        <w:rPr>
          <w:rFonts w:ascii="Arial" w:hAnsi="Arial" w:cs="Arial"/>
        </w:rPr>
        <w:t xml:space="preserve">önemini, ele alınma nedenlerini, </w:t>
      </w:r>
      <w:r w:rsidR="00CB53FA" w:rsidRPr="00174E91">
        <w:rPr>
          <w:rFonts w:ascii="Arial" w:hAnsi="Arial" w:cs="Arial"/>
        </w:rPr>
        <w:t xml:space="preserve">araştırmanın kapsamını, </w:t>
      </w:r>
      <w:r w:rsidR="00633F9F" w:rsidRPr="00174E91">
        <w:rPr>
          <w:rFonts w:ascii="Arial" w:hAnsi="Arial" w:cs="Arial"/>
        </w:rPr>
        <w:t xml:space="preserve">çalışma </w:t>
      </w:r>
      <w:r w:rsidR="00253C9F" w:rsidRPr="00174E91">
        <w:rPr>
          <w:rFonts w:ascii="Arial" w:hAnsi="Arial" w:cs="Arial"/>
        </w:rPr>
        <w:t xml:space="preserve">amaç ve </w:t>
      </w:r>
      <w:r w:rsidR="00633F9F" w:rsidRPr="00174E91">
        <w:rPr>
          <w:rFonts w:ascii="Arial" w:hAnsi="Arial" w:cs="Arial"/>
        </w:rPr>
        <w:t xml:space="preserve">sonuçlarına </w:t>
      </w:r>
      <w:r w:rsidR="00253C9F" w:rsidRPr="00174E91">
        <w:rPr>
          <w:rFonts w:ascii="Arial" w:hAnsi="Arial" w:cs="Arial"/>
        </w:rPr>
        <w:t xml:space="preserve">yönelik </w:t>
      </w:r>
      <w:proofErr w:type="gramStart"/>
      <w:r w:rsidR="00253C9F" w:rsidRPr="00174E91">
        <w:rPr>
          <w:rFonts w:ascii="Arial" w:hAnsi="Arial" w:cs="Arial"/>
        </w:rPr>
        <w:t>literatürü</w:t>
      </w:r>
      <w:proofErr w:type="gramEnd"/>
      <w:r w:rsidR="00CB53FA" w:rsidRPr="00174E91">
        <w:rPr>
          <w:rFonts w:ascii="Arial" w:hAnsi="Arial" w:cs="Arial"/>
        </w:rPr>
        <w:t xml:space="preserve"> ve çalışma hipotezini</w:t>
      </w:r>
      <w:bookmarkStart w:id="0" w:name="_GoBack"/>
      <w:bookmarkEnd w:id="0"/>
      <w:r w:rsidR="00CB53FA" w:rsidRPr="00174E91">
        <w:rPr>
          <w:rFonts w:ascii="Arial" w:hAnsi="Arial" w:cs="Arial"/>
        </w:rPr>
        <w:t xml:space="preserve"> içermelidir. </w:t>
      </w:r>
      <w:r w:rsidR="004F5936" w:rsidRPr="00174E91">
        <w:rPr>
          <w:rFonts w:ascii="Arial" w:hAnsi="Arial" w:cs="Arial"/>
        </w:rPr>
        <w:t xml:space="preserve">Yazarlar, genel </w:t>
      </w:r>
      <w:r w:rsidR="00253C9F" w:rsidRPr="00174E91">
        <w:rPr>
          <w:rFonts w:ascii="Arial" w:hAnsi="Arial" w:cs="Arial"/>
        </w:rPr>
        <w:t>terimler</w:t>
      </w:r>
      <w:r w:rsidR="004F5936" w:rsidRPr="00174E91">
        <w:rPr>
          <w:rFonts w:ascii="Arial" w:hAnsi="Arial" w:cs="Arial"/>
        </w:rPr>
        <w:t xml:space="preserve"> dışında konuya özel</w:t>
      </w:r>
      <w:r w:rsidR="00253C9F" w:rsidRPr="00174E91">
        <w:rPr>
          <w:rFonts w:ascii="Arial" w:hAnsi="Arial" w:cs="Arial"/>
        </w:rPr>
        <w:t xml:space="preserve"> terimleri veya kavramları açıklamalıdır. Yazarlar çalışma hipotezlerini desteklemek için daha önce yapılan araştırmaların sonuçlarını </w:t>
      </w:r>
      <w:r w:rsidR="004F5936" w:rsidRPr="00174E91">
        <w:rPr>
          <w:rFonts w:ascii="Arial" w:hAnsi="Arial" w:cs="Arial"/>
        </w:rPr>
        <w:t>kullanmalıdır</w:t>
      </w:r>
      <w:r w:rsidR="005758D5" w:rsidRPr="00174E91">
        <w:rPr>
          <w:rFonts w:ascii="Arial" w:hAnsi="Arial" w:cs="Arial"/>
        </w:rPr>
        <w:t>.</w:t>
      </w:r>
      <w:r w:rsidR="00655FDE" w:rsidRPr="00174E91">
        <w:rPr>
          <w:rFonts w:ascii="Arial" w:hAnsi="Arial" w:cs="Arial"/>
        </w:rPr>
        <w:t xml:space="preserve"> Bu </w:t>
      </w:r>
      <w:r w:rsidR="001461A4" w:rsidRPr="00174E91">
        <w:rPr>
          <w:rFonts w:ascii="Arial" w:hAnsi="Arial" w:cs="Arial"/>
        </w:rPr>
        <w:t xml:space="preserve">bölüm derleme veya </w:t>
      </w:r>
      <w:proofErr w:type="gramStart"/>
      <w:r w:rsidR="001461A4" w:rsidRPr="00174E91">
        <w:rPr>
          <w:rFonts w:ascii="Arial" w:hAnsi="Arial" w:cs="Arial"/>
        </w:rPr>
        <w:t>li</w:t>
      </w:r>
      <w:r w:rsidR="00655FDE" w:rsidRPr="00174E91">
        <w:rPr>
          <w:rFonts w:ascii="Arial" w:hAnsi="Arial" w:cs="Arial"/>
        </w:rPr>
        <w:t>teratür</w:t>
      </w:r>
      <w:proofErr w:type="gramEnd"/>
      <w:r w:rsidR="00655FDE" w:rsidRPr="00174E91">
        <w:rPr>
          <w:rFonts w:ascii="Arial" w:hAnsi="Arial" w:cs="Arial"/>
        </w:rPr>
        <w:t xml:space="preserve"> özeti şeklinde verilmemelidir.</w:t>
      </w:r>
      <w:r w:rsidR="005758D5" w:rsidRPr="00174E91">
        <w:rPr>
          <w:rFonts w:ascii="Arial" w:hAnsi="Arial" w:cs="Arial"/>
        </w:rPr>
        <w:t xml:space="preserve"> </w:t>
      </w:r>
      <w:r w:rsidR="00622DDE" w:rsidRPr="00174E91">
        <w:rPr>
          <w:rFonts w:ascii="Arial" w:hAnsi="Arial" w:cs="Arial"/>
        </w:rPr>
        <w:t xml:space="preserve">Kullanılan </w:t>
      </w:r>
      <w:proofErr w:type="gramStart"/>
      <w:r w:rsidR="00622DDE" w:rsidRPr="00174E91">
        <w:rPr>
          <w:rFonts w:ascii="Arial" w:hAnsi="Arial" w:cs="Arial"/>
        </w:rPr>
        <w:t>literatürün</w:t>
      </w:r>
      <w:proofErr w:type="gramEnd"/>
      <w:r w:rsidR="00622DDE" w:rsidRPr="00174E91">
        <w:rPr>
          <w:rFonts w:ascii="Arial" w:hAnsi="Arial" w:cs="Arial"/>
        </w:rPr>
        <w:t xml:space="preserve"> </w:t>
      </w:r>
      <w:r w:rsidR="00BB4E95" w:rsidRPr="00174E91">
        <w:rPr>
          <w:rFonts w:ascii="Arial" w:hAnsi="Arial" w:cs="Arial"/>
        </w:rPr>
        <w:t xml:space="preserve">mümkün olduğunca </w:t>
      </w:r>
      <w:r w:rsidR="00622DDE" w:rsidRPr="00174E91">
        <w:rPr>
          <w:rFonts w:ascii="Arial" w:hAnsi="Arial" w:cs="Arial"/>
        </w:rPr>
        <w:t xml:space="preserve">son on yıl içinde yapılan çalışmalardan seçilmesine özen gösterilmelidir. </w:t>
      </w:r>
      <w:r w:rsidR="005758D5" w:rsidRPr="00174E91">
        <w:rPr>
          <w:rFonts w:ascii="Arial" w:hAnsi="Arial" w:cs="Arial"/>
        </w:rPr>
        <w:t>Giriş</w:t>
      </w:r>
      <w:r w:rsidR="00DF78B8">
        <w:rPr>
          <w:rFonts w:ascii="Arial" w:hAnsi="Arial" w:cs="Arial"/>
        </w:rPr>
        <w:t>,</w:t>
      </w:r>
      <w:r w:rsidR="005758D5" w:rsidRPr="00174E91">
        <w:rPr>
          <w:rFonts w:ascii="Arial" w:hAnsi="Arial" w:cs="Arial"/>
        </w:rPr>
        <w:t xml:space="preserve"> araştırmanın </w:t>
      </w:r>
      <w:r w:rsidR="00BB4E95" w:rsidRPr="00174E91">
        <w:rPr>
          <w:rFonts w:ascii="Arial" w:hAnsi="Arial" w:cs="Arial"/>
        </w:rPr>
        <w:t xml:space="preserve">amacı ile </w:t>
      </w:r>
      <w:r w:rsidR="005758D5" w:rsidRPr="00174E91">
        <w:rPr>
          <w:rFonts w:ascii="Arial" w:hAnsi="Arial" w:cs="Arial"/>
        </w:rPr>
        <w:t>genel ve özel hedeflerinden oluşan bir cümleyle sona erdirilmeli ve bu bölüm çalışma sonuçlarını içermemelidir.</w:t>
      </w:r>
    </w:p>
    <w:p w:rsidR="00633F9F" w:rsidRPr="003C5F1B" w:rsidRDefault="00633F9F" w:rsidP="003C5F1B">
      <w:pPr>
        <w:spacing w:before="120" w:after="120" w:line="360" w:lineRule="auto"/>
        <w:jc w:val="center"/>
        <w:rPr>
          <w:rFonts w:ascii="Arial" w:hAnsi="Arial" w:cs="Arial"/>
          <w:b/>
        </w:rPr>
      </w:pPr>
      <w:r w:rsidRPr="003C5F1B">
        <w:rPr>
          <w:rFonts w:ascii="Arial" w:hAnsi="Arial" w:cs="Arial"/>
          <w:b/>
        </w:rPr>
        <w:t>MATERYAL VE METOT</w:t>
      </w:r>
    </w:p>
    <w:p w:rsidR="00BE0C60" w:rsidRPr="00174E91" w:rsidRDefault="00BE0C60" w:rsidP="002E757D">
      <w:pPr>
        <w:spacing w:before="120" w:after="120" w:line="360" w:lineRule="auto"/>
        <w:jc w:val="both"/>
        <w:rPr>
          <w:rFonts w:ascii="Arial" w:hAnsi="Arial" w:cs="Arial"/>
        </w:rPr>
      </w:pPr>
      <w:r w:rsidRPr="00174E91">
        <w:rPr>
          <w:rFonts w:ascii="Arial" w:hAnsi="Arial" w:cs="Arial"/>
        </w:rPr>
        <w:t xml:space="preserve">Materyal ve Metot bölümü, aynı bilimsel disiplinde çalışan bir araştırıcının çalışmayı tekrarlayabilmesi için yeterli ayrıntıyı </w:t>
      </w:r>
      <w:r w:rsidR="00384672" w:rsidRPr="00174E91">
        <w:rPr>
          <w:rFonts w:ascii="Arial" w:hAnsi="Arial" w:cs="Arial"/>
        </w:rPr>
        <w:t xml:space="preserve">içermeli ve </w:t>
      </w:r>
      <w:r w:rsidR="009E414C" w:rsidRPr="00174E91">
        <w:rPr>
          <w:rFonts w:ascii="Arial" w:hAnsi="Arial" w:cs="Arial"/>
        </w:rPr>
        <w:t>ilgili kaynaklar</w:t>
      </w:r>
      <w:r w:rsidR="00481D8E">
        <w:rPr>
          <w:rFonts w:ascii="Arial" w:hAnsi="Arial" w:cs="Arial"/>
        </w:rPr>
        <w:t>a atıfta bulunulmalıdır.</w:t>
      </w:r>
      <w:r w:rsidR="009E414C" w:rsidRPr="00174E91">
        <w:rPr>
          <w:rFonts w:ascii="Arial" w:hAnsi="Arial" w:cs="Arial"/>
        </w:rPr>
        <w:t xml:space="preserve"> </w:t>
      </w:r>
      <w:r w:rsidR="00154B21" w:rsidRPr="00174E91">
        <w:rPr>
          <w:rFonts w:ascii="Arial" w:hAnsi="Arial" w:cs="Arial"/>
        </w:rPr>
        <w:t xml:space="preserve">Standart metotların kullanılması durumunda detay verilmeden sadece kaynakça verilmelidir. Bu metotlarda modifikasyon yapıldı ise yapılan değişiklikler açıklanmak zorundadır. </w:t>
      </w:r>
      <w:r w:rsidR="00622DDE" w:rsidRPr="00174E91">
        <w:rPr>
          <w:rFonts w:ascii="Arial" w:hAnsi="Arial" w:cs="Arial"/>
        </w:rPr>
        <w:t xml:space="preserve">Kullanılan </w:t>
      </w:r>
      <w:r w:rsidR="001A0845" w:rsidRPr="00174E91">
        <w:rPr>
          <w:rFonts w:ascii="Arial" w:hAnsi="Arial" w:cs="Arial"/>
        </w:rPr>
        <w:t xml:space="preserve">metotlarla ilgili </w:t>
      </w:r>
      <w:proofErr w:type="gramStart"/>
      <w:r w:rsidR="001A0845" w:rsidRPr="00174E91">
        <w:rPr>
          <w:rFonts w:ascii="Arial" w:hAnsi="Arial" w:cs="Arial"/>
        </w:rPr>
        <w:t>literatür</w:t>
      </w:r>
      <w:proofErr w:type="gramEnd"/>
      <w:r w:rsidR="001A0845" w:rsidRPr="00174E91">
        <w:rPr>
          <w:rFonts w:ascii="Arial" w:hAnsi="Arial" w:cs="Arial"/>
        </w:rPr>
        <w:t xml:space="preserve"> bildirişlerinde mümkün </w:t>
      </w:r>
      <w:r w:rsidR="00384672" w:rsidRPr="00174E91">
        <w:rPr>
          <w:rFonts w:ascii="Arial" w:hAnsi="Arial" w:cs="Arial"/>
        </w:rPr>
        <w:t>olduğunca</w:t>
      </w:r>
      <w:r w:rsidR="001A0845" w:rsidRPr="00174E91">
        <w:rPr>
          <w:rFonts w:ascii="Arial" w:hAnsi="Arial" w:cs="Arial"/>
        </w:rPr>
        <w:t xml:space="preserve"> çalışmanın ilk literatürüne atıf yapılmalıdır. </w:t>
      </w:r>
    </w:p>
    <w:p w:rsidR="001A0845" w:rsidRPr="003C5F1B" w:rsidRDefault="0074682B" w:rsidP="003C5F1B">
      <w:pPr>
        <w:spacing w:before="120" w:after="120" w:line="360" w:lineRule="auto"/>
        <w:rPr>
          <w:rFonts w:ascii="Arial" w:hAnsi="Arial" w:cs="Arial"/>
          <w:i/>
        </w:rPr>
      </w:pPr>
      <w:r w:rsidRPr="003C5F1B">
        <w:rPr>
          <w:rFonts w:ascii="Arial" w:hAnsi="Arial" w:cs="Arial"/>
          <w:i/>
        </w:rPr>
        <w:t xml:space="preserve">Alt başlık </w:t>
      </w:r>
    </w:p>
    <w:p w:rsidR="00BA24D1" w:rsidRDefault="00BA24D1" w:rsidP="00BA24D1">
      <w:pPr>
        <w:spacing w:before="120" w:after="120" w:line="360" w:lineRule="auto"/>
        <w:jc w:val="both"/>
        <w:rPr>
          <w:rFonts w:ascii="Arial" w:hAnsi="Arial" w:cs="Arial"/>
        </w:rPr>
      </w:pPr>
      <w:r w:rsidRPr="00174E91">
        <w:rPr>
          <w:rFonts w:ascii="Arial" w:hAnsi="Arial" w:cs="Arial"/>
        </w:rPr>
        <w:t xml:space="preserve">Sonuçlar kısmına ait bölümler alt başlıklar halinde verilmesi durumunda kullanılabilir. </w:t>
      </w:r>
      <w:r>
        <w:rPr>
          <w:rFonts w:ascii="Arial" w:hAnsi="Arial" w:cs="Arial"/>
        </w:rPr>
        <w:t xml:space="preserve">Alt başlıkların ilk harfi büyük ve italik yazılması gerekmektedir. </w:t>
      </w:r>
    </w:p>
    <w:p w:rsidR="0074682B" w:rsidRPr="003C5F1B" w:rsidRDefault="0074682B" w:rsidP="003C5F1B">
      <w:pPr>
        <w:spacing w:before="120" w:after="120" w:line="360" w:lineRule="auto"/>
        <w:jc w:val="center"/>
        <w:rPr>
          <w:rFonts w:ascii="Arial" w:hAnsi="Arial" w:cs="Arial"/>
          <w:b/>
        </w:rPr>
      </w:pPr>
      <w:r w:rsidRPr="003C5F1B">
        <w:rPr>
          <w:rFonts w:ascii="Arial" w:hAnsi="Arial" w:cs="Arial"/>
          <w:b/>
        </w:rPr>
        <w:t>SONUÇLAR</w:t>
      </w:r>
    </w:p>
    <w:p w:rsidR="00F557F2" w:rsidRPr="00174E91" w:rsidRDefault="00F37274" w:rsidP="002E757D">
      <w:pPr>
        <w:spacing w:before="120" w:after="120" w:line="360" w:lineRule="auto"/>
        <w:jc w:val="both"/>
        <w:rPr>
          <w:rFonts w:ascii="Arial" w:hAnsi="Arial" w:cs="Arial"/>
        </w:rPr>
      </w:pPr>
      <w:r w:rsidRPr="00174E91">
        <w:rPr>
          <w:rFonts w:ascii="Arial" w:hAnsi="Arial" w:cs="Arial"/>
        </w:rPr>
        <w:t>Bu bölümde çalışma</w:t>
      </w:r>
      <w:r w:rsidR="008C2542" w:rsidRPr="00174E91">
        <w:rPr>
          <w:rFonts w:ascii="Arial" w:hAnsi="Arial" w:cs="Arial"/>
        </w:rPr>
        <w:t xml:space="preserve">, inceleme ve gözlemler sonunda elde edilen </w:t>
      </w:r>
      <w:r w:rsidRPr="00174E91">
        <w:rPr>
          <w:rFonts w:ascii="Arial" w:hAnsi="Arial" w:cs="Arial"/>
        </w:rPr>
        <w:t xml:space="preserve">tüm </w:t>
      </w:r>
      <w:r w:rsidR="008C2542" w:rsidRPr="00174E91">
        <w:rPr>
          <w:rFonts w:ascii="Arial" w:hAnsi="Arial" w:cs="Arial"/>
        </w:rPr>
        <w:t>sonuçlar kesin ifadeler ile açıklanmalıdır.</w:t>
      </w:r>
      <w:r w:rsidRPr="00174E91">
        <w:rPr>
          <w:rFonts w:ascii="Arial" w:hAnsi="Arial" w:cs="Arial"/>
        </w:rPr>
        <w:t xml:space="preserve"> </w:t>
      </w:r>
      <w:r w:rsidR="0089290D" w:rsidRPr="00174E91">
        <w:rPr>
          <w:rFonts w:ascii="Arial" w:hAnsi="Arial" w:cs="Arial"/>
        </w:rPr>
        <w:t xml:space="preserve">Sonuçlar bölümünün temel amacı, </w:t>
      </w:r>
      <w:r w:rsidRPr="00174E91">
        <w:rPr>
          <w:rFonts w:ascii="Arial" w:hAnsi="Arial" w:cs="Arial"/>
        </w:rPr>
        <w:t xml:space="preserve">çalışmanın </w:t>
      </w:r>
      <w:r w:rsidR="0089290D" w:rsidRPr="00174E91">
        <w:rPr>
          <w:rFonts w:ascii="Arial" w:hAnsi="Arial" w:cs="Arial"/>
        </w:rPr>
        <w:t>gerçek so</w:t>
      </w:r>
      <w:r w:rsidR="00DF78B8">
        <w:rPr>
          <w:rFonts w:ascii="Arial" w:hAnsi="Arial" w:cs="Arial"/>
        </w:rPr>
        <w:t>nuçlarının raporlandığı ş</w:t>
      </w:r>
      <w:r w:rsidR="00D068F7" w:rsidRPr="00174E91">
        <w:rPr>
          <w:rFonts w:ascii="Arial" w:hAnsi="Arial" w:cs="Arial"/>
        </w:rPr>
        <w:t>ekil</w:t>
      </w:r>
      <w:r w:rsidR="0089290D" w:rsidRPr="00174E91">
        <w:rPr>
          <w:rFonts w:ascii="Arial" w:hAnsi="Arial" w:cs="Arial"/>
        </w:rPr>
        <w:t xml:space="preserve"> ve </w:t>
      </w:r>
      <w:r w:rsidR="00DF78B8">
        <w:rPr>
          <w:rFonts w:ascii="Arial" w:hAnsi="Arial" w:cs="Arial"/>
        </w:rPr>
        <w:t>ç</w:t>
      </w:r>
      <w:r w:rsidR="00D068F7" w:rsidRPr="00174E91">
        <w:rPr>
          <w:rFonts w:ascii="Arial" w:hAnsi="Arial" w:cs="Arial"/>
        </w:rPr>
        <w:t>izelgeler</w:t>
      </w:r>
      <w:r w:rsidR="0089290D" w:rsidRPr="00174E91">
        <w:rPr>
          <w:rFonts w:ascii="Arial" w:hAnsi="Arial" w:cs="Arial"/>
        </w:rPr>
        <w:t xml:space="preserve"> için anlatı</w:t>
      </w:r>
      <w:r w:rsidR="00D068F7" w:rsidRPr="00174E91">
        <w:rPr>
          <w:rFonts w:ascii="Arial" w:hAnsi="Arial" w:cs="Arial"/>
        </w:rPr>
        <w:t>m</w:t>
      </w:r>
      <w:r w:rsidR="0089290D" w:rsidRPr="00174E91">
        <w:rPr>
          <w:rFonts w:ascii="Arial" w:hAnsi="Arial" w:cs="Arial"/>
        </w:rPr>
        <w:t xml:space="preserve"> desteği sağlamaktır. </w:t>
      </w:r>
      <w:r w:rsidR="00F557F2" w:rsidRPr="00174E91">
        <w:rPr>
          <w:rFonts w:ascii="Arial" w:hAnsi="Arial" w:cs="Arial"/>
        </w:rPr>
        <w:t xml:space="preserve">Sonuçlara yönelik olarak şekil ve çizelgelerde yer almayan sonuçlar </w:t>
      </w:r>
      <w:r w:rsidR="00D068F7" w:rsidRPr="00174E91">
        <w:rPr>
          <w:rFonts w:ascii="Arial" w:hAnsi="Arial" w:cs="Arial"/>
        </w:rPr>
        <w:t xml:space="preserve">da </w:t>
      </w:r>
      <w:r w:rsidR="00B409C5" w:rsidRPr="00174E91">
        <w:rPr>
          <w:rFonts w:ascii="Arial" w:hAnsi="Arial" w:cs="Arial"/>
        </w:rPr>
        <w:t>bu bölümde metin</w:t>
      </w:r>
      <w:r w:rsidR="00F557F2" w:rsidRPr="00174E91">
        <w:rPr>
          <w:rFonts w:ascii="Arial" w:hAnsi="Arial" w:cs="Arial"/>
        </w:rPr>
        <w:t xml:space="preserve"> olarak verilmelidir. Sonuçlar bölümünde </w:t>
      </w:r>
      <w:proofErr w:type="gramStart"/>
      <w:r w:rsidR="00F557F2" w:rsidRPr="00174E91">
        <w:rPr>
          <w:rFonts w:ascii="Arial" w:hAnsi="Arial" w:cs="Arial"/>
        </w:rPr>
        <w:t>literatür</w:t>
      </w:r>
      <w:proofErr w:type="gramEnd"/>
      <w:r w:rsidR="00F557F2" w:rsidRPr="00174E91">
        <w:rPr>
          <w:rFonts w:ascii="Arial" w:hAnsi="Arial" w:cs="Arial"/>
        </w:rPr>
        <w:t xml:space="preserve"> bildirişi yapılmamalıdır. Ayrıca materyal metot ve tartışmaya yönelik cümleler sonuçlar bölümünde yer almamalıdır. </w:t>
      </w:r>
      <w:r w:rsidR="002D392D" w:rsidRPr="003C5F1B">
        <w:rPr>
          <w:rFonts w:ascii="Arial" w:hAnsi="Arial" w:cs="Arial"/>
          <w:b/>
        </w:rPr>
        <w:t>“</w:t>
      </w:r>
      <w:r w:rsidR="00E949B4" w:rsidRPr="003C5F1B">
        <w:rPr>
          <w:rFonts w:ascii="Arial" w:hAnsi="Arial" w:cs="Arial"/>
          <w:b/>
        </w:rPr>
        <w:t>Sonuçlar</w:t>
      </w:r>
      <w:r w:rsidR="002D392D" w:rsidRPr="003C5F1B">
        <w:rPr>
          <w:rFonts w:ascii="Arial" w:hAnsi="Arial" w:cs="Arial"/>
          <w:b/>
        </w:rPr>
        <w:t>”</w:t>
      </w:r>
      <w:r w:rsidR="00E949B4" w:rsidRPr="00174E91">
        <w:rPr>
          <w:rFonts w:ascii="Arial" w:hAnsi="Arial" w:cs="Arial"/>
        </w:rPr>
        <w:t xml:space="preserve"> </w:t>
      </w:r>
      <w:r w:rsidR="002D392D" w:rsidRPr="00174E91">
        <w:rPr>
          <w:rFonts w:ascii="Arial" w:hAnsi="Arial" w:cs="Arial"/>
        </w:rPr>
        <w:t xml:space="preserve">ile </w:t>
      </w:r>
      <w:r w:rsidR="002D392D" w:rsidRPr="003C5F1B">
        <w:rPr>
          <w:rFonts w:ascii="Arial" w:hAnsi="Arial" w:cs="Arial"/>
          <w:b/>
        </w:rPr>
        <w:t>“T</w:t>
      </w:r>
      <w:r w:rsidR="00E949B4" w:rsidRPr="003C5F1B">
        <w:rPr>
          <w:rFonts w:ascii="Arial" w:hAnsi="Arial" w:cs="Arial"/>
          <w:b/>
        </w:rPr>
        <w:t>artışma</w:t>
      </w:r>
      <w:r w:rsidR="002D392D" w:rsidRPr="003C5F1B">
        <w:rPr>
          <w:rFonts w:ascii="Arial" w:hAnsi="Arial" w:cs="Arial"/>
          <w:b/>
        </w:rPr>
        <w:t xml:space="preserve"> ve Kanı”</w:t>
      </w:r>
      <w:r w:rsidR="002D392D" w:rsidRPr="00174E91">
        <w:rPr>
          <w:rFonts w:ascii="Arial" w:hAnsi="Arial" w:cs="Arial"/>
        </w:rPr>
        <w:t xml:space="preserve"> </w:t>
      </w:r>
      <w:r w:rsidR="00E949B4" w:rsidRPr="00174E91">
        <w:rPr>
          <w:rFonts w:ascii="Arial" w:hAnsi="Arial" w:cs="Arial"/>
        </w:rPr>
        <w:t xml:space="preserve">kısımlarının bir arada </w:t>
      </w:r>
      <w:r w:rsidR="002D392D" w:rsidRPr="003C5F1B">
        <w:rPr>
          <w:rFonts w:ascii="Arial" w:hAnsi="Arial" w:cs="Arial"/>
          <w:b/>
        </w:rPr>
        <w:t>"Sonuçlar ve Tartışma"</w:t>
      </w:r>
      <w:r w:rsidR="002D392D" w:rsidRPr="00174E91">
        <w:rPr>
          <w:rFonts w:ascii="Arial" w:hAnsi="Arial" w:cs="Arial"/>
        </w:rPr>
        <w:t xml:space="preserve"> bölüm başlığı altında </w:t>
      </w:r>
      <w:r w:rsidR="00E949B4" w:rsidRPr="00174E91">
        <w:rPr>
          <w:rFonts w:ascii="Arial" w:hAnsi="Arial" w:cs="Arial"/>
        </w:rPr>
        <w:t>verilmesi dergimizce genellikle kabul edilmekte olup</w:t>
      </w:r>
      <w:r w:rsidR="00871149">
        <w:rPr>
          <w:rFonts w:ascii="Arial" w:hAnsi="Arial" w:cs="Arial"/>
        </w:rPr>
        <w:t>,</w:t>
      </w:r>
      <w:r w:rsidR="00E949B4" w:rsidRPr="00174E91">
        <w:rPr>
          <w:rFonts w:ascii="Arial" w:hAnsi="Arial" w:cs="Arial"/>
        </w:rPr>
        <w:t xml:space="preserve"> özellikle kısa sonuçlar</w:t>
      </w:r>
      <w:r w:rsidR="00B409C5" w:rsidRPr="00174E91">
        <w:rPr>
          <w:rFonts w:ascii="Arial" w:hAnsi="Arial" w:cs="Arial"/>
        </w:rPr>
        <w:t>a sahip çalışmalarda bu yazım şekli</w:t>
      </w:r>
      <w:r w:rsidR="00E949B4" w:rsidRPr="00174E91">
        <w:rPr>
          <w:rFonts w:ascii="Arial" w:hAnsi="Arial" w:cs="Arial"/>
        </w:rPr>
        <w:t xml:space="preserve"> tavsiye edilmektedir. </w:t>
      </w:r>
    </w:p>
    <w:p w:rsidR="008C2542" w:rsidRPr="003C5F1B" w:rsidRDefault="008C2542" w:rsidP="003C5F1B">
      <w:pPr>
        <w:spacing w:before="120" w:after="120" w:line="360" w:lineRule="auto"/>
        <w:rPr>
          <w:rFonts w:ascii="Arial" w:hAnsi="Arial" w:cs="Arial"/>
          <w:i/>
        </w:rPr>
      </w:pPr>
      <w:r w:rsidRPr="003C5F1B">
        <w:rPr>
          <w:rFonts w:ascii="Arial" w:hAnsi="Arial" w:cs="Arial"/>
          <w:i/>
        </w:rPr>
        <w:t xml:space="preserve">Alt başlık </w:t>
      </w:r>
    </w:p>
    <w:p w:rsidR="003C5F1B" w:rsidRDefault="00376E43" w:rsidP="003C5F1B">
      <w:pPr>
        <w:spacing w:before="120" w:after="120" w:line="360" w:lineRule="auto"/>
        <w:jc w:val="both"/>
        <w:rPr>
          <w:rFonts w:ascii="Arial" w:hAnsi="Arial" w:cs="Arial"/>
        </w:rPr>
      </w:pPr>
      <w:r w:rsidRPr="00174E91">
        <w:rPr>
          <w:rFonts w:ascii="Arial" w:hAnsi="Arial" w:cs="Arial"/>
        </w:rPr>
        <w:t xml:space="preserve">Sonuçlar kısmına ait bölümler </w:t>
      </w:r>
      <w:r w:rsidR="008C2542" w:rsidRPr="00174E91">
        <w:rPr>
          <w:rFonts w:ascii="Arial" w:hAnsi="Arial" w:cs="Arial"/>
        </w:rPr>
        <w:t>alt başlıklar halinde verilmesi durumunda kullanılabilir.</w:t>
      </w:r>
      <w:r w:rsidR="009F0CB7" w:rsidRPr="00174E91">
        <w:rPr>
          <w:rFonts w:ascii="Arial" w:hAnsi="Arial" w:cs="Arial"/>
        </w:rPr>
        <w:t xml:space="preserve"> </w:t>
      </w:r>
      <w:r w:rsidR="00BA24D1">
        <w:rPr>
          <w:rFonts w:ascii="Arial" w:hAnsi="Arial" w:cs="Arial"/>
        </w:rPr>
        <w:t xml:space="preserve">Alt başlıkların ilk harfi büyük ve italik yazılması gerekmektedir. </w:t>
      </w:r>
    </w:p>
    <w:p w:rsidR="00016A4A" w:rsidRDefault="00016A4A" w:rsidP="003C5F1B">
      <w:pPr>
        <w:spacing w:before="120" w:after="120" w:line="360" w:lineRule="auto"/>
        <w:jc w:val="both"/>
        <w:rPr>
          <w:rFonts w:ascii="Arial" w:hAnsi="Arial" w:cs="Arial"/>
        </w:rPr>
      </w:pPr>
    </w:p>
    <w:p w:rsidR="00237BD8" w:rsidRPr="00174E91" w:rsidRDefault="00237BD8" w:rsidP="003C5F1B">
      <w:pPr>
        <w:spacing w:before="120" w:after="120" w:line="360" w:lineRule="auto"/>
        <w:jc w:val="center"/>
        <w:rPr>
          <w:rFonts w:ascii="Arial" w:hAnsi="Arial" w:cs="Arial"/>
          <w:b/>
        </w:rPr>
      </w:pPr>
      <w:r w:rsidRPr="00174E91">
        <w:rPr>
          <w:rFonts w:ascii="Arial" w:hAnsi="Arial" w:cs="Arial"/>
          <w:b/>
        </w:rPr>
        <w:lastRenderedPageBreak/>
        <w:t>TARTIŞMA VE KANI</w:t>
      </w:r>
    </w:p>
    <w:p w:rsidR="00DB2498" w:rsidRPr="00174E91" w:rsidRDefault="00237BD8" w:rsidP="002E757D">
      <w:pPr>
        <w:spacing w:before="120" w:after="120" w:line="360" w:lineRule="auto"/>
        <w:jc w:val="both"/>
        <w:rPr>
          <w:rFonts w:ascii="Arial" w:hAnsi="Arial" w:cs="Arial"/>
        </w:rPr>
      </w:pPr>
      <w:r w:rsidRPr="00174E91">
        <w:rPr>
          <w:rFonts w:ascii="Arial" w:hAnsi="Arial" w:cs="Arial"/>
        </w:rPr>
        <w:t>Araştırma sonuçları</w:t>
      </w:r>
      <w:r w:rsidR="00871149">
        <w:rPr>
          <w:rFonts w:ascii="Arial" w:hAnsi="Arial" w:cs="Arial"/>
        </w:rPr>
        <w:t>,</w:t>
      </w:r>
      <w:r w:rsidRPr="00174E91">
        <w:rPr>
          <w:rFonts w:ascii="Arial" w:hAnsi="Arial" w:cs="Arial"/>
        </w:rPr>
        <w:t xml:space="preserve"> diğer araştırmacıların bulguları ile karşılaştırılarak tartışılmalı ve kanı belirtilmelidir. </w:t>
      </w:r>
      <w:r w:rsidR="002D392D" w:rsidRPr="00174E91">
        <w:rPr>
          <w:rFonts w:ascii="Arial" w:hAnsi="Arial" w:cs="Arial"/>
        </w:rPr>
        <w:t xml:space="preserve">Tartışma, </w:t>
      </w:r>
      <w:r w:rsidR="00376E43" w:rsidRPr="00174E91">
        <w:rPr>
          <w:rFonts w:ascii="Arial" w:hAnsi="Arial" w:cs="Arial"/>
        </w:rPr>
        <w:t xml:space="preserve">elde edilen </w:t>
      </w:r>
      <w:r w:rsidR="002D392D" w:rsidRPr="00174E91">
        <w:rPr>
          <w:rFonts w:ascii="Arial" w:hAnsi="Arial" w:cs="Arial"/>
        </w:rPr>
        <w:t xml:space="preserve">verilere </w:t>
      </w:r>
      <w:r w:rsidR="009F0CB7" w:rsidRPr="00174E91">
        <w:rPr>
          <w:rFonts w:ascii="Arial" w:hAnsi="Arial" w:cs="Arial"/>
        </w:rPr>
        <w:t>“</w:t>
      </w:r>
      <w:r w:rsidR="002D392D" w:rsidRPr="00174E91">
        <w:rPr>
          <w:rFonts w:ascii="Arial" w:hAnsi="Arial" w:cs="Arial"/>
        </w:rPr>
        <w:t>Giriş</w:t>
      </w:r>
      <w:r w:rsidR="009F0CB7" w:rsidRPr="00174E91">
        <w:rPr>
          <w:rFonts w:ascii="Arial" w:hAnsi="Arial" w:cs="Arial"/>
        </w:rPr>
        <w:t>”</w:t>
      </w:r>
      <w:r w:rsidR="002D392D" w:rsidRPr="00174E91">
        <w:rPr>
          <w:rFonts w:ascii="Arial" w:hAnsi="Arial" w:cs="Arial"/>
        </w:rPr>
        <w:t xml:space="preserve"> bölümünde sunulan </w:t>
      </w:r>
      <w:r w:rsidR="00376E43" w:rsidRPr="00174E91">
        <w:rPr>
          <w:rFonts w:ascii="Arial" w:hAnsi="Arial" w:cs="Arial"/>
        </w:rPr>
        <w:t>mevcut</w:t>
      </w:r>
      <w:r w:rsidR="002D392D" w:rsidRPr="00174E91">
        <w:rPr>
          <w:rFonts w:ascii="Arial" w:hAnsi="Arial" w:cs="Arial"/>
        </w:rPr>
        <w:t xml:space="preserve"> durum ile bağlantılı olarak ve </w:t>
      </w:r>
      <w:r w:rsidR="00376E43" w:rsidRPr="00174E91">
        <w:rPr>
          <w:rFonts w:ascii="Arial" w:hAnsi="Arial" w:cs="Arial"/>
        </w:rPr>
        <w:t>makalede belirtilen</w:t>
      </w:r>
      <w:r w:rsidR="002D392D" w:rsidRPr="00174E91">
        <w:rPr>
          <w:rFonts w:ascii="Arial" w:hAnsi="Arial" w:cs="Arial"/>
        </w:rPr>
        <w:t xml:space="preserve"> hedeflerin ışığı altında </w:t>
      </w:r>
      <w:r w:rsidR="00376E43" w:rsidRPr="00174E91">
        <w:rPr>
          <w:rFonts w:ascii="Arial" w:hAnsi="Arial" w:cs="Arial"/>
        </w:rPr>
        <w:t>okuyuculara</w:t>
      </w:r>
      <w:r w:rsidR="002D392D" w:rsidRPr="00174E91">
        <w:rPr>
          <w:rFonts w:ascii="Arial" w:hAnsi="Arial" w:cs="Arial"/>
        </w:rPr>
        <w:t xml:space="preserve"> yorum sunmalıdır. Yazarlar, </w:t>
      </w:r>
      <w:r w:rsidR="00481D8E">
        <w:rPr>
          <w:rFonts w:ascii="Arial" w:hAnsi="Arial" w:cs="Arial"/>
        </w:rPr>
        <w:t xml:space="preserve">bu bölümde </w:t>
      </w:r>
      <w:r w:rsidR="002D392D" w:rsidRPr="00174E91">
        <w:rPr>
          <w:rFonts w:ascii="Arial" w:hAnsi="Arial" w:cs="Arial"/>
        </w:rPr>
        <w:t xml:space="preserve">bazı </w:t>
      </w:r>
      <w:r w:rsidR="009F0CB7" w:rsidRPr="00174E91">
        <w:rPr>
          <w:rFonts w:ascii="Arial" w:hAnsi="Arial" w:cs="Arial"/>
        </w:rPr>
        <w:t>kanılara</w:t>
      </w:r>
      <w:r w:rsidR="002D392D" w:rsidRPr="00174E91">
        <w:rPr>
          <w:rFonts w:ascii="Arial" w:hAnsi="Arial" w:cs="Arial"/>
        </w:rPr>
        <w:t xml:space="preserve"> varmalı ve </w:t>
      </w:r>
      <w:r w:rsidR="009F0CB7" w:rsidRPr="00174E91">
        <w:rPr>
          <w:rFonts w:ascii="Arial" w:hAnsi="Arial" w:cs="Arial"/>
        </w:rPr>
        <w:t>“</w:t>
      </w:r>
      <w:proofErr w:type="spellStart"/>
      <w:r w:rsidR="002D392D" w:rsidRPr="00174E91">
        <w:rPr>
          <w:rFonts w:ascii="Arial" w:hAnsi="Arial" w:cs="Arial"/>
        </w:rPr>
        <w:t>Sonuçlar</w:t>
      </w:r>
      <w:r w:rsidR="009F0CB7" w:rsidRPr="00174E91">
        <w:rPr>
          <w:rFonts w:ascii="Arial" w:hAnsi="Arial" w:cs="Arial"/>
        </w:rPr>
        <w:t>”</w:t>
      </w:r>
      <w:r w:rsidR="002D392D" w:rsidRPr="00174E91">
        <w:rPr>
          <w:rFonts w:ascii="Arial" w:hAnsi="Arial" w:cs="Arial"/>
        </w:rPr>
        <w:t>da</w:t>
      </w:r>
      <w:proofErr w:type="spellEnd"/>
      <w:r w:rsidR="002D392D" w:rsidRPr="00174E91">
        <w:rPr>
          <w:rFonts w:ascii="Arial" w:hAnsi="Arial" w:cs="Arial"/>
        </w:rPr>
        <w:t xml:space="preserve"> belirtilen </w:t>
      </w:r>
      <w:r w:rsidR="00376E43" w:rsidRPr="00174E91">
        <w:rPr>
          <w:rFonts w:ascii="Arial" w:hAnsi="Arial" w:cs="Arial"/>
        </w:rPr>
        <w:t>verileri tekrar etmemelidir.</w:t>
      </w:r>
      <w:r w:rsidR="002D392D" w:rsidRPr="00174E91">
        <w:rPr>
          <w:rFonts w:ascii="Arial" w:hAnsi="Arial" w:cs="Arial"/>
        </w:rPr>
        <w:t xml:space="preserve"> Tartışma</w:t>
      </w:r>
      <w:r w:rsidR="00376E43" w:rsidRPr="00174E91">
        <w:rPr>
          <w:rFonts w:ascii="Arial" w:hAnsi="Arial" w:cs="Arial"/>
        </w:rPr>
        <w:t xml:space="preserve"> bölümünde </w:t>
      </w:r>
      <w:r w:rsidR="002D392D" w:rsidRPr="00174E91">
        <w:rPr>
          <w:rFonts w:ascii="Arial" w:hAnsi="Arial" w:cs="Arial"/>
        </w:rPr>
        <w:t xml:space="preserve">şekil veya </w:t>
      </w:r>
      <w:r w:rsidR="009F0CB7" w:rsidRPr="00174E91">
        <w:rPr>
          <w:rFonts w:ascii="Arial" w:hAnsi="Arial" w:cs="Arial"/>
        </w:rPr>
        <w:t>çizelgelere</w:t>
      </w:r>
      <w:r w:rsidR="00871149">
        <w:rPr>
          <w:rFonts w:ascii="Arial" w:hAnsi="Arial" w:cs="Arial"/>
        </w:rPr>
        <w:t xml:space="preserve"> atıf yapmamalıdır. Tartışma</w:t>
      </w:r>
      <w:r w:rsidR="002D392D" w:rsidRPr="00174E91">
        <w:rPr>
          <w:rFonts w:ascii="Arial" w:hAnsi="Arial" w:cs="Arial"/>
        </w:rPr>
        <w:t xml:space="preserve">da vurgulanan noktalar, makalenin başlığına uygun olmalıdır. </w:t>
      </w:r>
      <w:r w:rsidR="00D35579" w:rsidRPr="00174E91">
        <w:rPr>
          <w:rFonts w:ascii="Arial" w:hAnsi="Arial" w:cs="Arial"/>
        </w:rPr>
        <w:t xml:space="preserve">Tartışma bölümü </w:t>
      </w:r>
      <w:proofErr w:type="gramStart"/>
      <w:r w:rsidR="00D35579" w:rsidRPr="00174E91">
        <w:rPr>
          <w:rFonts w:ascii="Arial" w:hAnsi="Arial" w:cs="Arial"/>
        </w:rPr>
        <w:t>literatür</w:t>
      </w:r>
      <w:proofErr w:type="gramEnd"/>
      <w:r w:rsidR="00D35579" w:rsidRPr="00174E91">
        <w:rPr>
          <w:rFonts w:ascii="Arial" w:hAnsi="Arial" w:cs="Arial"/>
        </w:rPr>
        <w:t xml:space="preserve"> bildirişi şeklinde verilmemeli, çalışma sonucu ile </w:t>
      </w:r>
      <w:r w:rsidR="00871149">
        <w:rPr>
          <w:rFonts w:ascii="Arial" w:hAnsi="Arial" w:cs="Arial"/>
        </w:rPr>
        <w:t>ilgili</w:t>
      </w:r>
      <w:r w:rsidR="00D35579" w:rsidRPr="00174E91">
        <w:rPr>
          <w:rFonts w:ascii="Arial" w:hAnsi="Arial" w:cs="Arial"/>
        </w:rPr>
        <w:t xml:space="preserve"> literatür</w:t>
      </w:r>
      <w:r w:rsidR="002C7404" w:rsidRPr="00174E91">
        <w:rPr>
          <w:rFonts w:ascii="Arial" w:hAnsi="Arial" w:cs="Arial"/>
        </w:rPr>
        <w:t xml:space="preserve"> ile tartışılmalıdır</w:t>
      </w:r>
      <w:r w:rsidR="00D35579" w:rsidRPr="00174E91">
        <w:rPr>
          <w:rFonts w:ascii="Arial" w:hAnsi="Arial" w:cs="Arial"/>
        </w:rPr>
        <w:t xml:space="preserve">. </w:t>
      </w:r>
      <w:r w:rsidR="00DB2498" w:rsidRPr="00174E91">
        <w:rPr>
          <w:rFonts w:ascii="Arial" w:hAnsi="Arial" w:cs="Arial"/>
        </w:rPr>
        <w:t>Son paragrafta çalışmanın ana sonuçları vurgula</w:t>
      </w:r>
      <w:r w:rsidR="009F0CB7" w:rsidRPr="00174E91">
        <w:rPr>
          <w:rFonts w:ascii="Arial" w:hAnsi="Arial" w:cs="Arial"/>
        </w:rPr>
        <w:t>n</w:t>
      </w:r>
      <w:r w:rsidR="00DB2498" w:rsidRPr="00174E91">
        <w:rPr>
          <w:rFonts w:ascii="Arial" w:hAnsi="Arial" w:cs="Arial"/>
        </w:rPr>
        <w:t>malı</w:t>
      </w:r>
      <w:r w:rsidR="002C7404" w:rsidRPr="00174E91">
        <w:rPr>
          <w:rFonts w:ascii="Arial" w:hAnsi="Arial" w:cs="Arial"/>
        </w:rPr>
        <w:t xml:space="preserve"> ve ileride yapılması gerekli çalışma önerileri verilerek sonlandırılmalıdır.</w:t>
      </w:r>
    </w:p>
    <w:p w:rsidR="00237BD8" w:rsidRPr="003C5F1B" w:rsidRDefault="00237BD8" w:rsidP="003C5F1B">
      <w:pPr>
        <w:spacing w:before="120" w:after="120" w:line="360" w:lineRule="auto"/>
        <w:jc w:val="center"/>
        <w:rPr>
          <w:rFonts w:ascii="Arial" w:hAnsi="Arial" w:cs="Arial"/>
          <w:b/>
        </w:rPr>
      </w:pPr>
      <w:r w:rsidRPr="003C5F1B">
        <w:rPr>
          <w:rFonts w:ascii="Arial" w:hAnsi="Arial" w:cs="Arial"/>
          <w:b/>
        </w:rPr>
        <w:t>TEŞEKKÜR</w:t>
      </w:r>
    </w:p>
    <w:p w:rsidR="00237BD8" w:rsidRPr="00174E91" w:rsidRDefault="00237BD8" w:rsidP="002E757D">
      <w:pPr>
        <w:spacing w:before="120" w:after="120" w:line="360" w:lineRule="auto"/>
        <w:jc w:val="both"/>
        <w:rPr>
          <w:rFonts w:ascii="Arial" w:hAnsi="Arial" w:cs="Arial"/>
          <w:b/>
        </w:rPr>
      </w:pPr>
      <w:r w:rsidRPr="00174E91">
        <w:rPr>
          <w:rFonts w:ascii="Arial" w:hAnsi="Arial" w:cs="Arial"/>
        </w:rPr>
        <w:t>Araştırmay</w:t>
      </w:r>
      <w:r w:rsidR="009228DE" w:rsidRPr="00174E91">
        <w:rPr>
          <w:rFonts w:ascii="Arial" w:hAnsi="Arial" w:cs="Arial"/>
        </w:rPr>
        <w:t>ı destekleyen ve katkıda bulunan kişiler ile</w:t>
      </w:r>
      <w:r w:rsidRPr="00174E91">
        <w:rPr>
          <w:rFonts w:ascii="Arial" w:hAnsi="Arial" w:cs="Arial"/>
        </w:rPr>
        <w:t xml:space="preserve"> kurumlar katkıda bulundukları konular belirtilerek veril</w:t>
      </w:r>
      <w:r w:rsidR="00AD662F" w:rsidRPr="00174E91">
        <w:rPr>
          <w:rFonts w:ascii="Arial" w:hAnsi="Arial" w:cs="Arial"/>
        </w:rPr>
        <w:t>melidir</w:t>
      </w:r>
      <w:r w:rsidRPr="00174E91">
        <w:rPr>
          <w:rFonts w:ascii="Arial" w:hAnsi="Arial" w:cs="Arial"/>
        </w:rPr>
        <w:t>.</w:t>
      </w:r>
      <w:r w:rsidR="00E02D98" w:rsidRPr="00174E91">
        <w:rPr>
          <w:rFonts w:ascii="Arial" w:hAnsi="Arial" w:cs="Arial"/>
        </w:rPr>
        <w:t xml:space="preserve"> Makalenin bir tez çalışmasının tamamı veya bir parçası olması durumu bu bölümde </w:t>
      </w:r>
      <w:r w:rsidR="00481D8E">
        <w:rPr>
          <w:rFonts w:ascii="Arial" w:hAnsi="Arial" w:cs="Arial"/>
        </w:rPr>
        <w:t>ifade edilmelidir</w:t>
      </w:r>
      <w:r w:rsidR="00E02D98" w:rsidRPr="00174E91">
        <w:rPr>
          <w:rFonts w:ascii="Arial" w:hAnsi="Arial" w:cs="Arial"/>
        </w:rPr>
        <w:t xml:space="preserve">. Çalışmanın özet olarak bir bilimsel toplantıda (kongre, </w:t>
      </w:r>
      <w:proofErr w:type="gramStart"/>
      <w:r w:rsidR="00E02D98" w:rsidRPr="00174E91">
        <w:rPr>
          <w:rFonts w:ascii="Arial" w:hAnsi="Arial" w:cs="Arial"/>
        </w:rPr>
        <w:t>sempozyum</w:t>
      </w:r>
      <w:proofErr w:type="gramEnd"/>
      <w:r w:rsidR="00E02D98" w:rsidRPr="00174E91">
        <w:rPr>
          <w:rFonts w:ascii="Arial" w:hAnsi="Arial" w:cs="Arial"/>
        </w:rPr>
        <w:t xml:space="preserve"> gibi) yayınlanması durumu da bu bölümde belirtilmelidir.  </w:t>
      </w:r>
    </w:p>
    <w:p w:rsidR="008C2542" w:rsidRPr="00174E91" w:rsidRDefault="003B4464" w:rsidP="003C5F1B">
      <w:pPr>
        <w:spacing w:before="120" w:after="120" w:line="360" w:lineRule="auto"/>
        <w:jc w:val="center"/>
        <w:rPr>
          <w:rFonts w:ascii="Arial" w:hAnsi="Arial" w:cs="Arial"/>
          <w:b/>
        </w:rPr>
      </w:pPr>
      <w:r w:rsidRPr="00174E91">
        <w:rPr>
          <w:rFonts w:ascii="Arial" w:hAnsi="Arial" w:cs="Arial"/>
          <w:b/>
        </w:rPr>
        <w:t>KAYNAKLAR</w:t>
      </w:r>
    </w:p>
    <w:p w:rsidR="003B4464" w:rsidRPr="00174E91" w:rsidRDefault="003B4464" w:rsidP="002E757D">
      <w:pPr>
        <w:spacing w:before="120" w:after="120" w:line="360" w:lineRule="auto"/>
        <w:jc w:val="both"/>
        <w:rPr>
          <w:rFonts w:ascii="Arial" w:hAnsi="Arial" w:cs="Arial"/>
          <w:color w:val="000000"/>
        </w:rPr>
      </w:pPr>
      <w:r w:rsidRPr="00174E91">
        <w:rPr>
          <w:rFonts w:ascii="Arial" w:hAnsi="Arial" w:cs="Arial"/>
          <w:color w:val="000000"/>
        </w:rPr>
        <w:t xml:space="preserve">Metin içerisinde atıf yapılan tüm kaynaklar alfabetik, daha sonra kronolojik sıraya göre yazılmalıdır. </w:t>
      </w:r>
      <w:r w:rsidR="0027331C" w:rsidRPr="00174E91">
        <w:rPr>
          <w:rFonts w:ascii="Arial" w:hAnsi="Arial" w:cs="Arial"/>
          <w:color w:val="000000"/>
        </w:rPr>
        <w:t xml:space="preserve">Literatür bildirişinde </w:t>
      </w:r>
      <w:r w:rsidR="000C57AB" w:rsidRPr="00174E91">
        <w:rPr>
          <w:rFonts w:ascii="Arial" w:hAnsi="Arial" w:cs="Arial"/>
          <w:color w:val="000000"/>
        </w:rPr>
        <w:t>k</w:t>
      </w:r>
      <w:r w:rsidRPr="00174E91">
        <w:rPr>
          <w:rFonts w:ascii="Arial" w:hAnsi="Arial" w:cs="Arial"/>
          <w:color w:val="000000"/>
        </w:rPr>
        <w:t>aynaklar metin içerisinde orijinal dilinde verilmeli</w:t>
      </w:r>
      <w:r w:rsidR="00DF78B8">
        <w:rPr>
          <w:rFonts w:ascii="Arial" w:hAnsi="Arial" w:cs="Arial"/>
          <w:color w:val="000000"/>
        </w:rPr>
        <w:t xml:space="preserve">dir. İki yazarlı makalelerde </w:t>
      </w:r>
      <w:r w:rsidR="00DF78B8" w:rsidRPr="00DF78B8">
        <w:rPr>
          <w:rFonts w:ascii="Arial" w:hAnsi="Arial" w:cs="Arial"/>
          <w:color w:val="000000"/>
        </w:rPr>
        <w:t>“</w:t>
      </w:r>
      <w:r w:rsidRPr="00DF78B8">
        <w:rPr>
          <w:rFonts w:ascii="Arial" w:hAnsi="Arial" w:cs="Arial"/>
          <w:color w:val="000000"/>
        </w:rPr>
        <w:t>ve</w:t>
      </w:r>
      <w:r w:rsidR="00DF78B8" w:rsidRPr="00DF78B8">
        <w:rPr>
          <w:rFonts w:ascii="Arial" w:hAnsi="Arial" w:cs="Arial"/>
          <w:color w:val="000000"/>
        </w:rPr>
        <w:t xml:space="preserve">” </w:t>
      </w:r>
      <w:r w:rsidRPr="00DF78B8">
        <w:rPr>
          <w:rFonts w:ascii="Arial" w:hAnsi="Arial" w:cs="Arial"/>
          <w:color w:val="000000"/>
        </w:rPr>
        <w:t>ifade</w:t>
      </w:r>
      <w:r w:rsidR="00DF78B8">
        <w:rPr>
          <w:rFonts w:ascii="Arial" w:hAnsi="Arial" w:cs="Arial"/>
          <w:color w:val="000000"/>
        </w:rPr>
        <w:t>si, üç veya daha fazla yazarlı makalelerde “et al.”</w:t>
      </w:r>
      <w:r w:rsidRPr="00174E91">
        <w:rPr>
          <w:rFonts w:ascii="Arial" w:hAnsi="Arial" w:cs="Arial"/>
          <w:color w:val="000000"/>
        </w:rPr>
        <w:t xml:space="preserve"> </w:t>
      </w:r>
      <w:r w:rsidR="00DF78B8">
        <w:rPr>
          <w:rFonts w:ascii="Arial" w:hAnsi="Arial" w:cs="Arial"/>
          <w:color w:val="000000"/>
        </w:rPr>
        <w:t xml:space="preserve">ifadesi </w:t>
      </w:r>
      <w:r w:rsidRPr="00174E91">
        <w:rPr>
          <w:rFonts w:ascii="Arial" w:hAnsi="Arial" w:cs="Arial"/>
          <w:color w:val="000000"/>
        </w:rPr>
        <w:t>kullanılmalı</w:t>
      </w:r>
      <w:r w:rsidR="00DF78B8">
        <w:rPr>
          <w:rFonts w:ascii="Arial" w:hAnsi="Arial" w:cs="Arial"/>
          <w:color w:val="000000"/>
        </w:rPr>
        <w:t xml:space="preserve"> ve</w:t>
      </w:r>
      <w:r w:rsidRPr="00174E91">
        <w:rPr>
          <w:rFonts w:ascii="Arial" w:hAnsi="Arial" w:cs="Arial"/>
          <w:color w:val="000000"/>
        </w:rPr>
        <w:t xml:space="preserve"> arkasından virgül konulmamalıdır. </w:t>
      </w:r>
      <w:r w:rsidR="00871149">
        <w:rPr>
          <w:rFonts w:ascii="Arial" w:hAnsi="Arial" w:cs="Arial"/>
          <w:color w:val="000000"/>
        </w:rPr>
        <w:t xml:space="preserve">Ör. </w:t>
      </w:r>
      <w:r w:rsidRPr="00174E91">
        <w:rPr>
          <w:rFonts w:ascii="Arial" w:hAnsi="Arial" w:cs="Arial"/>
          <w:color w:val="000000"/>
        </w:rPr>
        <w:t xml:space="preserve">Disney et al. (2008), Kansu </w:t>
      </w:r>
      <w:r w:rsidR="00C426D3">
        <w:rPr>
          <w:rFonts w:ascii="Arial" w:hAnsi="Arial" w:cs="Arial"/>
          <w:color w:val="000000"/>
        </w:rPr>
        <w:t>et al</w:t>
      </w:r>
      <w:r w:rsidRPr="00174E91">
        <w:rPr>
          <w:rFonts w:ascii="Arial" w:hAnsi="Arial" w:cs="Arial"/>
          <w:color w:val="000000"/>
        </w:rPr>
        <w:t>. (2005) gibi. Aynı yazar isimlerine ve yıla sahip kaynaklar “a,</w:t>
      </w:r>
      <w:r w:rsidR="001209EE" w:rsidRPr="00174E91">
        <w:rPr>
          <w:rFonts w:ascii="Arial" w:hAnsi="Arial" w:cs="Arial"/>
          <w:color w:val="000000"/>
        </w:rPr>
        <w:t xml:space="preserve"> </w:t>
      </w:r>
      <w:r w:rsidRPr="00174E91">
        <w:rPr>
          <w:rFonts w:ascii="Arial" w:hAnsi="Arial" w:cs="Arial"/>
          <w:color w:val="000000"/>
        </w:rPr>
        <w:t xml:space="preserve">b” olarak isimlendirilmelidir. </w:t>
      </w:r>
      <w:r w:rsidR="00871149">
        <w:rPr>
          <w:rFonts w:ascii="Arial" w:hAnsi="Arial" w:cs="Arial"/>
          <w:color w:val="000000"/>
        </w:rPr>
        <w:t xml:space="preserve">Ör. </w:t>
      </w:r>
      <w:r w:rsidRPr="00174E91">
        <w:rPr>
          <w:rFonts w:ascii="Arial" w:hAnsi="Arial" w:cs="Arial"/>
          <w:color w:val="000000"/>
        </w:rPr>
        <w:t xml:space="preserve">Kansu 2002a, 2002b gibi. </w:t>
      </w:r>
    </w:p>
    <w:p w:rsidR="00BE5AAE" w:rsidRPr="00174E91" w:rsidRDefault="00BE5AAE" w:rsidP="002E757D">
      <w:pPr>
        <w:spacing w:before="120" w:after="120" w:line="360" w:lineRule="auto"/>
        <w:rPr>
          <w:rFonts w:ascii="Arial" w:hAnsi="Arial" w:cs="Arial"/>
          <w:color w:val="000000"/>
          <w:u w:val="single"/>
        </w:rPr>
      </w:pPr>
      <w:r w:rsidRPr="00174E91">
        <w:rPr>
          <w:rFonts w:ascii="Arial" w:hAnsi="Arial" w:cs="Arial"/>
          <w:color w:val="000000"/>
          <w:u w:val="single"/>
        </w:rPr>
        <w:t>Metin içerisinde:</w:t>
      </w:r>
    </w:p>
    <w:p w:rsidR="00BE5AAE" w:rsidRPr="00174E91" w:rsidRDefault="00BE5AAE" w:rsidP="002E757D">
      <w:pPr>
        <w:spacing w:before="120" w:after="120" w:line="360" w:lineRule="auto"/>
        <w:rPr>
          <w:rFonts w:ascii="Arial" w:hAnsi="Arial" w:cs="Arial"/>
          <w:color w:val="000000"/>
        </w:rPr>
      </w:pPr>
      <w:r w:rsidRPr="00174E91">
        <w:rPr>
          <w:rFonts w:ascii="Arial" w:hAnsi="Arial" w:cs="Arial"/>
          <w:color w:val="000000"/>
        </w:rPr>
        <w:t>Metin içerisinde atıf yapılan tüm kaynaklar alfabetik, daha sonra kronolojik sıraya göre yazılmalıdır.</w:t>
      </w:r>
      <w:r w:rsidR="00536DC9" w:rsidRPr="00174E91">
        <w:rPr>
          <w:rFonts w:ascii="Arial" w:hAnsi="Arial" w:cs="Arial"/>
          <w:color w:val="000000"/>
        </w:rPr>
        <w:t xml:space="preserve"> Literatür verilişlerine ait örnekler aşağıda verilmiştir;</w:t>
      </w:r>
    </w:p>
    <w:p w:rsidR="00BE5AAE" w:rsidRPr="00174E91" w:rsidRDefault="00536DC9" w:rsidP="002E757D">
      <w:pPr>
        <w:spacing w:before="120" w:after="120" w:line="360" w:lineRule="auto"/>
        <w:rPr>
          <w:rFonts w:ascii="Arial" w:hAnsi="Arial" w:cs="Arial"/>
          <w:i/>
          <w:color w:val="000000"/>
        </w:rPr>
      </w:pPr>
      <w:r w:rsidRPr="00174E91">
        <w:rPr>
          <w:rFonts w:ascii="Arial" w:hAnsi="Arial" w:cs="Arial"/>
          <w:i/>
          <w:color w:val="000000"/>
        </w:rPr>
        <w:t>T</w:t>
      </w:r>
      <w:r w:rsidR="00BE5AAE" w:rsidRPr="00174E91">
        <w:rPr>
          <w:rFonts w:ascii="Arial" w:hAnsi="Arial" w:cs="Arial"/>
          <w:i/>
          <w:color w:val="000000"/>
        </w:rPr>
        <w:t>ek yazar</w:t>
      </w:r>
      <w:r w:rsidRPr="00174E91">
        <w:rPr>
          <w:rFonts w:ascii="Arial" w:hAnsi="Arial" w:cs="Arial"/>
          <w:i/>
          <w:color w:val="000000"/>
        </w:rPr>
        <w:t>lı</w:t>
      </w:r>
      <w:r w:rsidR="00BE5AAE" w:rsidRPr="00174E91">
        <w:rPr>
          <w:rFonts w:ascii="Arial" w:hAnsi="Arial" w:cs="Arial"/>
          <w:i/>
          <w:color w:val="000000"/>
        </w:rPr>
        <w:t xml:space="preserve">: </w:t>
      </w:r>
    </w:p>
    <w:p w:rsidR="00DC1ECA" w:rsidRPr="00174E91" w:rsidRDefault="00BE5AAE"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sonunda: </w:t>
      </w:r>
      <w:proofErr w:type="gramStart"/>
      <w:r w:rsidRPr="00174E91">
        <w:rPr>
          <w:rFonts w:ascii="Arial" w:hAnsi="Arial" w:cs="Arial"/>
          <w:color w:val="000000"/>
        </w:rPr>
        <w:t>………</w:t>
      </w:r>
      <w:r w:rsidR="00AB3E48" w:rsidRPr="00174E91">
        <w:rPr>
          <w:rFonts w:ascii="Arial" w:hAnsi="Arial" w:cs="Arial"/>
          <w:color w:val="000000"/>
        </w:rPr>
        <w:t>..</w:t>
      </w:r>
      <w:r w:rsidRPr="00174E91">
        <w:rPr>
          <w:rFonts w:ascii="Arial" w:hAnsi="Arial" w:cs="Arial"/>
          <w:color w:val="000000"/>
        </w:rPr>
        <w:t>.</w:t>
      </w:r>
      <w:proofErr w:type="gramEnd"/>
      <w:r w:rsidRPr="00174E91">
        <w:rPr>
          <w:rFonts w:ascii="Arial" w:hAnsi="Arial" w:cs="Arial"/>
          <w:color w:val="000000"/>
        </w:rPr>
        <w:t>(</w:t>
      </w:r>
      <w:r w:rsidR="00536DC9" w:rsidRPr="00174E91">
        <w:rPr>
          <w:rFonts w:ascii="Arial" w:hAnsi="Arial" w:cs="Arial"/>
          <w:color w:val="000000"/>
        </w:rPr>
        <w:t>Alkan</w:t>
      </w:r>
      <w:r w:rsidRPr="00174E91">
        <w:rPr>
          <w:rFonts w:ascii="Arial" w:hAnsi="Arial" w:cs="Arial"/>
          <w:color w:val="000000"/>
        </w:rPr>
        <w:t xml:space="preserve"> 2017</w:t>
      </w:r>
      <w:r w:rsidR="00536DC9" w:rsidRPr="00174E91">
        <w:rPr>
          <w:rFonts w:ascii="Arial" w:hAnsi="Arial" w:cs="Arial"/>
          <w:color w:val="000000"/>
        </w:rPr>
        <w:t>, Evlice</w:t>
      </w:r>
      <w:r w:rsidRPr="00174E91">
        <w:rPr>
          <w:rFonts w:ascii="Arial" w:hAnsi="Arial" w:cs="Arial"/>
          <w:color w:val="000000"/>
        </w:rPr>
        <w:t xml:space="preserve"> 2018</w:t>
      </w:r>
      <w:r w:rsidR="00AB3E48" w:rsidRPr="00174E91">
        <w:rPr>
          <w:rFonts w:ascii="Arial" w:hAnsi="Arial" w:cs="Arial"/>
          <w:color w:val="000000"/>
        </w:rPr>
        <w:t>, FAO 2013, Anonim 2008</w:t>
      </w:r>
      <w:r w:rsidRPr="00174E91">
        <w:rPr>
          <w:rFonts w:ascii="Arial" w:hAnsi="Arial" w:cs="Arial"/>
          <w:color w:val="000000"/>
        </w:rPr>
        <w:t>).</w:t>
      </w:r>
    </w:p>
    <w:p w:rsidR="00BE5AAE" w:rsidRPr="00174E91" w:rsidRDefault="00BE5AAE"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w:t>
      </w:r>
      <w:r w:rsidR="00CF0D81" w:rsidRPr="00174E91">
        <w:rPr>
          <w:rFonts w:ascii="Arial" w:hAnsi="Arial" w:cs="Arial"/>
          <w:color w:val="000000"/>
        </w:rPr>
        <w:t>başında</w:t>
      </w:r>
      <w:r w:rsidRPr="00174E91">
        <w:rPr>
          <w:rFonts w:ascii="Arial" w:hAnsi="Arial" w:cs="Arial"/>
          <w:color w:val="000000"/>
        </w:rPr>
        <w:t xml:space="preserve">: Alkan (2017) </w:t>
      </w:r>
      <w:proofErr w:type="gramStart"/>
      <w:r w:rsidRPr="00174E91">
        <w:rPr>
          <w:rFonts w:ascii="Arial" w:hAnsi="Arial" w:cs="Arial"/>
          <w:color w:val="000000"/>
        </w:rPr>
        <w:t>………</w:t>
      </w:r>
      <w:r w:rsidR="00CF0D81" w:rsidRPr="00174E91">
        <w:rPr>
          <w:rFonts w:ascii="Arial" w:hAnsi="Arial" w:cs="Arial"/>
          <w:color w:val="000000"/>
        </w:rPr>
        <w:t>………</w:t>
      </w:r>
      <w:proofErr w:type="gramEnd"/>
      <w:r w:rsidR="00AB3E48" w:rsidRPr="00174E91">
        <w:rPr>
          <w:rFonts w:ascii="Arial" w:hAnsi="Arial" w:cs="Arial"/>
          <w:color w:val="000000"/>
        </w:rPr>
        <w:t xml:space="preserve"> TUIK (2014</w:t>
      </w:r>
      <w:r w:rsidR="00530840" w:rsidRPr="00174E91">
        <w:rPr>
          <w:rFonts w:ascii="Arial" w:hAnsi="Arial" w:cs="Arial"/>
          <w:color w:val="000000"/>
        </w:rPr>
        <w:t>)</w:t>
      </w:r>
      <w:proofErr w:type="gramStart"/>
      <w:r w:rsidR="00AB3E48" w:rsidRPr="00174E91">
        <w:rPr>
          <w:rFonts w:ascii="Arial" w:hAnsi="Arial" w:cs="Arial"/>
          <w:color w:val="000000"/>
        </w:rPr>
        <w:t>……….</w:t>
      </w:r>
      <w:proofErr w:type="gramEnd"/>
    </w:p>
    <w:p w:rsidR="00DC1ECA" w:rsidRPr="00174E91" w:rsidRDefault="00536DC9" w:rsidP="002E757D">
      <w:pPr>
        <w:spacing w:before="120" w:after="120" w:line="360" w:lineRule="auto"/>
        <w:rPr>
          <w:rFonts w:ascii="Arial" w:hAnsi="Arial" w:cs="Arial"/>
          <w:i/>
          <w:color w:val="000000"/>
        </w:rPr>
      </w:pPr>
      <w:r w:rsidRPr="00174E91">
        <w:rPr>
          <w:rFonts w:ascii="Arial" w:hAnsi="Arial" w:cs="Arial"/>
          <w:i/>
          <w:color w:val="000000"/>
        </w:rPr>
        <w:t xml:space="preserve">İki yazarlı: </w:t>
      </w:r>
    </w:p>
    <w:p w:rsidR="00536DC9" w:rsidRPr="00174E91" w:rsidRDefault="00536DC9"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sonunda: </w:t>
      </w:r>
      <w:proofErr w:type="gramStart"/>
      <w:r w:rsidRPr="00174E91">
        <w:rPr>
          <w:rFonts w:ascii="Arial" w:hAnsi="Arial" w:cs="Arial"/>
          <w:color w:val="000000"/>
        </w:rPr>
        <w:t>………..</w:t>
      </w:r>
      <w:proofErr w:type="gramEnd"/>
      <w:r w:rsidRPr="00174E91">
        <w:rPr>
          <w:rFonts w:ascii="Arial" w:hAnsi="Arial" w:cs="Arial"/>
          <w:color w:val="000000"/>
        </w:rPr>
        <w:t xml:space="preserve">(Evlice </w:t>
      </w:r>
      <w:r w:rsidR="00400D11" w:rsidRPr="00174E91">
        <w:rPr>
          <w:rFonts w:ascii="Arial" w:hAnsi="Arial" w:cs="Arial"/>
          <w:color w:val="000000"/>
        </w:rPr>
        <w:t>ve</w:t>
      </w:r>
      <w:r w:rsidRPr="00174E91">
        <w:rPr>
          <w:rFonts w:ascii="Arial" w:hAnsi="Arial" w:cs="Arial"/>
          <w:color w:val="000000"/>
        </w:rPr>
        <w:t xml:space="preserve"> Alkan 2018, </w:t>
      </w:r>
      <w:proofErr w:type="spellStart"/>
      <w:r w:rsidR="00CF0D81" w:rsidRPr="00174E91">
        <w:rPr>
          <w:rFonts w:ascii="Arial" w:hAnsi="Arial" w:cs="Arial"/>
          <w:color w:val="000000"/>
        </w:rPr>
        <w:t>Wesemael</w:t>
      </w:r>
      <w:proofErr w:type="spellEnd"/>
      <w:r w:rsidR="00CF0D81" w:rsidRPr="00174E91">
        <w:rPr>
          <w:rFonts w:ascii="Arial" w:hAnsi="Arial" w:cs="Arial"/>
          <w:color w:val="000000"/>
        </w:rPr>
        <w:t xml:space="preserve"> </w:t>
      </w:r>
      <w:r w:rsidR="003C7E2B">
        <w:rPr>
          <w:rFonts w:ascii="Arial" w:hAnsi="Arial" w:cs="Arial"/>
          <w:color w:val="000000"/>
        </w:rPr>
        <w:t>ve</w:t>
      </w:r>
      <w:r w:rsidR="00CF0D81" w:rsidRPr="00174E91">
        <w:rPr>
          <w:rFonts w:ascii="Arial" w:hAnsi="Arial" w:cs="Arial"/>
          <w:color w:val="000000"/>
        </w:rPr>
        <w:t xml:space="preserve"> </w:t>
      </w:r>
      <w:proofErr w:type="spellStart"/>
      <w:r w:rsidR="00CF0D81" w:rsidRPr="00174E91">
        <w:rPr>
          <w:rFonts w:ascii="Arial" w:hAnsi="Arial" w:cs="Arial"/>
          <w:color w:val="000000"/>
        </w:rPr>
        <w:t>Moens</w:t>
      </w:r>
      <w:proofErr w:type="spellEnd"/>
      <w:r w:rsidR="00CF0D81" w:rsidRPr="00174E91">
        <w:rPr>
          <w:rFonts w:ascii="Arial" w:hAnsi="Arial" w:cs="Arial"/>
          <w:color w:val="000000"/>
        </w:rPr>
        <w:t xml:space="preserve"> 2016</w:t>
      </w:r>
      <w:r w:rsidRPr="00174E91">
        <w:rPr>
          <w:rFonts w:ascii="Arial" w:hAnsi="Arial" w:cs="Arial"/>
          <w:color w:val="000000"/>
        </w:rPr>
        <w:t>).</w:t>
      </w:r>
    </w:p>
    <w:p w:rsidR="00536DC9" w:rsidRPr="00174E91" w:rsidRDefault="00536DC9"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w:t>
      </w:r>
      <w:r w:rsidR="00CF0D81" w:rsidRPr="00174E91">
        <w:rPr>
          <w:rFonts w:ascii="Arial" w:hAnsi="Arial" w:cs="Arial"/>
          <w:color w:val="000000"/>
        </w:rPr>
        <w:t>başında</w:t>
      </w:r>
      <w:r w:rsidRPr="00174E91">
        <w:rPr>
          <w:rFonts w:ascii="Arial" w:hAnsi="Arial" w:cs="Arial"/>
          <w:color w:val="000000"/>
        </w:rPr>
        <w:t xml:space="preserve">: </w:t>
      </w:r>
      <w:r w:rsidR="00CF0D81" w:rsidRPr="00174E91">
        <w:rPr>
          <w:rFonts w:ascii="Arial" w:hAnsi="Arial" w:cs="Arial"/>
          <w:color w:val="000000"/>
        </w:rPr>
        <w:t>Evlice ve Alkan (2018)</w:t>
      </w:r>
      <w:proofErr w:type="gramStart"/>
      <w:r w:rsidRPr="00174E91">
        <w:rPr>
          <w:rFonts w:ascii="Arial" w:hAnsi="Arial" w:cs="Arial"/>
          <w:color w:val="000000"/>
        </w:rPr>
        <w:t>…</w:t>
      </w:r>
      <w:r w:rsidR="00CF0D81" w:rsidRPr="00174E91">
        <w:rPr>
          <w:rFonts w:ascii="Arial" w:hAnsi="Arial" w:cs="Arial"/>
          <w:color w:val="000000"/>
        </w:rPr>
        <w:t>.</w:t>
      </w:r>
      <w:r w:rsidRPr="00174E91">
        <w:rPr>
          <w:rFonts w:ascii="Arial" w:hAnsi="Arial" w:cs="Arial"/>
          <w:color w:val="000000"/>
        </w:rPr>
        <w:t>…</w:t>
      </w:r>
      <w:proofErr w:type="gramEnd"/>
      <w:r w:rsidR="00CF0D81" w:rsidRPr="00174E91">
        <w:rPr>
          <w:rFonts w:ascii="Arial" w:hAnsi="Arial" w:cs="Arial"/>
          <w:color w:val="000000"/>
        </w:rPr>
        <w:t xml:space="preserve"> </w:t>
      </w:r>
      <w:proofErr w:type="spellStart"/>
      <w:r w:rsidR="00CF0D81" w:rsidRPr="00174E91">
        <w:rPr>
          <w:rFonts w:ascii="Arial" w:hAnsi="Arial" w:cs="Arial"/>
          <w:color w:val="000000"/>
        </w:rPr>
        <w:t>Wesemael</w:t>
      </w:r>
      <w:proofErr w:type="spellEnd"/>
      <w:r w:rsidR="00CF0D81" w:rsidRPr="00174E91">
        <w:rPr>
          <w:rFonts w:ascii="Arial" w:hAnsi="Arial" w:cs="Arial"/>
          <w:color w:val="000000"/>
        </w:rPr>
        <w:t xml:space="preserve"> </w:t>
      </w:r>
      <w:r w:rsidR="003C7E2B">
        <w:rPr>
          <w:rFonts w:ascii="Arial" w:hAnsi="Arial" w:cs="Arial"/>
          <w:color w:val="000000"/>
        </w:rPr>
        <w:t>ve</w:t>
      </w:r>
      <w:r w:rsidR="00CF0D81" w:rsidRPr="00174E91">
        <w:rPr>
          <w:rFonts w:ascii="Arial" w:hAnsi="Arial" w:cs="Arial"/>
          <w:color w:val="000000"/>
        </w:rPr>
        <w:t xml:space="preserve"> </w:t>
      </w:r>
      <w:proofErr w:type="spellStart"/>
      <w:r w:rsidR="00CF0D81" w:rsidRPr="00174E91">
        <w:rPr>
          <w:rFonts w:ascii="Arial" w:hAnsi="Arial" w:cs="Arial"/>
          <w:color w:val="000000"/>
        </w:rPr>
        <w:t>Moens</w:t>
      </w:r>
      <w:proofErr w:type="spellEnd"/>
      <w:r w:rsidR="00CF0D81" w:rsidRPr="00174E91">
        <w:rPr>
          <w:rFonts w:ascii="Arial" w:hAnsi="Arial" w:cs="Arial"/>
          <w:color w:val="000000"/>
        </w:rPr>
        <w:t xml:space="preserve"> </w:t>
      </w:r>
      <w:r w:rsidR="00526446" w:rsidRPr="00174E91">
        <w:rPr>
          <w:rFonts w:ascii="Arial" w:hAnsi="Arial" w:cs="Arial"/>
          <w:color w:val="000000"/>
        </w:rPr>
        <w:t>(</w:t>
      </w:r>
      <w:r w:rsidR="00CF0D81" w:rsidRPr="00174E91">
        <w:rPr>
          <w:rFonts w:ascii="Arial" w:hAnsi="Arial" w:cs="Arial"/>
          <w:color w:val="000000"/>
        </w:rPr>
        <w:t>2016</w:t>
      </w:r>
      <w:r w:rsidR="00526446" w:rsidRPr="00174E91">
        <w:rPr>
          <w:rFonts w:ascii="Arial" w:hAnsi="Arial" w:cs="Arial"/>
          <w:color w:val="000000"/>
        </w:rPr>
        <w:t>)</w:t>
      </w:r>
      <w:proofErr w:type="gramStart"/>
      <w:r w:rsidR="00526446" w:rsidRPr="00174E91">
        <w:rPr>
          <w:rFonts w:ascii="Arial" w:hAnsi="Arial" w:cs="Arial"/>
          <w:color w:val="000000"/>
        </w:rPr>
        <w:t>.</w:t>
      </w:r>
      <w:r w:rsidR="00CF0D81" w:rsidRPr="00174E91">
        <w:rPr>
          <w:rFonts w:ascii="Arial" w:hAnsi="Arial" w:cs="Arial"/>
          <w:color w:val="000000"/>
        </w:rPr>
        <w:t>....</w:t>
      </w:r>
      <w:proofErr w:type="gramEnd"/>
    </w:p>
    <w:p w:rsidR="009A1C9C" w:rsidRDefault="009A1C9C" w:rsidP="002E757D">
      <w:pPr>
        <w:spacing w:before="120" w:after="120" w:line="360" w:lineRule="auto"/>
        <w:rPr>
          <w:rFonts w:ascii="Arial" w:hAnsi="Arial" w:cs="Arial"/>
          <w:i/>
          <w:color w:val="000000"/>
        </w:rPr>
      </w:pPr>
    </w:p>
    <w:p w:rsidR="00526446" w:rsidRPr="00174E91" w:rsidRDefault="006D4071" w:rsidP="002E757D">
      <w:pPr>
        <w:spacing w:before="120" w:after="120" w:line="360" w:lineRule="auto"/>
        <w:rPr>
          <w:rFonts w:ascii="Arial" w:hAnsi="Arial" w:cs="Arial"/>
          <w:i/>
          <w:color w:val="000000"/>
        </w:rPr>
      </w:pPr>
      <w:r w:rsidRPr="00174E91">
        <w:rPr>
          <w:rFonts w:ascii="Arial" w:hAnsi="Arial" w:cs="Arial"/>
          <w:i/>
          <w:color w:val="000000"/>
        </w:rPr>
        <w:lastRenderedPageBreak/>
        <w:t xml:space="preserve">Üç veya daha fazla </w:t>
      </w:r>
      <w:r w:rsidR="00526446" w:rsidRPr="00174E91">
        <w:rPr>
          <w:rFonts w:ascii="Arial" w:hAnsi="Arial" w:cs="Arial"/>
          <w:i/>
          <w:color w:val="000000"/>
        </w:rPr>
        <w:t xml:space="preserve">yazarlı: </w:t>
      </w:r>
    </w:p>
    <w:p w:rsidR="00526446" w:rsidRPr="00174E91" w:rsidRDefault="00526446"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sonunda: </w:t>
      </w:r>
      <w:proofErr w:type="gramStart"/>
      <w:r w:rsidRPr="00174E91">
        <w:rPr>
          <w:rFonts w:ascii="Arial" w:hAnsi="Arial" w:cs="Arial"/>
          <w:color w:val="000000"/>
        </w:rPr>
        <w:t>…………..</w:t>
      </w:r>
      <w:proofErr w:type="gramEnd"/>
      <w:r w:rsidRPr="00174E91">
        <w:rPr>
          <w:rFonts w:ascii="Arial" w:hAnsi="Arial" w:cs="Arial"/>
          <w:color w:val="000000"/>
        </w:rPr>
        <w:t xml:space="preserve">(Evlice </w:t>
      </w:r>
      <w:r w:rsidR="003C7E2B">
        <w:rPr>
          <w:rFonts w:ascii="Arial" w:hAnsi="Arial" w:cs="Arial"/>
          <w:color w:val="000000"/>
        </w:rPr>
        <w:t>et al.</w:t>
      </w:r>
      <w:r w:rsidRPr="00174E91">
        <w:rPr>
          <w:rFonts w:ascii="Arial" w:hAnsi="Arial" w:cs="Arial"/>
          <w:color w:val="000000"/>
        </w:rPr>
        <w:t xml:space="preserve"> 2018, </w:t>
      </w:r>
      <w:proofErr w:type="spellStart"/>
      <w:r w:rsidRPr="00174E91">
        <w:rPr>
          <w:rFonts w:ascii="Arial" w:hAnsi="Arial" w:cs="Arial"/>
          <w:color w:val="000000"/>
        </w:rPr>
        <w:t>Wesemael</w:t>
      </w:r>
      <w:proofErr w:type="spellEnd"/>
      <w:r w:rsidRPr="00174E91">
        <w:rPr>
          <w:rFonts w:ascii="Arial" w:hAnsi="Arial" w:cs="Arial"/>
          <w:color w:val="000000"/>
        </w:rPr>
        <w:t xml:space="preserve"> </w:t>
      </w:r>
      <w:r w:rsidR="001209EE" w:rsidRPr="00174E91">
        <w:rPr>
          <w:rFonts w:ascii="Arial" w:hAnsi="Arial" w:cs="Arial"/>
          <w:color w:val="000000"/>
        </w:rPr>
        <w:t>et al.</w:t>
      </w:r>
      <w:r w:rsidRPr="00174E91">
        <w:rPr>
          <w:rFonts w:ascii="Arial" w:hAnsi="Arial" w:cs="Arial"/>
          <w:color w:val="000000"/>
        </w:rPr>
        <w:t xml:space="preserve"> 2016).</w:t>
      </w:r>
    </w:p>
    <w:p w:rsidR="00526446" w:rsidRPr="00174E91" w:rsidRDefault="00526446" w:rsidP="002E757D">
      <w:pPr>
        <w:spacing w:before="120" w:after="120" w:line="360" w:lineRule="auto"/>
        <w:ind w:firstLine="708"/>
        <w:rPr>
          <w:rFonts w:ascii="Arial" w:hAnsi="Arial" w:cs="Arial"/>
          <w:color w:val="000000"/>
        </w:rPr>
      </w:pPr>
      <w:r w:rsidRPr="00174E91">
        <w:rPr>
          <w:rFonts w:ascii="Arial" w:hAnsi="Arial" w:cs="Arial"/>
          <w:color w:val="000000"/>
        </w:rPr>
        <w:t xml:space="preserve">Cümle başında: Alkan </w:t>
      </w:r>
      <w:r w:rsidR="003C7E2B">
        <w:rPr>
          <w:rFonts w:ascii="Arial" w:hAnsi="Arial" w:cs="Arial"/>
          <w:color w:val="000000"/>
        </w:rPr>
        <w:t>et al.</w:t>
      </w:r>
      <w:r w:rsidRPr="00174E91">
        <w:rPr>
          <w:rFonts w:ascii="Arial" w:hAnsi="Arial" w:cs="Arial"/>
          <w:color w:val="000000"/>
        </w:rPr>
        <w:t xml:space="preserve"> (2018)</w:t>
      </w:r>
      <w:proofErr w:type="gramStart"/>
      <w:r w:rsidRPr="00174E91">
        <w:rPr>
          <w:rFonts w:ascii="Arial" w:hAnsi="Arial" w:cs="Arial"/>
          <w:color w:val="000000"/>
        </w:rPr>
        <w:t>….…</w:t>
      </w:r>
      <w:proofErr w:type="gramEnd"/>
      <w:r w:rsidRPr="00174E91">
        <w:rPr>
          <w:rFonts w:ascii="Arial" w:hAnsi="Arial" w:cs="Arial"/>
          <w:color w:val="000000"/>
        </w:rPr>
        <w:t xml:space="preserve"> </w:t>
      </w:r>
      <w:proofErr w:type="spellStart"/>
      <w:r w:rsidRPr="00174E91">
        <w:rPr>
          <w:rFonts w:ascii="Arial" w:hAnsi="Arial" w:cs="Arial"/>
          <w:color w:val="000000"/>
        </w:rPr>
        <w:t>Wesemael</w:t>
      </w:r>
      <w:proofErr w:type="spellEnd"/>
      <w:r w:rsidRPr="00174E91">
        <w:rPr>
          <w:rFonts w:ascii="Arial" w:hAnsi="Arial" w:cs="Arial"/>
          <w:color w:val="000000"/>
        </w:rPr>
        <w:t xml:space="preserve"> </w:t>
      </w:r>
      <w:r w:rsidR="001209EE" w:rsidRPr="00174E91">
        <w:rPr>
          <w:rFonts w:ascii="Arial" w:hAnsi="Arial" w:cs="Arial"/>
          <w:color w:val="000000"/>
        </w:rPr>
        <w:t xml:space="preserve">et al. </w:t>
      </w:r>
      <w:r w:rsidRPr="00174E91">
        <w:rPr>
          <w:rFonts w:ascii="Arial" w:hAnsi="Arial" w:cs="Arial"/>
          <w:color w:val="000000"/>
        </w:rPr>
        <w:t>(2016)</w:t>
      </w:r>
      <w:proofErr w:type="gramStart"/>
      <w:r w:rsidRPr="00174E91">
        <w:rPr>
          <w:rFonts w:ascii="Arial" w:hAnsi="Arial" w:cs="Arial"/>
          <w:color w:val="000000"/>
        </w:rPr>
        <w:t>…....</w:t>
      </w:r>
      <w:proofErr w:type="gramEnd"/>
    </w:p>
    <w:p w:rsidR="00400D11" w:rsidRPr="00174E91" w:rsidRDefault="00400D11" w:rsidP="002E757D">
      <w:pPr>
        <w:spacing w:before="120" w:after="120" w:line="360" w:lineRule="auto"/>
        <w:rPr>
          <w:rFonts w:ascii="Arial" w:hAnsi="Arial" w:cs="Arial"/>
          <w:color w:val="000000"/>
        </w:rPr>
      </w:pPr>
      <w:r w:rsidRPr="00174E91">
        <w:rPr>
          <w:rFonts w:ascii="Arial" w:hAnsi="Arial" w:cs="Arial"/>
          <w:color w:val="000000"/>
        </w:rPr>
        <w:t xml:space="preserve">Birden fazla </w:t>
      </w:r>
      <w:proofErr w:type="gramStart"/>
      <w:r w:rsidRPr="00174E91">
        <w:rPr>
          <w:rFonts w:ascii="Arial" w:hAnsi="Arial" w:cs="Arial"/>
          <w:color w:val="000000"/>
        </w:rPr>
        <w:t>literatürün</w:t>
      </w:r>
      <w:proofErr w:type="gramEnd"/>
      <w:r w:rsidRPr="00174E91">
        <w:rPr>
          <w:rFonts w:ascii="Arial" w:hAnsi="Arial" w:cs="Arial"/>
          <w:color w:val="000000"/>
        </w:rPr>
        <w:t xml:space="preserve"> grup olarak verilmesi durumunda öncelikle alfabetik sonrasında yıl sırasına dikkat edilir. Örneğin; </w:t>
      </w:r>
    </w:p>
    <w:p w:rsidR="00400D11" w:rsidRPr="00174E91" w:rsidRDefault="00400D11" w:rsidP="002E757D">
      <w:pPr>
        <w:spacing w:before="120" w:after="120" w:line="360" w:lineRule="auto"/>
        <w:rPr>
          <w:rFonts w:ascii="Arial" w:hAnsi="Arial" w:cs="Arial"/>
          <w:color w:val="000000"/>
        </w:rPr>
      </w:pPr>
      <w:r w:rsidRPr="00174E91">
        <w:rPr>
          <w:rFonts w:ascii="Arial" w:hAnsi="Arial" w:cs="Arial"/>
          <w:color w:val="000000"/>
        </w:rPr>
        <w:tab/>
      </w:r>
      <w:proofErr w:type="gramStart"/>
      <w:r w:rsidRPr="00174E91">
        <w:rPr>
          <w:rFonts w:ascii="Arial" w:hAnsi="Arial" w:cs="Arial"/>
          <w:color w:val="000000"/>
        </w:rPr>
        <w:t>……..</w:t>
      </w:r>
      <w:proofErr w:type="gramEnd"/>
      <w:r w:rsidRPr="00174E91">
        <w:rPr>
          <w:rFonts w:ascii="Arial" w:hAnsi="Arial" w:cs="Arial"/>
          <w:color w:val="000000"/>
        </w:rPr>
        <w:t xml:space="preserve">(Alkan 2016a, 2016b, 2017; Evlice ve Alkan 2018) </w:t>
      </w:r>
    </w:p>
    <w:p w:rsidR="00B728DC" w:rsidRPr="00174E91" w:rsidRDefault="00B728DC" w:rsidP="002E757D">
      <w:pPr>
        <w:spacing w:before="120" w:after="120" w:line="360" w:lineRule="auto"/>
        <w:rPr>
          <w:rFonts w:ascii="Arial" w:hAnsi="Arial" w:cs="Arial"/>
          <w:color w:val="000000"/>
          <w:u w:val="single"/>
        </w:rPr>
      </w:pPr>
      <w:r w:rsidRPr="00174E91">
        <w:rPr>
          <w:rFonts w:ascii="Arial" w:hAnsi="Arial" w:cs="Arial"/>
          <w:color w:val="000000"/>
          <w:u w:val="single"/>
        </w:rPr>
        <w:t>Kaynak</w:t>
      </w:r>
      <w:r w:rsidR="00C426D3">
        <w:rPr>
          <w:rFonts w:ascii="Arial" w:hAnsi="Arial" w:cs="Arial"/>
          <w:color w:val="000000"/>
          <w:u w:val="single"/>
        </w:rPr>
        <w:t>lar</w:t>
      </w:r>
      <w:r w:rsidRPr="00174E91">
        <w:rPr>
          <w:rFonts w:ascii="Arial" w:hAnsi="Arial" w:cs="Arial"/>
          <w:color w:val="000000"/>
          <w:u w:val="single"/>
        </w:rPr>
        <w:t xml:space="preserve"> Bölümünde:</w:t>
      </w:r>
    </w:p>
    <w:p w:rsidR="00A533DB" w:rsidRPr="00174E91" w:rsidRDefault="00A533DB" w:rsidP="00AA39A5">
      <w:pPr>
        <w:spacing w:before="120" w:after="120" w:line="360" w:lineRule="auto"/>
        <w:jc w:val="both"/>
        <w:rPr>
          <w:rFonts w:ascii="Arial" w:hAnsi="Arial" w:cs="Arial"/>
          <w:color w:val="000000"/>
        </w:rPr>
      </w:pPr>
      <w:r w:rsidRPr="00174E91">
        <w:rPr>
          <w:rFonts w:ascii="Arial" w:hAnsi="Arial" w:cs="Arial"/>
          <w:color w:val="000000"/>
        </w:rPr>
        <w:t xml:space="preserve">Kaynaklar öncelikle alfabetik sonrasında yıl sırasına dikkat edilerek sıralanmalıdır. Aynı yazara ait birden fazla </w:t>
      </w:r>
      <w:proofErr w:type="gramStart"/>
      <w:r w:rsidRPr="00174E91">
        <w:rPr>
          <w:rFonts w:ascii="Arial" w:hAnsi="Arial" w:cs="Arial"/>
          <w:color w:val="000000"/>
        </w:rPr>
        <w:t>literatürün</w:t>
      </w:r>
      <w:proofErr w:type="gramEnd"/>
      <w:r w:rsidRPr="00174E91">
        <w:rPr>
          <w:rFonts w:ascii="Arial" w:hAnsi="Arial" w:cs="Arial"/>
          <w:color w:val="000000"/>
        </w:rPr>
        <w:t xml:space="preserve"> kullanılması d</w:t>
      </w:r>
      <w:r w:rsidR="002E757D" w:rsidRPr="00174E91">
        <w:rPr>
          <w:rFonts w:ascii="Arial" w:hAnsi="Arial" w:cs="Arial"/>
          <w:color w:val="000000"/>
        </w:rPr>
        <w:t>u</w:t>
      </w:r>
      <w:r w:rsidRPr="00174E91">
        <w:rPr>
          <w:rFonts w:ascii="Arial" w:hAnsi="Arial" w:cs="Arial"/>
          <w:color w:val="000000"/>
        </w:rPr>
        <w:t>rumunda aynı yıla ait kaynaklar harf ile yayın yılından sonra ‘a’, ’b’, ’c’ şeklinde belirtilmelidir</w:t>
      </w:r>
      <w:r w:rsidR="00AB3E48" w:rsidRPr="00174E91">
        <w:rPr>
          <w:rFonts w:ascii="Arial" w:hAnsi="Arial" w:cs="Arial"/>
          <w:color w:val="000000"/>
        </w:rPr>
        <w:t>. Farklı kaynaklara ait örnekler aşağıda yer almaktadır;</w:t>
      </w:r>
      <w:r w:rsidR="00265D8C" w:rsidRPr="00174E91">
        <w:rPr>
          <w:rFonts w:ascii="Arial" w:hAnsi="Arial" w:cs="Arial"/>
          <w:color w:val="000000"/>
        </w:rPr>
        <w:t xml:space="preserve"> Literatür verilişlerinde dergi isimleri açık olarak yazılmalıdır.</w:t>
      </w:r>
    </w:p>
    <w:p w:rsidR="00AB3E48" w:rsidRPr="001B5E76" w:rsidRDefault="00AB3E48" w:rsidP="002E757D">
      <w:pPr>
        <w:spacing w:before="120" w:after="120" w:line="360" w:lineRule="auto"/>
        <w:rPr>
          <w:rFonts w:ascii="Arial" w:hAnsi="Arial" w:cs="Arial"/>
          <w:color w:val="000000"/>
          <w:u w:val="single"/>
        </w:rPr>
      </w:pPr>
      <w:r w:rsidRPr="001B5E76">
        <w:rPr>
          <w:rFonts w:ascii="Arial" w:hAnsi="Arial" w:cs="Arial"/>
          <w:i/>
          <w:color w:val="000000"/>
          <w:u w:val="single"/>
        </w:rPr>
        <w:t>Araştırma makalesi</w:t>
      </w:r>
      <w:r w:rsidRPr="001B5E76">
        <w:rPr>
          <w:rFonts w:ascii="Arial" w:hAnsi="Arial" w:cs="Arial"/>
          <w:color w:val="000000"/>
          <w:u w:val="single"/>
        </w:rPr>
        <w:t>:</w:t>
      </w:r>
    </w:p>
    <w:p w:rsidR="005671AC" w:rsidRPr="00174E91" w:rsidRDefault="00AA39A5" w:rsidP="00C75AE3">
      <w:pPr>
        <w:spacing w:before="120" w:after="120" w:line="360" w:lineRule="auto"/>
        <w:jc w:val="both"/>
        <w:rPr>
          <w:rFonts w:ascii="Arial" w:hAnsi="Arial" w:cs="Arial"/>
          <w:color w:val="222222"/>
          <w:shd w:val="clear" w:color="auto" w:fill="FFFFFF"/>
        </w:rPr>
      </w:pPr>
      <w:r w:rsidRPr="00174E91">
        <w:rPr>
          <w:rFonts w:ascii="Arial" w:hAnsi="Arial" w:cs="Arial"/>
          <w:color w:val="222222"/>
          <w:shd w:val="clear" w:color="auto" w:fill="FFFFFF"/>
        </w:rPr>
        <w:t>Evlice E</w:t>
      </w:r>
      <w:proofErr w:type="gramStart"/>
      <w:r w:rsidRPr="00174E91">
        <w:rPr>
          <w:rFonts w:ascii="Arial" w:hAnsi="Arial" w:cs="Arial"/>
          <w:color w:val="222222"/>
          <w:shd w:val="clear" w:color="auto" w:fill="FFFFFF"/>
        </w:rPr>
        <w:t>.,</w:t>
      </w:r>
      <w:proofErr w:type="gramEnd"/>
      <w:r w:rsidRPr="00174E91">
        <w:rPr>
          <w:rFonts w:ascii="Arial" w:hAnsi="Arial" w:cs="Arial"/>
          <w:color w:val="222222"/>
          <w:shd w:val="clear" w:color="auto" w:fill="FFFFFF"/>
        </w:rPr>
        <w:t xml:space="preserve"> Ökten</w:t>
      </w:r>
      <w:r w:rsidR="005671AC" w:rsidRPr="00174E91">
        <w:rPr>
          <w:rFonts w:ascii="Arial" w:hAnsi="Arial" w:cs="Arial"/>
          <w:color w:val="222222"/>
          <w:shd w:val="clear" w:color="auto" w:fill="FFFFFF"/>
        </w:rPr>
        <w:t xml:space="preserve"> M. E., 2008. Ankara ili armut (</w:t>
      </w:r>
      <w:proofErr w:type="spellStart"/>
      <w:r w:rsidR="005671AC" w:rsidRPr="00174E91">
        <w:rPr>
          <w:rFonts w:ascii="Arial" w:hAnsi="Arial" w:cs="Arial"/>
          <w:i/>
          <w:color w:val="222222"/>
          <w:shd w:val="clear" w:color="auto" w:fill="FFFFFF"/>
        </w:rPr>
        <w:t>Pyrus</w:t>
      </w:r>
      <w:proofErr w:type="spellEnd"/>
      <w:r w:rsidR="005671AC" w:rsidRPr="00174E91">
        <w:rPr>
          <w:rFonts w:ascii="Arial" w:hAnsi="Arial" w:cs="Arial"/>
          <w:i/>
          <w:color w:val="222222"/>
          <w:shd w:val="clear" w:color="auto" w:fill="FFFFFF"/>
        </w:rPr>
        <w:t xml:space="preserve"> </w:t>
      </w:r>
      <w:proofErr w:type="spellStart"/>
      <w:r w:rsidR="005671AC" w:rsidRPr="00174E91">
        <w:rPr>
          <w:rFonts w:ascii="Arial" w:hAnsi="Arial" w:cs="Arial"/>
          <w:i/>
          <w:color w:val="222222"/>
          <w:shd w:val="clear" w:color="auto" w:fill="FFFFFF"/>
        </w:rPr>
        <w:t>communis</w:t>
      </w:r>
      <w:proofErr w:type="spellEnd"/>
      <w:r w:rsidR="005671AC" w:rsidRPr="00174E91">
        <w:rPr>
          <w:rFonts w:ascii="Arial" w:hAnsi="Arial" w:cs="Arial"/>
          <w:color w:val="222222"/>
          <w:shd w:val="clear" w:color="auto" w:fill="FFFFFF"/>
        </w:rPr>
        <w:t xml:space="preserve"> L.) bahçelerinde saptanan </w:t>
      </w:r>
      <w:proofErr w:type="spellStart"/>
      <w:r w:rsidR="005671AC" w:rsidRPr="00174E91">
        <w:rPr>
          <w:rFonts w:ascii="Arial" w:hAnsi="Arial" w:cs="Arial"/>
          <w:color w:val="222222"/>
          <w:shd w:val="clear" w:color="auto" w:fill="FFFFFF"/>
        </w:rPr>
        <w:t>Tylenchida</w:t>
      </w:r>
      <w:proofErr w:type="spellEnd"/>
      <w:r w:rsidR="005671AC" w:rsidRPr="00174E91">
        <w:rPr>
          <w:rFonts w:ascii="Arial" w:hAnsi="Arial" w:cs="Arial"/>
          <w:color w:val="222222"/>
          <w:shd w:val="clear" w:color="auto" w:fill="FFFFFF"/>
        </w:rPr>
        <w:t xml:space="preserve"> (</w:t>
      </w:r>
      <w:proofErr w:type="spellStart"/>
      <w:r w:rsidR="005671AC" w:rsidRPr="00174E91">
        <w:rPr>
          <w:rFonts w:ascii="Arial" w:hAnsi="Arial" w:cs="Arial"/>
          <w:color w:val="222222"/>
          <w:shd w:val="clear" w:color="auto" w:fill="FFFFFF"/>
        </w:rPr>
        <w:t>Nematoda</w:t>
      </w:r>
      <w:proofErr w:type="spellEnd"/>
      <w:r w:rsidR="005671AC" w:rsidRPr="00174E91">
        <w:rPr>
          <w:rFonts w:ascii="Arial" w:hAnsi="Arial" w:cs="Arial"/>
          <w:color w:val="222222"/>
          <w:shd w:val="clear" w:color="auto" w:fill="FFFFFF"/>
        </w:rPr>
        <w:t xml:space="preserve">) takımına ait bitki paraziti </w:t>
      </w:r>
      <w:proofErr w:type="spellStart"/>
      <w:r w:rsidR="005671AC" w:rsidRPr="00174E91">
        <w:rPr>
          <w:rFonts w:ascii="Arial" w:hAnsi="Arial" w:cs="Arial"/>
          <w:color w:val="222222"/>
          <w:shd w:val="clear" w:color="auto" w:fill="FFFFFF"/>
        </w:rPr>
        <w:t>nematodlar</w:t>
      </w:r>
      <w:proofErr w:type="spellEnd"/>
      <w:r w:rsidR="005671AC" w:rsidRPr="00174E91">
        <w:rPr>
          <w:rFonts w:ascii="Arial" w:hAnsi="Arial" w:cs="Arial"/>
          <w:color w:val="222222"/>
          <w:shd w:val="clear" w:color="auto" w:fill="FFFFFF"/>
        </w:rPr>
        <w:t xml:space="preserve">. </w:t>
      </w:r>
      <w:r w:rsidR="005671AC" w:rsidRPr="00174E91">
        <w:rPr>
          <w:rFonts w:ascii="Arial" w:hAnsi="Arial" w:cs="Arial"/>
          <w:iCs/>
          <w:color w:val="222222"/>
          <w:shd w:val="clear" w:color="auto" w:fill="FFFFFF"/>
        </w:rPr>
        <w:t>Bitki Koruma Bülteni</w:t>
      </w:r>
      <w:r w:rsidR="005671AC" w:rsidRPr="00174E91">
        <w:rPr>
          <w:rFonts w:ascii="Arial" w:hAnsi="Arial" w:cs="Arial"/>
          <w:color w:val="222222"/>
          <w:shd w:val="clear" w:color="auto" w:fill="FFFFFF"/>
        </w:rPr>
        <w:t xml:space="preserve">, </w:t>
      </w:r>
      <w:r w:rsidR="005671AC" w:rsidRPr="00174E91">
        <w:rPr>
          <w:rFonts w:ascii="Arial" w:hAnsi="Arial" w:cs="Arial"/>
          <w:iCs/>
          <w:color w:val="222222"/>
          <w:shd w:val="clear" w:color="auto" w:fill="FFFFFF"/>
        </w:rPr>
        <w:t>48</w:t>
      </w:r>
      <w:r w:rsidR="00C426D3">
        <w:rPr>
          <w:rFonts w:ascii="Arial" w:hAnsi="Arial" w:cs="Arial"/>
          <w:iCs/>
          <w:color w:val="222222"/>
          <w:shd w:val="clear" w:color="auto" w:fill="FFFFFF"/>
        </w:rPr>
        <w:t xml:space="preserve"> </w:t>
      </w:r>
      <w:r w:rsidR="005671AC" w:rsidRPr="00174E91">
        <w:rPr>
          <w:rFonts w:ascii="Arial" w:hAnsi="Arial" w:cs="Arial"/>
          <w:color w:val="222222"/>
          <w:shd w:val="clear" w:color="auto" w:fill="FFFFFF"/>
        </w:rPr>
        <w:t>(4), 1-8.</w:t>
      </w:r>
    </w:p>
    <w:p w:rsidR="005671AC" w:rsidRPr="00174E91" w:rsidRDefault="00AA39A5" w:rsidP="00C75AE3">
      <w:pPr>
        <w:spacing w:before="120" w:after="120" w:line="360" w:lineRule="auto"/>
        <w:jc w:val="both"/>
        <w:rPr>
          <w:rFonts w:ascii="Arial" w:hAnsi="Arial" w:cs="Arial"/>
          <w:color w:val="000000"/>
        </w:rPr>
      </w:pPr>
      <w:r w:rsidRPr="00174E91">
        <w:rPr>
          <w:rFonts w:ascii="Arial" w:hAnsi="Arial" w:cs="Arial"/>
          <w:color w:val="222222"/>
          <w:shd w:val="clear" w:color="auto" w:fill="FFFFFF"/>
        </w:rPr>
        <w:t>Alkan M</w:t>
      </w:r>
      <w:proofErr w:type="gramStart"/>
      <w:r w:rsidRPr="00174E91">
        <w:rPr>
          <w:rFonts w:ascii="Arial" w:hAnsi="Arial" w:cs="Arial"/>
          <w:color w:val="222222"/>
          <w:shd w:val="clear" w:color="auto" w:fill="FFFFFF"/>
        </w:rPr>
        <w:t>.,</w:t>
      </w:r>
      <w:proofErr w:type="gramEnd"/>
      <w:r w:rsidRPr="00174E91">
        <w:rPr>
          <w:rFonts w:ascii="Arial" w:hAnsi="Arial" w:cs="Arial"/>
          <w:color w:val="222222"/>
          <w:shd w:val="clear" w:color="auto" w:fill="FFFFFF"/>
        </w:rPr>
        <w:t xml:space="preserve"> Gökçe A., Kara</w:t>
      </w:r>
      <w:r w:rsidR="005671AC" w:rsidRPr="00174E91">
        <w:rPr>
          <w:rFonts w:ascii="Arial" w:hAnsi="Arial" w:cs="Arial"/>
          <w:color w:val="222222"/>
          <w:shd w:val="clear" w:color="auto" w:fill="FFFFFF"/>
        </w:rPr>
        <w:t xml:space="preserve"> K., 2017. Bazı bitki </w:t>
      </w:r>
      <w:proofErr w:type="spellStart"/>
      <w:r w:rsidR="005671AC" w:rsidRPr="00174E91">
        <w:rPr>
          <w:rFonts w:ascii="Arial" w:hAnsi="Arial" w:cs="Arial"/>
          <w:color w:val="222222"/>
          <w:shd w:val="clear" w:color="auto" w:fill="FFFFFF"/>
        </w:rPr>
        <w:t>ekstraktlarının</w:t>
      </w:r>
      <w:proofErr w:type="spellEnd"/>
      <w:r w:rsidR="005671AC" w:rsidRPr="00174E91">
        <w:rPr>
          <w:rFonts w:ascii="Arial" w:hAnsi="Arial" w:cs="Arial"/>
          <w:color w:val="222222"/>
          <w:shd w:val="clear" w:color="auto" w:fill="FFFFFF"/>
        </w:rPr>
        <w:t xml:space="preserve"> Patates böceği (</w:t>
      </w:r>
      <w:proofErr w:type="spellStart"/>
      <w:r w:rsidR="005671AC" w:rsidRPr="00174E91">
        <w:rPr>
          <w:rFonts w:ascii="Arial" w:hAnsi="Arial" w:cs="Arial"/>
          <w:color w:val="222222"/>
          <w:shd w:val="clear" w:color="auto" w:fill="FFFFFF"/>
        </w:rPr>
        <w:t>Coleoptera</w:t>
      </w:r>
      <w:proofErr w:type="spellEnd"/>
      <w:r w:rsidR="005671AC" w:rsidRPr="00174E91">
        <w:rPr>
          <w:rFonts w:ascii="Arial" w:hAnsi="Arial" w:cs="Arial"/>
          <w:color w:val="222222"/>
          <w:shd w:val="clear" w:color="auto" w:fill="FFFFFF"/>
        </w:rPr>
        <w:t xml:space="preserve">: </w:t>
      </w:r>
      <w:proofErr w:type="spellStart"/>
      <w:r w:rsidR="005671AC" w:rsidRPr="00174E91">
        <w:rPr>
          <w:rFonts w:ascii="Arial" w:hAnsi="Arial" w:cs="Arial"/>
          <w:color w:val="222222"/>
          <w:shd w:val="clear" w:color="auto" w:fill="FFFFFF"/>
        </w:rPr>
        <w:t>Chrysomelidae</w:t>
      </w:r>
      <w:proofErr w:type="spellEnd"/>
      <w:r w:rsidR="005671AC" w:rsidRPr="00174E91">
        <w:rPr>
          <w:rFonts w:ascii="Arial" w:hAnsi="Arial" w:cs="Arial"/>
          <w:color w:val="222222"/>
          <w:shd w:val="clear" w:color="auto" w:fill="FFFFFF"/>
        </w:rPr>
        <w:t xml:space="preserve">) üzerindeki mide </w:t>
      </w:r>
      <w:proofErr w:type="spellStart"/>
      <w:r w:rsidR="005671AC" w:rsidRPr="00174E91">
        <w:rPr>
          <w:rFonts w:ascii="Arial" w:hAnsi="Arial" w:cs="Arial"/>
          <w:color w:val="222222"/>
          <w:shd w:val="clear" w:color="auto" w:fill="FFFFFF"/>
        </w:rPr>
        <w:t>zehiri</w:t>
      </w:r>
      <w:proofErr w:type="spellEnd"/>
      <w:r w:rsidR="005671AC" w:rsidRPr="00174E91">
        <w:rPr>
          <w:rFonts w:ascii="Arial" w:hAnsi="Arial" w:cs="Arial"/>
          <w:color w:val="222222"/>
          <w:shd w:val="clear" w:color="auto" w:fill="FFFFFF"/>
        </w:rPr>
        <w:t xml:space="preserve"> etkileri. Bi</w:t>
      </w:r>
      <w:r w:rsidR="00265D8C" w:rsidRPr="00174E91">
        <w:rPr>
          <w:rFonts w:ascii="Arial" w:hAnsi="Arial" w:cs="Arial"/>
          <w:color w:val="222222"/>
          <w:shd w:val="clear" w:color="auto" w:fill="FFFFFF"/>
        </w:rPr>
        <w:t>tki</w:t>
      </w:r>
      <w:r w:rsidR="005671AC" w:rsidRPr="00174E91">
        <w:rPr>
          <w:rFonts w:ascii="Arial" w:hAnsi="Arial" w:cs="Arial"/>
          <w:color w:val="222222"/>
          <w:shd w:val="clear" w:color="auto" w:fill="FFFFFF"/>
        </w:rPr>
        <w:t xml:space="preserve"> Koruma Bülteni, 57 (3), 305-315. </w:t>
      </w:r>
    </w:p>
    <w:p w:rsidR="00AB3E48" w:rsidRPr="001B5E76" w:rsidRDefault="00AB3E48" w:rsidP="00C75AE3">
      <w:pPr>
        <w:spacing w:before="120" w:after="120" w:line="360" w:lineRule="auto"/>
        <w:rPr>
          <w:rFonts w:ascii="Arial" w:hAnsi="Arial" w:cs="Arial"/>
          <w:i/>
          <w:color w:val="000000"/>
          <w:u w:val="single"/>
        </w:rPr>
      </w:pPr>
      <w:r w:rsidRPr="001B5E76">
        <w:rPr>
          <w:rFonts w:ascii="Arial" w:hAnsi="Arial" w:cs="Arial"/>
          <w:i/>
          <w:color w:val="000000"/>
          <w:u w:val="single"/>
        </w:rPr>
        <w:t>Kitap:</w:t>
      </w:r>
    </w:p>
    <w:p w:rsidR="00AB3E48" w:rsidRPr="00174E91" w:rsidRDefault="00AA39A5" w:rsidP="002E171F">
      <w:pPr>
        <w:spacing w:before="120" w:after="120" w:line="360" w:lineRule="auto"/>
        <w:jc w:val="both"/>
        <w:rPr>
          <w:rFonts w:ascii="Arial" w:hAnsi="Arial" w:cs="Arial"/>
          <w:color w:val="000000"/>
        </w:rPr>
      </w:pPr>
      <w:r w:rsidRPr="00174E91">
        <w:rPr>
          <w:rFonts w:ascii="Arial" w:hAnsi="Arial" w:cs="Arial"/>
          <w:color w:val="000000"/>
        </w:rPr>
        <w:t>Smith</w:t>
      </w:r>
      <w:r w:rsidR="00533DA0" w:rsidRPr="00174E91">
        <w:rPr>
          <w:rFonts w:ascii="Arial" w:hAnsi="Arial" w:cs="Arial"/>
          <w:color w:val="000000"/>
        </w:rPr>
        <w:t xml:space="preserve"> D</w:t>
      </w:r>
      <w:proofErr w:type="gramStart"/>
      <w:r w:rsidR="00533DA0" w:rsidRPr="00174E91">
        <w:rPr>
          <w:rFonts w:ascii="Arial" w:hAnsi="Arial" w:cs="Arial"/>
          <w:color w:val="000000"/>
        </w:rPr>
        <w:t>.,</w:t>
      </w:r>
      <w:proofErr w:type="gramEnd"/>
      <w:r w:rsidR="00533DA0" w:rsidRPr="00174E91">
        <w:rPr>
          <w:rFonts w:ascii="Arial" w:hAnsi="Arial" w:cs="Arial"/>
          <w:color w:val="000000"/>
        </w:rPr>
        <w:t xml:space="preserve"> </w:t>
      </w:r>
      <w:proofErr w:type="spellStart"/>
      <w:r w:rsidRPr="00174E91">
        <w:rPr>
          <w:rFonts w:ascii="Arial" w:hAnsi="Arial" w:cs="Arial"/>
          <w:color w:val="000000"/>
        </w:rPr>
        <w:t>Onions</w:t>
      </w:r>
      <w:proofErr w:type="spellEnd"/>
      <w:r w:rsidR="00533DA0" w:rsidRPr="00174E91">
        <w:rPr>
          <w:rFonts w:ascii="Arial" w:hAnsi="Arial" w:cs="Arial"/>
          <w:color w:val="000000"/>
        </w:rPr>
        <w:t xml:space="preserve"> A.H.S., 1994. </w:t>
      </w:r>
      <w:proofErr w:type="spellStart"/>
      <w:r w:rsidR="00533DA0" w:rsidRPr="00174E91">
        <w:rPr>
          <w:rFonts w:ascii="Arial" w:hAnsi="Arial" w:cs="Arial"/>
          <w:color w:val="000000"/>
        </w:rPr>
        <w:t>The</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preservation</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and</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maintenance</w:t>
      </w:r>
      <w:proofErr w:type="spellEnd"/>
      <w:r w:rsidR="00533DA0" w:rsidRPr="00174E91">
        <w:rPr>
          <w:rFonts w:ascii="Arial" w:hAnsi="Arial" w:cs="Arial"/>
          <w:color w:val="000000"/>
        </w:rPr>
        <w:t xml:space="preserve"> of </w:t>
      </w:r>
      <w:proofErr w:type="spellStart"/>
      <w:r w:rsidR="00533DA0" w:rsidRPr="00174E91">
        <w:rPr>
          <w:rFonts w:ascii="Arial" w:hAnsi="Arial" w:cs="Arial"/>
          <w:color w:val="000000"/>
        </w:rPr>
        <w:t>living</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fungi</w:t>
      </w:r>
      <w:proofErr w:type="spellEnd"/>
      <w:r w:rsidR="00533DA0" w:rsidRPr="00174E91">
        <w:rPr>
          <w:rFonts w:ascii="Arial" w:hAnsi="Arial" w:cs="Arial"/>
          <w:color w:val="000000"/>
        </w:rPr>
        <w:t xml:space="preserve">. CAB International, </w:t>
      </w:r>
      <w:proofErr w:type="spellStart"/>
      <w:r w:rsidR="00533DA0" w:rsidRPr="00174E91">
        <w:rPr>
          <w:rFonts w:ascii="Arial" w:hAnsi="Arial" w:cs="Arial"/>
          <w:color w:val="000000"/>
        </w:rPr>
        <w:t>Bakeham</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Lane</w:t>
      </w:r>
      <w:proofErr w:type="spellEnd"/>
      <w:r w:rsidR="00533DA0" w:rsidRPr="00174E91">
        <w:rPr>
          <w:rFonts w:ascii="Arial" w:hAnsi="Arial" w:cs="Arial"/>
          <w:color w:val="000000"/>
        </w:rPr>
        <w:t xml:space="preserve"> </w:t>
      </w:r>
      <w:proofErr w:type="spellStart"/>
      <w:r w:rsidR="00533DA0" w:rsidRPr="00174E91">
        <w:rPr>
          <w:rFonts w:ascii="Arial" w:hAnsi="Arial" w:cs="Arial"/>
          <w:color w:val="000000"/>
        </w:rPr>
        <w:t>Egham</w:t>
      </w:r>
      <w:proofErr w:type="spellEnd"/>
      <w:r w:rsidR="00533DA0" w:rsidRPr="00174E91">
        <w:rPr>
          <w:rFonts w:ascii="Arial" w:hAnsi="Arial" w:cs="Arial"/>
          <w:color w:val="000000"/>
        </w:rPr>
        <w:t>, 112 p.</w:t>
      </w:r>
    </w:p>
    <w:p w:rsidR="00AB3E48" w:rsidRPr="001B5E76" w:rsidRDefault="00AB3E48" w:rsidP="002E757D">
      <w:pPr>
        <w:spacing w:before="120" w:after="120" w:line="360" w:lineRule="auto"/>
        <w:rPr>
          <w:rFonts w:ascii="Arial" w:hAnsi="Arial" w:cs="Arial"/>
          <w:i/>
          <w:color w:val="000000"/>
          <w:u w:val="single"/>
        </w:rPr>
      </w:pPr>
      <w:r w:rsidRPr="001B5E76">
        <w:rPr>
          <w:rFonts w:ascii="Arial" w:hAnsi="Arial" w:cs="Arial"/>
          <w:i/>
          <w:color w:val="000000"/>
          <w:u w:val="single"/>
        </w:rPr>
        <w:t>Kitap bölümü:</w:t>
      </w:r>
    </w:p>
    <w:p w:rsidR="00A93492" w:rsidRPr="00174E91" w:rsidRDefault="00AA39A5" w:rsidP="002E171F">
      <w:pPr>
        <w:spacing w:before="120" w:after="120" w:line="360" w:lineRule="auto"/>
        <w:jc w:val="both"/>
        <w:rPr>
          <w:rFonts w:ascii="Arial" w:hAnsi="Arial" w:cs="Arial"/>
          <w:color w:val="000000"/>
        </w:rPr>
      </w:pPr>
      <w:proofErr w:type="spellStart"/>
      <w:r w:rsidRPr="00174E91">
        <w:rPr>
          <w:rFonts w:ascii="Arial" w:hAnsi="Arial" w:cs="Arial"/>
          <w:color w:val="000000"/>
        </w:rPr>
        <w:t>Scurrah</w:t>
      </w:r>
      <w:proofErr w:type="spellEnd"/>
      <w:r w:rsidRPr="00174E91">
        <w:rPr>
          <w:rFonts w:ascii="Arial" w:hAnsi="Arial" w:cs="Arial"/>
          <w:color w:val="000000"/>
        </w:rPr>
        <w:t xml:space="preserve"> M.I</w:t>
      </w:r>
      <w:proofErr w:type="gramStart"/>
      <w:r w:rsidRPr="00174E91">
        <w:rPr>
          <w:rFonts w:ascii="Arial" w:hAnsi="Arial" w:cs="Arial"/>
          <w:color w:val="000000"/>
        </w:rPr>
        <w:t>.,</w:t>
      </w:r>
      <w:proofErr w:type="gramEnd"/>
      <w:r w:rsidRPr="00174E91">
        <w:rPr>
          <w:rFonts w:ascii="Arial" w:hAnsi="Arial" w:cs="Arial"/>
          <w:color w:val="000000"/>
        </w:rPr>
        <w:t xml:space="preserve"> </w:t>
      </w:r>
      <w:proofErr w:type="spellStart"/>
      <w:r w:rsidRPr="00174E91">
        <w:rPr>
          <w:rFonts w:ascii="Arial" w:hAnsi="Arial" w:cs="Arial"/>
          <w:color w:val="000000"/>
        </w:rPr>
        <w:t>Niere</w:t>
      </w:r>
      <w:proofErr w:type="spellEnd"/>
      <w:r w:rsidR="00A93492" w:rsidRPr="00174E91">
        <w:rPr>
          <w:rFonts w:ascii="Arial" w:hAnsi="Arial" w:cs="Arial"/>
          <w:color w:val="000000"/>
        </w:rPr>
        <w:t xml:space="preserve"> B., </w:t>
      </w:r>
      <w:r w:rsidRPr="00174E91">
        <w:rPr>
          <w:rFonts w:ascii="Arial" w:hAnsi="Arial" w:cs="Arial"/>
          <w:color w:val="000000"/>
        </w:rPr>
        <w:t>Bridge</w:t>
      </w:r>
      <w:r w:rsidR="00A93492" w:rsidRPr="00174E91">
        <w:rPr>
          <w:rFonts w:ascii="Arial" w:hAnsi="Arial" w:cs="Arial"/>
          <w:color w:val="000000"/>
        </w:rPr>
        <w:t xml:space="preserve"> J., 2005. </w:t>
      </w:r>
      <w:proofErr w:type="spellStart"/>
      <w:r w:rsidR="00A93492" w:rsidRPr="00174E91">
        <w:rPr>
          <w:rFonts w:ascii="Arial" w:hAnsi="Arial" w:cs="Arial"/>
          <w:color w:val="000000"/>
        </w:rPr>
        <w:t>Nematode</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parasites</w:t>
      </w:r>
      <w:proofErr w:type="spellEnd"/>
      <w:r w:rsidR="00A93492" w:rsidRPr="00174E91">
        <w:rPr>
          <w:rFonts w:ascii="Arial" w:hAnsi="Arial" w:cs="Arial"/>
          <w:color w:val="000000"/>
        </w:rPr>
        <w:t xml:space="preserve"> of </w:t>
      </w:r>
      <w:proofErr w:type="spellStart"/>
      <w:r w:rsidR="00A93492" w:rsidRPr="00174E91">
        <w:rPr>
          <w:rFonts w:ascii="Arial" w:hAnsi="Arial" w:cs="Arial"/>
          <w:color w:val="000000"/>
        </w:rPr>
        <w:t>solanum</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and</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sweet</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potatoes</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In</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Plant</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parasitic</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nematodes</w:t>
      </w:r>
      <w:proofErr w:type="spellEnd"/>
      <w:r w:rsidR="00A93492" w:rsidRPr="00174E91">
        <w:rPr>
          <w:rFonts w:ascii="Arial" w:hAnsi="Arial" w:cs="Arial"/>
          <w:color w:val="000000"/>
        </w:rPr>
        <w:t xml:space="preserve"> in </w:t>
      </w:r>
      <w:proofErr w:type="spellStart"/>
      <w:r w:rsidR="00A93492" w:rsidRPr="00174E91">
        <w:rPr>
          <w:rFonts w:ascii="Arial" w:hAnsi="Arial" w:cs="Arial"/>
          <w:color w:val="000000"/>
        </w:rPr>
        <w:t>subtropical</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and</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tropical</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agriculture</w:t>
      </w:r>
      <w:proofErr w:type="spellEnd"/>
      <w:r w:rsidR="00A93492" w:rsidRPr="00174E91">
        <w:rPr>
          <w:rFonts w:ascii="Arial" w:hAnsi="Arial" w:cs="Arial"/>
          <w:color w:val="000000"/>
        </w:rPr>
        <w:t xml:space="preserve">. </w:t>
      </w:r>
      <w:proofErr w:type="spellStart"/>
      <w:r w:rsidR="00A93492" w:rsidRPr="00174E91">
        <w:rPr>
          <w:rFonts w:ascii="Arial" w:hAnsi="Arial" w:cs="Arial"/>
          <w:color w:val="000000"/>
        </w:rPr>
        <w:t>Luc</w:t>
      </w:r>
      <w:proofErr w:type="spellEnd"/>
      <w:r w:rsidR="00A93492" w:rsidRPr="00174E91">
        <w:rPr>
          <w:rFonts w:ascii="Arial" w:hAnsi="Arial" w:cs="Arial"/>
          <w:color w:val="000000"/>
        </w:rPr>
        <w:t>, M</w:t>
      </w:r>
      <w:proofErr w:type="gramStart"/>
      <w:r w:rsidR="00A93492" w:rsidRPr="00174E91">
        <w:rPr>
          <w:rFonts w:ascii="Arial" w:hAnsi="Arial" w:cs="Arial"/>
          <w:color w:val="000000"/>
        </w:rPr>
        <w:t>.,</w:t>
      </w:r>
      <w:proofErr w:type="gramEnd"/>
      <w:r w:rsidR="00A93492" w:rsidRPr="00174E91">
        <w:rPr>
          <w:rFonts w:ascii="Arial" w:hAnsi="Arial" w:cs="Arial"/>
          <w:color w:val="000000"/>
        </w:rPr>
        <w:t xml:space="preserve"> </w:t>
      </w:r>
      <w:proofErr w:type="spellStart"/>
      <w:r w:rsidR="00A93492" w:rsidRPr="00174E91">
        <w:rPr>
          <w:rFonts w:ascii="Arial" w:hAnsi="Arial" w:cs="Arial"/>
          <w:color w:val="000000"/>
        </w:rPr>
        <w:t>Sikora</w:t>
      </w:r>
      <w:proofErr w:type="spellEnd"/>
      <w:r w:rsidR="00A93492" w:rsidRPr="00174E91">
        <w:rPr>
          <w:rFonts w:ascii="Arial" w:hAnsi="Arial" w:cs="Arial"/>
          <w:color w:val="000000"/>
        </w:rPr>
        <w:t>, R.A., Bridge, J. (</w:t>
      </w:r>
      <w:proofErr w:type="spellStart"/>
      <w:r w:rsidR="00A93492" w:rsidRPr="00174E91">
        <w:rPr>
          <w:rFonts w:ascii="Arial" w:hAnsi="Arial" w:cs="Arial"/>
          <w:color w:val="000000"/>
        </w:rPr>
        <w:t>Eds</w:t>
      </w:r>
      <w:proofErr w:type="spellEnd"/>
      <w:r w:rsidR="00A93492" w:rsidRPr="00174E91">
        <w:rPr>
          <w:rFonts w:ascii="Arial" w:hAnsi="Arial" w:cs="Arial"/>
          <w:color w:val="000000"/>
        </w:rPr>
        <w:t xml:space="preserve">.). CABI Publishing, </w:t>
      </w:r>
      <w:proofErr w:type="spellStart"/>
      <w:r w:rsidR="00A93492" w:rsidRPr="00174E91">
        <w:rPr>
          <w:rFonts w:ascii="Arial" w:hAnsi="Arial" w:cs="Arial"/>
          <w:color w:val="000000"/>
        </w:rPr>
        <w:t>London</w:t>
      </w:r>
      <w:proofErr w:type="spellEnd"/>
      <w:r w:rsidR="00A93492" w:rsidRPr="00174E91">
        <w:rPr>
          <w:rFonts w:ascii="Arial" w:hAnsi="Arial" w:cs="Arial"/>
          <w:color w:val="000000"/>
        </w:rPr>
        <w:t>, 193-219</w:t>
      </w:r>
      <w:r w:rsidR="00533DA0" w:rsidRPr="00174E91">
        <w:rPr>
          <w:rFonts w:ascii="Arial" w:hAnsi="Arial" w:cs="Arial"/>
          <w:color w:val="000000"/>
        </w:rPr>
        <w:t xml:space="preserve"> p.</w:t>
      </w:r>
    </w:p>
    <w:p w:rsidR="00AB3E48" w:rsidRPr="001B5E76" w:rsidRDefault="00AB3E48" w:rsidP="002E757D">
      <w:pPr>
        <w:spacing w:before="120" w:after="120" w:line="360" w:lineRule="auto"/>
        <w:rPr>
          <w:rFonts w:ascii="Arial" w:hAnsi="Arial" w:cs="Arial"/>
          <w:i/>
          <w:color w:val="000000"/>
          <w:u w:val="single"/>
        </w:rPr>
      </w:pPr>
      <w:r w:rsidRPr="001B5E76">
        <w:rPr>
          <w:rFonts w:ascii="Arial" w:hAnsi="Arial" w:cs="Arial"/>
          <w:i/>
          <w:color w:val="000000"/>
          <w:u w:val="single"/>
        </w:rPr>
        <w:t>Tez:</w:t>
      </w:r>
    </w:p>
    <w:p w:rsidR="00AB3E48" w:rsidRPr="00174E91" w:rsidRDefault="00533DA0" w:rsidP="00533DA0">
      <w:pPr>
        <w:spacing w:before="120" w:after="120" w:line="360" w:lineRule="auto"/>
        <w:jc w:val="both"/>
        <w:rPr>
          <w:rFonts w:ascii="Arial" w:hAnsi="Arial" w:cs="Arial"/>
          <w:color w:val="000000"/>
        </w:rPr>
      </w:pPr>
      <w:r w:rsidRPr="00174E91">
        <w:rPr>
          <w:rFonts w:ascii="Arial" w:hAnsi="Arial" w:cs="Arial"/>
          <w:color w:val="000000"/>
        </w:rPr>
        <w:t>Ulutaş E</w:t>
      </w:r>
      <w:proofErr w:type="gramStart"/>
      <w:r w:rsidRPr="00174E91">
        <w:rPr>
          <w:rFonts w:ascii="Arial" w:hAnsi="Arial" w:cs="Arial"/>
          <w:color w:val="000000"/>
        </w:rPr>
        <w:t>.,</w:t>
      </w:r>
      <w:proofErr w:type="gramEnd"/>
      <w:r w:rsidRPr="00174E91">
        <w:rPr>
          <w:rFonts w:ascii="Arial" w:hAnsi="Arial" w:cs="Arial"/>
          <w:color w:val="000000"/>
        </w:rPr>
        <w:t xml:space="preserve"> 2010. Ege Bölgesi Patates Üretim Alanlarında Bulunan Önemli Bitki Paraziti </w:t>
      </w:r>
      <w:proofErr w:type="spellStart"/>
      <w:r w:rsidRPr="00174E91">
        <w:rPr>
          <w:rFonts w:ascii="Arial" w:hAnsi="Arial" w:cs="Arial"/>
          <w:color w:val="000000"/>
        </w:rPr>
        <w:t>Nematodların</w:t>
      </w:r>
      <w:proofErr w:type="spellEnd"/>
      <w:r w:rsidRPr="00174E91">
        <w:rPr>
          <w:rFonts w:ascii="Arial" w:hAnsi="Arial" w:cs="Arial"/>
          <w:color w:val="000000"/>
        </w:rPr>
        <w:t xml:space="preserve"> Belirlenmesi ve Bitki Gelişimine Etkileri. Ege Üniversitesi Fen Bilimleri Enstitüsü, </w:t>
      </w:r>
      <w:r w:rsidR="006A1B22" w:rsidRPr="00174E91">
        <w:rPr>
          <w:rFonts w:ascii="Arial" w:hAnsi="Arial" w:cs="Arial"/>
          <w:color w:val="000000"/>
        </w:rPr>
        <w:t>Basılmamış Doktora Tezi, 92</w:t>
      </w:r>
      <w:r w:rsidRPr="00174E91">
        <w:rPr>
          <w:rFonts w:ascii="Arial" w:hAnsi="Arial" w:cs="Arial"/>
          <w:color w:val="000000"/>
        </w:rPr>
        <w:t xml:space="preserve"> s</w:t>
      </w:r>
      <w:proofErr w:type="gramStart"/>
      <w:r w:rsidRPr="00174E91">
        <w:rPr>
          <w:rFonts w:ascii="Arial" w:hAnsi="Arial" w:cs="Arial"/>
          <w:color w:val="000000"/>
        </w:rPr>
        <w:t>.,</w:t>
      </w:r>
      <w:proofErr w:type="gramEnd"/>
      <w:r w:rsidRPr="00174E91">
        <w:rPr>
          <w:rFonts w:ascii="Arial" w:hAnsi="Arial" w:cs="Arial"/>
          <w:color w:val="000000"/>
        </w:rPr>
        <w:t xml:space="preserve"> Bornova, İzmir.</w:t>
      </w:r>
    </w:p>
    <w:p w:rsidR="00AB3E48" w:rsidRPr="003C5F1B" w:rsidRDefault="00AB3E48" w:rsidP="002E757D">
      <w:pPr>
        <w:spacing w:before="120" w:after="120" w:line="360" w:lineRule="auto"/>
        <w:rPr>
          <w:rFonts w:ascii="Arial" w:hAnsi="Arial" w:cs="Arial"/>
          <w:i/>
          <w:color w:val="000000"/>
          <w:u w:val="single"/>
        </w:rPr>
      </w:pPr>
      <w:r w:rsidRPr="003C5F1B">
        <w:rPr>
          <w:rFonts w:ascii="Arial" w:hAnsi="Arial" w:cs="Arial"/>
          <w:i/>
          <w:color w:val="000000"/>
          <w:u w:val="single"/>
        </w:rPr>
        <w:t>Elektronik kaynak:</w:t>
      </w:r>
    </w:p>
    <w:p w:rsidR="00C22D07" w:rsidRDefault="00D401F3" w:rsidP="00823F52">
      <w:pPr>
        <w:spacing w:after="120"/>
        <w:ind w:right="-1"/>
        <w:jc w:val="both"/>
        <w:rPr>
          <w:rFonts w:ascii="Arial" w:hAnsi="Arial" w:cs="Arial"/>
          <w:b/>
        </w:rPr>
        <w:sectPr w:rsidR="00C22D07" w:rsidSect="008C2542">
          <w:pgSz w:w="11906" w:h="16838"/>
          <w:pgMar w:top="1417" w:right="1417" w:bottom="1417" w:left="1417" w:header="708" w:footer="708" w:gutter="0"/>
          <w:lnNumType w:countBy="1" w:restart="continuous"/>
          <w:cols w:space="708"/>
          <w:docGrid w:linePitch="360"/>
        </w:sectPr>
      </w:pPr>
      <w:r w:rsidRPr="00174E91">
        <w:rPr>
          <w:rFonts w:ascii="Arial" w:eastAsia="TTE46A3068t00" w:hAnsi="Arial" w:cs="Arial"/>
        </w:rPr>
        <w:t>EPPO,</w:t>
      </w:r>
      <w:r w:rsidR="0011130E" w:rsidRPr="00174E91">
        <w:rPr>
          <w:rFonts w:ascii="Arial" w:eastAsia="TTE46A3068t00" w:hAnsi="Arial" w:cs="Arial"/>
        </w:rPr>
        <w:t xml:space="preserve"> 1996. </w:t>
      </w:r>
      <w:proofErr w:type="spellStart"/>
      <w:r w:rsidR="0011130E" w:rsidRPr="00174E91">
        <w:rPr>
          <w:rFonts w:ascii="Arial" w:eastAsia="TTE46A3068t00" w:hAnsi="Arial" w:cs="Arial"/>
        </w:rPr>
        <w:t>Occurrence</w:t>
      </w:r>
      <w:proofErr w:type="spellEnd"/>
      <w:r w:rsidR="0011130E" w:rsidRPr="00174E91">
        <w:rPr>
          <w:rFonts w:ascii="Arial" w:eastAsia="TTE46A3068t00" w:hAnsi="Arial" w:cs="Arial"/>
        </w:rPr>
        <w:t xml:space="preserve"> of </w:t>
      </w:r>
      <w:proofErr w:type="spellStart"/>
      <w:r w:rsidR="0011130E" w:rsidRPr="00174E91">
        <w:rPr>
          <w:rFonts w:ascii="Arial" w:eastAsia="TTE46A3068t00" w:hAnsi="Arial" w:cs="Arial"/>
          <w:i/>
        </w:rPr>
        <w:t>Meloidogyne</w:t>
      </w:r>
      <w:proofErr w:type="spellEnd"/>
      <w:r w:rsidR="0011130E" w:rsidRPr="00174E91">
        <w:rPr>
          <w:rFonts w:ascii="Arial" w:eastAsia="TTE46A3068t00" w:hAnsi="Arial" w:cs="Arial"/>
          <w:i/>
        </w:rPr>
        <w:t xml:space="preserve"> </w:t>
      </w:r>
      <w:proofErr w:type="spellStart"/>
      <w:r w:rsidR="0011130E" w:rsidRPr="00174E91">
        <w:rPr>
          <w:rFonts w:ascii="Arial" w:eastAsia="TTE46A3068t00" w:hAnsi="Arial" w:cs="Arial"/>
          <w:i/>
        </w:rPr>
        <w:t>chitwoodi</w:t>
      </w:r>
      <w:proofErr w:type="spellEnd"/>
      <w:r w:rsidR="0011130E" w:rsidRPr="00174E91">
        <w:rPr>
          <w:rFonts w:ascii="Arial" w:eastAsia="TTE46A3068t00" w:hAnsi="Arial" w:cs="Arial"/>
        </w:rPr>
        <w:t xml:space="preserve"> in Germany. </w:t>
      </w:r>
      <w:proofErr w:type="spellStart"/>
      <w:r w:rsidR="0011130E" w:rsidRPr="00174E91">
        <w:rPr>
          <w:rFonts w:ascii="Arial" w:eastAsia="TTE46A3068t00" w:hAnsi="Arial" w:cs="Arial"/>
        </w:rPr>
        <w:t>Reporting</w:t>
      </w:r>
      <w:proofErr w:type="spellEnd"/>
      <w:r w:rsidR="0011130E" w:rsidRPr="00174E91">
        <w:rPr>
          <w:rFonts w:ascii="Arial" w:eastAsia="TTE46A3068t00" w:hAnsi="Arial" w:cs="Arial"/>
        </w:rPr>
        <w:t xml:space="preserve"> Service No. 11, 96/205. https://</w:t>
      </w:r>
      <w:proofErr w:type="gramStart"/>
      <w:r w:rsidR="0011130E" w:rsidRPr="00174E91">
        <w:rPr>
          <w:rFonts w:ascii="Arial" w:eastAsia="TTE46A3068t00" w:hAnsi="Arial" w:cs="Arial"/>
        </w:rPr>
        <w:t>archives.eppo</w:t>
      </w:r>
      <w:proofErr w:type="gramEnd"/>
      <w:r w:rsidR="0011130E" w:rsidRPr="00174E91">
        <w:rPr>
          <w:rFonts w:ascii="Arial" w:eastAsia="TTE46A3068t00" w:hAnsi="Arial" w:cs="Arial"/>
        </w:rPr>
        <w:t xml:space="preserve">.int/EPPOReporting/1996/Rse-9611.pdf </w:t>
      </w:r>
      <w:r w:rsidR="00C6732F" w:rsidRPr="00174E91">
        <w:rPr>
          <w:rFonts w:ascii="Arial" w:eastAsia="TTE46A3068t00" w:hAnsi="Arial" w:cs="Arial"/>
        </w:rPr>
        <w:t>(</w:t>
      </w:r>
      <w:r w:rsidR="0011130E" w:rsidRPr="00174E91">
        <w:rPr>
          <w:rFonts w:ascii="Arial" w:eastAsia="TTE46A3068t00" w:hAnsi="Arial" w:cs="Arial"/>
        </w:rPr>
        <w:t>Erişim tarihi: 14.04.2014</w:t>
      </w:r>
      <w:r w:rsidR="00C6732F" w:rsidRPr="00174E91">
        <w:rPr>
          <w:rFonts w:ascii="Arial" w:eastAsia="TTE46A3068t00" w:hAnsi="Arial" w:cs="Arial"/>
        </w:rPr>
        <w:t>).</w:t>
      </w:r>
    </w:p>
    <w:p w:rsidR="00A42120" w:rsidRPr="00174E91" w:rsidRDefault="00A42120" w:rsidP="003C5F1B">
      <w:pPr>
        <w:spacing w:before="120" w:after="120" w:line="360" w:lineRule="auto"/>
        <w:jc w:val="center"/>
        <w:rPr>
          <w:rFonts w:ascii="Arial" w:hAnsi="Arial" w:cs="Arial"/>
          <w:b/>
        </w:rPr>
      </w:pPr>
      <w:r w:rsidRPr="00174E91">
        <w:rPr>
          <w:rFonts w:ascii="Arial" w:hAnsi="Arial" w:cs="Arial"/>
          <w:b/>
        </w:rPr>
        <w:lastRenderedPageBreak/>
        <w:t>ŞEKİL VE ÇİZELGELER</w:t>
      </w:r>
    </w:p>
    <w:p w:rsidR="007A646E" w:rsidRPr="00174E91" w:rsidRDefault="00B777C1" w:rsidP="002E757D">
      <w:pPr>
        <w:spacing w:before="120" w:after="120" w:line="360" w:lineRule="auto"/>
        <w:jc w:val="both"/>
        <w:rPr>
          <w:rFonts w:ascii="Arial" w:hAnsi="Arial" w:cs="Arial"/>
        </w:rPr>
      </w:pPr>
      <w:r>
        <w:rPr>
          <w:rFonts w:ascii="Arial" w:hAnsi="Arial" w:cs="Arial"/>
        </w:rPr>
        <w:t xml:space="preserve">Şekil ve çizelgelere metin içinde atıf yapılmalı ancak söz konusu şekil ve çizelgeler metin sonunda her biri bir sayfada yer alacak şekilde sıralı olarak verilmelidir. </w:t>
      </w:r>
      <w:r w:rsidR="00D00451" w:rsidRPr="00174E91">
        <w:rPr>
          <w:rFonts w:ascii="Arial" w:hAnsi="Arial" w:cs="Arial"/>
        </w:rPr>
        <w:t xml:space="preserve">Şekil ve çizelge başlıkları metinden bağımsız olarak </w:t>
      </w:r>
      <w:r w:rsidR="00143495">
        <w:rPr>
          <w:rFonts w:ascii="Arial" w:hAnsi="Arial" w:cs="Arial"/>
        </w:rPr>
        <w:t xml:space="preserve">şekil ve çizelgeyi </w:t>
      </w:r>
      <w:r w:rsidR="00E074DC">
        <w:rPr>
          <w:rFonts w:ascii="Arial" w:hAnsi="Arial" w:cs="Arial"/>
        </w:rPr>
        <w:t>yansıtmalıdır.</w:t>
      </w:r>
      <w:r w:rsidR="00D00451" w:rsidRPr="00174E91">
        <w:rPr>
          <w:rFonts w:ascii="Arial" w:hAnsi="Arial" w:cs="Arial"/>
        </w:rPr>
        <w:t xml:space="preserve"> </w:t>
      </w:r>
      <w:r w:rsidR="00FE1FCA">
        <w:rPr>
          <w:rFonts w:ascii="Arial" w:hAnsi="Arial" w:cs="Arial"/>
        </w:rPr>
        <w:t xml:space="preserve">Şekil ve </w:t>
      </w:r>
      <w:r w:rsidR="00481D8E">
        <w:rPr>
          <w:rFonts w:ascii="Arial" w:hAnsi="Arial" w:cs="Arial"/>
        </w:rPr>
        <w:t>ç</w:t>
      </w:r>
      <w:r w:rsidR="00FE1FCA">
        <w:rPr>
          <w:rFonts w:ascii="Arial" w:hAnsi="Arial" w:cs="Arial"/>
        </w:rPr>
        <w:t xml:space="preserve">izelgelerin tamamına metin içinde atıf yapılmış olmalıdır. </w:t>
      </w:r>
      <w:r w:rsidR="0059307D" w:rsidRPr="00174E91">
        <w:rPr>
          <w:rFonts w:ascii="Arial" w:hAnsi="Arial" w:cs="Arial"/>
        </w:rPr>
        <w:t>Şekil ve çiz</w:t>
      </w:r>
      <w:r w:rsidR="00F331E7" w:rsidRPr="00174E91">
        <w:rPr>
          <w:rFonts w:ascii="Arial" w:hAnsi="Arial" w:cs="Arial"/>
        </w:rPr>
        <w:t>elgelerde L</w:t>
      </w:r>
      <w:r w:rsidR="0059307D" w:rsidRPr="00174E91">
        <w:rPr>
          <w:rFonts w:ascii="Arial" w:hAnsi="Arial" w:cs="Arial"/>
        </w:rPr>
        <w:t>atince i</w:t>
      </w:r>
      <w:r w:rsidR="00D00451" w:rsidRPr="00174E91">
        <w:rPr>
          <w:rFonts w:ascii="Arial" w:hAnsi="Arial" w:cs="Arial"/>
        </w:rPr>
        <w:t>simler açık olarak yazılmalıdır</w:t>
      </w:r>
      <w:r w:rsidR="00F331E7" w:rsidRPr="00174E91">
        <w:rPr>
          <w:rFonts w:ascii="Arial" w:hAnsi="Arial" w:cs="Arial"/>
        </w:rPr>
        <w:t xml:space="preserve"> (</w:t>
      </w:r>
      <w:proofErr w:type="spellStart"/>
      <w:r w:rsidR="00D00451" w:rsidRPr="00174E91">
        <w:rPr>
          <w:rFonts w:ascii="Arial" w:hAnsi="Arial" w:cs="Arial"/>
        </w:rPr>
        <w:t>örn</w:t>
      </w:r>
      <w:proofErr w:type="spellEnd"/>
      <w:r w:rsidR="00D00451" w:rsidRPr="00174E91">
        <w:rPr>
          <w:rFonts w:ascii="Arial" w:hAnsi="Arial" w:cs="Arial"/>
        </w:rPr>
        <w:t>.</w:t>
      </w:r>
      <w:r w:rsidR="0059307D" w:rsidRPr="00174E91">
        <w:rPr>
          <w:rFonts w:ascii="Arial" w:hAnsi="Arial" w:cs="Arial"/>
        </w:rPr>
        <w:t xml:space="preserve"> </w:t>
      </w:r>
      <w:r w:rsidR="0059307D" w:rsidRPr="00174E91">
        <w:rPr>
          <w:rFonts w:ascii="Arial" w:hAnsi="Arial" w:cs="Arial"/>
          <w:i/>
        </w:rPr>
        <w:t xml:space="preserve">Tuta </w:t>
      </w:r>
      <w:proofErr w:type="spellStart"/>
      <w:r w:rsidR="0059307D" w:rsidRPr="00174E91">
        <w:rPr>
          <w:rFonts w:ascii="Arial" w:hAnsi="Arial" w:cs="Arial"/>
          <w:i/>
        </w:rPr>
        <w:t>absoluta</w:t>
      </w:r>
      <w:proofErr w:type="spellEnd"/>
      <w:r w:rsidR="00F331E7" w:rsidRPr="00174E91">
        <w:rPr>
          <w:rFonts w:ascii="Arial" w:hAnsi="Arial" w:cs="Arial"/>
        </w:rPr>
        <w:t>)</w:t>
      </w:r>
      <w:r w:rsidR="0059307D" w:rsidRPr="00174E91">
        <w:rPr>
          <w:rFonts w:ascii="Arial" w:hAnsi="Arial" w:cs="Arial"/>
        </w:rPr>
        <w:t xml:space="preserve">. Şekil alt yazısı </w:t>
      </w:r>
      <w:r w:rsidR="00F331E7" w:rsidRPr="00174E91">
        <w:rPr>
          <w:rFonts w:ascii="Arial" w:hAnsi="Arial" w:cs="Arial"/>
        </w:rPr>
        <w:t xml:space="preserve">ve </w:t>
      </w:r>
      <w:r w:rsidR="0059307D" w:rsidRPr="00174E91">
        <w:rPr>
          <w:rFonts w:ascii="Arial" w:hAnsi="Arial" w:cs="Arial"/>
        </w:rPr>
        <w:t>çizelge başlığının sonunda herhangi bir noktalama işareti kullanılmamalıdır. Ondalık</w:t>
      </w:r>
      <w:r w:rsidR="00D00451" w:rsidRPr="00174E91">
        <w:rPr>
          <w:rFonts w:ascii="Arial" w:hAnsi="Arial" w:cs="Arial"/>
        </w:rPr>
        <w:t xml:space="preserve"> olarak nokta kullanılmalıdır (</w:t>
      </w:r>
      <w:r w:rsidR="0059307D" w:rsidRPr="00174E91">
        <w:rPr>
          <w:rFonts w:ascii="Arial" w:hAnsi="Arial" w:cs="Arial"/>
        </w:rPr>
        <w:t>1,25 yerine 1.25 gibi). Sıcaklık bildirişi bitişik olarak yapılmalıdır (</w:t>
      </w:r>
      <w:r w:rsidR="00481D8E" w:rsidRPr="00481D8E">
        <w:rPr>
          <w:rFonts w:ascii="Arial" w:hAnsi="Arial" w:cs="Arial"/>
        </w:rPr>
        <w:t>°</w:t>
      </w:r>
      <w:r w:rsidR="0059307D" w:rsidRPr="00174E91">
        <w:rPr>
          <w:rFonts w:ascii="Arial" w:hAnsi="Arial" w:cs="Arial"/>
        </w:rPr>
        <w:t xml:space="preserve">C). Yüzde </w:t>
      </w:r>
      <w:r w:rsidR="00871149" w:rsidRPr="00174E91">
        <w:rPr>
          <w:rFonts w:ascii="Arial" w:hAnsi="Arial" w:cs="Arial"/>
        </w:rPr>
        <w:t>işaretiyle</w:t>
      </w:r>
      <w:r w:rsidR="0059307D" w:rsidRPr="00174E91">
        <w:rPr>
          <w:rFonts w:ascii="Arial" w:hAnsi="Arial" w:cs="Arial"/>
        </w:rPr>
        <w:t xml:space="preserve"> rakam arasında boşluk bırakılmamalıdır (%</w:t>
      </w:r>
      <w:r w:rsidR="00FE1FCA">
        <w:rPr>
          <w:rFonts w:ascii="Arial" w:hAnsi="Arial" w:cs="Arial"/>
        </w:rPr>
        <w:t>100</w:t>
      </w:r>
      <w:r w:rsidR="0059307D" w:rsidRPr="00174E91">
        <w:rPr>
          <w:rFonts w:ascii="Arial" w:hAnsi="Arial" w:cs="Arial"/>
        </w:rPr>
        <w:t>).</w:t>
      </w:r>
      <w:r w:rsidR="00D00451" w:rsidRPr="00174E91">
        <w:rPr>
          <w:rFonts w:ascii="Arial" w:hAnsi="Arial" w:cs="Arial"/>
        </w:rPr>
        <w:t xml:space="preserve"> </w:t>
      </w:r>
      <w:r w:rsidR="007A646E">
        <w:rPr>
          <w:rFonts w:ascii="Arial" w:hAnsi="Arial" w:cs="Arial"/>
        </w:rPr>
        <w:t xml:space="preserve">Metrik ölçüm sonuçlarına ait simgeler rakamdan sonra boşluk bırakılarak verilmelidir (10 cm) </w:t>
      </w:r>
    </w:p>
    <w:p w:rsidR="0059307D" w:rsidRPr="00174E91" w:rsidRDefault="0059307D" w:rsidP="002E757D">
      <w:pPr>
        <w:spacing w:before="120" w:after="120" w:line="360" w:lineRule="auto"/>
        <w:jc w:val="both"/>
        <w:rPr>
          <w:rFonts w:ascii="Arial" w:hAnsi="Arial" w:cs="Arial"/>
        </w:rPr>
      </w:pPr>
      <w:r w:rsidRPr="00174E91">
        <w:rPr>
          <w:rFonts w:ascii="Arial" w:hAnsi="Arial" w:cs="Arial"/>
        </w:rPr>
        <w:t xml:space="preserve">Fotoğraflar </w:t>
      </w:r>
      <w:proofErr w:type="spellStart"/>
      <w:r w:rsidRPr="00174E91">
        <w:rPr>
          <w:rFonts w:ascii="Arial" w:hAnsi="Arial" w:cs="Arial"/>
        </w:rPr>
        <w:t>jpg</w:t>
      </w:r>
      <w:proofErr w:type="spellEnd"/>
      <w:r w:rsidRPr="00174E91">
        <w:rPr>
          <w:rFonts w:ascii="Arial" w:hAnsi="Arial" w:cs="Arial"/>
        </w:rPr>
        <w:t xml:space="preserve"> formatında ve çözünürlüğü en </w:t>
      </w:r>
      <w:r w:rsidRPr="00BA24D1">
        <w:rPr>
          <w:rFonts w:ascii="Arial" w:hAnsi="Arial" w:cs="Arial"/>
        </w:rPr>
        <w:t>az 120 pi</w:t>
      </w:r>
      <w:r w:rsidR="00481D8E">
        <w:rPr>
          <w:rFonts w:ascii="Arial" w:hAnsi="Arial" w:cs="Arial"/>
        </w:rPr>
        <w:t>kse</w:t>
      </w:r>
      <w:r w:rsidRPr="00BA24D1">
        <w:rPr>
          <w:rFonts w:ascii="Arial" w:hAnsi="Arial" w:cs="Arial"/>
        </w:rPr>
        <w:t>l olacak</w:t>
      </w:r>
      <w:r w:rsidRPr="00174E91">
        <w:rPr>
          <w:rFonts w:ascii="Arial" w:hAnsi="Arial" w:cs="Arial"/>
        </w:rPr>
        <w:t xml:space="preserve"> şekilde hazırlan</w:t>
      </w:r>
      <w:r w:rsidR="00C426D3">
        <w:rPr>
          <w:rFonts w:ascii="Arial" w:hAnsi="Arial" w:cs="Arial"/>
        </w:rPr>
        <w:t>malı</w:t>
      </w:r>
      <w:r w:rsidRPr="00174E91">
        <w:rPr>
          <w:rFonts w:ascii="Arial" w:hAnsi="Arial" w:cs="Arial"/>
        </w:rPr>
        <w:t xml:space="preserve"> ve makale içinde yer alan tüm fotoğraf, çizim ve grafikler ayrı bir dosya halinde gönderil</w:t>
      </w:r>
      <w:r w:rsidR="00F331E7" w:rsidRPr="00174E91">
        <w:rPr>
          <w:rFonts w:ascii="Arial" w:hAnsi="Arial" w:cs="Arial"/>
        </w:rPr>
        <w:t>melid</w:t>
      </w:r>
      <w:r w:rsidRPr="00174E91">
        <w:rPr>
          <w:rFonts w:ascii="Arial" w:hAnsi="Arial" w:cs="Arial"/>
        </w:rPr>
        <w:t>ir.</w:t>
      </w:r>
    </w:p>
    <w:p w:rsidR="00D00451" w:rsidRDefault="00481D8E" w:rsidP="002E757D">
      <w:pPr>
        <w:spacing w:before="120" w:after="120" w:line="360" w:lineRule="auto"/>
        <w:jc w:val="both"/>
        <w:rPr>
          <w:rFonts w:ascii="Arial" w:hAnsi="Arial" w:cs="Arial"/>
        </w:rPr>
      </w:pPr>
      <w:r>
        <w:rPr>
          <w:rFonts w:ascii="Arial" w:hAnsi="Arial" w:cs="Arial"/>
        </w:rPr>
        <w:t xml:space="preserve">Şekiller Word dosyasına </w:t>
      </w:r>
      <w:r w:rsidR="0059307D" w:rsidRPr="00174E91">
        <w:rPr>
          <w:rFonts w:ascii="Arial" w:hAnsi="Arial" w:cs="Arial"/>
        </w:rPr>
        <w:t xml:space="preserve">“resim” olarak ekle sekmesinden eklenmelidir. Şayet birden fazla resim kullanılacak ve bunlara </w:t>
      </w:r>
      <w:proofErr w:type="spellStart"/>
      <w:r w:rsidR="0059307D" w:rsidRPr="00174E91">
        <w:rPr>
          <w:rFonts w:ascii="Arial" w:hAnsi="Arial" w:cs="Arial"/>
        </w:rPr>
        <w:t>a,b</w:t>
      </w:r>
      <w:r>
        <w:rPr>
          <w:rFonts w:ascii="Arial" w:hAnsi="Arial" w:cs="Arial"/>
        </w:rPr>
        <w:t>,c</w:t>
      </w:r>
      <w:proofErr w:type="spellEnd"/>
      <w:r>
        <w:rPr>
          <w:rFonts w:ascii="Arial" w:hAnsi="Arial" w:cs="Arial"/>
        </w:rPr>
        <w:t xml:space="preserve">… gibi </w:t>
      </w:r>
      <w:proofErr w:type="spellStart"/>
      <w:r>
        <w:rPr>
          <w:rFonts w:ascii="Arial" w:hAnsi="Arial" w:cs="Arial"/>
        </w:rPr>
        <w:t>harflendirme</w:t>
      </w:r>
      <w:proofErr w:type="spellEnd"/>
      <w:r>
        <w:rPr>
          <w:rFonts w:ascii="Arial" w:hAnsi="Arial" w:cs="Arial"/>
        </w:rPr>
        <w:t xml:space="preserve"> yapılacak ise</w:t>
      </w:r>
      <w:r w:rsidR="0059307D" w:rsidRPr="00174E91">
        <w:rPr>
          <w:rFonts w:ascii="Arial" w:hAnsi="Arial" w:cs="Arial"/>
        </w:rPr>
        <w:t xml:space="preserve"> bu resimler önce bir Power</w:t>
      </w:r>
      <w:r>
        <w:rPr>
          <w:rFonts w:ascii="Arial" w:hAnsi="Arial" w:cs="Arial"/>
        </w:rPr>
        <w:t>P</w:t>
      </w:r>
      <w:r w:rsidR="0059307D" w:rsidRPr="00174E91">
        <w:rPr>
          <w:rFonts w:ascii="Arial" w:hAnsi="Arial" w:cs="Arial"/>
        </w:rPr>
        <w:t>oint dosyasında yan yana (alt alta) kon</w:t>
      </w:r>
      <w:r>
        <w:rPr>
          <w:rFonts w:ascii="Arial" w:hAnsi="Arial" w:cs="Arial"/>
        </w:rPr>
        <w:t>ul</w:t>
      </w:r>
      <w:r w:rsidR="0059307D" w:rsidRPr="00174E91">
        <w:rPr>
          <w:rFonts w:ascii="Arial" w:hAnsi="Arial" w:cs="Arial"/>
        </w:rPr>
        <w:t xml:space="preserve">malı ve </w:t>
      </w:r>
      <w:proofErr w:type="spellStart"/>
      <w:r w:rsidR="0059307D" w:rsidRPr="00174E91">
        <w:rPr>
          <w:rFonts w:ascii="Arial" w:hAnsi="Arial" w:cs="Arial"/>
        </w:rPr>
        <w:t>harflendirme</w:t>
      </w:r>
      <w:proofErr w:type="spellEnd"/>
      <w:r w:rsidR="0059307D" w:rsidRPr="00174E91">
        <w:rPr>
          <w:rFonts w:ascii="Arial" w:hAnsi="Arial" w:cs="Arial"/>
        </w:rPr>
        <w:t xml:space="preserve"> yapıl</w:t>
      </w:r>
      <w:r w:rsidR="00D00451" w:rsidRPr="00174E91">
        <w:rPr>
          <w:rFonts w:ascii="Arial" w:hAnsi="Arial" w:cs="Arial"/>
        </w:rPr>
        <w:t>malıdır</w:t>
      </w:r>
      <w:r w:rsidR="0059307D" w:rsidRPr="00174E91">
        <w:rPr>
          <w:rFonts w:ascii="Arial" w:hAnsi="Arial" w:cs="Arial"/>
        </w:rPr>
        <w:t xml:space="preserve">. Daha sonra tümü seçilip gruplandırma yapıldıktan sonra Word dosyası içine “resim” olarak eklenmelidir. Resmin büyük ya da küçük gelmesi durumunda değişiklik </w:t>
      </w:r>
      <w:r w:rsidRPr="00174E91">
        <w:rPr>
          <w:rFonts w:ascii="Arial" w:hAnsi="Arial" w:cs="Arial"/>
        </w:rPr>
        <w:t>PowerPoint</w:t>
      </w:r>
      <w:r w:rsidR="0059307D" w:rsidRPr="00174E91">
        <w:rPr>
          <w:rFonts w:ascii="Arial" w:hAnsi="Arial" w:cs="Arial"/>
        </w:rPr>
        <w:t xml:space="preserve"> dosyası içinde yapılarak Word dosyasına taşınmalıdır.</w:t>
      </w:r>
    </w:p>
    <w:p w:rsidR="00771E53" w:rsidRDefault="00771E53" w:rsidP="002E757D">
      <w:pPr>
        <w:spacing w:before="120" w:after="120" w:line="360" w:lineRule="auto"/>
        <w:jc w:val="both"/>
        <w:rPr>
          <w:rFonts w:ascii="Arial" w:hAnsi="Arial" w:cs="Arial"/>
        </w:rPr>
      </w:pPr>
    </w:p>
    <w:p w:rsidR="00771E53" w:rsidRPr="00771E53" w:rsidRDefault="00771E53" w:rsidP="002E757D">
      <w:pPr>
        <w:spacing w:before="120" w:after="120" w:line="360" w:lineRule="auto"/>
        <w:jc w:val="both"/>
        <w:rPr>
          <w:rFonts w:ascii="Arial" w:hAnsi="Arial" w:cs="Arial"/>
          <w:b/>
        </w:rPr>
        <w:sectPr w:rsidR="00771E53" w:rsidRPr="00771E53" w:rsidSect="008C2542">
          <w:pgSz w:w="11906" w:h="16838"/>
          <w:pgMar w:top="1417" w:right="1417" w:bottom="1417" w:left="1417" w:header="708" w:footer="708" w:gutter="0"/>
          <w:lnNumType w:countBy="1" w:restart="continuous"/>
          <w:cols w:space="708"/>
          <w:docGrid w:linePitch="360"/>
        </w:sectPr>
      </w:pPr>
      <w:r>
        <w:rPr>
          <w:rFonts w:ascii="Arial" w:hAnsi="Arial" w:cs="Arial"/>
          <w:b/>
        </w:rPr>
        <w:t xml:space="preserve">MAKALEDE YER ALAN TÜM RESİMLERİN ORJİNAL HALLERİ AYRICA SİSTEME YÜKLENMELİDİR. </w:t>
      </w:r>
    </w:p>
    <w:p w:rsidR="002F1906" w:rsidRPr="00481D8E" w:rsidRDefault="002F1906" w:rsidP="000A0C57">
      <w:pPr>
        <w:pStyle w:val="ResimYazs"/>
        <w:rPr>
          <w:b w:val="0"/>
          <w:vertAlign w:val="baseline"/>
        </w:rPr>
      </w:pPr>
      <w:r w:rsidRPr="00481D8E">
        <w:rPr>
          <w:b w:val="0"/>
          <w:vertAlign w:val="baseline"/>
        </w:rPr>
        <w:lastRenderedPageBreak/>
        <w:t>ÇİZELGELER</w:t>
      </w:r>
    </w:p>
    <w:p w:rsidR="002F1906" w:rsidRPr="00481D8E" w:rsidRDefault="002F1906" w:rsidP="000A0C57">
      <w:pPr>
        <w:pStyle w:val="ResimYazs"/>
        <w:rPr>
          <w:b w:val="0"/>
          <w:vertAlign w:val="baseline"/>
        </w:rPr>
      </w:pPr>
    </w:p>
    <w:p w:rsidR="002F1906" w:rsidRPr="00481D8E" w:rsidRDefault="002F1906" w:rsidP="005E73B0">
      <w:pPr>
        <w:pStyle w:val="ResimYazs"/>
        <w:jc w:val="both"/>
        <w:rPr>
          <w:b w:val="0"/>
          <w:sz w:val="22"/>
          <w:szCs w:val="22"/>
          <w:vertAlign w:val="baseline"/>
        </w:rPr>
      </w:pPr>
      <w:r w:rsidRPr="005E73B0">
        <w:rPr>
          <w:sz w:val="22"/>
          <w:szCs w:val="22"/>
          <w:vertAlign w:val="baseline"/>
        </w:rPr>
        <w:t>Çizelge 1.</w:t>
      </w:r>
      <w:r w:rsidRPr="00481D8E">
        <w:rPr>
          <w:b w:val="0"/>
          <w:sz w:val="22"/>
          <w:szCs w:val="22"/>
          <w:vertAlign w:val="baseline"/>
        </w:rPr>
        <w:t xml:space="preserve"> Trans-</w:t>
      </w:r>
      <w:proofErr w:type="spellStart"/>
      <w:r w:rsidRPr="00481D8E">
        <w:rPr>
          <w:b w:val="0"/>
          <w:sz w:val="22"/>
          <w:szCs w:val="22"/>
          <w:vertAlign w:val="baseline"/>
        </w:rPr>
        <w:t>Anethole’ün</w:t>
      </w:r>
      <w:proofErr w:type="spellEnd"/>
      <w:r w:rsidRPr="00481D8E">
        <w:rPr>
          <w:b w:val="0"/>
          <w:sz w:val="22"/>
          <w:szCs w:val="22"/>
          <w:vertAlign w:val="baseline"/>
        </w:rPr>
        <w:t xml:space="preserve"> farklı dozlarının 25</w:t>
      </w:r>
      <w:r w:rsidR="00481D8E" w:rsidRPr="00481D8E">
        <w:rPr>
          <w:b w:val="0"/>
          <w:sz w:val="22"/>
          <w:szCs w:val="22"/>
          <w:vertAlign w:val="baseline"/>
        </w:rPr>
        <w:t>°</w:t>
      </w:r>
      <w:r w:rsidRPr="00481D8E">
        <w:rPr>
          <w:b w:val="0"/>
          <w:sz w:val="22"/>
          <w:szCs w:val="22"/>
          <w:vertAlign w:val="baseline"/>
        </w:rPr>
        <w:t>C sıcaklık ve %65 orantılı nemde 72 saat sonunda meydana</w:t>
      </w:r>
      <w:r w:rsidR="003C5F1B" w:rsidRPr="00481D8E">
        <w:rPr>
          <w:b w:val="0"/>
          <w:sz w:val="22"/>
          <w:szCs w:val="22"/>
          <w:vertAlign w:val="baseline"/>
        </w:rPr>
        <w:t xml:space="preserve"> getirdiği yüzde ölüm oranları </w:t>
      </w:r>
    </w:p>
    <w:tbl>
      <w:tblPr>
        <w:tblW w:w="4628" w:type="pct"/>
        <w:jc w:val="center"/>
        <w:tblLayout w:type="fixed"/>
        <w:tblCellMar>
          <w:left w:w="70" w:type="dxa"/>
          <w:right w:w="70" w:type="dxa"/>
        </w:tblCellMar>
        <w:tblLook w:val="04A0" w:firstRow="1" w:lastRow="0" w:firstColumn="1" w:lastColumn="0" w:noHBand="0" w:noVBand="1"/>
      </w:tblPr>
      <w:tblGrid>
        <w:gridCol w:w="1947"/>
        <w:gridCol w:w="2193"/>
        <w:gridCol w:w="2232"/>
        <w:gridCol w:w="2025"/>
      </w:tblGrid>
      <w:tr w:rsidR="002F1906" w:rsidRPr="00481D8E" w:rsidTr="002F1906">
        <w:trPr>
          <w:cantSplit/>
          <w:trHeight w:hRule="exact" w:val="412"/>
          <w:tblHeader/>
          <w:jc w:val="center"/>
        </w:trPr>
        <w:tc>
          <w:tcPr>
            <w:tcW w:w="1159" w:type="pct"/>
            <w:vMerge w:val="restart"/>
            <w:tcBorders>
              <w:top w:val="single" w:sz="4" w:space="0" w:color="auto"/>
              <w:bottom w:val="single" w:sz="4" w:space="0" w:color="auto"/>
            </w:tcBorders>
            <w:shd w:val="clear" w:color="auto" w:fill="auto"/>
            <w:noWrap/>
            <w:vAlign w:val="center"/>
            <w:hideMark/>
          </w:tcPr>
          <w:p w:rsidR="002F1906" w:rsidRPr="00481D8E" w:rsidRDefault="002F1906" w:rsidP="000A0C57">
            <w:pPr>
              <w:pStyle w:val="ResimYazs"/>
              <w:rPr>
                <w:b w:val="0"/>
                <w:sz w:val="22"/>
                <w:szCs w:val="22"/>
                <w:vertAlign w:val="baseline"/>
              </w:rPr>
            </w:pPr>
            <w:r w:rsidRPr="00481D8E">
              <w:rPr>
                <w:b w:val="0"/>
                <w:sz w:val="22"/>
                <w:szCs w:val="22"/>
                <w:vertAlign w:val="baseline"/>
              </w:rPr>
              <w:t>Uygulama</w:t>
            </w:r>
          </w:p>
        </w:tc>
        <w:tc>
          <w:tcPr>
            <w:tcW w:w="3841" w:type="pct"/>
            <w:gridSpan w:val="3"/>
            <w:tcBorders>
              <w:top w:val="single" w:sz="4" w:space="0" w:color="auto"/>
              <w:bottom w:val="single" w:sz="4" w:space="0" w:color="auto"/>
            </w:tcBorders>
            <w:shd w:val="clear" w:color="auto" w:fill="auto"/>
            <w:noWrap/>
            <w:vAlign w:val="center"/>
            <w:hideMark/>
          </w:tcPr>
          <w:p w:rsidR="002F1906" w:rsidRPr="00481D8E" w:rsidRDefault="003C5F1B" w:rsidP="00ED5CC4">
            <w:pPr>
              <w:pStyle w:val="ResimYazs"/>
              <w:jc w:val="center"/>
              <w:rPr>
                <w:b w:val="0"/>
                <w:sz w:val="22"/>
                <w:szCs w:val="22"/>
                <w:vertAlign w:val="baseline"/>
              </w:rPr>
            </w:pPr>
            <w:r w:rsidRPr="00481D8E">
              <w:rPr>
                <w:b w:val="0"/>
                <w:sz w:val="22"/>
                <w:szCs w:val="22"/>
                <w:vertAlign w:val="baseline"/>
              </w:rPr>
              <w:t>Yüzde Ölüm (%)±SH</w:t>
            </w:r>
          </w:p>
        </w:tc>
      </w:tr>
      <w:tr w:rsidR="002F1906" w:rsidRPr="00481D8E" w:rsidTr="002F1906">
        <w:trPr>
          <w:cantSplit/>
          <w:trHeight w:hRule="exact" w:val="412"/>
          <w:tblHeader/>
          <w:jc w:val="center"/>
        </w:trPr>
        <w:tc>
          <w:tcPr>
            <w:tcW w:w="1159" w:type="pct"/>
            <w:vMerge/>
            <w:tcBorders>
              <w:bottom w:val="single" w:sz="4" w:space="0" w:color="auto"/>
            </w:tcBorders>
            <w:vAlign w:val="center"/>
            <w:hideMark/>
          </w:tcPr>
          <w:p w:rsidR="002F1906" w:rsidRPr="00481D8E" w:rsidRDefault="002F1906" w:rsidP="000A0C57">
            <w:pPr>
              <w:pStyle w:val="ResimYazs"/>
              <w:rPr>
                <w:b w:val="0"/>
                <w:sz w:val="22"/>
                <w:szCs w:val="22"/>
                <w:vertAlign w:val="baseline"/>
              </w:rPr>
            </w:pPr>
          </w:p>
        </w:tc>
        <w:tc>
          <w:tcPr>
            <w:tcW w:w="1306" w:type="pct"/>
            <w:tcBorders>
              <w:top w:val="single" w:sz="4" w:space="0" w:color="auto"/>
              <w:bottom w:val="single" w:sz="4" w:space="0" w:color="auto"/>
            </w:tcBorders>
            <w:shd w:val="clear" w:color="auto" w:fill="auto"/>
            <w:noWrap/>
            <w:vAlign w:val="center"/>
            <w:hideMark/>
          </w:tcPr>
          <w:p w:rsidR="002F1906" w:rsidRPr="00ED5CC4" w:rsidRDefault="002F1906" w:rsidP="000A0C57">
            <w:pPr>
              <w:pStyle w:val="ResimYazs"/>
              <w:rPr>
                <w:b w:val="0"/>
                <w:i/>
                <w:sz w:val="22"/>
                <w:szCs w:val="22"/>
                <w:vertAlign w:val="baseline"/>
              </w:rPr>
            </w:pPr>
            <w:r w:rsidRPr="00ED5CC4">
              <w:rPr>
                <w:b w:val="0"/>
                <w:i/>
                <w:sz w:val="22"/>
                <w:szCs w:val="22"/>
                <w:vertAlign w:val="baseline"/>
              </w:rPr>
              <w:t xml:space="preserve">T. </w:t>
            </w:r>
            <w:proofErr w:type="spellStart"/>
            <w:r w:rsidRPr="00ED5CC4">
              <w:rPr>
                <w:b w:val="0"/>
                <w:i/>
                <w:sz w:val="22"/>
                <w:szCs w:val="22"/>
                <w:vertAlign w:val="baseline"/>
              </w:rPr>
              <w:t>castaneum</w:t>
            </w:r>
            <w:proofErr w:type="spellEnd"/>
          </w:p>
        </w:tc>
        <w:tc>
          <w:tcPr>
            <w:tcW w:w="1329" w:type="pct"/>
            <w:tcBorders>
              <w:top w:val="single" w:sz="4" w:space="0" w:color="auto"/>
              <w:bottom w:val="single" w:sz="4" w:space="0" w:color="auto"/>
            </w:tcBorders>
            <w:shd w:val="clear" w:color="auto" w:fill="auto"/>
            <w:noWrap/>
            <w:vAlign w:val="center"/>
            <w:hideMark/>
          </w:tcPr>
          <w:p w:rsidR="002F1906" w:rsidRPr="00ED5CC4" w:rsidRDefault="002F1906" w:rsidP="000A0C57">
            <w:pPr>
              <w:pStyle w:val="ResimYazs"/>
              <w:rPr>
                <w:b w:val="0"/>
                <w:i/>
                <w:sz w:val="22"/>
                <w:szCs w:val="22"/>
                <w:vertAlign w:val="baseline"/>
              </w:rPr>
            </w:pPr>
            <w:r w:rsidRPr="00ED5CC4">
              <w:rPr>
                <w:b w:val="0"/>
                <w:i/>
                <w:sz w:val="22"/>
                <w:szCs w:val="22"/>
                <w:vertAlign w:val="baseline"/>
              </w:rPr>
              <w:t xml:space="preserve">R. </w:t>
            </w:r>
            <w:proofErr w:type="spellStart"/>
            <w:r w:rsidRPr="00ED5CC4">
              <w:rPr>
                <w:b w:val="0"/>
                <w:i/>
                <w:sz w:val="22"/>
                <w:szCs w:val="22"/>
                <w:vertAlign w:val="baseline"/>
              </w:rPr>
              <w:t>dominica</w:t>
            </w:r>
            <w:proofErr w:type="spellEnd"/>
          </w:p>
        </w:tc>
        <w:tc>
          <w:tcPr>
            <w:tcW w:w="1206" w:type="pct"/>
            <w:tcBorders>
              <w:top w:val="single" w:sz="4" w:space="0" w:color="auto"/>
              <w:bottom w:val="single" w:sz="4" w:space="0" w:color="auto"/>
            </w:tcBorders>
            <w:shd w:val="clear" w:color="auto" w:fill="auto"/>
            <w:noWrap/>
            <w:vAlign w:val="center"/>
            <w:hideMark/>
          </w:tcPr>
          <w:p w:rsidR="002F1906" w:rsidRPr="00ED5CC4" w:rsidRDefault="002F1906" w:rsidP="000A0C57">
            <w:pPr>
              <w:pStyle w:val="ResimYazs"/>
              <w:rPr>
                <w:b w:val="0"/>
                <w:i/>
                <w:sz w:val="22"/>
                <w:szCs w:val="22"/>
                <w:vertAlign w:val="baseline"/>
              </w:rPr>
            </w:pPr>
            <w:r w:rsidRPr="00ED5CC4">
              <w:rPr>
                <w:b w:val="0"/>
                <w:i/>
                <w:sz w:val="22"/>
                <w:szCs w:val="22"/>
                <w:vertAlign w:val="baseline"/>
              </w:rPr>
              <w:t xml:space="preserve">S. </w:t>
            </w:r>
            <w:proofErr w:type="spellStart"/>
            <w:r w:rsidRPr="00ED5CC4">
              <w:rPr>
                <w:b w:val="0"/>
                <w:i/>
                <w:sz w:val="22"/>
                <w:szCs w:val="22"/>
                <w:vertAlign w:val="baseline"/>
              </w:rPr>
              <w:t>oryzae</w:t>
            </w:r>
            <w:proofErr w:type="spellEnd"/>
          </w:p>
        </w:tc>
      </w:tr>
      <w:tr w:rsidR="002F1906" w:rsidRPr="00481D8E" w:rsidTr="002F1906">
        <w:trPr>
          <w:cantSplit/>
          <w:trHeight w:hRule="exact" w:val="412"/>
          <w:tblHeader/>
          <w:jc w:val="center"/>
        </w:trPr>
        <w:tc>
          <w:tcPr>
            <w:tcW w:w="1159" w:type="pct"/>
            <w:tcBorders>
              <w:top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2.0 ml/l</w:t>
            </w:r>
          </w:p>
        </w:tc>
        <w:tc>
          <w:tcPr>
            <w:tcW w:w="1306" w:type="pct"/>
            <w:tcBorders>
              <w:top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47.62±0.16a</w:t>
            </w:r>
            <w:r w:rsidR="003C5F1B" w:rsidRPr="00481D8E">
              <w:rPr>
                <w:b w:val="0"/>
                <w:sz w:val="22"/>
                <w:szCs w:val="22"/>
                <w:vertAlign w:val="baseline"/>
              </w:rPr>
              <w:t>*</w:t>
            </w:r>
          </w:p>
        </w:tc>
        <w:tc>
          <w:tcPr>
            <w:tcW w:w="1329" w:type="pct"/>
            <w:tcBorders>
              <w:top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tcBorders>
              <w:top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r w:rsidR="002F1906" w:rsidRPr="00481D8E" w:rsidTr="002F1906">
        <w:trPr>
          <w:cantSplit/>
          <w:trHeight w:hRule="exact" w:val="412"/>
          <w:tblHeader/>
          <w:jc w:val="center"/>
        </w:trPr>
        <w:tc>
          <w:tcPr>
            <w:tcW w:w="115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2.5 ml/l</w:t>
            </w:r>
          </w:p>
        </w:tc>
        <w:tc>
          <w:tcPr>
            <w:tcW w:w="13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23.53±0.66b</w:t>
            </w:r>
          </w:p>
        </w:tc>
        <w:tc>
          <w:tcPr>
            <w:tcW w:w="132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r w:rsidR="002F1906" w:rsidRPr="00481D8E" w:rsidTr="002F1906">
        <w:trPr>
          <w:cantSplit/>
          <w:trHeight w:hRule="exact" w:val="412"/>
          <w:tblHeader/>
          <w:jc w:val="center"/>
        </w:trPr>
        <w:tc>
          <w:tcPr>
            <w:tcW w:w="115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3.0 ml/l</w:t>
            </w:r>
          </w:p>
        </w:tc>
        <w:tc>
          <w:tcPr>
            <w:tcW w:w="13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47.37±0.57a</w:t>
            </w:r>
          </w:p>
        </w:tc>
        <w:tc>
          <w:tcPr>
            <w:tcW w:w="132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r w:rsidR="002F1906" w:rsidRPr="00481D8E" w:rsidTr="002F1906">
        <w:trPr>
          <w:cantSplit/>
          <w:trHeight w:hRule="exact" w:val="412"/>
          <w:tblHeader/>
          <w:jc w:val="center"/>
        </w:trPr>
        <w:tc>
          <w:tcPr>
            <w:tcW w:w="115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3.5 ml/l</w:t>
            </w:r>
          </w:p>
        </w:tc>
        <w:tc>
          <w:tcPr>
            <w:tcW w:w="13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26.67±0.09b</w:t>
            </w:r>
          </w:p>
        </w:tc>
        <w:tc>
          <w:tcPr>
            <w:tcW w:w="132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r w:rsidR="002F1906" w:rsidRPr="00481D8E" w:rsidTr="002F1906">
        <w:trPr>
          <w:cantSplit/>
          <w:trHeight w:hRule="exact" w:val="412"/>
          <w:tblHeader/>
          <w:jc w:val="center"/>
        </w:trPr>
        <w:tc>
          <w:tcPr>
            <w:tcW w:w="115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4.0 ml/l</w:t>
            </w:r>
          </w:p>
        </w:tc>
        <w:tc>
          <w:tcPr>
            <w:tcW w:w="13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2.11±0.19c</w:t>
            </w:r>
          </w:p>
        </w:tc>
        <w:tc>
          <w:tcPr>
            <w:tcW w:w="1329"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r w:rsidR="002F1906" w:rsidRPr="00481D8E" w:rsidTr="002F1906">
        <w:trPr>
          <w:cantSplit/>
          <w:trHeight w:hRule="exact" w:val="412"/>
          <w:tblHeader/>
          <w:jc w:val="center"/>
        </w:trPr>
        <w:tc>
          <w:tcPr>
            <w:tcW w:w="1159" w:type="pct"/>
            <w:tcBorders>
              <w:bottom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5.0 ml/l</w:t>
            </w:r>
          </w:p>
        </w:tc>
        <w:tc>
          <w:tcPr>
            <w:tcW w:w="1306" w:type="pct"/>
            <w:tcBorders>
              <w:bottom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6.25±0.00c</w:t>
            </w:r>
          </w:p>
        </w:tc>
        <w:tc>
          <w:tcPr>
            <w:tcW w:w="1329" w:type="pct"/>
            <w:tcBorders>
              <w:bottom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c>
          <w:tcPr>
            <w:tcW w:w="1206" w:type="pct"/>
            <w:tcBorders>
              <w:bottom w:val="single" w:sz="4" w:space="0" w:color="auto"/>
            </w:tcBorders>
            <w:shd w:val="clear" w:color="auto" w:fill="auto"/>
            <w:noWrap/>
            <w:vAlign w:val="center"/>
          </w:tcPr>
          <w:p w:rsidR="002F1906" w:rsidRPr="00481D8E" w:rsidRDefault="002F1906" w:rsidP="000A0C57">
            <w:pPr>
              <w:pStyle w:val="ResimYazs"/>
              <w:rPr>
                <w:b w:val="0"/>
                <w:sz w:val="22"/>
                <w:szCs w:val="22"/>
                <w:vertAlign w:val="baseline"/>
              </w:rPr>
            </w:pPr>
            <w:r w:rsidRPr="00481D8E">
              <w:rPr>
                <w:b w:val="0"/>
                <w:sz w:val="22"/>
                <w:szCs w:val="22"/>
                <w:vertAlign w:val="baseline"/>
              </w:rPr>
              <w:t>100.00±0.00a</w:t>
            </w:r>
          </w:p>
        </w:tc>
      </w:tr>
    </w:tbl>
    <w:p w:rsidR="002F1906" w:rsidRPr="00481D8E" w:rsidRDefault="002F1906" w:rsidP="00481D8E">
      <w:pPr>
        <w:pStyle w:val="ResimYazs"/>
        <w:jc w:val="both"/>
        <w:rPr>
          <w:b w:val="0"/>
          <w:sz w:val="22"/>
          <w:szCs w:val="22"/>
          <w:vertAlign w:val="baseline"/>
        </w:rPr>
      </w:pPr>
      <w:r w:rsidRPr="00481D8E">
        <w:rPr>
          <w:b w:val="0"/>
          <w:sz w:val="22"/>
          <w:szCs w:val="22"/>
          <w:vertAlign w:val="baseline"/>
        </w:rPr>
        <w:t>*Aynı sütunu takip eden farklı harfler arasında istatistiki anlamda f</w:t>
      </w:r>
      <w:r w:rsidR="003C5F1B" w:rsidRPr="00481D8E">
        <w:rPr>
          <w:b w:val="0"/>
          <w:sz w:val="22"/>
          <w:szCs w:val="22"/>
          <w:vertAlign w:val="baseline"/>
        </w:rPr>
        <w:t>ark vardır (</w:t>
      </w:r>
      <w:proofErr w:type="spellStart"/>
      <w:r w:rsidR="003C5F1B" w:rsidRPr="00481D8E">
        <w:rPr>
          <w:b w:val="0"/>
          <w:sz w:val="22"/>
          <w:szCs w:val="22"/>
          <w:vertAlign w:val="baseline"/>
        </w:rPr>
        <w:t>Tukey</w:t>
      </w:r>
      <w:proofErr w:type="spellEnd"/>
      <w:r w:rsidR="003C5F1B" w:rsidRPr="00481D8E">
        <w:rPr>
          <w:b w:val="0"/>
          <w:sz w:val="22"/>
          <w:szCs w:val="22"/>
          <w:vertAlign w:val="baseline"/>
        </w:rPr>
        <w:t xml:space="preserve"> test, P&lt;0,05). </w:t>
      </w:r>
      <w:r w:rsidRPr="00481D8E">
        <w:rPr>
          <w:b w:val="0"/>
          <w:sz w:val="22"/>
          <w:szCs w:val="22"/>
          <w:vertAlign w:val="baseline"/>
        </w:rPr>
        <w:t>SH: Standart hata.</w:t>
      </w:r>
    </w:p>
    <w:p w:rsidR="002F1906" w:rsidRDefault="002F1906" w:rsidP="000A0C57">
      <w:pPr>
        <w:pStyle w:val="ResimYazs"/>
      </w:pPr>
    </w:p>
    <w:p w:rsidR="00B77765" w:rsidRDefault="00B77765" w:rsidP="002F1906">
      <w:pPr>
        <w:rPr>
          <w:lang w:eastAsia="tr-TR"/>
        </w:rPr>
        <w:sectPr w:rsidR="00B77765" w:rsidSect="00D00451">
          <w:pgSz w:w="11906" w:h="16838"/>
          <w:pgMar w:top="1417" w:right="1417" w:bottom="1417" w:left="1417" w:header="708" w:footer="708" w:gutter="0"/>
          <w:cols w:space="708"/>
          <w:docGrid w:linePitch="360"/>
        </w:sectPr>
      </w:pPr>
    </w:p>
    <w:p w:rsidR="002F1906" w:rsidRPr="002F1906" w:rsidRDefault="002F1906" w:rsidP="005E73B0">
      <w:pPr>
        <w:pStyle w:val="Default"/>
        <w:spacing w:before="120" w:after="120"/>
        <w:jc w:val="both"/>
        <w:rPr>
          <w:color w:val="auto"/>
          <w:sz w:val="22"/>
          <w:szCs w:val="22"/>
        </w:rPr>
      </w:pPr>
      <w:r w:rsidRPr="005E73B0">
        <w:rPr>
          <w:b/>
          <w:color w:val="auto"/>
          <w:sz w:val="22"/>
          <w:szCs w:val="22"/>
        </w:rPr>
        <w:lastRenderedPageBreak/>
        <w:t>Çizelge 2.</w:t>
      </w:r>
      <w:r w:rsidRPr="002F1906">
        <w:rPr>
          <w:color w:val="auto"/>
          <w:sz w:val="22"/>
          <w:szCs w:val="22"/>
        </w:rPr>
        <w:t xml:space="preserve"> Trans-</w:t>
      </w:r>
      <w:proofErr w:type="spellStart"/>
      <w:r w:rsidRPr="002F1906">
        <w:rPr>
          <w:color w:val="auto"/>
          <w:sz w:val="22"/>
          <w:szCs w:val="22"/>
        </w:rPr>
        <w:t>Anethole’ün</w:t>
      </w:r>
      <w:proofErr w:type="spellEnd"/>
      <w:r w:rsidRPr="002F1906">
        <w:rPr>
          <w:color w:val="auto"/>
          <w:sz w:val="22"/>
          <w:szCs w:val="22"/>
        </w:rPr>
        <w:t xml:space="preserve"> 25</w:t>
      </w:r>
      <w:r w:rsidR="00481D8E">
        <w:rPr>
          <w:color w:val="auto"/>
          <w:sz w:val="22"/>
          <w:szCs w:val="22"/>
        </w:rPr>
        <w:t>°</w:t>
      </w:r>
      <w:r w:rsidRPr="002F1906">
        <w:rPr>
          <w:color w:val="auto"/>
          <w:sz w:val="22"/>
          <w:szCs w:val="22"/>
        </w:rPr>
        <w:t xml:space="preserve">C sıcaklık ve %65 orantılı nemde 72 saat sonunda </w:t>
      </w:r>
      <w:proofErr w:type="spellStart"/>
      <w:r w:rsidRPr="002F1906">
        <w:rPr>
          <w:i/>
          <w:color w:val="auto"/>
          <w:sz w:val="22"/>
          <w:szCs w:val="22"/>
        </w:rPr>
        <w:t>Sitophilus</w:t>
      </w:r>
      <w:proofErr w:type="spellEnd"/>
      <w:r w:rsidRPr="002F1906">
        <w:rPr>
          <w:i/>
          <w:color w:val="auto"/>
          <w:sz w:val="22"/>
          <w:szCs w:val="22"/>
        </w:rPr>
        <w:t xml:space="preserve"> </w:t>
      </w:r>
      <w:proofErr w:type="spellStart"/>
      <w:r w:rsidRPr="002F1906">
        <w:rPr>
          <w:i/>
          <w:color w:val="auto"/>
          <w:sz w:val="22"/>
          <w:szCs w:val="22"/>
        </w:rPr>
        <w:t>oryzae</w:t>
      </w:r>
      <w:proofErr w:type="spellEnd"/>
      <w:r w:rsidRPr="002F1906">
        <w:rPr>
          <w:color w:val="auto"/>
          <w:sz w:val="22"/>
          <w:szCs w:val="22"/>
        </w:rPr>
        <w:t xml:space="preserve"> ve </w:t>
      </w:r>
      <w:proofErr w:type="spellStart"/>
      <w:r w:rsidRPr="002F1906">
        <w:rPr>
          <w:i/>
          <w:color w:val="auto"/>
          <w:sz w:val="22"/>
          <w:szCs w:val="22"/>
        </w:rPr>
        <w:t>Rhyzopertha</w:t>
      </w:r>
      <w:proofErr w:type="spellEnd"/>
      <w:r w:rsidRPr="002F1906">
        <w:rPr>
          <w:i/>
          <w:color w:val="auto"/>
          <w:sz w:val="22"/>
          <w:szCs w:val="22"/>
        </w:rPr>
        <w:t xml:space="preserve"> </w:t>
      </w:r>
      <w:proofErr w:type="spellStart"/>
      <w:r w:rsidRPr="002F1906">
        <w:rPr>
          <w:i/>
          <w:color w:val="auto"/>
          <w:sz w:val="22"/>
          <w:szCs w:val="22"/>
        </w:rPr>
        <w:t>dominica</w:t>
      </w:r>
      <w:r w:rsidRPr="002F1906">
        <w:rPr>
          <w:color w:val="auto"/>
          <w:sz w:val="22"/>
          <w:szCs w:val="22"/>
        </w:rPr>
        <w:t>’ya</w:t>
      </w:r>
      <w:proofErr w:type="spellEnd"/>
      <w:r w:rsidRPr="002F1906">
        <w:rPr>
          <w:color w:val="auto"/>
          <w:sz w:val="22"/>
          <w:szCs w:val="22"/>
        </w:rPr>
        <w:t xml:space="preserve"> </w:t>
      </w:r>
      <w:proofErr w:type="spellStart"/>
      <w:r w:rsidRPr="002F1906">
        <w:rPr>
          <w:color w:val="auto"/>
          <w:sz w:val="22"/>
          <w:szCs w:val="22"/>
        </w:rPr>
        <w:t>toksik</w:t>
      </w:r>
      <w:proofErr w:type="spellEnd"/>
      <w:r w:rsidRPr="002F1906">
        <w:rPr>
          <w:color w:val="auto"/>
          <w:sz w:val="22"/>
          <w:szCs w:val="22"/>
        </w:rPr>
        <w:t xml:space="preserve"> etki değerleri</w:t>
      </w:r>
    </w:p>
    <w:tbl>
      <w:tblPr>
        <w:tblW w:w="4927" w:type="pct"/>
        <w:tblLook w:val="04A0" w:firstRow="1" w:lastRow="0" w:firstColumn="1" w:lastColumn="0" w:noHBand="0" w:noVBand="1"/>
      </w:tblPr>
      <w:tblGrid>
        <w:gridCol w:w="1877"/>
        <w:gridCol w:w="1597"/>
        <w:gridCol w:w="2784"/>
        <w:gridCol w:w="2682"/>
      </w:tblGrid>
      <w:tr w:rsidR="002F1906" w:rsidRPr="002F1906" w:rsidTr="002F1906">
        <w:trPr>
          <w:trHeight w:hRule="exact" w:val="661"/>
        </w:trPr>
        <w:tc>
          <w:tcPr>
            <w:tcW w:w="1050" w:type="pct"/>
            <w:tcBorders>
              <w:top w:val="single" w:sz="4" w:space="0" w:color="auto"/>
              <w:bottom w:val="single" w:sz="4" w:space="0" w:color="auto"/>
            </w:tcBorders>
            <w:shd w:val="clear" w:color="auto" w:fill="auto"/>
            <w:vAlign w:val="center"/>
          </w:tcPr>
          <w:p w:rsidR="002F1906" w:rsidRPr="00481D8E" w:rsidRDefault="002F1906" w:rsidP="00964B88">
            <w:pPr>
              <w:pStyle w:val="Default"/>
              <w:jc w:val="both"/>
              <w:rPr>
                <w:color w:val="auto"/>
                <w:sz w:val="22"/>
                <w:szCs w:val="22"/>
              </w:rPr>
            </w:pPr>
            <w:r w:rsidRPr="00481D8E">
              <w:rPr>
                <w:color w:val="auto"/>
                <w:sz w:val="22"/>
                <w:szCs w:val="22"/>
              </w:rPr>
              <w:t>Tür</w:t>
            </w:r>
          </w:p>
        </w:tc>
        <w:tc>
          <w:tcPr>
            <w:tcW w:w="893" w:type="pct"/>
            <w:tcBorders>
              <w:top w:val="single" w:sz="4" w:space="0" w:color="auto"/>
              <w:bottom w:val="single" w:sz="4" w:space="0" w:color="auto"/>
            </w:tcBorders>
            <w:shd w:val="clear" w:color="auto" w:fill="auto"/>
            <w:vAlign w:val="center"/>
          </w:tcPr>
          <w:p w:rsidR="002F1906" w:rsidRPr="00481D8E" w:rsidRDefault="002F1906" w:rsidP="00964B88">
            <w:pPr>
              <w:pStyle w:val="Default"/>
              <w:jc w:val="both"/>
              <w:rPr>
                <w:color w:val="auto"/>
                <w:sz w:val="22"/>
                <w:szCs w:val="22"/>
              </w:rPr>
            </w:pPr>
            <w:proofErr w:type="spellStart"/>
            <w:r w:rsidRPr="00481D8E">
              <w:rPr>
                <w:color w:val="auto"/>
                <w:sz w:val="22"/>
                <w:szCs w:val="22"/>
              </w:rPr>
              <w:t>Eğim±SH</w:t>
            </w:r>
            <w:proofErr w:type="spellEnd"/>
            <w:r w:rsidRPr="00481D8E">
              <w:rPr>
                <w:color w:val="auto"/>
                <w:sz w:val="22"/>
                <w:szCs w:val="22"/>
              </w:rPr>
              <w:t>*</w:t>
            </w:r>
          </w:p>
        </w:tc>
        <w:tc>
          <w:tcPr>
            <w:tcW w:w="1557" w:type="pct"/>
            <w:tcBorders>
              <w:top w:val="single" w:sz="4" w:space="0" w:color="auto"/>
              <w:bottom w:val="single" w:sz="4" w:space="0" w:color="auto"/>
            </w:tcBorders>
            <w:shd w:val="clear" w:color="auto" w:fill="auto"/>
            <w:vAlign w:val="center"/>
          </w:tcPr>
          <w:p w:rsidR="002F1906" w:rsidRPr="00481D8E" w:rsidRDefault="002F1906" w:rsidP="00964B88">
            <w:pPr>
              <w:pStyle w:val="Default"/>
              <w:jc w:val="center"/>
              <w:rPr>
                <w:color w:val="auto"/>
                <w:sz w:val="22"/>
                <w:szCs w:val="22"/>
              </w:rPr>
            </w:pPr>
            <w:r w:rsidRPr="00481D8E">
              <w:rPr>
                <w:color w:val="auto"/>
                <w:sz w:val="22"/>
                <w:szCs w:val="22"/>
              </w:rPr>
              <w:t>LC</w:t>
            </w:r>
            <w:r w:rsidRPr="00481D8E">
              <w:rPr>
                <w:color w:val="auto"/>
                <w:sz w:val="22"/>
                <w:szCs w:val="22"/>
                <w:vertAlign w:val="subscript"/>
              </w:rPr>
              <w:t>50</w:t>
            </w:r>
            <w:r w:rsidRPr="00481D8E">
              <w:rPr>
                <w:color w:val="auto"/>
                <w:sz w:val="22"/>
                <w:szCs w:val="22"/>
              </w:rPr>
              <w:t xml:space="preserve"> ml/l</w:t>
            </w:r>
          </w:p>
          <w:p w:rsidR="002F1906" w:rsidRPr="00481D8E" w:rsidRDefault="002F1906" w:rsidP="00964B88">
            <w:pPr>
              <w:pStyle w:val="Default"/>
              <w:jc w:val="center"/>
              <w:rPr>
                <w:color w:val="auto"/>
                <w:sz w:val="22"/>
                <w:szCs w:val="22"/>
              </w:rPr>
            </w:pPr>
            <w:r w:rsidRPr="00481D8E">
              <w:rPr>
                <w:color w:val="auto"/>
                <w:sz w:val="22"/>
                <w:szCs w:val="22"/>
              </w:rPr>
              <w:t>(Güven Aralığı)</w:t>
            </w:r>
          </w:p>
        </w:tc>
        <w:tc>
          <w:tcPr>
            <w:tcW w:w="1500" w:type="pct"/>
            <w:tcBorders>
              <w:top w:val="single" w:sz="4" w:space="0" w:color="auto"/>
              <w:bottom w:val="single" w:sz="4" w:space="0" w:color="auto"/>
            </w:tcBorders>
            <w:shd w:val="clear" w:color="auto" w:fill="auto"/>
            <w:vAlign w:val="center"/>
          </w:tcPr>
          <w:p w:rsidR="002F1906" w:rsidRPr="00481D8E" w:rsidRDefault="002F1906" w:rsidP="00964B88">
            <w:pPr>
              <w:pStyle w:val="Default"/>
              <w:jc w:val="center"/>
              <w:rPr>
                <w:color w:val="auto"/>
                <w:sz w:val="22"/>
                <w:szCs w:val="22"/>
              </w:rPr>
            </w:pPr>
            <w:r w:rsidRPr="00481D8E">
              <w:rPr>
                <w:color w:val="auto"/>
                <w:sz w:val="22"/>
                <w:szCs w:val="22"/>
              </w:rPr>
              <w:t>LC</w:t>
            </w:r>
            <w:r w:rsidRPr="00481D8E">
              <w:rPr>
                <w:color w:val="auto"/>
                <w:sz w:val="22"/>
                <w:szCs w:val="22"/>
                <w:vertAlign w:val="subscript"/>
              </w:rPr>
              <w:t xml:space="preserve">99 </w:t>
            </w:r>
            <w:r w:rsidRPr="00481D8E">
              <w:rPr>
                <w:color w:val="auto"/>
                <w:sz w:val="22"/>
                <w:szCs w:val="22"/>
              </w:rPr>
              <w:t>ml/l</w:t>
            </w:r>
          </w:p>
          <w:p w:rsidR="002F1906" w:rsidRPr="00481D8E" w:rsidRDefault="002F1906" w:rsidP="00964B88">
            <w:pPr>
              <w:pStyle w:val="Default"/>
              <w:jc w:val="center"/>
              <w:rPr>
                <w:color w:val="auto"/>
                <w:sz w:val="22"/>
                <w:szCs w:val="22"/>
              </w:rPr>
            </w:pPr>
            <w:r w:rsidRPr="00481D8E">
              <w:rPr>
                <w:color w:val="auto"/>
                <w:sz w:val="22"/>
                <w:szCs w:val="22"/>
              </w:rPr>
              <w:t>(Güven Aralığı)</w:t>
            </w:r>
          </w:p>
        </w:tc>
      </w:tr>
      <w:tr w:rsidR="002F1906" w:rsidRPr="002F1906" w:rsidTr="002F1906">
        <w:trPr>
          <w:trHeight w:hRule="exact" w:val="569"/>
        </w:trPr>
        <w:tc>
          <w:tcPr>
            <w:tcW w:w="1050" w:type="pct"/>
            <w:tcBorders>
              <w:top w:val="single" w:sz="4" w:space="0" w:color="auto"/>
            </w:tcBorders>
            <w:shd w:val="clear" w:color="auto" w:fill="auto"/>
          </w:tcPr>
          <w:p w:rsidR="002F1906" w:rsidRPr="002F1906" w:rsidRDefault="002F1906" w:rsidP="00964B88">
            <w:pPr>
              <w:pStyle w:val="Default"/>
              <w:jc w:val="both"/>
              <w:rPr>
                <w:i/>
                <w:color w:val="auto"/>
                <w:sz w:val="22"/>
                <w:szCs w:val="22"/>
              </w:rPr>
            </w:pPr>
            <w:r w:rsidRPr="002F1906">
              <w:rPr>
                <w:i/>
                <w:color w:val="auto"/>
                <w:sz w:val="22"/>
                <w:szCs w:val="22"/>
              </w:rPr>
              <w:t xml:space="preserve">S. </w:t>
            </w:r>
            <w:proofErr w:type="spellStart"/>
            <w:r w:rsidRPr="002F1906">
              <w:rPr>
                <w:i/>
                <w:color w:val="auto"/>
                <w:sz w:val="22"/>
                <w:szCs w:val="22"/>
              </w:rPr>
              <w:t>oryzae</w:t>
            </w:r>
            <w:proofErr w:type="spellEnd"/>
          </w:p>
        </w:tc>
        <w:tc>
          <w:tcPr>
            <w:tcW w:w="893" w:type="pct"/>
            <w:tcBorders>
              <w:top w:val="single" w:sz="4" w:space="0" w:color="auto"/>
            </w:tcBorders>
            <w:shd w:val="clear" w:color="auto" w:fill="auto"/>
          </w:tcPr>
          <w:p w:rsidR="002F1906" w:rsidRPr="002F1906" w:rsidRDefault="002F1906" w:rsidP="00964B88">
            <w:pPr>
              <w:pStyle w:val="Default"/>
              <w:jc w:val="both"/>
              <w:rPr>
                <w:color w:val="auto"/>
                <w:sz w:val="22"/>
                <w:szCs w:val="22"/>
              </w:rPr>
            </w:pPr>
            <w:r w:rsidRPr="002F1906">
              <w:rPr>
                <w:color w:val="auto"/>
                <w:sz w:val="22"/>
                <w:szCs w:val="22"/>
              </w:rPr>
              <w:t>2.081±0.282</w:t>
            </w:r>
          </w:p>
        </w:tc>
        <w:tc>
          <w:tcPr>
            <w:tcW w:w="1557" w:type="pct"/>
            <w:tcBorders>
              <w:top w:val="single" w:sz="4" w:space="0" w:color="auto"/>
            </w:tcBorders>
            <w:shd w:val="clear" w:color="auto" w:fill="auto"/>
          </w:tcPr>
          <w:p w:rsidR="002F1906" w:rsidRPr="002F1906" w:rsidRDefault="002F1906" w:rsidP="00964B88">
            <w:pPr>
              <w:pStyle w:val="Default"/>
              <w:jc w:val="center"/>
              <w:rPr>
                <w:color w:val="auto"/>
                <w:sz w:val="22"/>
                <w:szCs w:val="22"/>
              </w:rPr>
            </w:pPr>
            <w:r w:rsidRPr="002F1906">
              <w:rPr>
                <w:color w:val="auto"/>
                <w:sz w:val="22"/>
                <w:szCs w:val="22"/>
              </w:rPr>
              <w:t>1.414</w:t>
            </w:r>
          </w:p>
          <w:p w:rsidR="002F1906" w:rsidRPr="002F1906" w:rsidRDefault="002F1906" w:rsidP="00964B88">
            <w:pPr>
              <w:pStyle w:val="Default"/>
              <w:jc w:val="center"/>
              <w:rPr>
                <w:color w:val="auto"/>
                <w:sz w:val="22"/>
                <w:szCs w:val="22"/>
              </w:rPr>
            </w:pPr>
            <w:r w:rsidRPr="002F1906">
              <w:rPr>
                <w:color w:val="auto"/>
                <w:sz w:val="22"/>
                <w:szCs w:val="22"/>
              </w:rPr>
              <w:t>(1.319-1.530)</w:t>
            </w:r>
          </w:p>
          <w:p w:rsidR="002F1906" w:rsidRPr="002F1906" w:rsidRDefault="002F1906" w:rsidP="00964B88">
            <w:pPr>
              <w:pStyle w:val="Default"/>
              <w:jc w:val="center"/>
              <w:rPr>
                <w:color w:val="auto"/>
                <w:sz w:val="22"/>
                <w:szCs w:val="22"/>
              </w:rPr>
            </w:pPr>
          </w:p>
        </w:tc>
        <w:tc>
          <w:tcPr>
            <w:tcW w:w="1500" w:type="pct"/>
            <w:tcBorders>
              <w:top w:val="single" w:sz="4" w:space="0" w:color="auto"/>
            </w:tcBorders>
            <w:shd w:val="clear" w:color="auto" w:fill="auto"/>
          </w:tcPr>
          <w:p w:rsidR="002F1906" w:rsidRPr="002F1906" w:rsidRDefault="002F1906" w:rsidP="00964B88">
            <w:pPr>
              <w:pStyle w:val="Default"/>
              <w:jc w:val="center"/>
              <w:rPr>
                <w:color w:val="auto"/>
                <w:sz w:val="22"/>
                <w:szCs w:val="22"/>
              </w:rPr>
            </w:pPr>
            <w:r w:rsidRPr="002F1906">
              <w:rPr>
                <w:color w:val="auto"/>
                <w:sz w:val="22"/>
                <w:szCs w:val="22"/>
              </w:rPr>
              <w:t>2.533</w:t>
            </w:r>
          </w:p>
          <w:p w:rsidR="002F1906" w:rsidRPr="002F1906" w:rsidRDefault="002F1906" w:rsidP="00964B88">
            <w:pPr>
              <w:pStyle w:val="Default"/>
              <w:jc w:val="center"/>
              <w:rPr>
                <w:color w:val="auto"/>
                <w:sz w:val="22"/>
                <w:szCs w:val="22"/>
              </w:rPr>
            </w:pPr>
            <w:r w:rsidRPr="002F1906">
              <w:rPr>
                <w:color w:val="auto"/>
                <w:sz w:val="22"/>
                <w:szCs w:val="22"/>
              </w:rPr>
              <w:t>(2.257-2.999)</w:t>
            </w:r>
          </w:p>
          <w:p w:rsidR="002F1906" w:rsidRPr="002F1906" w:rsidRDefault="002F1906" w:rsidP="00964B88">
            <w:pPr>
              <w:pStyle w:val="Default"/>
              <w:jc w:val="center"/>
              <w:rPr>
                <w:color w:val="auto"/>
                <w:sz w:val="22"/>
                <w:szCs w:val="22"/>
              </w:rPr>
            </w:pPr>
          </w:p>
        </w:tc>
      </w:tr>
      <w:tr w:rsidR="002F1906" w:rsidRPr="002F1906" w:rsidTr="002F1906">
        <w:trPr>
          <w:trHeight w:hRule="exact" w:val="569"/>
        </w:trPr>
        <w:tc>
          <w:tcPr>
            <w:tcW w:w="1050" w:type="pct"/>
            <w:tcBorders>
              <w:bottom w:val="single" w:sz="4" w:space="0" w:color="auto"/>
            </w:tcBorders>
            <w:shd w:val="clear" w:color="auto" w:fill="auto"/>
          </w:tcPr>
          <w:p w:rsidR="002F1906" w:rsidRPr="002F1906" w:rsidRDefault="002F1906" w:rsidP="00964B88">
            <w:pPr>
              <w:pStyle w:val="Default"/>
              <w:jc w:val="both"/>
              <w:rPr>
                <w:i/>
                <w:color w:val="auto"/>
                <w:sz w:val="22"/>
                <w:szCs w:val="22"/>
              </w:rPr>
            </w:pPr>
            <w:r w:rsidRPr="002F1906">
              <w:rPr>
                <w:i/>
                <w:color w:val="auto"/>
                <w:sz w:val="22"/>
                <w:szCs w:val="22"/>
              </w:rPr>
              <w:t xml:space="preserve">R. </w:t>
            </w:r>
            <w:proofErr w:type="spellStart"/>
            <w:r w:rsidRPr="002F1906">
              <w:rPr>
                <w:i/>
                <w:color w:val="auto"/>
                <w:sz w:val="22"/>
                <w:szCs w:val="22"/>
              </w:rPr>
              <w:t>dominica</w:t>
            </w:r>
            <w:proofErr w:type="spellEnd"/>
          </w:p>
        </w:tc>
        <w:tc>
          <w:tcPr>
            <w:tcW w:w="893" w:type="pct"/>
            <w:tcBorders>
              <w:bottom w:val="single" w:sz="4" w:space="0" w:color="auto"/>
            </w:tcBorders>
            <w:shd w:val="clear" w:color="auto" w:fill="auto"/>
          </w:tcPr>
          <w:p w:rsidR="002F1906" w:rsidRPr="002F1906" w:rsidRDefault="002F1906" w:rsidP="00964B88">
            <w:pPr>
              <w:pStyle w:val="Default"/>
              <w:jc w:val="both"/>
              <w:rPr>
                <w:color w:val="auto"/>
                <w:sz w:val="22"/>
                <w:szCs w:val="22"/>
              </w:rPr>
            </w:pPr>
            <w:r w:rsidRPr="002F1906">
              <w:rPr>
                <w:color w:val="auto"/>
                <w:sz w:val="22"/>
                <w:szCs w:val="22"/>
              </w:rPr>
              <w:t>2.283±0.331</w:t>
            </w:r>
          </w:p>
        </w:tc>
        <w:tc>
          <w:tcPr>
            <w:tcW w:w="1557" w:type="pct"/>
            <w:tcBorders>
              <w:bottom w:val="single" w:sz="4" w:space="0" w:color="auto"/>
            </w:tcBorders>
            <w:shd w:val="clear" w:color="auto" w:fill="auto"/>
          </w:tcPr>
          <w:p w:rsidR="002F1906" w:rsidRPr="002F1906" w:rsidRDefault="002F1906" w:rsidP="00964B88">
            <w:pPr>
              <w:pStyle w:val="Default"/>
              <w:jc w:val="center"/>
              <w:rPr>
                <w:color w:val="auto"/>
                <w:sz w:val="22"/>
                <w:szCs w:val="22"/>
              </w:rPr>
            </w:pPr>
            <w:r w:rsidRPr="002F1906">
              <w:rPr>
                <w:color w:val="auto"/>
                <w:sz w:val="22"/>
                <w:szCs w:val="22"/>
              </w:rPr>
              <w:t>1.272</w:t>
            </w:r>
          </w:p>
          <w:p w:rsidR="002F1906" w:rsidRPr="002F1906" w:rsidRDefault="002F1906" w:rsidP="00964B88">
            <w:pPr>
              <w:pStyle w:val="Default"/>
              <w:jc w:val="center"/>
              <w:rPr>
                <w:color w:val="auto"/>
                <w:sz w:val="22"/>
                <w:szCs w:val="22"/>
              </w:rPr>
            </w:pPr>
            <w:r w:rsidRPr="002F1906">
              <w:rPr>
                <w:color w:val="auto"/>
                <w:sz w:val="22"/>
                <w:szCs w:val="22"/>
              </w:rPr>
              <w:t>(1.179-1.360)</w:t>
            </w:r>
          </w:p>
        </w:tc>
        <w:tc>
          <w:tcPr>
            <w:tcW w:w="1500" w:type="pct"/>
            <w:tcBorders>
              <w:bottom w:val="single" w:sz="4" w:space="0" w:color="auto"/>
            </w:tcBorders>
            <w:shd w:val="clear" w:color="auto" w:fill="auto"/>
          </w:tcPr>
          <w:p w:rsidR="002F1906" w:rsidRPr="002F1906" w:rsidRDefault="002F1906" w:rsidP="00964B88">
            <w:pPr>
              <w:pStyle w:val="Default"/>
              <w:jc w:val="center"/>
              <w:rPr>
                <w:color w:val="auto"/>
                <w:sz w:val="22"/>
                <w:szCs w:val="22"/>
              </w:rPr>
            </w:pPr>
            <w:r w:rsidRPr="002F1906">
              <w:rPr>
                <w:color w:val="auto"/>
                <w:sz w:val="22"/>
                <w:szCs w:val="22"/>
              </w:rPr>
              <w:t>2.291</w:t>
            </w:r>
          </w:p>
          <w:p w:rsidR="002F1906" w:rsidRPr="002F1906" w:rsidRDefault="002F1906" w:rsidP="00964B88">
            <w:pPr>
              <w:pStyle w:val="Default"/>
              <w:jc w:val="center"/>
              <w:rPr>
                <w:color w:val="auto"/>
                <w:sz w:val="22"/>
                <w:szCs w:val="22"/>
              </w:rPr>
            </w:pPr>
            <w:r w:rsidRPr="002F1906">
              <w:rPr>
                <w:color w:val="auto"/>
                <w:sz w:val="22"/>
                <w:szCs w:val="22"/>
              </w:rPr>
              <w:t>(2.059-2.697)</w:t>
            </w:r>
          </w:p>
        </w:tc>
      </w:tr>
    </w:tbl>
    <w:p w:rsidR="002F1906" w:rsidRPr="002F1906" w:rsidRDefault="002F1906" w:rsidP="002F1906">
      <w:pPr>
        <w:pStyle w:val="Default"/>
        <w:jc w:val="both"/>
        <w:rPr>
          <w:color w:val="auto"/>
          <w:sz w:val="22"/>
          <w:szCs w:val="22"/>
        </w:rPr>
      </w:pPr>
      <w:r w:rsidRPr="002F1906">
        <w:rPr>
          <w:color w:val="auto"/>
          <w:sz w:val="22"/>
          <w:szCs w:val="22"/>
        </w:rPr>
        <w:t>*Standar</w:t>
      </w:r>
      <w:r w:rsidR="000A0C57">
        <w:rPr>
          <w:color w:val="auto"/>
          <w:sz w:val="22"/>
          <w:szCs w:val="22"/>
        </w:rPr>
        <w:t>t</w:t>
      </w:r>
      <w:r w:rsidRPr="002F1906">
        <w:rPr>
          <w:color w:val="auto"/>
          <w:sz w:val="22"/>
          <w:szCs w:val="22"/>
        </w:rPr>
        <w:t xml:space="preserve"> hata</w:t>
      </w:r>
    </w:p>
    <w:p w:rsidR="002F1906" w:rsidRDefault="002F1906" w:rsidP="002F1906">
      <w:pPr>
        <w:rPr>
          <w:lang w:eastAsia="tr-TR"/>
        </w:rPr>
      </w:pPr>
    </w:p>
    <w:p w:rsidR="00B77765" w:rsidRDefault="00B77765" w:rsidP="002F1906">
      <w:pPr>
        <w:rPr>
          <w:lang w:eastAsia="tr-TR"/>
        </w:rPr>
        <w:sectPr w:rsidR="00B77765" w:rsidSect="00D00451">
          <w:pgSz w:w="11906" w:h="16838"/>
          <w:pgMar w:top="1417" w:right="1417" w:bottom="1417" w:left="1417" w:header="708" w:footer="708" w:gutter="0"/>
          <w:cols w:space="708"/>
          <w:docGrid w:linePitch="360"/>
        </w:sectPr>
      </w:pPr>
    </w:p>
    <w:p w:rsidR="002F1906" w:rsidRDefault="002F1906" w:rsidP="002F1906">
      <w:pPr>
        <w:jc w:val="center"/>
        <w:rPr>
          <w:rFonts w:ascii="Arial" w:hAnsi="Arial" w:cs="Arial"/>
          <w:b/>
          <w:sz w:val="24"/>
          <w:szCs w:val="24"/>
          <w:lang w:eastAsia="tr-TR"/>
        </w:rPr>
      </w:pPr>
      <w:r w:rsidRPr="003C5F1B">
        <w:rPr>
          <w:rFonts w:ascii="Arial" w:hAnsi="Arial" w:cs="Arial"/>
          <w:b/>
          <w:sz w:val="24"/>
          <w:szCs w:val="24"/>
          <w:lang w:eastAsia="tr-TR"/>
        </w:rPr>
        <w:lastRenderedPageBreak/>
        <w:t>ŞEKİLLER</w:t>
      </w:r>
    </w:p>
    <w:p w:rsidR="00ED5CC4" w:rsidRDefault="00ED5CC4" w:rsidP="002F1906">
      <w:pPr>
        <w:jc w:val="center"/>
        <w:rPr>
          <w:b/>
          <w:lang w:eastAsia="tr-TR"/>
        </w:rPr>
      </w:pPr>
    </w:p>
    <w:p w:rsidR="00ED5CC4" w:rsidRDefault="00ED5CC4" w:rsidP="00ED5CC4">
      <w:pPr>
        <w:spacing w:before="120" w:after="120" w:line="360" w:lineRule="auto"/>
        <w:rPr>
          <w:rFonts w:ascii="Arial" w:hAnsi="Arial" w:cs="Arial"/>
        </w:rPr>
      </w:pPr>
      <w:r>
        <w:rPr>
          <w:rFonts w:ascii="Arial" w:hAnsi="Arial" w:cs="Arial"/>
          <w:noProof/>
          <w:lang w:eastAsia="tr-TR"/>
        </w:rPr>
        <w:drawing>
          <wp:inline distT="0" distB="0" distL="0" distR="0" wp14:anchorId="31E24374" wp14:editId="50428664">
            <wp:extent cx="2762250" cy="1912444"/>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şarka ümit aslan 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4917" cy="1921214"/>
                    </a:xfrm>
                    <a:prstGeom prst="rect">
                      <a:avLst/>
                    </a:prstGeom>
                  </pic:spPr>
                </pic:pic>
              </a:graphicData>
            </a:graphic>
          </wp:inline>
        </w:drawing>
      </w:r>
      <w:r>
        <w:rPr>
          <w:rFonts w:ascii="Arial" w:hAnsi="Arial" w:cs="Arial"/>
          <w:noProof/>
          <w:lang w:eastAsia="tr-TR"/>
        </w:rPr>
        <w:drawing>
          <wp:inline distT="0" distB="0" distL="0" distR="0" wp14:anchorId="232A8E96" wp14:editId="32ACC551">
            <wp:extent cx="2914650" cy="1918876"/>
            <wp:effectExtent l="0" t="0" r="0" b="571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şarka ümit aslan b.jpg"/>
                    <pic:cNvPicPr/>
                  </pic:nvPicPr>
                  <pic:blipFill rotWithShape="1">
                    <a:blip r:embed="rId10" cstate="print">
                      <a:extLst>
                        <a:ext uri="{28A0092B-C50C-407E-A947-70E740481C1C}">
                          <a14:useLocalDpi xmlns:a14="http://schemas.microsoft.com/office/drawing/2010/main" val="0"/>
                        </a:ext>
                      </a:extLst>
                    </a:blip>
                    <a:srcRect t="4910"/>
                    <a:stretch/>
                  </pic:blipFill>
                  <pic:spPr bwMode="auto">
                    <a:xfrm>
                      <a:off x="0" y="0"/>
                      <a:ext cx="2937208" cy="1933727"/>
                    </a:xfrm>
                    <a:prstGeom prst="rect">
                      <a:avLst/>
                    </a:prstGeom>
                    <a:ln>
                      <a:noFill/>
                    </a:ln>
                    <a:extLst>
                      <a:ext uri="{53640926-AAD7-44D8-BBD7-CCE9431645EC}">
                        <a14:shadowObscured xmlns:a14="http://schemas.microsoft.com/office/drawing/2010/main"/>
                      </a:ext>
                    </a:extLst>
                  </pic:spPr>
                </pic:pic>
              </a:graphicData>
            </a:graphic>
          </wp:inline>
        </w:drawing>
      </w:r>
    </w:p>
    <w:p w:rsidR="002F1906" w:rsidRDefault="00ED5CC4" w:rsidP="00ED5CC4">
      <w:pPr>
        <w:jc w:val="both"/>
        <w:rPr>
          <w:b/>
          <w:lang w:eastAsia="tr-TR"/>
        </w:rPr>
      </w:pPr>
      <w:r w:rsidRPr="00ED5CC4">
        <w:rPr>
          <w:rFonts w:ascii="Arial" w:hAnsi="Arial" w:cs="Arial"/>
          <w:b/>
        </w:rPr>
        <w:t>Şekil 1.</w:t>
      </w:r>
      <w:r w:rsidRPr="00010C45">
        <w:rPr>
          <w:rFonts w:ascii="Arial" w:hAnsi="Arial" w:cs="Arial"/>
        </w:rPr>
        <w:t xml:space="preserve"> a) </w:t>
      </w:r>
      <w:proofErr w:type="spellStart"/>
      <w:r w:rsidRPr="00010C45">
        <w:rPr>
          <w:rFonts w:ascii="Arial" w:hAnsi="Arial" w:cs="Arial"/>
        </w:rPr>
        <w:t>Nektarin</w:t>
      </w:r>
      <w:proofErr w:type="spellEnd"/>
      <w:r w:rsidRPr="00010C45">
        <w:rPr>
          <w:rFonts w:ascii="Arial" w:hAnsi="Arial" w:cs="Arial"/>
        </w:rPr>
        <w:t xml:space="preserve"> yaprağında </w:t>
      </w:r>
      <w:proofErr w:type="spellStart"/>
      <w:r w:rsidRPr="00010C45">
        <w:rPr>
          <w:rFonts w:ascii="Arial" w:hAnsi="Arial" w:cs="Arial"/>
        </w:rPr>
        <w:t>PPV’nin</w:t>
      </w:r>
      <w:proofErr w:type="spellEnd"/>
      <w:r w:rsidRPr="00010C45">
        <w:rPr>
          <w:rFonts w:ascii="Arial" w:hAnsi="Arial" w:cs="Arial"/>
        </w:rPr>
        <w:t xml:space="preserve"> neden olduğu yaprak damarlarında renk açılması ve şekil bozukluğu b) Erik yaprağında </w:t>
      </w:r>
      <w:proofErr w:type="spellStart"/>
      <w:r w:rsidRPr="00010C45">
        <w:rPr>
          <w:rFonts w:ascii="Arial" w:hAnsi="Arial" w:cs="Arial"/>
        </w:rPr>
        <w:t>PPV’nin</w:t>
      </w:r>
      <w:proofErr w:type="spellEnd"/>
      <w:r w:rsidRPr="00010C45">
        <w:rPr>
          <w:rFonts w:ascii="Arial" w:hAnsi="Arial" w:cs="Arial"/>
        </w:rPr>
        <w:t xml:space="preserve"> neden olduğu </w:t>
      </w:r>
      <w:proofErr w:type="spellStart"/>
      <w:r w:rsidRPr="00010C45">
        <w:rPr>
          <w:rFonts w:ascii="Arial" w:hAnsi="Arial" w:cs="Arial"/>
        </w:rPr>
        <w:t>klorotik</w:t>
      </w:r>
      <w:proofErr w:type="spellEnd"/>
      <w:r w:rsidRPr="00010C45">
        <w:rPr>
          <w:rFonts w:ascii="Arial" w:hAnsi="Arial" w:cs="Arial"/>
        </w:rPr>
        <w:t xml:space="preserve"> halka şeklindeki belirtiler</w:t>
      </w:r>
    </w:p>
    <w:p w:rsidR="002F1906" w:rsidRPr="002F1906" w:rsidRDefault="002F1906" w:rsidP="002F1906">
      <w:pPr>
        <w:jc w:val="center"/>
        <w:rPr>
          <w:b/>
          <w:lang w:eastAsia="tr-TR"/>
        </w:rPr>
      </w:pPr>
    </w:p>
    <w:p w:rsidR="00D00451" w:rsidRPr="00174E91" w:rsidRDefault="00D00451" w:rsidP="00D00451">
      <w:pPr>
        <w:jc w:val="center"/>
        <w:rPr>
          <w:rFonts w:ascii="Arial" w:hAnsi="Arial" w:cs="Arial"/>
        </w:rPr>
      </w:pPr>
    </w:p>
    <w:p w:rsidR="00B77765" w:rsidRDefault="00B77765" w:rsidP="00D00451">
      <w:pPr>
        <w:spacing w:before="120" w:after="120"/>
        <w:ind w:left="709" w:hanging="709"/>
        <w:jc w:val="both"/>
        <w:rPr>
          <w:rFonts w:ascii="Arial" w:hAnsi="Arial" w:cs="Arial"/>
          <w:bCs/>
          <w:color w:val="000000"/>
        </w:rPr>
        <w:sectPr w:rsidR="00B77765" w:rsidSect="00D00451">
          <w:pgSz w:w="11906" w:h="16838"/>
          <w:pgMar w:top="1417" w:right="1417" w:bottom="1417" w:left="1417" w:header="708" w:footer="708" w:gutter="0"/>
          <w:cols w:space="708"/>
          <w:docGrid w:linePitch="360"/>
        </w:sectPr>
      </w:pPr>
    </w:p>
    <w:p w:rsidR="00D00451" w:rsidRPr="00174E91" w:rsidRDefault="00D00451" w:rsidP="00EC1BB0">
      <w:pPr>
        <w:jc w:val="center"/>
        <w:rPr>
          <w:rFonts w:ascii="Arial" w:hAnsi="Arial" w:cs="Arial"/>
          <w:color w:val="000000"/>
        </w:rPr>
      </w:pPr>
      <w:r w:rsidRPr="00174E91">
        <w:rPr>
          <w:rFonts w:ascii="Arial" w:hAnsi="Arial" w:cs="Arial"/>
          <w:noProof/>
          <w:color w:val="000000"/>
          <w:lang w:eastAsia="tr-TR"/>
        </w:rPr>
        <w:lastRenderedPageBreak/>
        <w:drawing>
          <wp:inline distT="0" distB="0" distL="0" distR="0" wp14:anchorId="3D524379" wp14:editId="17F33AF9">
            <wp:extent cx="4056000" cy="1872000"/>
            <wp:effectExtent l="0" t="0" r="1905" b="13970"/>
            <wp:docPr id="1026" name="Grafik 10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0451" w:rsidRPr="00174E91" w:rsidRDefault="002F1906" w:rsidP="005E73B0">
      <w:pPr>
        <w:spacing w:before="120" w:after="120"/>
        <w:jc w:val="both"/>
        <w:rPr>
          <w:rFonts w:ascii="Arial" w:hAnsi="Arial" w:cs="Arial"/>
        </w:rPr>
      </w:pPr>
      <w:r w:rsidRPr="005E73B0">
        <w:rPr>
          <w:rFonts w:ascii="Arial" w:hAnsi="Arial" w:cs="Arial"/>
          <w:b/>
        </w:rPr>
        <w:t>Şekil 2</w:t>
      </w:r>
      <w:r w:rsidR="00481D8E" w:rsidRPr="005E73B0">
        <w:rPr>
          <w:rFonts w:ascii="Arial" w:hAnsi="Arial" w:cs="Arial"/>
          <w:b/>
        </w:rPr>
        <w:t>.</w:t>
      </w:r>
      <w:r w:rsidR="00481D8E">
        <w:rPr>
          <w:rFonts w:ascii="Arial" w:hAnsi="Arial" w:cs="Arial"/>
        </w:rPr>
        <w:t xml:space="preserve"> Yapıldak köyündeki (Merkez i</w:t>
      </w:r>
      <w:r w:rsidR="00D00451" w:rsidRPr="00174E91">
        <w:rPr>
          <w:rFonts w:ascii="Arial" w:hAnsi="Arial" w:cs="Arial"/>
        </w:rPr>
        <w:t xml:space="preserve">lçe) şeftali bahçesinde 2012 yılındaki </w:t>
      </w:r>
      <w:proofErr w:type="spellStart"/>
      <w:r w:rsidR="00D00451" w:rsidRPr="00174E91">
        <w:rPr>
          <w:rFonts w:ascii="Arial" w:hAnsi="Arial" w:cs="Arial"/>
          <w:bCs/>
          <w:i/>
          <w:color w:val="000000"/>
        </w:rPr>
        <w:t>Archips</w:t>
      </w:r>
      <w:proofErr w:type="spellEnd"/>
      <w:r w:rsidR="00D00451" w:rsidRPr="00174E91">
        <w:rPr>
          <w:rFonts w:ascii="Arial" w:hAnsi="Arial" w:cs="Arial"/>
          <w:bCs/>
          <w:i/>
          <w:color w:val="000000"/>
        </w:rPr>
        <w:t xml:space="preserve"> </w:t>
      </w:r>
      <w:proofErr w:type="spellStart"/>
      <w:r w:rsidR="00D00451" w:rsidRPr="00174E91">
        <w:rPr>
          <w:rFonts w:ascii="Arial" w:hAnsi="Arial" w:cs="Arial"/>
          <w:bCs/>
          <w:i/>
          <w:color w:val="000000"/>
        </w:rPr>
        <w:t>rosana</w:t>
      </w:r>
      <w:proofErr w:type="spellEnd"/>
      <w:r w:rsidR="00D00451" w:rsidRPr="00174E91">
        <w:rPr>
          <w:rFonts w:ascii="Arial" w:hAnsi="Arial" w:cs="Arial"/>
          <w:bCs/>
          <w:i/>
          <w:color w:val="000000"/>
        </w:rPr>
        <w:t xml:space="preserve"> </w:t>
      </w:r>
      <w:r w:rsidR="000A0C57">
        <w:rPr>
          <w:rFonts w:ascii="Arial" w:hAnsi="Arial" w:cs="Arial"/>
          <w:bCs/>
          <w:color w:val="000000"/>
        </w:rPr>
        <w:t xml:space="preserve">ve </w:t>
      </w:r>
      <w:proofErr w:type="spellStart"/>
      <w:r w:rsidR="00D00451" w:rsidRPr="00174E91">
        <w:rPr>
          <w:rFonts w:ascii="Arial" w:hAnsi="Arial" w:cs="Arial"/>
          <w:bCs/>
          <w:i/>
          <w:color w:val="000000"/>
        </w:rPr>
        <w:t>Pandemis</w:t>
      </w:r>
      <w:proofErr w:type="spellEnd"/>
      <w:r w:rsidR="00D00451" w:rsidRPr="00174E91">
        <w:rPr>
          <w:rFonts w:ascii="Arial" w:hAnsi="Arial" w:cs="Arial"/>
          <w:bCs/>
          <w:i/>
          <w:color w:val="000000"/>
        </w:rPr>
        <w:t xml:space="preserve"> </w:t>
      </w:r>
      <w:proofErr w:type="spellStart"/>
      <w:r w:rsidR="00D00451" w:rsidRPr="00174E91">
        <w:rPr>
          <w:rFonts w:ascii="Arial" w:hAnsi="Arial" w:cs="Arial"/>
          <w:bCs/>
          <w:i/>
          <w:color w:val="000000"/>
        </w:rPr>
        <w:t>cerasana’</w:t>
      </w:r>
      <w:r w:rsidR="00D00451" w:rsidRPr="00174E91">
        <w:rPr>
          <w:rFonts w:ascii="Arial" w:hAnsi="Arial" w:cs="Arial"/>
          <w:bCs/>
          <w:color w:val="000000"/>
        </w:rPr>
        <w:t>nın</w:t>
      </w:r>
      <w:proofErr w:type="spellEnd"/>
      <w:r w:rsidR="00D00451" w:rsidRPr="00174E91">
        <w:rPr>
          <w:rFonts w:ascii="Arial" w:hAnsi="Arial" w:cs="Arial"/>
          <w:color w:val="000000"/>
        </w:rPr>
        <w:t xml:space="preserve"> ergin </w:t>
      </w:r>
      <w:proofErr w:type="gramStart"/>
      <w:r w:rsidR="003C5F1B">
        <w:rPr>
          <w:rFonts w:ascii="Arial" w:hAnsi="Arial" w:cs="Arial"/>
        </w:rPr>
        <w:t>popülasyonu</w:t>
      </w:r>
      <w:proofErr w:type="gramEnd"/>
    </w:p>
    <w:p w:rsidR="00B77765" w:rsidRDefault="00B77765" w:rsidP="002E757D">
      <w:pPr>
        <w:spacing w:before="120" w:after="120" w:line="360" w:lineRule="auto"/>
        <w:rPr>
          <w:rFonts w:ascii="Arial" w:hAnsi="Arial" w:cs="Arial"/>
          <w:b/>
        </w:rPr>
        <w:sectPr w:rsidR="00B77765" w:rsidSect="00D00451">
          <w:pgSz w:w="11906" w:h="16838"/>
          <w:pgMar w:top="1417" w:right="1417" w:bottom="1417" w:left="1417" w:header="708" w:footer="708" w:gutter="0"/>
          <w:cols w:space="708"/>
          <w:docGrid w:linePitch="360"/>
        </w:sectPr>
      </w:pPr>
    </w:p>
    <w:p w:rsidR="0072492B" w:rsidRPr="00EC0759" w:rsidRDefault="0072492B" w:rsidP="0072492B">
      <w:pPr>
        <w:jc w:val="center"/>
        <w:rPr>
          <w:rFonts w:ascii="Arial" w:hAnsi="Arial" w:cs="Arial"/>
          <w:b/>
        </w:rPr>
      </w:pPr>
      <w:r w:rsidRPr="00EC0759">
        <w:rPr>
          <w:rFonts w:ascii="Arial" w:hAnsi="Arial" w:cs="Arial"/>
          <w:b/>
        </w:rPr>
        <w:lastRenderedPageBreak/>
        <w:t>BİTKİ KORUMA BÜLTENİ / PLANT PROTECTION BULLETIN</w:t>
      </w:r>
    </w:p>
    <w:p w:rsidR="0072492B" w:rsidRPr="00EC0759" w:rsidRDefault="0072492B" w:rsidP="0072492B">
      <w:pPr>
        <w:tabs>
          <w:tab w:val="left" w:pos="6096"/>
        </w:tabs>
        <w:jc w:val="center"/>
        <w:rPr>
          <w:rFonts w:ascii="Arial" w:hAnsi="Arial" w:cs="Arial"/>
          <w:b/>
        </w:rPr>
      </w:pPr>
      <w:r w:rsidRPr="00EC0759">
        <w:rPr>
          <w:rFonts w:ascii="Arial" w:hAnsi="Arial" w:cs="Arial"/>
          <w:b/>
        </w:rPr>
        <w:t xml:space="preserve">KISALTMALAR / ABBREVITIONS </w:t>
      </w:r>
    </w:p>
    <w:p w:rsidR="0072492B" w:rsidRPr="00EC0759" w:rsidRDefault="0072492B" w:rsidP="0072492B">
      <w:pPr>
        <w:tabs>
          <w:tab w:val="left" w:pos="6096"/>
        </w:tabs>
        <w:jc w:val="both"/>
        <w:rPr>
          <w:rFonts w:ascii="Arial" w:hAnsi="Arial" w:cs="Arial"/>
          <w:color w:val="000000"/>
          <w:shd w:val="clear" w:color="auto" w:fill="FFFFFF"/>
        </w:rPr>
      </w:pPr>
      <w:r w:rsidRPr="00EC0759">
        <w:rPr>
          <w:rFonts w:ascii="Arial" w:hAnsi="Arial" w:cs="Arial"/>
        </w:rPr>
        <w:t>Bitki Koruma Bültenine gönderilecek makalelerin yazımında kullanılabilecek bazı kısaltmalar aşağıda verilmiştir. Bu çizelgede yer almayan bilimsel terimlerin, kurumların, kuruluşların ve yer isimleri için ise sıklıkla kullanılan kısaltmaları tercih edilmelidir. Ölçü birimlerinin kısaltmalarında “</w:t>
      </w:r>
      <w:proofErr w:type="spellStart"/>
      <w:r w:rsidRPr="00EC0759">
        <w:rPr>
          <w:rFonts w:ascii="Arial" w:hAnsi="Arial" w:cs="Arial"/>
          <w:color w:val="000000"/>
          <w:shd w:val="clear" w:color="auto" w:fill="FFFFFF"/>
        </w:rPr>
        <w:t>The</w:t>
      </w:r>
      <w:proofErr w:type="spellEnd"/>
      <w:r w:rsidRPr="00EC0759">
        <w:rPr>
          <w:rFonts w:ascii="Arial" w:hAnsi="Arial" w:cs="Arial"/>
          <w:color w:val="000000"/>
          <w:shd w:val="clear" w:color="auto" w:fill="FFFFFF"/>
        </w:rPr>
        <w:t xml:space="preserve"> </w:t>
      </w:r>
      <w:proofErr w:type="spellStart"/>
      <w:r w:rsidRPr="00EC0759">
        <w:rPr>
          <w:rFonts w:ascii="Arial" w:hAnsi="Arial" w:cs="Arial"/>
          <w:color w:val="000000"/>
          <w:shd w:val="clear" w:color="auto" w:fill="FFFFFF"/>
        </w:rPr>
        <w:t>Système</w:t>
      </w:r>
      <w:proofErr w:type="spellEnd"/>
      <w:r w:rsidRPr="00EC0759">
        <w:rPr>
          <w:rFonts w:ascii="Arial" w:hAnsi="Arial" w:cs="Arial"/>
          <w:color w:val="000000"/>
          <w:shd w:val="clear" w:color="auto" w:fill="FFFFFF"/>
        </w:rPr>
        <w:t xml:space="preserve"> International </w:t>
      </w:r>
      <w:proofErr w:type="spellStart"/>
      <w:r w:rsidRPr="00EC0759">
        <w:rPr>
          <w:rFonts w:ascii="Arial" w:hAnsi="Arial" w:cs="Arial"/>
          <w:color w:val="000000"/>
          <w:shd w:val="clear" w:color="auto" w:fill="FFFFFF"/>
        </w:rPr>
        <w:t>d’Unités</w:t>
      </w:r>
      <w:proofErr w:type="spellEnd"/>
      <w:r w:rsidRPr="00EC0759">
        <w:rPr>
          <w:rFonts w:ascii="Arial" w:hAnsi="Arial" w:cs="Arial"/>
          <w:color w:val="000000"/>
          <w:shd w:val="clear" w:color="auto" w:fill="FFFFFF"/>
        </w:rPr>
        <w:t xml:space="preserve">, (IS </w:t>
      </w:r>
      <w:proofErr w:type="spellStart"/>
      <w:r w:rsidRPr="00EC0759">
        <w:rPr>
          <w:rFonts w:ascii="Arial" w:hAnsi="Arial" w:cs="Arial"/>
          <w:color w:val="000000"/>
          <w:shd w:val="clear" w:color="auto" w:fill="FFFFFF"/>
        </w:rPr>
        <w:t>units</w:t>
      </w:r>
      <w:proofErr w:type="spellEnd"/>
      <w:r w:rsidRPr="00EC0759">
        <w:rPr>
          <w:rFonts w:ascii="Arial" w:hAnsi="Arial" w:cs="Arial"/>
          <w:color w:val="000000"/>
          <w:shd w:val="clear" w:color="auto" w:fill="FFFFFF"/>
        </w:rPr>
        <w:t>)” birimleri kullanılmalıdır. Kurum, kuruluş ve yer isimlerinin kısaltmaları için “Türk Dil Kurumu” web sayfasından faydalanılabilir (bkz.</w:t>
      </w:r>
      <w:r w:rsidRPr="00EC0759">
        <w:rPr>
          <w:rFonts w:ascii="Arial" w:hAnsi="Arial" w:cs="Arial"/>
        </w:rPr>
        <w:t xml:space="preserve"> </w:t>
      </w:r>
      <w:hyperlink r:id="rId12" w:history="1">
        <w:r w:rsidRPr="00EC0759">
          <w:rPr>
            <w:rStyle w:val="Kpr"/>
            <w:rFonts w:ascii="Arial" w:hAnsi="Arial" w:cs="Arial"/>
            <w:shd w:val="clear" w:color="auto" w:fill="FFFFFF"/>
          </w:rPr>
          <w:t>http://www.tdk.gov.tr/index.php?option=com_content&amp;id=198:Kisaltmalar</w:t>
        </w:r>
      </w:hyperlink>
      <w:r w:rsidRPr="00EC0759">
        <w:rPr>
          <w:rFonts w:ascii="Arial" w:hAnsi="Arial" w:cs="Arial"/>
          <w:color w:val="000000"/>
          <w:shd w:val="clear" w:color="auto" w:fill="FFFFFF"/>
        </w:rPr>
        <w:t xml:space="preserve">). Verilen kaynaklarda bulunmayan ancak son derece uzun ve makalede tekrara neden olabilecek terimler için yazarlar kendi kısaltmalarını verebilirler. Ancak bu sadece zorunlu durumlarda tercih edilmelidir. Kelime/kelimelerin kısaltmaları ilk geçtiği yerde parantez içinde verilmeli, daha sonra ilgili yerlerde bu kısaltmalar kullanılmalıdır. Makale başlığında kısaltma kullanılmamalıdır. </w:t>
      </w:r>
    </w:p>
    <w:p w:rsidR="0072492B" w:rsidRPr="00407D7B" w:rsidRDefault="0072492B" w:rsidP="0072492B">
      <w:pPr>
        <w:tabs>
          <w:tab w:val="left" w:pos="6096"/>
        </w:tabs>
        <w:jc w:val="both"/>
        <w:rPr>
          <w:rFonts w:ascii="Arial" w:hAnsi="Arial" w:cs="Arial"/>
          <w:b/>
        </w:rPr>
      </w:pPr>
      <w:r w:rsidRPr="00407D7B">
        <w:rPr>
          <w:rFonts w:ascii="Arial" w:hAnsi="Arial" w:cs="Arial"/>
          <w:b/>
          <w:color w:val="000000"/>
          <w:shd w:val="clear" w:color="auto" w:fill="FFFFFF"/>
        </w:rPr>
        <w:t xml:space="preserve">Bazı </w:t>
      </w:r>
      <w:proofErr w:type="gramStart"/>
      <w:r w:rsidRPr="00407D7B">
        <w:rPr>
          <w:rFonts w:ascii="Arial" w:hAnsi="Arial" w:cs="Arial"/>
          <w:b/>
          <w:color w:val="000000"/>
          <w:shd w:val="clear" w:color="auto" w:fill="FFFFFF"/>
        </w:rPr>
        <w:t>uluslar arası</w:t>
      </w:r>
      <w:proofErr w:type="gramEnd"/>
      <w:r w:rsidRPr="00407D7B">
        <w:rPr>
          <w:rFonts w:ascii="Arial" w:hAnsi="Arial" w:cs="Arial"/>
          <w:b/>
          <w:color w:val="000000"/>
          <w:shd w:val="clear" w:color="auto" w:fill="FFFFFF"/>
        </w:rPr>
        <w:t xml:space="preserve"> kısaltmalar:</w:t>
      </w:r>
    </w:p>
    <w:tbl>
      <w:tblPr>
        <w:tblStyle w:val="TabloKlavuzu"/>
        <w:tblW w:w="0" w:type="auto"/>
        <w:tblInd w:w="108" w:type="dxa"/>
        <w:tblLayout w:type="fixed"/>
        <w:tblLook w:val="04A0" w:firstRow="1" w:lastRow="0" w:firstColumn="1" w:lastColumn="0" w:noHBand="0" w:noVBand="1"/>
      </w:tblPr>
      <w:tblGrid>
        <w:gridCol w:w="6521"/>
        <w:gridCol w:w="2551"/>
      </w:tblGrid>
      <w:tr w:rsidR="0072492B" w:rsidRPr="00EC0759" w:rsidTr="00CE2B82">
        <w:tc>
          <w:tcPr>
            <w:tcW w:w="6521" w:type="dxa"/>
          </w:tcPr>
          <w:p w:rsidR="0072492B" w:rsidRPr="00EC0759" w:rsidRDefault="0072492B" w:rsidP="00CE2B82">
            <w:pPr>
              <w:rPr>
                <w:rFonts w:ascii="Arial" w:hAnsi="Arial" w:cs="Arial"/>
                <w:b/>
                <w:sz w:val="20"/>
                <w:szCs w:val="20"/>
              </w:rPr>
            </w:pPr>
            <w:r w:rsidRPr="00EC0759">
              <w:rPr>
                <w:rFonts w:ascii="Arial" w:hAnsi="Arial" w:cs="Arial"/>
                <w:b/>
                <w:sz w:val="20"/>
                <w:szCs w:val="20"/>
              </w:rPr>
              <w:t xml:space="preserve">Tanım / </w:t>
            </w:r>
            <w:proofErr w:type="spellStart"/>
            <w:r w:rsidRPr="00EC0759">
              <w:rPr>
                <w:rFonts w:ascii="Arial" w:hAnsi="Arial" w:cs="Arial"/>
                <w:b/>
                <w:sz w:val="20"/>
                <w:szCs w:val="20"/>
              </w:rPr>
              <w:t>Description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 xml:space="preserve">Kısaltma / </w:t>
            </w:r>
            <w:proofErr w:type="spellStart"/>
            <w:r w:rsidRPr="00EC0759">
              <w:rPr>
                <w:rFonts w:ascii="Arial" w:hAnsi="Arial" w:cs="Arial"/>
                <w:b/>
                <w:sz w:val="20"/>
                <w:szCs w:val="20"/>
              </w:rPr>
              <w:t>Abbrevition</w:t>
            </w:r>
            <w:proofErr w:type="spellEnd"/>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Adenin</w:t>
            </w:r>
            <w:proofErr w:type="spellEnd"/>
            <w:r w:rsidRPr="00EC0759">
              <w:rPr>
                <w:rFonts w:ascii="Arial" w:hAnsi="Arial" w:cs="Arial"/>
                <w:sz w:val="20"/>
                <w:szCs w:val="20"/>
              </w:rPr>
              <w:t xml:space="preserve"> </w:t>
            </w:r>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A</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Adenosine</w:t>
            </w:r>
            <w:proofErr w:type="spellEnd"/>
            <w:r w:rsidRPr="00EC0759">
              <w:rPr>
                <w:rFonts w:ascii="Arial" w:hAnsi="Arial" w:cs="Arial"/>
                <w:sz w:val="20"/>
                <w:szCs w:val="20"/>
              </w:rPr>
              <w:t xml:space="preserve"> </w:t>
            </w:r>
            <w:proofErr w:type="spellStart"/>
            <w:r w:rsidRPr="00EC0759">
              <w:rPr>
                <w:rFonts w:ascii="Arial" w:hAnsi="Arial" w:cs="Arial"/>
                <w:sz w:val="20"/>
                <w:szCs w:val="20"/>
              </w:rPr>
              <w:t>triphosphate</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ATP</w:t>
            </w:r>
          </w:p>
        </w:tc>
      </w:tr>
      <w:tr w:rsidR="0072492B" w:rsidRPr="00EC0759" w:rsidTr="00CE2B82">
        <w:tc>
          <w:tcPr>
            <w:tcW w:w="6521" w:type="dxa"/>
          </w:tcPr>
          <w:p w:rsidR="0072492B" w:rsidRPr="00EC0759" w:rsidRDefault="0072492B" w:rsidP="00CE2B82">
            <w:pPr>
              <w:rPr>
                <w:rFonts w:ascii="Arial" w:hAnsi="Arial" w:cs="Arial"/>
                <w:b/>
                <w:sz w:val="20"/>
                <w:szCs w:val="20"/>
              </w:rPr>
            </w:pPr>
            <w:r w:rsidRPr="00EC0759">
              <w:rPr>
                <w:rFonts w:ascii="Arial" w:hAnsi="Arial" w:cs="Arial"/>
                <w:sz w:val="20"/>
                <w:szCs w:val="20"/>
              </w:rPr>
              <w:t>Amper</w:t>
            </w:r>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A</w:t>
            </w:r>
          </w:p>
        </w:tc>
      </w:tr>
      <w:tr w:rsidR="0072492B" w:rsidRPr="00EC0759" w:rsidTr="00CE2B82">
        <w:tc>
          <w:tcPr>
            <w:tcW w:w="6521" w:type="dxa"/>
          </w:tcPr>
          <w:p w:rsidR="0072492B" w:rsidRPr="00EC0759" w:rsidRDefault="0072492B" w:rsidP="00CE2B82">
            <w:pPr>
              <w:pStyle w:val="Balk1"/>
              <w:shd w:val="clear" w:color="auto" w:fill="FFFFFF"/>
              <w:spacing w:before="0" w:beforeAutospacing="0" w:after="0" w:afterAutospacing="0"/>
              <w:outlineLvl w:val="0"/>
              <w:rPr>
                <w:rFonts w:ascii="Arial" w:hAnsi="Arial" w:cs="Arial"/>
                <w:b w:val="0"/>
                <w:sz w:val="20"/>
                <w:szCs w:val="20"/>
              </w:rPr>
            </w:pPr>
            <w:proofErr w:type="spellStart"/>
            <w:r w:rsidRPr="00EC0759">
              <w:rPr>
                <w:rFonts w:ascii="Arial" w:hAnsi="Arial" w:cs="Arial"/>
                <w:b w:val="0"/>
                <w:sz w:val="20"/>
                <w:szCs w:val="20"/>
              </w:rPr>
              <w:t>amplified</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fragment</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length</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polymorphism</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AFLP</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Angstrom</w:t>
            </w:r>
            <w:proofErr w:type="spellEnd"/>
            <w:r w:rsidRPr="00EC0759">
              <w:rPr>
                <w:rFonts w:ascii="Arial" w:hAnsi="Arial" w:cs="Arial"/>
                <w:sz w:val="20"/>
                <w:szCs w:val="20"/>
              </w:rPr>
              <w:t xml:space="preserve"> ( = 0.0001 of a </w:t>
            </w:r>
            <w:proofErr w:type="spellStart"/>
            <w:r w:rsidRPr="00EC0759">
              <w:rPr>
                <w:rFonts w:ascii="Arial" w:hAnsi="Arial" w:cs="Arial"/>
                <w:sz w:val="20"/>
                <w:szCs w:val="20"/>
              </w:rPr>
              <w:t>micron</w:t>
            </w:r>
            <w:proofErr w:type="spellEnd"/>
            <w:r w:rsidRPr="00EC0759">
              <w:rPr>
                <w:rFonts w:ascii="Arial" w:hAnsi="Arial" w:cs="Arial"/>
                <w:sz w:val="20"/>
                <w:szCs w:val="20"/>
              </w:rPr>
              <w:t>)</w:t>
            </w:r>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A</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base</w:t>
            </w:r>
            <w:proofErr w:type="spellEnd"/>
            <w:r w:rsidRPr="00EC0759">
              <w:rPr>
                <w:rFonts w:ascii="Arial" w:hAnsi="Arial" w:cs="Arial"/>
                <w:sz w:val="20"/>
                <w:szCs w:val="20"/>
              </w:rPr>
              <w:t xml:space="preserve"> </w:t>
            </w:r>
            <w:proofErr w:type="spellStart"/>
            <w:r w:rsidRPr="00EC0759">
              <w:rPr>
                <w:rFonts w:ascii="Arial" w:hAnsi="Arial" w:cs="Arial"/>
                <w:sz w:val="20"/>
                <w:szCs w:val="20"/>
              </w:rPr>
              <w:t>pair</w:t>
            </w:r>
            <w:proofErr w:type="spellEnd"/>
            <w:r w:rsidRPr="00EC0759">
              <w:rPr>
                <w:rFonts w:ascii="Arial" w:hAnsi="Arial" w:cs="Arial"/>
                <w:sz w:val="20"/>
                <w:szCs w:val="20"/>
              </w:rPr>
              <w:t xml:space="preserve"> / </w:t>
            </w:r>
            <w:proofErr w:type="gramStart"/>
            <w:r w:rsidRPr="00EC0759">
              <w:rPr>
                <w:rFonts w:ascii="Arial" w:hAnsi="Arial" w:cs="Arial"/>
                <w:sz w:val="20"/>
                <w:szCs w:val="20"/>
              </w:rPr>
              <w:t>baz</w:t>
            </w:r>
            <w:proofErr w:type="gramEnd"/>
            <w:r w:rsidRPr="00EC0759">
              <w:rPr>
                <w:rFonts w:ascii="Arial" w:hAnsi="Arial" w:cs="Arial"/>
                <w:sz w:val="20"/>
                <w:szCs w:val="20"/>
              </w:rPr>
              <w:t xml:space="preserve"> çifti</w:t>
            </w:r>
          </w:p>
        </w:tc>
        <w:tc>
          <w:tcPr>
            <w:tcW w:w="2551" w:type="dxa"/>
          </w:tcPr>
          <w:p w:rsidR="0072492B" w:rsidRPr="00EC0759" w:rsidRDefault="0072492B" w:rsidP="00CE2B82">
            <w:pPr>
              <w:rPr>
                <w:rFonts w:ascii="Arial" w:hAnsi="Arial" w:cs="Arial"/>
                <w:sz w:val="20"/>
                <w:szCs w:val="20"/>
              </w:rPr>
            </w:pPr>
            <w:proofErr w:type="spellStart"/>
            <w:r w:rsidRPr="00EC0759">
              <w:rPr>
                <w:rFonts w:ascii="Arial" w:hAnsi="Arial" w:cs="Arial"/>
                <w:b/>
                <w:sz w:val="20"/>
                <w:szCs w:val="20"/>
              </w:rPr>
              <w:t>bp</w:t>
            </w:r>
            <w:proofErr w:type="spellEnd"/>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bovine</w:t>
            </w:r>
            <w:proofErr w:type="spellEnd"/>
            <w:r w:rsidRPr="00EC0759">
              <w:rPr>
                <w:rFonts w:ascii="Arial" w:hAnsi="Arial" w:cs="Arial"/>
                <w:sz w:val="20"/>
                <w:szCs w:val="20"/>
              </w:rPr>
              <w:t xml:space="preserve"> serum </w:t>
            </w:r>
            <w:proofErr w:type="spellStart"/>
            <w:r w:rsidRPr="00EC0759">
              <w:rPr>
                <w:rFonts w:ascii="Arial" w:hAnsi="Arial" w:cs="Arial"/>
                <w:sz w:val="20"/>
                <w:szCs w:val="20"/>
              </w:rPr>
              <w:t>albumine</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BSA</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calorie</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color w:val="000000"/>
                <w:sz w:val="20"/>
                <w:szCs w:val="20"/>
                <w:shd w:val="clear" w:color="auto" w:fill="FFFFE6"/>
              </w:rPr>
              <w:t>cal</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i/>
                <w:sz w:val="20"/>
                <w:szCs w:val="20"/>
              </w:rPr>
              <w:t>Candidatus</w:t>
            </w:r>
            <w:proofErr w:type="spellEnd"/>
          </w:p>
        </w:tc>
        <w:tc>
          <w:tcPr>
            <w:tcW w:w="2551" w:type="dxa"/>
          </w:tcPr>
          <w:p w:rsidR="0072492B" w:rsidRPr="00EC0759" w:rsidRDefault="0072492B" w:rsidP="00CE2B82">
            <w:pPr>
              <w:rPr>
                <w:rFonts w:ascii="Arial" w:hAnsi="Arial" w:cs="Arial"/>
                <w:sz w:val="20"/>
                <w:szCs w:val="20"/>
              </w:rPr>
            </w:pPr>
            <w:proofErr w:type="spellStart"/>
            <w:r w:rsidRPr="00EC0759">
              <w:rPr>
                <w:rFonts w:ascii="Arial" w:hAnsi="Arial" w:cs="Arial"/>
                <w:b/>
                <w:i/>
                <w:color w:val="000000"/>
                <w:sz w:val="20"/>
                <w:szCs w:val="20"/>
                <w:shd w:val="clear" w:color="auto" w:fill="FFFFE6"/>
              </w:rPr>
              <w:t>Ca</w:t>
            </w:r>
            <w:proofErr w:type="spellEnd"/>
            <w:r w:rsidRPr="00EC0759">
              <w:rPr>
                <w:rFonts w:ascii="Arial" w:hAnsi="Arial" w:cs="Arial"/>
                <w:b/>
                <w:i/>
                <w:color w:val="000000"/>
                <w:sz w:val="20"/>
                <w:szCs w:val="20"/>
                <w:shd w:val="clear" w:color="auto" w:fill="FFFFE6"/>
              </w:rPr>
              <w:t>.</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centiliter</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color w:val="000000"/>
                <w:sz w:val="20"/>
                <w:szCs w:val="20"/>
                <w:shd w:val="clear" w:color="auto" w:fill="FFFFE6"/>
              </w:rPr>
              <w:t>cl</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centimeter</w:t>
            </w:r>
            <w:proofErr w:type="spellEnd"/>
          </w:p>
        </w:tc>
        <w:tc>
          <w:tcPr>
            <w:tcW w:w="2551" w:type="dxa"/>
          </w:tcPr>
          <w:p w:rsidR="0072492B" w:rsidRPr="00EC0759" w:rsidRDefault="0072492B" w:rsidP="00CE2B82">
            <w:pPr>
              <w:rPr>
                <w:rFonts w:ascii="Arial" w:hAnsi="Arial" w:cs="Arial"/>
                <w:sz w:val="20"/>
                <w:szCs w:val="20"/>
              </w:rPr>
            </w:pPr>
            <w:proofErr w:type="gramStart"/>
            <w:r w:rsidRPr="00EC0759">
              <w:rPr>
                <w:rFonts w:ascii="Arial" w:hAnsi="Arial" w:cs="Arial"/>
                <w:b/>
                <w:sz w:val="20"/>
                <w:szCs w:val="20"/>
              </w:rPr>
              <w:t>cm</w:t>
            </w:r>
            <w:proofErr w:type="gramEnd"/>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colony</w:t>
            </w:r>
            <w:proofErr w:type="spellEnd"/>
            <w:r w:rsidRPr="00EC0759">
              <w:rPr>
                <w:rFonts w:ascii="Arial" w:hAnsi="Arial" w:cs="Arial"/>
                <w:sz w:val="20"/>
                <w:szCs w:val="20"/>
              </w:rPr>
              <w:t xml:space="preserve"> </w:t>
            </w:r>
            <w:proofErr w:type="spellStart"/>
            <w:r w:rsidRPr="00EC0759">
              <w:rPr>
                <w:rFonts w:ascii="Arial" w:hAnsi="Arial" w:cs="Arial"/>
                <w:sz w:val="20"/>
                <w:szCs w:val="20"/>
              </w:rPr>
              <w:t>forming</w:t>
            </w:r>
            <w:proofErr w:type="spellEnd"/>
            <w:r w:rsidRPr="00EC0759">
              <w:rPr>
                <w:rFonts w:ascii="Arial" w:hAnsi="Arial" w:cs="Arial"/>
                <w:sz w:val="20"/>
                <w:szCs w:val="20"/>
              </w:rPr>
              <w:t xml:space="preserve"> </w:t>
            </w:r>
            <w:proofErr w:type="spellStart"/>
            <w:r w:rsidRPr="00EC0759">
              <w:rPr>
                <w:rFonts w:ascii="Arial" w:hAnsi="Arial" w:cs="Arial"/>
                <w:sz w:val="20"/>
                <w:szCs w:val="20"/>
              </w:rPr>
              <w:t>units</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color w:val="000000"/>
                <w:sz w:val="20"/>
                <w:szCs w:val="20"/>
                <w:shd w:val="clear" w:color="auto" w:fill="FFFFE6"/>
              </w:rPr>
              <w:t>CFU</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complementary</w:t>
            </w:r>
            <w:proofErr w:type="spellEnd"/>
            <w:r w:rsidRPr="00EC0759">
              <w:rPr>
                <w:rFonts w:ascii="Arial" w:hAnsi="Arial" w:cs="Arial"/>
                <w:sz w:val="20"/>
                <w:szCs w:val="20"/>
              </w:rPr>
              <w:t xml:space="preserve"> DNA</w:t>
            </w:r>
          </w:p>
        </w:tc>
        <w:tc>
          <w:tcPr>
            <w:tcW w:w="2551" w:type="dxa"/>
          </w:tcPr>
          <w:p w:rsidR="0072492B" w:rsidRPr="00EC0759" w:rsidRDefault="0072492B" w:rsidP="00CE2B82">
            <w:pPr>
              <w:rPr>
                <w:rFonts w:ascii="Arial" w:hAnsi="Arial" w:cs="Arial"/>
                <w:sz w:val="20"/>
                <w:szCs w:val="20"/>
              </w:rPr>
            </w:pPr>
            <w:proofErr w:type="spellStart"/>
            <w:r w:rsidRPr="00EC0759">
              <w:rPr>
                <w:rFonts w:ascii="Arial" w:hAnsi="Arial" w:cs="Arial"/>
                <w:b/>
                <w:color w:val="000000"/>
                <w:sz w:val="20"/>
                <w:szCs w:val="20"/>
                <w:shd w:val="clear" w:color="auto" w:fill="FFFFE6"/>
              </w:rPr>
              <w:t>cDNA</w:t>
            </w:r>
            <w:proofErr w:type="spellEnd"/>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shd w:val="clear" w:color="auto" w:fill="FFFFFF"/>
              </w:rPr>
              <w:t>complementary</w:t>
            </w:r>
            <w:proofErr w:type="spellEnd"/>
            <w:r w:rsidRPr="00EC0759">
              <w:rPr>
                <w:rFonts w:ascii="Arial" w:hAnsi="Arial" w:cs="Arial"/>
                <w:sz w:val="20"/>
                <w:szCs w:val="20"/>
                <w:shd w:val="clear" w:color="auto" w:fill="FFFFFF"/>
              </w:rPr>
              <w:t xml:space="preserve"> RNA</w:t>
            </w:r>
          </w:p>
        </w:tc>
        <w:tc>
          <w:tcPr>
            <w:tcW w:w="2551" w:type="dxa"/>
          </w:tcPr>
          <w:p w:rsidR="0072492B" w:rsidRPr="00EC0759" w:rsidRDefault="0072492B" w:rsidP="00CE2B82">
            <w:pPr>
              <w:rPr>
                <w:rFonts w:ascii="Arial" w:hAnsi="Arial" w:cs="Arial"/>
                <w:sz w:val="20"/>
                <w:szCs w:val="20"/>
              </w:rPr>
            </w:pPr>
            <w:proofErr w:type="spellStart"/>
            <w:r w:rsidRPr="00EC0759">
              <w:rPr>
                <w:rStyle w:val="Vurgu"/>
                <w:rFonts w:ascii="Arial" w:hAnsi="Arial" w:cs="Arial"/>
                <w:b/>
                <w:sz w:val="20"/>
                <w:szCs w:val="20"/>
                <w:shd w:val="clear" w:color="auto" w:fill="FFFFFF"/>
              </w:rPr>
              <w:t>cRNA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cubic</w:t>
            </w:r>
            <w:proofErr w:type="spellEnd"/>
            <w:r w:rsidRPr="00EC0759">
              <w:rPr>
                <w:rFonts w:ascii="Arial" w:hAnsi="Arial" w:cs="Arial"/>
                <w:sz w:val="20"/>
                <w:szCs w:val="20"/>
              </w:rPr>
              <w:t xml:space="preserve"> </w:t>
            </w:r>
            <w:proofErr w:type="spellStart"/>
            <w:r w:rsidRPr="00EC0759">
              <w:rPr>
                <w:rFonts w:ascii="Arial" w:hAnsi="Arial" w:cs="Arial"/>
                <w:sz w:val="20"/>
                <w:szCs w:val="20"/>
              </w:rPr>
              <w:t>kilometer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km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cubic</w:t>
            </w:r>
            <w:proofErr w:type="spellEnd"/>
            <w:r w:rsidRPr="00EC0759">
              <w:rPr>
                <w:rFonts w:ascii="Arial" w:hAnsi="Arial" w:cs="Arial"/>
                <w:sz w:val="20"/>
                <w:szCs w:val="20"/>
              </w:rPr>
              <w:t xml:space="preserve"> </w:t>
            </w:r>
            <w:proofErr w:type="spellStart"/>
            <w:r w:rsidRPr="00EC0759">
              <w:rPr>
                <w:rFonts w:ascii="Arial" w:hAnsi="Arial" w:cs="Arial"/>
                <w:sz w:val="20"/>
                <w:szCs w:val="20"/>
              </w:rPr>
              <w:t>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m</w:t>
            </w:r>
            <w:r w:rsidRPr="00EC0759">
              <w:rPr>
                <w:rStyle w:val="Vurgu"/>
                <w:rFonts w:ascii="Arial" w:hAnsi="Arial" w:cs="Arial"/>
                <w:b/>
                <w:sz w:val="20"/>
                <w:szCs w:val="20"/>
                <w:shd w:val="clear" w:color="auto" w:fill="FFFFFF"/>
                <w:vertAlign w:val="superscript"/>
              </w:rPr>
              <w:t>3</w:t>
            </w:r>
            <w:r w:rsidRPr="00EC0759">
              <w:rPr>
                <w:rFonts w:ascii="Arial" w:hAnsi="Arial" w:cs="Arial"/>
                <w:sz w:val="20"/>
                <w:szCs w:val="20"/>
              </w:rPr>
              <w:t xml:space="preserve"> </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cubic</w:t>
            </w:r>
            <w:proofErr w:type="spellEnd"/>
            <w:r w:rsidRPr="00EC0759">
              <w:rPr>
                <w:rFonts w:ascii="Arial" w:hAnsi="Arial" w:cs="Arial"/>
                <w:sz w:val="20"/>
                <w:szCs w:val="20"/>
              </w:rPr>
              <w:t xml:space="preserve"> </w:t>
            </w:r>
            <w:proofErr w:type="spellStart"/>
            <w:r w:rsidRPr="00EC0759">
              <w:rPr>
                <w:rFonts w:ascii="Arial" w:hAnsi="Arial" w:cs="Arial"/>
                <w:sz w:val="20"/>
                <w:szCs w:val="20"/>
              </w:rPr>
              <w:t>millimeter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mm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cytochrome</w:t>
            </w:r>
            <w:proofErr w:type="spellEnd"/>
          </w:p>
        </w:tc>
        <w:tc>
          <w:tcPr>
            <w:tcW w:w="2551" w:type="dxa"/>
          </w:tcPr>
          <w:p w:rsidR="0072492B" w:rsidRPr="00EC0759" w:rsidRDefault="0072492B" w:rsidP="00CE2B82">
            <w:pPr>
              <w:rPr>
                <w:rFonts w:ascii="Arial" w:hAnsi="Arial" w:cs="Arial"/>
                <w:sz w:val="20"/>
                <w:szCs w:val="20"/>
              </w:rPr>
            </w:pPr>
            <w:proofErr w:type="spellStart"/>
            <w:r w:rsidRPr="00EC0759">
              <w:rPr>
                <w:rStyle w:val="Vurgu"/>
                <w:rFonts w:ascii="Arial" w:hAnsi="Arial" w:cs="Arial"/>
                <w:b/>
                <w:sz w:val="20"/>
                <w:szCs w:val="20"/>
                <w:shd w:val="clear" w:color="auto" w:fill="FFFFFF"/>
              </w:rPr>
              <w:t>cyt</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cytosine</w:t>
            </w:r>
            <w:proofErr w:type="spellEnd"/>
            <w:r w:rsidRPr="00EC0759">
              <w:rPr>
                <w:rFonts w:ascii="Arial" w:hAnsi="Arial" w:cs="Arial"/>
                <w:sz w:val="20"/>
                <w:szCs w:val="20"/>
              </w:rPr>
              <w:t xml:space="preserve"> / </w:t>
            </w:r>
            <w:proofErr w:type="spellStart"/>
            <w:r w:rsidRPr="00EC0759">
              <w:rPr>
                <w:rFonts w:ascii="Arial" w:hAnsi="Arial" w:cs="Arial"/>
                <w:sz w:val="20"/>
                <w:szCs w:val="20"/>
              </w:rPr>
              <w:t>sitozin</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C</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rPr>
              <w:t>dakika</w:t>
            </w:r>
            <w:proofErr w:type="gramEnd"/>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dk.</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Dalton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Da</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day</w:t>
            </w:r>
            <w:proofErr w:type="spellEnd"/>
          </w:p>
        </w:tc>
        <w:tc>
          <w:tcPr>
            <w:tcW w:w="2551" w:type="dxa"/>
          </w:tcPr>
          <w:p w:rsidR="0072492B" w:rsidRPr="00EC0759" w:rsidRDefault="0072492B" w:rsidP="00CE2B82">
            <w:pPr>
              <w:rPr>
                <w:rFonts w:ascii="Arial" w:hAnsi="Arial" w:cs="Arial"/>
                <w:sz w:val="20"/>
                <w:szCs w:val="20"/>
              </w:rPr>
            </w:pPr>
            <w:proofErr w:type="gramStart"/>
            <w:r w:rsidRPr="00EC0759">
              <w:rPr>
                <w:rStyle w:val="Vurgu"/>
                <w:rFonts w:ascii="Arial" w:hAnsi="Arial" w:cs="Arial"/>
                <w:b/>
                <w:sz w:val="20"/>
                <w:szCs w:val="20"/>
                <w:shd w:val="clear" w:color="auto" w:fill="FFFFFF"/>
              </w:rPr>
              <w:t>d</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decare</w:t>
            </w:r>
            <w:proofErr w:type="spellEnd"/>
            <w:r w:rsidRPr="00EC0759">
              <w:rPr>
                <w:rFonts w:ascii="Arial" w:hAnsi="Arial" w:cs="Arial"/>
                <w:sz w:val="20"/>
                <w:szCs w:val="20"/>
              </w:rPr>
              <w:t xml:space="preserve"> / dekar</w:t>
            </w:r>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Style w:val="Vurgu"/>
                <w:rFonts w:ascii="Arial" w:hAnsi="Arial" w:cs="Arial"/>
                <w:b/>
                <w:sz w:val="20"/>
                <w:szCs w:val="20"/>
                <w:shd w:val="clear" w:color="auto" w:fill="FFFFFF"/>
              </w:rPr>
              <w:t>da</w:t>
            </w:r>
            <w:proofErr w:type="gramEnd"/>
          </w:p>
        </w:tc>
      </w:tr>
      <w:tr w:rsidR="0072492B" w:rsidRPr="00EC0759" w:rsidTr="00CE2B82">
        <w:tc>
          <w:tcPr>
            <w:tcW w:w="6521" w:type="dxa"/>
          </w:tcPr>
          <w:p w:rsidR="0072492B" w:rsidRPr="00EC0759" w:rsidRDefault="0072492B" w:rsidP="00CE2B82">
            <w:pPr>
              <w:rPr>
                <w:rFonts w:ascii="Arial" w:hAnsi="Arial" w:cs="Arial"/>
                <w:b/>
                <w:sz w:val="20"/>
                <w:szCs w:val="20"/>
              </w:rPr>
            </w:pPr>
            <w:proofErr w:type="spellStart"/>
            <w:r w:rsidRPr="00EC0759">
              <w:rPr>
                <w:rFonts w:ascii="Arial" w:hAnsi="Arial" w:cs="Arial"/>
                <w:sz w:val="20"/>
                <w:szCs w:val="20"/>
              </w:rPr>
              <w:t>deciliter</w:t>
            </w:r>
            <w:proofErr w:type="spellEnd"/>
          </w:p>
        </w:tc>
        <w:tc>
          <w:tcPr>
            <w:tcW w:w="2551" w:type="dxa"/>
          </w:tcPr>
          <w:p w:rsidR="0072492B" w:rsidRPr="00EC0759" w:rsidRDefault="0072492B" w:rsidP="00CE2B82">
            <w:pPr>
              <w:rPr>
                <w:rFonts w:ascii="Arial" w:hAnsi="Arial" w:cs="Arial"/>
                <w:sz w:val="20"/>
                <w:szCs w:val="20"/>
              </w:rPr>
            </w:pPr>
            <w:r w:rsidRPr="00EC0759">
              <w:rPr>
                <w:rFonts w:ascii="Arial" w:hAnsi="Arial" w:cs="Arial"/>
                <w:b/>
                <w:sz w:val="20"/>
                <w:szCs w:val="20"/>
              </w:rPr>
              <w:t>dl</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decimeter</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dm</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deoxyribonucleic</w:t>
            </w:r>
            <w:proofErr w:type="spellEnd"/>
            <w:r w:rsidRPr="00EC0759">
              <w:rPr>
                <w:rFonts w:ascii="Arial" w:hAnsi="Arial" w:cs="Arial"/>
                <w:sz w:val="20"/>
                <w:szCs w:val="20"/>
              </w:rPr>
              <w:t xml:space="preserve"> </w:t>
            </w:r>
            <w:proofErr w:type="spellStart"/>
            <w:r w:rsidRPr="00EC0759">
              <w:rPr>
                <w:rFonts w:ascii="Arial" w:hAnsi="Arial" w:cs="Arial"/>
                <w:sz w:val="20"/>
                <w:szCs w:val="20"/>
              </w:rPr>
              <w:t>acid</w:t>
            </w:r>
            <w:proofErr w:type="spellEnd"/>
            <w:r w:rsidRPr="00EC0759">
              <w:rPr>
                <w:rFonts w:ascii="Arial" w:hAnsi="Arial" w:cs="Arial"/>
                <w:sz w:val="20"/>
                <w:szCs w:val="20"/>
              </w:rPr>
              <w:t xml:space="preserve"> /</w:t>
            </w:r>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deoksiribonükleik</w:t>
            </w:r>
            <w:proofErr w:type="spellEnd"/>
            <w:r w:rsidRPr="00EC0759">
              <w:rPr>
                <w:rFonts w:ascii="Arial" w:hAnsi="Arial" w:cs="Arial"/>
                <w:color w:val="000000"/>
                <w:sz w:val="20"/>
                <w:szCs w:val="20"/>
                <w:shd w:val="clear" w:color="auto" w:fill="FFFFFF"/>
              </w:rPr>
              <w:t xml:space="preserve"> asit</w:t>
            </w:r>
            <w:r w:rsidRPr="00EC0759">
              <w:rPr>
                <w:rFonts w:ascii="Arial" w:hAnsi="Arial" w:cs="Arial"/>
                <w:sz w:val="20"/>
                <w:szCs w:val="20"/>
              </w:rPr>
              <w:t xml:space="preserve"> </w:t>
            </w:r>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Fonts w:ascii="Arial" w:hAnsi="Arial" w:cs="Arial"/>
                <w:b/>
                <w:sz w:val="20"/>
                <w:szCs w:val="20"/>
              </w:rPr>
              <w:t>DNA</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bCs/>
                <w:color w:val="111111"/>
                <w:sz w:val="20"/>
                <w:szCs w:val="20"/>
                <w:shd w:val="clear" w:color="auto" w:fill="FFFFFF"/>
              </w:rPr>
              <w:t>deoxyribonuclease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Dnase</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shd w:val="clear" w:color="auto" w:fill="FFFFFF"/>
              </w:rPr>
              <w:t>deoxynucleotide-triphosphates</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dNTPs</w:t>
            </w:r>
            <w:proofErr w:type="spellEnd"/>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rPr>
              <w:t>desilitre</w:t>
            </w:r>
            <w:proofErr w:type="gram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dl</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rPr>
              <w:t>desimetre</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dm</w:t>
            </w:r>
            <w:proofErr w:type="gramEnd"/>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rPr>
              <w:t>desimetrekare</w:t>
            </w:r>
            <w:proofErr w:type="gramEnd"/>
          </w:p>
        </w:tc>
        <w:tc>
          <w:tcPr>
            <w:tcW w:w="2551" w:type="dxa"/>
          </w:tcPr>
          <w:p w:rsidR="0072492B" w:rsidRPr="00EC0759" w:rsidRDefault="0072492B" w:rsidP="00CE2B82">
            <w:pPr>
              <w:rPr>
                <w:rFonts w:ascii="Arial" w:hAnsi="Arial" w:cs="Arial"/>
                <w:sz w:val="20"/>
                <w:szCs w:val="20"/>
              </w:rPr>
            </w:pPr>
            <w:r w:rsidRPr="00EC0759">
              <w:rPr>
                <w:rStyle w:val="Vurgu"/>
                <w:rFonts w:ascii="Arial" w:hAnsi="Arial" w:cs="Arial"/>
                <w:b/>
                <w:sz w:val="20"/>
                <w:szCs w:val="20"/>
                <w:shd w:val="clear" w:color="auto" w:fill="FFFFFF"/>
              </w:rPr>
              <w:t>dm</w:t>
            </w:r>
            <w:r w:rsidRPr="00EC0759">
              <w:rPr>
                <w:rStyle w:val="Vurgu"/>
                <w:rFonts w:ascii="Arial" w:hAnsi="Arial" w:cs="Arial"/>
                <w:b/>
                <w:sz w:val="20"/>
                <w:szCs w:val="20"/>
                <w:shd w:val="clear" w:color="auto" w:fill="FFFFFF"/>
                <w:vertAlign w:val="superscript"/>
              </w:rPr>
              <w:t>2</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desimetreküp</w:t>
            </w:r>
            <w:proofErr w:type="gram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dm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bCs/>
                <w:sz w:val="20"/>
                <w:szCs w:val="20"/>
                <w:shd w:val="clear" w:color="auto" w:fill="FFFFFF"/>
              </w:rPr>
              <w:t>dimethyl</w:t>
            </w:r>
            <w:proofErr w:type="spellEnd"/>
            <w:r w:rsidRPr="00EC0759">
              <w:rPr>
                <w:rFonts w:ascii="Arial" w:hAnsi="Arial" w:cs="Arial"/>
                <w:bCs/>
                <w:sz w:val="20"/>
                <w:szCs w:val="20"/>
                <w:shd w:val="clear" w:color="auto" w:fill="FFFFFF"/>
              </w:rPr>
              <w:t xml:space="preserve"> </w:t>
            </w:r>
            <w:proofErr w:type="spellStart"/>
            <w:r w:rsidRPr="00EC0759">
              <w:rPr>
                <w:rFonts w:ascii="Arial" w:hAnsi="Arial" w:cs="Arial"/>
                <w:bCs/>
                <w:sz w:val="20"/>
                <w:szCs w:val="20"/>
                <w:shd w:val="clear" w:color="auto" w:fill="FFFFFF"/>
              </w:rPr>
              <w:t>sulfoxide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Fonts w:ascii="Arial" w:hAnsi="Arial" w:cs="Arial"/>
                <w:b/>
                <w:sz w:val="20"/>
                <w:szCs w:val="20"/>
              </w:rPr>
              <w:t>DMSO</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double-stranded</w:t>
            </w:r>
            <w:proofErr w:type="spellEnd"/>
            <w:r w:rsidRPr="00EC0759">
              <w:rPr>
                <w:rFonts w:ascii="Arial" w:hAnsi="Arial" w:cs="Arial"/>
                <w:sz w:val="20"/>
                <w:szCs w:val="20"/>
              </w:rPr>
              <w:t xml:space="preserve"> DNA / çift sarmallı DNA</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dsDNA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double-stranded</w:t>
            </w:r>
            <w:proofErr w:type="spellEnd"/>
            <w:r w:rsidRPr="00EC0759">
              <w:rPr>
                <w:rFonts w:ascii="Arial" w:hAnsi="Arial" w:cs="Arial"/>
                <w:sz w:val="20"/>
                <w:szCs w:val="20"/>
              </w:rPr>
              <w:t xml:space="preserve"> RNA / çift sarmallı RNA</w:t>
            </w:r>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dsRNA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Electron</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microscope</w:t>
            </w:r>
            <w:proofErr w:type="spellEnd"/>
            <w:r w:rsidRPr="00EC0759">
              <w:rPr>
                <w:rFonts w:ascii="Arial" w:hAnsi="Arial" w:cs="Arial"/>
                <w:sz w:val="20"/>
                <w:szCs w:val="20"/>
                <w:shd w:val="clear" w:color="auto" w:fill="FFFFFF"/>
              </w:rPr>
              <w:t xml:space="preserve"> / Elektron mikroskop</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EM</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enzyme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linked</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immuno</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sorbent</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assay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ELISA</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ethidium</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bromide</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EtBr</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hyperlink r:id="rId13" w:history="1">
              <w:proofErr w:type="spellStart"/>
              <w:r w:rsidRPr="00EC0759">
                <w:rPr>
                  <w:rStyle w:val="Kpr"/>
                  <w:rFonts w:ascii="Arial" w:hAnsi="Arial" w:cs="Arial"/>
                  <w:sz w:val="20"/>
                  <w:szCs w:val="20"/>
                </w:rPr>
                <w:t>ethylenediaminetetraacetic</w:t>
              </w:r>
              <w:proofErr w:type="spellEnd"/>
              <w:r w:rsidRPr="00EC0759">
                <w:rPr>
                  <w:rStyle w:val="Kpr"/>
                  <w:rFonts w:ascii="Arial" w:hAnsi="Arial" w:cs="Arial"/>
                  <w:sz w:val="20"/>
                  <w:szCs w:val="20"/>
                </w:rPr>
                <w:t xml:space="preserve"> </w:t>
              </w:r>
              <w:proofErr w:type="spellStart"/>
              <w:r w:rsidRPr="00EC0759">
                <w:rPr>
                  <w:rStyle w:val="Kpr"/>
                  <w:rFonts w:ascii="Arial" w:hAnsi="Arial" w:cs="Arial"/>
                  <w:sz w:val="20"/>
                  <w:szCs w:val="20"/>
                </w:rPr>
                <w:t>acid</w:t>
              </w:r>
              <w:proofErr w:type="spellEnd"/>
            </w:hyperlink>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EDTA</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extracellular</w:t>
            </w:r>
            <w:proofErr w:type="spellEnd"/>
            <w:r w:rsidRPr="00EC0759">
              <w:rPr>
                <w:rFonts w:ascii="Arial" w:hAnsi="Arial" w:cs="Arial"/>
                <w:sz w:val="20"/>
                <w:szCs w:val="20"/>
              </w:rPr>
              <w:t xml:space="preserve"> </w:t>
            </w:r>
            <w:proofErr w:type="spellStart"/>
            <w:r w:rsidRPr="00EC0759">
              <w:rPr>
                <w:rFonts w:ascii="Arial" w:hAnsi="Arial" w:cs="Arial"/>
                <w:sz w:val="20"/>
                <w:szCs w:val="20"/>
              </w:rPr>
              <w:t>polymeric</w:t>
            </w:r>
            <w:proofErr w:type="spellEnd"/>
            <w:r w:rsidRPr="00EC0759">
              <w:rPr>
                <w:rFonts w:ascii="Arial" w:hAnsi="Arial" w:cs="Arial"/>
                <w:sz w:val="20"/>
                <w:szCs w:val="20"/>
              </w:rPr>
              <w:t xml:space="preserve"> </w:t>
            </w:r>
            <w:proofErr w:type="spellStart"/>
            <w:r w:rsidRPr="00EC0759">
              <w:rPr>
                <w:rFonts w:ascii="Arial" w:hAnsi="Arial" w:cs="Arial"/>
                <w:sz w:val="20"/>
                <w:szCs w:val="20"/>
              </w:rPr>
              <w:t>substance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EPS</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fatty</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acid</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methyl</w:t>
            </w:r>
            <w:proofErr w:type="spellEnd"/>
            <w:r w:rsidRPr="00EC0759">
              <w:rPr>
                <w:rFonts w:ascii="Arial" w:hAnsi="Arial" w:cs="Arial"/>
                <w:sz w:val="20"/>
                <w:szCs w:val="20"/>
                <w:shd w:val="clear" w:color="auto" w:fill="FFFFFF"/>
              </w:rPr>
              <w:t xml:space="preserve"> ester</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FAME</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color w:val="000000"/>
                <w:sz w:val="20"/>
                <w:szCs w:val="20"/>
                <w:shd w:val="clear" w:color="auto" w:fill="FFFFFF"/>
              </w:rPr>
              <w:t>fluorescein</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isothiocyanate</w:t>
            </w:r>
            <w:proofErr w:type="spellEnd"/>
            <w:r w:rsidRPr="00EC0759">
              <w:rPr>
                <w:rFonts w:ascii="Arial" w:hAnsi="Arial" w:cs="Arial"/>
                <w:color w:val="000000"/>
                <w:sz w:val="20"/>
                <w:szCs w:val="20"/>
                <w:shd w:val="clear" w:color="auto" w:fill="FFFFFF"/>
              </w:rPr>
              <w:t> </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FITC</w:t>
            </w:r>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Style w:val="Vurgu"/>
                <w:rFonts w:ascii="Arial" w:hAnsi="Arial" w:cs="Arial"/>
                <w:sz w:val="20"/>
                <w:szCs w:val="20"/>
                <w:shd w:val="clear" w:color="auto" w:fill="FFFFFF"/>
              </w:rPr>
              <w:t>Gibberellic</w:t>
            </w:r>
            <w:proofErr w:type="spellEnd"/>
            <w:r w:rsidRPr="00EC0759">
              <w:rPr>
                <w:rStyle w:val="Vurgu"/>
                <w:rFonts w:ascii="Arial" w:hAnsi="Arial" w:cs="Arial"/>
                <w:sz w:val="20"/>
                <w:szCs w:val="20"/>
                <w:shd w:val="clear" w:color="auto" w:fill="FFFFFF"/>
              </w:rPr>
              <w:t xml:space="preserve"> </w:t>
            </w:r>
            <w:proofErr w:type="spellStart"/>
            <w:r w:rsidRPr="00EC0759">
              <w:rPr>
                <w:rStyle w:val="Vurgu"/>
                <w:rFonts w:ascii="Arial" w:hAnsi="Arial" w:cs="Arial"/>
                <w:sz w:val="20"/>
                <w:szCs w:val="20"/>
                <w:shd w:val="clear" w:color="auto" w:fill="FFFFFF"/>
              </w:rPr>
              <w:t>acid</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GA</w:t>
            </w:r>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gramStart"/>
            <w:r w:rsidRPr="00EC0759">
              <w:rPr>
                <w:rStyle w:val="Vurgu"/>
                <w:rFonts w:ascii="Arial" w:hAnsi="Arial" w:cs="Arial"/>
                <w:sz w:val="20"/>
                <w:szCs w:val="20"/>
                <w:shd w:val="clear" w:color="auto" w:fill="FFFFFF"/>
              </w:rPr>
              <w:t>gram</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g</w:t>
            </w:r>
            <w:proofErr w:type="gramEnd"/>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Fonts w:ascii="Arial" w:hAnsi="Arial" w:cs="Arial"/>
                <w:color w:val="000000"/>
                <w:sz w:val="20"/>
                <w:szCs w:val="20"/>
                <w:shd w:val="clear" w:color="auto" w:fill="FFFFFF"/>
              </w:rPr>
              <w:t>Guanin</w:t>
            </w:r>
            <w:proofErr w:type="spellEnd"/>
            <w:r w:rsidRPr="00EC0759">
              <w:rPr>
                <w:rFonts w:ascii="Arial" w:hAnsi="Arial" w:cs="Arial"/>
                <w:color w:val="000000"/>
                <w:sz w:val="20"/>
                <w:szCs w:val="20"/>
                <w:shd w:val="clear" w:color="auto" w:fill="FFFFFF"/>
              </w:rPr>
              <w:t xml:space="preserve"> / </w:t>
            </w:r>
            <w:proofErr w:type="spellStart"/>
            <w:r w:rsidRPr="00EC0759">
              <w:rPr>
                <w:rFonts w:ascii="Arial" w:hAnsi="Arial" w:cs="Arial"/>
                <w:color w:val="000000"/>
                <w:sz w:val="20"/>
                <w:szCs w:val="20"/>
                <w:shd w:val="clear" w:color="auto" w:fill="FFFFFF"/>
              </w:rPr>
              <w:t>Guanine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G</w:t>
            </w:r>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Style w:val="Vurgu"/>
                <w:rFonts w:ascii="Arial" w:hAnsi="Arial" w:cs="Arial"/>
                <w:sz w:val="20"/>
                <w:szCs w:val="20"/>
                <w:shd w:val="clear" w:color="auto" w:fill="FFFFFF"/>
              </w:rPr>
              <w:t>hectare</w:t>
            </w:r>
            <w:proofErr w:type="spellEnd"/>
            <w:r w:rsidRPr="00EC0759">
              <w:rPr>
                <w:rFonts w:ascii="Arial" w:hAnsi="Arial" w:cs="Arial"/>
                <w:color w:val="000000"/>
                <w:sz w:val="20"/>
                <w:szCs w:val="20"/>
                <w:shd w:val="clear" w:color="auto" w:fill="FFFFFF"/>
              </w:rPr>
              <w:t xml:space="preserve"> / hektar</w:t>
            </w:r>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ha</w:t>
            </w:r>
            <w:proofErr w:type="gramEnd"/>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Style w:val="Vurgu"/>
                <w:rFonts w:ascii="Arial" w:hAnsi="Arial" w:cs="Arial"/>
                <w:sz w:val="20"/>
                <w:szCs w:val="20"/>
                <w:shd w:val="clear" w:color="auto" w:fill="FFFFFF"/>
              </w:rPr>
              <w:t>hectoliter</w:t>
            </w:r>
            <w:proofErr w:type="spellEnd"/>
            <w:r w:rsidRPr="00EC0759">
              <w:rPr>
                <w:rStyle w:val="Vurgu"/>
                <w:rFonts w:ascii="Arial" w:hAnsi="Arial" w:cs="Arial"/>
                <w:sz w:val="20"/>
                <w:szCs w:val="20"/>
                <w:shd w:val="clear" w:color="auto" w:fill="FFFFFF"/>
              </w:rPr>
              <w:t xml:space="preserve"> / hektolitre</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hl</w:t>
            </w:r>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Style w:val="Vurgu"/>
                <w:rFonts w:ascii="Arial" w:hAnsi="Arial" w:cs="Arial"/>
                <w:sz w:val="20"/>
                <w:szCs w:val="20"/>
                <w:shd w:val="clear" w:color="auto" w:fill="FFFFFF"/>
              </w:rPr>
              <w:t>hectometer</w:t>
            </w:r>
            <w:proofErr w:type="spellEnd"/>
            <w:r w:rsidRPr="00EC0759">
              <w:rPr>
                <w:rStyle w:val="Vurgu"/>
                <w:rFonts w:ascii="Arial" w:hAnsi="Arial" w:cs="Arial"/>
                <w:sz w:val="20"/>
                <w:szCs w:val="20"/>
                <w:shd w:val="clear" w:color="auto" w:fill="FFFFFF"/>
              </w:rPr>
              <w:t xml:space="preserve"> / hektometre</w:t>
            </w:r>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hm</w:t>
            </w:r>
            <w:proofErr w:type="gram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Fonts w:ascii="Arial" w:hAnsi="Arial" w:cs="Arial"/>
                <w:sz w:val="20"/>
                <w:szCs w:val="20"/>
                <w:shd w:val="clear" w:color="auto" w:fill="FFFFFF"/>
              </w:rPr>
              <w:t>high</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pressure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liquid</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chromatography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HPLC</w:t>
            </w:r>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Style w:val="Vurgu"/>
                <w:rFonts w:ascii="Arial" w:hAnsi="Arial" w:cs="Arial"/>
                <w:sz w:val="20"/>
                <w:szCs w:val="20"/>
                <w:shd w:val="clear" w:color="auto" w:fill="FFFFFF"/>
              </w:rPr>
              <w:t>hour</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h</w:t>
            </w:r>
            <w:proofErr w:type="gram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Fonts w:ascii="Arial" w:hAnsi="Arial" w:cs="Arial"/>
                <w:sz w:val="20"/>
                <w:szCs w:val="20"/>
              </w:rPr>
              <w:t>immuno</w:t>
            </w:r>
            <w:proofErr w:type="spellEnd"/>
            <w:r w:rsidRPr="00EC0759">
              <w:rPr>
                <w:rFonts w:ascii="Arial" w:hAnsi="Arial" w:cs="Arial"/>
                <w:sz w:val="20"/>
                <w:szCs w:val="20"/>
              </w:rPr>
              <w:t xml:space="preserve"> </w:t>
            </w:r>
            <w:proofErr w:type="spellStart"/>
            <w:r w:rsidRPr="00EC0759">
              <w:rPr>
                <w:rFonts w:ascii="Arial" w:hAnsi="Arial" w:cs="Arial"/>
                <w:sz w:val="20"/>
                <w:szCs w:val="20"/>
              </w:rPr>
              <w:t>fluorescent</w:t>
            </w:r>
            <w:proofErr w:type="spellEnd"/>
            <w:r w:rsidRPr="00EC0759">
              <w:rPr>
                <w:rFonts w:ascii="Arial" w:hAnsi="Arial" w:cs="Arial"/>
                <w:sz w:val="20"/>
                <w:szCs w:val="20"/>
              </w:rPr>
              <w:t xml:space="preserve"> </w:t>
            </w:r>
            <w:proofErr w:type="spellStart"/>
            <w:r w:rsidRPr="00EC0759">
              <w:rPr>
                <w:rFonts w:ascii="Arial" w:hAnsi="Arial" w:cs="Arial"/>
                <w:sz w:val="20"/>
                <w:szCs w:val="20"/>
              </w:rPr>
              <w:t>antibody</w:t>
            </w:r>
            <w:proofErr w:type="spellEnd"/>
            <w:r w:rsidRPr="00EC0759">
              <w:rPr>
                <w:rFonts w:ascii="Arial" w:hAnsi="Arial" w:cs="Arial"/>
                <w:sz w:val="20"/>
                <w:szCs w:val="20"/>
              </w:rPr>
              <w:t xml:space="preserve"> </w:t>
            </w:r>
            <w:proofErr w:type="spellStart"/>
            <w:r w:rsidRPr="00EC0759">
              <w:rPr>
                <w:rFonts w:ascii="Arial" w:hAnsi="Arial" w:cs="Arial"/>
                <w:sz w:val="20"/>
                <w:szCs w:val="20"/>
              </w:rPr>
              <w:t>staining</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IFAS</w:t>
            </w:r>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Fonts w:ascii="Arial" w:hAnsi="Arial" w:cs="Arial"/>
                <w:color w:val="000000"/>
                <w:sz w:val="20"/>
                <w:szCs w:val="20"/>
                <w:shd w:val="clear" w:color="auto" w:fill="FFFFFF"/>
              </w:rPr>
              <w:t>Immunoglobulin</w:t>
            </w:r>
            <w:proofErr w:type="spellEnd"/>
            <w:r w:rsidRPr="00EC0759">
              <w:rPr>
                <w:rFonts w:ascii="Arial" w:hAnsi="Arial" w:cs="Arial"/>
                <w:color w:val="000000"/>
                <w:sz w:val="20"/>
                <w:szCs w:val="20"/>
                <w:shd w:val="clear" w:color="auto" w:fill="FFFFFF"/>
              </w:rPr>
              <w:t xml:space="preserve"> A</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IgA</w:t>
            </w:r>
            <w:proofErr w:type="spell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Fonts w:ascii="Arial" w:hAnsi="Arial" w:cs="Arial"/>
                <w:color w:val="000000"/>
                <w:sz w:val="20"/>
                <w:szCs w:val="20"/>
                <w:shd w:val="clear" w:color="auto" w:fill="FFFFFF"/>
              </w:rPr>
              <w:t>Immunoglobulin</w:t>
            </w:r>
            <w:proofErr w:type="spellEnd"/>
            <w:r w:rsidRPr="00EC0759">
              <w:rPr>
                <w:rFonts w:ascii="Arial" w:hAnsi="Arial" w:cs="Arial"/>
                <w:color w:val="000000"/>
                <w:sz w:val="20"/>
                <w:szCs w:val="20"/>
                <w:shd w:val="clear" w:color="auto" w:fill="FFFFFF"/>
              </w:rPr>
              <w:t xml:space="preserve"> G</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IgG</w:t>
            </w:r>
            <w:proofErr w:type="spell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Fonts w:ascii="Arial" w:hAnsi="Arial" w:cs="Arial"/>
                <w:color w:val="000000"/>
                <w:sz w:val="20"/>
                <w:szCs w:val="20"/>
                <w:shd w:val="clear" w:color="auto" w:fill="FFFFFF"/>
              </w:rPr>
              <w:t>Immunoglobulin</w:t>
            </w:r>
            <w:proofErr w:type="spellEnd"/>
            <w:r w:rsidRPr="00EC0759">
              <w:rPr>
                <w:rFonts w:ascii="Arial" w:hAnsi="Arial" w:cs="Arial"/>
                <w:color w:val="000000"/>
                <w:sz w:val="20"/>
                <w:szCs w:val="20"/>
                <w:shd w:val="clear" w:color="auto" w:fill="FFFFFF"/>
              </w:rPr>
              <w:t xml:space="preserve"> M</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IgM</w:t>
            </w:r>
            <w:proofErr w:type="spellEnd"/>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Fonts w:ascii="Arial" w:hAnsi="Arial" w:cs="Arial"/>
                <w:sz w:val="20"/>
                <w:szCs w:val="20"/>
              </w:rPr>
              <w:t>indole</w:t>
            </w:r>
            <w:proofErr w:type="spellEnd"/>
            <w:r w:rsidRPr="00EC0759">
              <w:rPr>
                <w:rFonts w:ascii="Arial" w:hAnsi="Arial" w:cs="Arial"/>
                <w:sz w:val="20"/>
                <w:szCs w:val="20"/>
              </w:rPr>
              <w:t xml:space="preserve">—3— </w:t>
            </w:r>
            <w:proofErr w:type="spellStart"/>
            <w:r w:rsidRPr="00EC0759">
              <w:rPr>
                <w:rFonts w:ascii="Arial" w:hAnsi="Arial" w:cs="Arial"/>
                <w:sz w:val="20"/>
                <w:szCs w:val="20"/>
              </w:rPr>
              <w:t>acetic</w:t>
            </w:r>
            <w:proofErr w:type="spellEnd"/>
            <w:r w:rsidRPr="00EC0759">
              <w:rPr>
                <w:rFonts w:ascii="Arial" w:hAnsi="Arial" w:cs="Arial"/>
                <w:sz w:val="20"/>
                <w:szCs w:val="20"/>
              </w:rPr>
              <w:t xml:space="preserve"> </w:t>
            </w:r>
            <w:proofErr w:type="spellStart"/>
            <w:r w:rsidRPr="00EC0759">
              <w:rPr>
                <w:rFonts w:ascii="Arial" w:hAnsi="Arial" w:cs="Arial"/>
                <w:sz w:val="20"/>
                <w:szCs w:val="20"/>
              </w:rPr>
              <w:t>acid</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IAA</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internal</w:t>
            </w:r>
            <w:proofErr w:type="spellEnd"/>
            <w:r w:rsidRPr="00EC0759">
              <w:rPr>
                <w:rFonts w:ascii="Arial" w:hAnsi="Arial" w:cs="Arial"/>
                <w:sz w:val="20"/>
                <w:szCs w:val="20"/>
              </w:rPr>
              <w:t xml:space="preserve"> </w:t>
            </w:r>
            <w:proofErr w:type="spellStart"/>
            <w:r w:rsidRPr="00EC0759">
              <w:rPr>
                <w:rFonts w:ascii="Arial" w:hAnsi="Arial" w:cs="Arial"/>
                <w:sz w:val="20"/>
                <w:szCs w:val="20"/>
              </w:rPr>
              <w:t>transcribed</w:t>
            </w:r>
            <w:proofErr w:type="spellEnd"/>
            <w:r w:rsidRPr="00EC0759">
              <w:rPr>
                <w:rFonts w:ascii="Arial" w:hAnsi="Arial" w:cs="Arial"/>
                <w:sz w:val="20"/>
                <w:szCs w:val="20"/>
              </w:rPr>
              <w:t xml:space="preserve"> </w:t>
            </w:r>
            <w:proofErr w:type="spellStart"/>
            <w:r w:rsidRPr="00EC0759">
              <w:rPr>
                <w:rFonts w:ascii="Arial" w:hAnsi="Arial" w:cs="Arial"/>
                <w:sz w:val="20"/>
                <w:szCs w:val="20"/>
              </w:rPr>
              <w:t>spacer</w:t>
            </w:r>
            <w:proofErr w:type="spellEnd"/>
          </w:p>
        </w:tc>
        <w:tc>
          <w:tcPr>
            <w:tcW w:w="2551" w:type="dxa"/>
          </w:tcPr>
          <w:p w:rsidR="0072492B" w:rsidRPr="00EC0759" w:rsidRDefault="0072492B" w:rsidP="00CE2B82">
            <w:pPr>
              <w:rPr>
                <w:rFonts w:ascii="Arial" w:hAnsi="Arial" w:cs="Arial"/>
                <w:b/>
                <w:sz w:val="20"/>
                <w:szCs w:val="20"/>
                <w:shd w:val="clear" w:color="auto" w:fill="FFFFFF"/>
              </w:rPr>
            </w:pPr>
            <w:r w:rsidRPr="00EC0759">
              <w:rPr>
                <w:rFonts w:ascii="Arial" w:hAnsi="Arial" w:cs="Arial"/>
                <w:b/>
                <w:sz w:val="20"/>
                <w:szCs w:val="20"/>
                <w:shd w:val="clear" w:color="auto" w:fill="FFFFFF"/>
              </w:rPr>
              <w:t>ITS</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international</w:t>
            </w:r>
            <w:proofErr w:type="spellEnd"/>
            <w:r w:rsidRPr="00EC0759">
              <w:rPr>
                <w:rFonts w:ascii="Arial" w:hAnsi="Arial" w:cs="Arial"/>
                <w:sz w:val="20"/>
                <w:szCs w:val="20"/>
              </w:rPr>
              <w:t xml:space="preserve"> </w:t>
            </w:r>
            <w:proofErr w:type="spellStart"/>
            <w:r w:rsidRPr="00EC0759">
              <w:rPr>
                <w:rFonts w:ascii="Arial" w:hAnsi="Arial" w:cs="Arial"/>
                <w:sz w:val="20"/>
                <w:szCs w:val="20"/>
              </w:rPr>
              <w:t>unit</w:t>
            </w:r>
            <w:proofErr w:type="spellEnd"/>
          </w:p>
        </w:tc>
        <w:tc>
          <w:tcPr>
            <w:tcW w:w="2551" w:type="dxa"/>
          </w:tcPr>
          <w:p w:rsidR="0072492B" w:rsidRPr="00EC0759" w:rsidRDefault="0072492B" w:rsidP="00CE2B82">
            <w:pPr>
              <w:rPr>
                <w:rFonts w:ascii="Arial" w:hAnsi="Arial" w:cs="Arial"/>
                <w:b/>
                <w:sz w:val="20"/>
                <w:szCs w:val="20"/>
                <w:shd w:val="clear" w:color="auto" w:fill="FFFFFF"/>
              </w:rPr>
            </w:pPr>
            <w:r w:rsidRPr="00EC0759">
              <w:rPr>
                <w:rFonts w:ascii="Arial" w:hAnsi="Arial" w:cs="Arial"/>
                <w:b/>
                <w:sz w:val="20"/>
                <w:szCs w:val="20"/>
                <w:shd w:val="clear" w:color="auto" w:fill="FFFFFF"/>
              </w:rPr>
              <w:t>IU</w:t>
            </w:r>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Style w:val="Vurgu"/>
                <w:rFonts w:ascii="Arial" w:hAnsi="Arial" w:cs="Arial"/>
                <w:sz w:val="20"/>
                <w:szCs w:val="20"/>
                <w:shd w:val="clear" w:color="auto" w:fill="FFFFFF"/>
              </w:rPr>
              <w:t>kilobase</w:t>
            </w:r>
            <w:proofErr w:type="spellEnd"/>
            <w:r w:rsidRPr="00EC0759">
              <w:rPr>
                <w:rStyle w:val="Vurgu"/>
                <w:rFonts w:ascii="Arial" w:hAnsi="Arial" w:cs="Arial"/>
                <w:sz w:val="20"/>
                <w:szCs w:val="20"/>
                <w:shd w:val="clear" w:color="auto" w:fill="FFFFFF"/>
              </w:rPr>
              <w:t xml:space="preserve"> / </w:t>
            </w:r>
            <w:proofErr w:type="spellStart"/>
            <w:r w:rsidRPr="00EC0759">
              <w:rPr>
                <w:rStyle w:val="Vurgu"/>
                <w:rFonts w:ascii="Arial" w:hAnsi="Arial" w:cs="Arial"/>
                <w:sz w:val="20"/>
                <w:szCs w:val="20"/>
                <w:shd w:val="clear" w:color="auto" w:fill="FFFFFF"/>
              </w:rPr>
              <w:t>kilobaz</w:t>
            </w:r>
            <w:proofErr w:type="spellEnd"/>
            <w:r w:rsidRPr="00EC0759">
              <w:rPr>
                <w:rStyle w:val="Vurgu"/>
                <w:rFonts w:ascii="Arial" w:hAnsi="Arial" w:cs="Arial"/>
                <w:sz w:val="20"/>
                <w:szCs w:val="20"/>
                <w:shd w:val="clear" w:color="auto" w:fill="FFFFFF"/>
              </w:rPr>
              <w:t xml:space="preserve"> </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kb</w:t>
            </w:r>
            <w:proofErr w:type="spell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Style w:val="Vurgu"/>
                <w:rFonts w:ascii="Arial" w:hAnsi="Arial" w:cs="Arial"/>
                <w:sz w:val="20"/>
                <w:szCs w:val="20"/>
                <w:shd w:val="clear" w:color="auto" w:fill="FFFFFF"/>
              </w:rPr>
              <w:t>kilocalorie</w:t>
            </w:r>
            <w:proofErr w:type="spellEnd"/>
            <w:r w:rsidRPr="00EC0759">
              <w:rPr>
                <w:rStyle w:val="Vurgu"/>
                <w:rFonts w:ascii="Arial" w:hAnsi="Arial" w:cs="Arial"/>
                <w:sz w:val="20"/>
                <w:szCs w:val="20"/>
                <w:shd w:val="clear" w:color="auto" w:fill="FFFFFF"/>
              </w:rPr>
              <w:t xml:space="preserve"> / kilokalori</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kcal</w:t>
            </w:r>
            <w:proofErr w:type="spell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spellStart"/>
            <w:r w:rsidRPr="00EC0759">
              <w:rPr>
                <w:rStyle w:val="Vurgu"/>
                <w:rFonts w:ascii="Arial" w:hAnsi="Arial" w:cs="Arial"/>
                <w:sz w:val="20"/>
                <w:szCs w:val="20"/>
                <w:shd w:val="clear" w:color="auto" w:fill="FFFFFF"/>
              </w:rPr>
              <w:t>kilodalton</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kDa</w:t>
            </w:r>
            <w:proofErr w:type="spell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gramStart"/>
            <w:r w:rsidRPr="00EC0759">
              <w:rPr>
                <w:rStyle w:val="Vurgu"/>
                <w:rFonts w:ascii="Arial" w:hAnsi="Arial" w:cs="Arial"/>
                <w:sz w:val="20"/>
                <w:szCs w:val="20"/>
                <w:shd w:val="clear" w:color="auto" w:fill="FFFFFF"/>
              </w:rPr>
              <w:t>kilogram</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kg</w:t>
            </w:r>
            <w:proofErr w:type="gramEnd"/>
          </w:p>
        </w:tc>
      </w:tr>
      <w:tr w:rsidR="0072492B" w:rsidRPr="00EC0759" w:rsidTr="00CE2B82">
        <w:tc>
          <w:tcPr>
            <w:tcW w:w="6521" w:type="dxa"/>
          </w:tcPr>
          <w:p w:rsidR="0072492B" w:rsidRPr="00EC0759" w:rsidRDefault="0072492B" w:rsidP="00CE2B82">
            <w:pPr>
              <w:rPr>
                <w:rStyle w:val="Vurgu"/>
                <w:rFonts w:ascii="Arial" w:hAnsi="Arial" w:cs="Arial"/>
                <w:i w:val="0"/>
                <w:sz w:val="20"/>
                <w:szCs w:val="20"/>
                <w:shd w:val="clear" w:color="auto" w:fill="FFFFFF"/>
              </w:rPr>
            </w:pPr>
            <w:proofErr w:type="gramStart"/>
            <w:r w:rsidRPr="00EC0759">
              <w:rPr>
                <w:rFonts w:ascii="Arial" w:hAnsi="Arial" w:cs="Arial"/>
                <w:sz w:val="20"/>
                <w:szCs w:val="20"/>
                <w:shd w:val="clear" w:color="auto" w:fill="FFFFFF"/>
              </w:rPr>
              <w:t>kilohertz</w:t>
            </w:r>
            <w:proofErr w:type="gramEnd"/>
          </w:p>
        </w:tc>
        <w:tc>
          <w:tcPr>
            <w:tcW w:w="2551" w:type="dxa"/>
          </w:tcPr>
          <w:p w:rsidR="0072492B" w:rsidRPr="00EC0759" w:rsidRDefault="0072492B" w:rsidP="00CE2B82">
            <w:pPr>
              <w:rPr>
                <w:rFonts w:ascii="Arial" w:hAnsi="Arial" w:cs="Arial"/>
                <w:b/>
                <w:sz w:val="20"/>
                <w:szCs w:val="20"/>
              </w:rPr>
            </w:pPr>
            <w:r w:rsidRPr="00EC0759">
              <w:rPr>
                <w:rStyle w:val="Vurgu"/>
                <w:rFonts w:ascii="Arial" w:hAnsi="Arial" w:cs="Arial"/>
                <w:b/>
                <w:sz w:val="20"/>
                <w:szCs w:val="20"/>
                <w:shd w:val="clear" w:color="auto" w:fill="FFFFFF"/>
              </w:rPr>
              <w:t>KHz</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kilometer</w:t>
            </w:r>
            <w:proofErr w:type="spellEnd"/>
            <w:r w:rsidRPr="00EC0759">
              <w:rPr>
                <w:rFonts w:ascii="Arial" w:hAnsi="Arial" w:cs="Arial"/>
                <w:sz w:val="20"/>
                <w:szCs w:val="20"/>
              </w:rPr>
              <w:t xml:space="preserve"> / kilometre</w:t>
            </w:r>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b/>
                <w:sz w:val="20"/>
                <w:szCs w:val="20"/>
              </w:rPr>
              <w:t>km</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kilometrekare</w:t>
            </w:r>
            <w:proofErr w:type="gram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Style w:val="Vurgu"/>
                <w:rFonts w:ascii="Arial" w:hAnsi="Arial" w:cs="Arial"/>
                <w:b/>
                <w:sz w:val="20"/>
                <w:szCs w:val="20"/>
                <w:shd w:val="clear" w:color="auto" w:fill="FFFFFF"/>
              </w:rPr>
              <w:t>km</w:t>
            </w:r>
            <w:proofErr w:type="gramEnd"/>
            <w:r w:rsidRPr="00EC0759">
              <w:rPr>
                <w:rStyle w:val="Vurgu"/>
                <w:rFonts w:ascii="Arial" w:hAnsi="Arial" w:cs="Arial"/>
                <w:b/>
                <w:sz w:val="20"/>
                <w:szCs w:val="20"/>
                <w:shd w:val="clear" w:color="auto" w:fill="FFFFFF"/>
              </w:rPr>
              <w:t>²</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rPr>
              <w:t>kilometreküp</w:t>
            </w:r>
            <w:proofErr w:type="gram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km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kilopascal</w:t>
            </w:r>
            <w:proofErr w:type="spellEnd"/>
            <w:r w:rsidRPr="00EC0759">
              <w:rPr>
                <w:rFonts w:ascii="Arial" w:hAnsi="Arial" w:cs="Arial"/>
                <w:sz w:val="20"/>
                <w:szCs w:val="20"/>
              </w:rPr>
              <w:t xml:space="preserve"> </w:t>
            </w:r>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Style w:val="Vurgu"/>
                <w:rFonts w:ascii="Arial" w:hAnsi="Arial" w:cs="Arial"/>
                <w:b/>
                <w:sz w:val="20"/>
                <w:szCs w:val="20"/>
                <w:shd w:val="clear" w:color="auto" w:fill="FFFFFF"/>
              </w:rPr>
              <w:t>kPa</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Lethal</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Dose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Fonts w:ascii="Arial" w:hAnsi="Arial" w:cs="Arial"/>
                <w:b/>
                <w:sz w:val="20"/>
                <w:szCs w:val="20"/>
              </w:rPr>
              <w:t>LD</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Lethal</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Dose</w:t>
            </w:r>
            <w:proofErr w:type="spellEnd"/>
            <w:r w:rsidRPr="00EC0759">
              <w:rPr>
                <w:rFonts w:ascii="Arial" w:hAnsi="Arial" w:cs="Arial"/>
                <w:sz w:val="20"/>
                <w:szCs w:val="20"/>
                <w:shd w:val="clear" w:color="auto" w:fill="FFFFFF"/>
              </w:rPr>
              <w:t xml:space="preserve">  %50</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LD</w:t>
            </w:r>
            <w:r w:rsidRPr="00EC0759">
              <w:rPr>
                <w:rFonts w:ascii="Arial" w:hAnsi="Arial" w:cs="Arial"/>
                <w:b/>
                <w:sz w:val="20"/>
                <w:szCs w:val="20"/>
                <w:shd w:val="clear" w:color="auto" w:fill="FFFFFF"/>
                <w:vertAlign w:val="subscript"/>
              </w:rPr>
              <w:t>50</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r w:rsidRPr="00EC0759">
              <w:rPr>
                <w:rFonts w:ascii="Arial" w:hAnsi="Arial" w:cs="Arial"/>
                <w:sz w:val="20"/>
                <w:szCs w:val="20"/>
                <w:shd w:val="clear" w:color="auto" w:fill="FFFFFF"/>
              </w:rPr>
              <w:t xml:space="preserve">Liquid </w:t>
            </w:r>
            <w:proofErr w:type="spellStart"/>
            <w:r w:rsidRPr="00EC0759">
              <w:rPr>
                <w:rFonts w:ascii="Arial" w:hAnsi="Arial" w:cs="Arial"/>
                <w:sz w:val="20"/>
                <w:szCs w:val="20"/>
                <w:shd w:val="clear" w:color="auto" w:fill="FFFFFF"/>
              </w:rPr>
              <w:t>Chromatography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LC</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rPr>
              <w:t>litre</w:t>
            </w:r>
            <w:proofErr w:type="gramEnd"/>
            <w:r w:rsidRPr="00EC0759">
              <w:rPr>
                <w:rFonts w:ascii="Arial" w:hAnsi="Arial" w:cs="Arial"/>
                <w:sz w:val="20"/>
                <w:szCs w:val="20"/>
              </w:rPr>
              <w:t xml:space="preserve"> / </w:t>
            </w:r>
            <w:proofErr w:type="spellStart"/>
            <w:r w:rsidRPr="00EC0759">
              <w:rPr>
                <w:rFonts w:ascii="Arial" w:hAnsi="Arial" w:cs="Arial"/>
                <w:sz w:val="20"/>
                <w:szCs w:val="20"/>
              </w:rPr>
              <w:t>liter</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l</w:t>
            </w:r>
            <w:proofErr w:type="gram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loop-mediated</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amplification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LAMP</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logarithm</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log</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lumen</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lm</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lux</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lx</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color w:val="000000"/>
                <w:sz w:val="20"/>
                <w:szCs w:val="20"/>
                <w:shd w:val="clear" w:color="auto" w:fill="FFFFFF"/>
              </w:rPr>
              <w:t>matrix</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assisted</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laser</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desorption</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ionization</w:t>
            </w:r>
            <w:proofErr w:type="spellEnd"/>
            <w:r w:rsidRPr="00EC0759">
              <w:rPr>
                <w:rFonts w:ascii="Arial" w:hAnsi="Arial" w:cs="Arial"/>
                <w:color w:val="000000"/>
                <w:sz w:val="20"/>
                <w:szCs w:val="20"/>
                <w:shd w:val="clear" w:color="auto" w:fill="FFFFFF"/>
              </w:rPr>
              <w:t xml:space="preserve">-time of </w:t>
            </w:r>
            <w:proofErr w:type="spellStart"/>
            <w:r w:rsidRPr="00EC0759">
              <w:rPr>
                <w:rFonts w:ascii="Arial" w:hAnsi="Arial" w:cs="Arial"/>
                <w:color w:val="000000"/>
                <w:sz w:val="20"/>
                <w:szCs w:val="20"/>
                <w:shd w:val="clear" w:color="auto" w:fill="FFFFFF"/>
              </w:rPr>
              <w:t>flight</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mass</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spectrometry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MALDI-TOF MS</w:t>
            </w:r>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Fonts w:ascii="Arial" w:hAnsi="Arial" w:cs="Arial"/>
                <w:color w:val="000000"/>
                <w:sz w:val="20"/>
                <w:szCs w:val="20"/>
                <w:shd w:val="clear" w:color="auto" w:fill="FFFFFF"/>
              </w:rPr>
              <w:t>maximum</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max</w:t>
            </w:r>
            <w:proofErr w:type="spellEnd"/>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Fonts w:ascii="Arial" w:hAnsi="Arial" w:cs="Arial"/>
                <w:sz w:val="20"/>
                <w:szCs w:val="20"/>
              </w:rPr>
              <w:t>messenger</w:t>
            </w:r>
            <w:proofErr w:type="spellEnd"/>
            <w:r w:rsidRPr="00EC0759">
              <w:rPr>
                <w:rFonts w:ascii="Arial" w:hAnsi="Arial" w:cs="Arial"/>
                <w:sz w:val="20"/>
                <w:szCs w:val="20"/>
              </w:rPr>
              <w:t xml:space="preserve"> RNA</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mRNA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meter</w:t>
            </w:r>
            <w:proofErr w:type="spellEnd"/>
            <w:r w:rsidRPr="00EC0759">
              <w:rPr>
                <w:rFonts w:ascii="Arial" w:hAnsi="Arial" w:cs="Arial"/>
                <w:sz w:val="20"/>
                <w:szCs w:val="20"/>
              </w:rPr>
              <w:t xml:space="preserve"> / metre</w:t>
            </w:r>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m</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metrekare</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Style w:val="Vurgu"/>
                <w:rFonts w:ascii="Arial" w:hAnsi="Arial" w:cs="Arial"/>
                <w:b/>
                <w:sz w:val="20"/>
                <w:szCs w:val="20"/>
                <w:shd w:val="clear" w:color="auto" w:fill="FFFFFF"/>
              </w:rPr>
              <w:t>m</w:t>
            </w:r>
            <w:proofErr w:type="gramEnd"/>
            <w:r w:rsidRPr="00EC0759">
              <w:rPr>
                <w:rStyle w:val="Vurgu"/>
                <w:rFonts w:ascii="Arial" w:hAnsi="Arial" w:cs="Arial"/>
                <w:b/>
                <w:sz w:val="20"/>
                <w:szCs w:val="20"/>
                <w:shd w:val="clear" w:color="auto" w:fill="FFFFFF"/>
              </w:rPr>
              <w:t>²</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metreküp</w:t>
            </w:r>
            <w:proofErr w:type="gramEnd"/>
          </w:p>
        </w:tc>
        <w:tc>
          <w:tcPr>
            <w:tcW w:w="2551" w:type="dxa"/>
          </w:tcPr>
          <w:p w:rsidR="0072492B" w:rsidRPr="00EC0759" w:rsidRDefault="0072492B" w:rsidP="00CE2B82">
            <w:pPr>
              <w:rPr>
                <w:rFonts w:ascii="Arial" w:hAnsi="Arial" w:cs="Arial"/>
                <w:b/>
                <w:sz w:val="20"/>
                <w:szCs w:val="20"/>
              </w:rPr>
            </w:pPr>
            <w:r w:rsidRPr="00EC0759">
              <w:rPr>
                <w:rStyle w:val="Vurgu"/>
                <w:rFonts w:ascii="Arial" w:hAnsi="Arial" w:cs="Arial"/>
                <w:b/>
                <w:sz w:val="20"/>
                <w:szCs w:val="20"/>
                <w:shd w:val="clear" w:color="auto" w:fill="FFFFFF"/>
              </w:rPr>
              <w:t>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micro</w:t>
            </w:r>
            <w:proofErr w:type="spellEnd"/>
            <w:r w:rsidRPr="00EC0759">
              <w:rPr>
                <w:rFonts w:ascii="Arial" w:hAnsi="Arial" w:cs="Arial"/>
                <w:sz w:val="20"/>
                <w:szCs w:val="20"/>
              </w:rPr>
              <w:t xml:space="preserve"> /</w:t>
            </w:r>
            <w:r w:rsidRPr="00EC0759">
              <w:rPr>
                <w:rFonts w:ascii="Arial" w:hAnsi="Arial" w:cs="Arial"/>
                <w:sz w:val="20"/>
                <w:szCs w:val="20"/>
                <w:shd w:val="clear" w:color="auto" w:fill="FFFFFF"/>
              </w:rPr>
              <w:t xml:space="preserve"> mikro</w:t>
            </w:r>
          </w:p>
        </w:tc>
        <w:tc>
          <w:tcPr>
            <w:tcW w:w="2551" w:type="dxa"/>
          </w:tcPr>
          <w:p w:rsidR="0072492B" w:rsidRPr="00EC0759" w:rsidRDefault="0072492B" w:rsidP="00CE2B82">
            <w:pPr>
              <w:rPr>
                <w:rFonts w:ascii="Arial" w:hAnsi="Arial" w:cs="Arial"/>
                <w:sz w:val="20"/>
                <w:szCs w:val="20"/>
              </w:rPr>
            </w:pPr>
            <w:r w:rsidRPr="00EC0759">
              <w:rPr>
                <w:rStyle w:val="Vurgu"/>
                <w:rFonts w:ascii="Arial" w:hAnsi="Arial" w:cs="Arial"/>
                <w:b/>
                <w:sz w:val="20"/>
                <w:szCs w:val="20"/>
                <w:shd w:val="clear" w:color="auto" w:fill="FFFFFF"/>
              </w:rPr>
              <w:t>µ</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microgram</w:t>
            </w:r>
            <w:proofErr w:type="spellEnd"/>
            <w:r w:rsidRPr="00EC0759">
              <w:rPr>
                <w:rFonts w:ascii="Arial" w:hAnsi="Arial" w:cs="Arial"/>
                <w:sz w:val="20"/>
                <w:szCs w:val="20"/>
              </w:rPr>
              <w:t xml:space="preserve"> / mikrogram</w:t>
            </w:r>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µg</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micrometer</w:t>
            </w:r>
            <w:proofErr w:type="spellEnd"/>
            <w:r w:rsidRPr="00EC0759">
              <w:rPr>
                <w:rFonts w:ascii="Arial" w:hAnsi="Arial" w:cs="Arial"/>
                <w:sz w:val="20"/>
                <w:szCs w:val="20"/>
              </w:rPr>
              <w:t xml:space="preserve"> / mikrometre</w:t>
            </w:r>
          </w:p>
        </w:tc>
        <w:tc>
          <w:tcPr>
            <w:tcW w:w="2551" w:type="dxa"/>
          </w:tcPr>
          <w:p w:rsidR="0072492B" w:rsidRPr="00EC0759" w:rsidRDefault="0072492B" w:rsidP="00CE2B82">
            <w:pPr>
              <w:rPr>
                <w:rFonts w:ascii="Arial" w:hAnsi="Arial" w:cs="Arial"/>
                <w:sz w:val="20"/>
                <w:szCs w:val="20"/>
              </w:rPr>
            </w:pPr>
            <w:r w:rsidRPr="00EC0759">
              <w:rPr>
                <w:rStyle w:val="Vurgu"/>
                <w:rFonts w:ascii="Arial" w:hAnsi="Arial" w:cs="Arial"/>
                <w:b/>
                <w:sz w:val="20"/>
                <w:szCs w:val="20"/>
                <w:shd w:val="clear" w:color="auto" w:fill="FFFFFF"/>
              </w:rPr>
              <w:t>µm</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micromole</w:t>
            </w:r>
            <w:proofErr w:type="spellEnd"/>
            <w:r w:rsidRPr="00EC0759">
              <w:rPr>
                <w:rFonts w:ascii="Arial" w:hAnsi="Arial" w:cs="Arial"/>
                <w:sz w:val="20"/>
                <w:szCs w:val="20"/>
              </w:rPr>
              <w:t xml:space="preserve"> / </w:t>
            </w:r>
            <w:proofErr w:type="spellStart"/>
            <w:r w:rsidRPr="00EC0759">
              <w:rPr>
                <w:rFonts w:ascii="Arial" w:hAnsi="Arial" w:cs="Arial"/>
                <w:sz w:val="20"/>
                <w:szCs w:val="20"/>
              </w:rPr>
              <w:t>mikromol</w:t>
            </w:r>
            <w:proofErr w:type="spellEnd"/>
          </w:p>
        </w:tc>
        <w:tc>
          <w:tcPr>
            <w:tcW w:w="2551" w:type="dxa"/>
          </w:tcPr>
          <w:p w:rsidR="0072492B" w:rsidRPr="00EC0759" w:rsidRDefault="0072492B" w:rsidP="00CE2B82">
            <w:pPr>
              <w:rPr>
                <w:rFonts w:ascii="Arial" w:hAnsi="Arial" w:cs="Arial"/>
                <w:sz w:val="20"/>
                <w:szCs w:val="20"/>
              </w:rPr>
            </w:pPr>
            <w:r w:rsidRPr="00EC0759">
              <w:rPr>
                <w:rStyle w:val="Vurgu"/>
                <w:rFonts w:ascii="Arial" w:hAnsi="Arial" w:cs="Arial"/>
                <w:b/>
                <w:sz w:val="20"/>
                <w:szCs w:val="20"/>
                <w:shd w:val="clear" w:color="auto" w:fill="FFFFFF"/>
              </w:rPr>
              <w:t>µ</w:t>
            </w:r>
            <w:proofErr w:type="spellStart"/>
            <w:r w:rsidRPr="00EC0759">
              <w:rPr>
                <w:rStyle w:val="Vurgu"/>
                <w:rFonts w:ascii="Arial" w:hAnsi="Arial" w:cs="Arial"/>
                <w:b/>
                <w:sz w:val="20"/>
                <w:szCs w:val="20"/>
                <w:shd w:val="clear" w:color="auto" w:fill="FFFFFF"/>
              </w:rPr>
              <w:t>mol</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microliter</w:t>
            </w:r>
            <w:proofErr w:type="spellEnd"/>
            <w:r w:rsidRPr="00EC0759">
              <w:rPr>
                <w:rFonts w:ascii="Arial" w:hAnsi="Arial" w:cs="Arial"/>
                <w:sz w:val="20"/>
                <w:szCs w:val="20"/>
              </w:rPr>
              <w:t xml:space="preserve"> / </w:t>
            </w:r>
            <w:proofErr w:type="spellStart"/>
            <w:r w:rsidRPr="00EC0759">
              <w:rPr>
                <w:rFonts w:ascii="Arial" w:hAnsi="Arial" w:cs="Arial"/>
                <w:sz w:val="20"/>
                <w:szCs w:val="20"/>
              </w:rPr>
              <w:t>mikrolitre</w:t>
            </w:r>
            <w:proofErr w:type="spellEnd"/>
            <w:r w:rsidRPr="00EC0759">
              <w:rPr>
                <w:rFonts w:ascii="Arial" w:hAnsi="Arial" w:cs="Arial"/>
                <w:sz w:val="20"/>
                <w:szCs w:val="20"/>
              </w:rPr>
              <w:t xml:space="preserve"> </w:t>
            </w:r>
          </w:p>
        </w:tc>
        <w:tc>
          <w:tcPr>
            <w:tcW w:w="2551" w:type="dxa"/>
          </w:tcPr>
          <w:p w:rsidR="0072492B" w:rsidRPr="00EC0759" w:rsidRDefault="0072492B" w:rsidP="00CE2B82">
            <w:pPr>
              <w:rPr>
                <w:rFonts w:ascii="Arial" w:hAnsi="Arial" w:cs="Arial"/>
                <w:sz w:val="20"/>
                <w:szCs w:val="20"/>
              </w:rPr>
            </w:pPr>
            <w:r w:rsidRPr="00EC0759">
              <w:rPr>
                <w:rStyle w:val="Vurgu"/>
                <w:rFonts w:ascii="Arial" w:hAnsi="Arial" w:cs="Arial"/>
                <w:b/>
                <w:sz w:val="20"/>
                <w:szCs w:val="20"/>
                <w:shd w:val="clear" w:color="auto" w:fill="FFFFFF"/>
              </w:rPr>
              <w:t>µl</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miliamper</w:t>
            </w:r>
            <w:proofErr w:type="spellEnd"/>
            <w:r w:rsidRPr="00EC0759">
              <w:rPr>
                <w:rFonts w:ascii="Arial" w:hAnsi="Arial" w:cs="Arial"/>
                <w:sz w:val="20"/>
                <w:szCs w:val="20"/>
              </w:rPr>
              <w:t xml:space="preserve"> / </w:t>
            </w:r>
            <w:proofErr w:type="spellStart"/>
            <w:r w:rsidRPr="00EC0759">
              <w:rPr>
                <w:rFonts w:ascii="Arial" w:hAnsi="Arial" w:cs="Arial"/>
                <w:sz w:val="20"/>
                <w:szCs w:val="20"/>
              </w:rPr>
              <w:t>milliamper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Style w:val="Vurgu"/>
                <w:rFonts w:ascii="Arial" w:hAnsi="Arial" w:cs="Arial"/>
                <w:b/>
                <w:sz w:val="20"/>
                <w:szCs w:val="20"/>
                <w:shd w:val="clear" w:color="auto" w:fill="FFFFFF"/>
              </w:rPr>
              <w:t>mA</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shd w:val="clear" w:color="auto" w:fill="FFFFFF"/>
              </w:rPr>
              <w:t>milibar</w:t>
            </w:r>
            <w:proofErr w:type="gramEnd"/>
            <w:r w:rsidRPr="00EC0759">
              <w:rPr>
                <w:rFonts w:ascii="Arial" w:hAnsi="Arial" w:cs="Arial"/>
                <w:sz w:val="20"/>
                <w:szCs w:val="20"/>
              </w:rPr>
              <w:t xml:space="preserve"> / </w:t>
            </w:r>
            <w:proofErr w:type="spellStart"/>
            <w:r w:rsidRPr="00EC0759">
              <w:rPr>
                <w:rFonts w:ascii="Arial" w:hAnsi="Arial" w:cs="Arial"/>
                <w:sz w:val="20"/>
                <w:szCs w:val="20"/>
              </w:rPr>
              <w:t>millibar</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mbar</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shd w:val="clear" w:color="auto" w:fill="FFFFFF"/>
              </w:rPr>
              <w:t>miligram</w:t>
            </w:r>
            <w:proofErr w:type="gramEnd"/>
            <w:r w:rsidRPr="00EC0759">
              <w:rPr>
                <w:rFonts w:ascii="Arial" w:hAnsi="Arial" w:cs="Arial"/>
                <w:sz w:val="20"/>
                <w:szCs w:val="20"/>
                <w:shd w:val="clear" w:color="auto" w:fill="FFFFFF"/>
              </w:rPr>
              <w:t xml:space="preserve"> / </w:t>
            </w:r>
            <w:proofErr w:type="spellStart"/>
            <w:r w:rsidRPr="00EC0759">
              <w:rPr>
                <w:rFonts w:ascii="Arial" w:hAnsi="Arial" w:cs="Arial"/>
                <w:sz w:val="20"/>
                <w:szCs w:val="20"/>
                <w:shd w:val="clear" w:color="auto" w:fill="FFFFFF"/>
              </w:rPr>
              <w:t>milligram</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mg</w:t>
            </w:r>
            <w:proofErr w:type="gram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millimeter</w:t>
            </w:r>
            <w:proofErr w:type="spellEnd"/>
            <w:r w:rsidRPr="00EC0759">
              <w:rPr>
                <w:rFonts w:ascii="Arial" w:hAnsi="Arial" w:cs="Arial"/>
                <w:sz w:val="20"/>
                <w:szCs w:val="20"/>
                <w:shd w:val="clear" w:color="auto" w:fill="FFFFFF"/>
              </w:rPr>
              <w:t xml:space="preserve"> / milimetre</w:t>
            </w:r>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mm</w:t>
            </w:r>
            <w:proofErr w:type="gram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rPr>
              <w:t>milimetrekare</w:t>
            </w:r>
            <w:proofErr w:type="gram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mm</w:t>
            </w:r>
            <w:r w:rsidRPr="00EC0759">
              <w:rPr>
                <w:rFonts w:ascii="Arial" w:hAnsi="Arial" w:cs="Arial"/>
                <w:b/>
                <w:sz w:val="20"/>
                <w:szCs w:val="20"/>
                <w:vertAlign w:val="superscript"/>
              </w:rPr>
              <w:t>2</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rPr>
              <w:t>milimetreküp</w:t>
            </w:r>
            <w:proofErr w:type="gram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mm</w:t>
            </w:r>
            <w:r w:rsidRPr="00EC0759">
              <w:rPr>
                <w:rFonts w:ascii="Arial" w:hAnsi="Arial" w:cs="Arial"/>
                <w:b/>
                <w:sz w:val="20"/>
                <w:szCs w:val="20"/>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milimetre</w:t>
            </w:r>
            <w:proofErr w:type="gramEnd"/>
            <w:r w:rsidRPr="00EC0759">
              <w:rPr>
                <w:rFonts w:ascii="Arial" w:hAnsi="Arial" w:cs="Arial"/>
                <w:sz w:val="20"/>
                <w:szCs w:val="20"/>
              </w:rPr>
              <w:t>-</w:t>
            </w:r>
            <w:proofErr w:type="spellStart"/>
            <w:r w:rsidRPr="00EC0759">
              <w:rPr>
                <w:rFonts w:ascii="Arial" w:hAnsi="Arial" w:cs="Arial"/>
                <w:sz w:val="20"/>
                <w:szCs w:val="20"/>
              </w:rPr>
              <w:t>civa</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mm</w:t>
            </w:r>
            <w:proofErr w:type="gramEnd"/>
            <w:r w:rsidRPr="00EC0759">
              <w:rPr>
                <w:rFonts w:ascii="Arial" w:hAnsi="Arial" w:cs="Arial"/>
                <w:b/>
                <w:sz w:val="20"/>
                <w:szCs w:val="20"/>
              </w:rPr>
              <w:t>-Hg</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shd w:val="clear" w:color="auto" w:fill="FFFFFF"/>
              </w:rPr>
              <w:t>milimolar</w:t>
            </w:r>
            <w:proofErr w:type="spellEnd"/>
            <w:r w:rsidRPr="00EC0759">
              <w:rPr>
                <w:rFonts w:ascii="Arial" w:hAnsi="Arial" w:cs="Arial"/>
                <w:sz w:val="20"/>
                <w:szCs w:val="20"/>
                <w:shd w:val="clear" w:color="auto" w:fill="FFFFFF"/>
              </w:rPr>
              <w:t xml:space="preserve"> / </w:t>
            </w:r>
            <w:proofErr w:type="spellStart"/>
            <w:r w:rsidRPr="00EC0759">
              <w:rPr>
                <w:rFonts w:ascii="Arial" w:hAnsi="Arial" w:cs="Arial"/>
                <w:sz w:val="20"/>
                <w:szCs w:val="20"/>
                <w:shd w:val="clear" w:color="auto" w:fill="FFFFFF"/>
              </w:rPr>
              <w:t>millimolar</w:t>
            </w:r>
            <w:proofErr w:type="spellEnd"/>
          </w:p>
        </w:tc>
        <w:tc>
          <w:tcPr>
            <w:tcW w:w="2551" w:type="dxa"/>
          </w:tcPr>
          <w:p w:rsidR="0072492B" w:rsidRPr="00EC0759" w:rsidRDefault="0072492B" w:rsidP="00CE2B82">
            <w:pPr>
              <w:rPr>
                <w:rFonts w:ascii="Arial" w:hAnsi="Arial" w:cs="Arial"/>
                <w:b/>
                <w:sz w:val="20"/>
                <w:szCs w:val="20"/>
              </w:rPr>
            </w:pPr>
            <w:proofErr w:type="spellStart"/>
            <w:proofErr w:type="gramStart"/>
            <w:r w:rsidRPr="00EC0759">
              <w:rPr>
                <w:rFonts w:ascii="Arial" w:hAnsi="Arial" w:cs="Arial"/>
                <w:b/>
                <w:sz w:val="20"/>
                <w:szCs w:val="20"/>
              </w:rPr>
              <w:t>mM</w:t>
            </w:r>
            <w:proofErr w:type="spellEnd"/>
            <w:proofErr w:type="gram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shd w:val="clear" w:color="auto" w:fill="FFFFFF"/>
              </w:rPr>
              <w:t>milyonda</w:t>
            </w:r>
            <w:proofErr w:type="gramEnd"/>
            <w:r w:rsidRPr="00EC0759">
              <w:rPr>
                <w:rFonts w:ascii="Arial" w:hAnsi="Arial" w:cs="Arial"/>
                <w:sz w:val="20"/>
                <w:szCs w:val="20"/>
                <w:shd w:val="clear" w:color="auto" w:fill="FFFFFF"/>
              </w:rPr>
              <w:t xml:space="preserve"> kısım</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ppm</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shd w:val="clear" w:color="auto" w:fill="FFFFFF"/>
              </w:rPr>
              <w:t>minimum</w:t>
            </w:r>
            <w:proofErr w:type="gram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min</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shd w:val="clear" w:color="auto" w:fill="FFFFFF"/>
              </w:rPr>
              <w:lastRenderedPageBreak/>
              <w:t>minimum</w:t>
            </w:r>
            <w:proofErr w:type="gramEnd"/>
            <w:r w:rsidRPr="00EC0759">
              <w:rPr>
                <w:rFonts w:ascii="Arial" w:hAnsi="Arial" w:cs="Arial"/>
                <w:sz w:val="20"/>
                <w:szCs w:val="20"/>
                <w:shd w:val="clear" w:color="auto" w:fill="FFFFFF"/>
              </w:rPr>
              <w:t xml:space="preserve"> engelleme konsantrasyonu / minimal </w:t>
            </w:r>
            <w:proofErr w:type="spellStart"/>
            <w:r w:rsidRPr="00EC0759">
              <w:rPr>
                <w:rFonts w:ascii="Arial" w:hAnsi="Arial" w:cs="Arial"/>
                <w:sz w:val="20"/>
                <w:szCs w:val="20"/>
                <w:shd w:val="clear" w:color="auto" w:fill="FFFFFF"/>
              </w:rPr>
              <w:t>inhibitory</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concentration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MIC</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minute</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min</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molarite</w:t>
            </w:r>
            <w:proofErr w:type="spellEnd"/>
            <w:r w:rsidRPr="00EC0759">
              <w:rPr>
                <w:rFonts w:ascii="Arial" w:hAnsi="Arial" w:cs="Arial"/>
                <w:sz w:val="20"/>
                <w:szCs w:val="20"/>
              </w:rPr>
              <w:t xml:space="preserve"> </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shd w:val="clear" w:color="auto" w:fill="FFFFFF"/>
              </w:rPr>
              <w:t>molecular</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weight</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MW</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color w:val="000000"/>
                <w:sz w:val="20"/>
                <w:szCs w:val="20"/>
                <w:shd w:val="clear" w:color="auto" w:fill="FFFFFF"/>
              </w:rPr>
              <w:t>monoclonal</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antibody</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color w:val="000000"/>
                <w:sz w:val="20"/>
                <w:szCs w:val="20"/>
                <w:shd w:val="clear" w:color="auto" w:fill="FFFFFF"/>
              </w:rPr>
              <w:t>Mab</w:t>
            </w:r>
            <w:proofErr w:type="spellEnd"/>
          </w:p>
        </w:tc>
      </w:tr>
      <w:tr w:rsidR="0072492B" w:rsidRPr="00EC0759" w:rsidTr="00CE2B82">
        <w:tc>
          <w:tcPr>
            <w:tcW w:w="6521" w:type="dxa"/>
          </w:tcPr>
          <w:p w:rsidR="0072492B" w:rsidRPr="00EC0759" w:rsidRDefault="0072492B" w:rsidP="00CE2B82">
            <w:pPr>
              <w:rPr>
                <w:rFonts w:ascii="Arial" w:hAnsi="Arial" w:cs="Arial"/>
                <w:color w:val="000000"/>
                <w:sz w:val="20"/>
                <w:szCs w:val="20"/>
                <w:shd w:val="clear" w:color="auto" w:fill="FFFFFF"/>
              </w:rPr>
            </w:pPr>
            <w:proofErr w:type="spellStart"/>
            <w:r w:rsidRPr="00EC0759">
              <w:rPr>
                <w:rFonts w:ascii="Arial" w:hAnsi="Arial" w:cs="Arial"/>
                <w:sz w:val="20"/>
                <w:szCs w:val="20"/>
              </w:rPr>
              <w:t>multilocus</w:t>
            </w:r>
            <w:proofErr w:type="spellEnd"/>
            <w:r w:rsidRPr="00EC0759">
              <w:rPr>
                <w:rFonts w:ascii="Arial" w:hAnsi="Arial" w:cs="Arial"/>
                <w:sz w:val="20"/>
                <w:szCs w:val="20"/>
              </w:rPr>
              <w:t xml:space="preserve"> </w:t>
            </w:r>
            <w:proofErr w:type="spellStart"/>
            <w:r w:rsidRPr="00EC0759">
              <w:rPr>
                <w:rFonts w:ascii="Arial" w:hAnsi="Arial" w:cs="Arial"/>
                <w:sz w:val="20"/>
                <w:szCs w:val="20"/>
              </w:rPr>
              <w:t>sequence</w:t>
            </w:r>
            <w:proofErr w:type="spellEnd"/>
            <w:r w:rsidRPr="00EC0759">
              <w:rPr>
                <w:rFonts w:ascii="Arial" w:hAnsi="Arial" w:cs="Arial"/>
                <w:sz w:val="20"/>
                <w:szCs w:val="20"/>
              </w:rPr>
              <w:t xml:space="preserve"> </w:t>
            </w:r>
            <w:proofErr w:type="spellStart"/>
            <w:r w:rsidRPr="00EC0759">
              <w:rPr>
                <w:rFonts w:ascii="Arial" w:hAnsi="Arial" w:cs="Arial"/>
                <w:sz w:val="20"/>
                <w:szCs w:val="20"/>
              </w:rPr>
              <w:t>typing</w:t>
            </w:r>
            <w:proofErr w:type="spellEnd"/>
          </w:p>
        </w:tc>
        <w:tc>
          <w:tcPr>
            <w:tcW w:w="2551" w:type="dxa"/>
          </w:tcPr>
          <w:p w:rsidR="0072492B" w:rsidRPr="00EC0759" w:rsidRDefault="0072492B" w:rsidP="00CE2B82">
            <w:pPr>
              <w:rPr>
                <w:rFonts w:ascii="Arial" w:hAnsi="Arial" w:cs="Arial"/>
                <w:b/>
                <w:color w:val="000000"/>
                <w:sz w:val="20"/>
                <w:szCs w:val="20"/>
                <w:shd w:val="clear" w:color="auto" w:fill="FFFFFF"/>
              </w:rPr>
            </w:pPr>
            <w:r w:rsidRPr="00EC0759">
              <w:rPr>
                <w:rFonts w:ascii="Arial" w:hAnsi="Arial" w:cs="Arial"/>
                <w:b/>
                <w:color w:val="000000"/>
                <w:sz w:val="20"/>
                <w:szCs w:val="20"/>
                <w:shd w:val="clear" w:color="auto" w:fill="FFFFFF"/>
              </w:rPr>
              <w:t>MLST</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nanometer</w:t>
            </w:r>
            <w:proofErr w:type="spellEnd"/>
            <w:r w:rsidRPr="00EC0759">
              <w:rPr>
                <w:rFonts w:ascii="Arial" w:hAnsi="Arial" w:cs="Arial"/>
                <w:sz w:val="20"/>
                <w:szCs w:val="20"/>
                <w:shd w:val="clear" w:color="auto" w:fill="FFFFFF"/>
              </w:rPr>
              <w:t xml:space="preserve"> / nanometre</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nm</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nanomole</w:t>
            </w:r>
            <w:proofErr w:type="spellEnd"/>
            <w:r w:rsidRPr="00EC0759">
              <w:rPr>
                <w:rFonts w:ascii="Arial" w:hAnsi="Arial" w:cs="Arial"/>
                <w:sz w:val="20"/>
                <w:szCs w:val="20"/>
                <w:shd w:val="clear" w:color="auto" w:fill="FFFFFF"/>
              </w:rPr>
              <w:t xml:space="preserve"> / </w:t>
            </w:r>
            <w:proofErr w:type="spellStart"/>
            <w:r w:rsidRPr="00EC0759">
              <w:rPr>
                <w:rFonts w:ascii="Arial" w:hAnsi="Arial" w:cs="Arial"/>
                <w:sz w:val="20"/>
                <w:szCs w:val="20"/>
                <w:shd w:val="clear" w:color="auto" w:fill="FFFFFF"/>
              </w:rPr>
              <w:t>nanomol</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nmol</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nicotinamide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adenine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dinucleotide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NAD</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nicotinamide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adenine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dinucleotide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phosphate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NADP</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nicotinamide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adenine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dinucleotide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phosphate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oxidized</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bCs/>
                <w:color w:val="111111"/>
                <w:sz w:val="20"/>
                <w:szCs w:val="20"/>
                <w:shd w:val="clear" w:color="auto" w:fill="FFFFFF"/>
              </w:rPr>
              <w:t>NADP</w:t>
            </w:r>
            <w:r w:rsidRPr="00EC0759">
              <w:rPr>
                <w:rFonts w:ascii="Arial" w:hAnsi="Arial" w:cs="Arial"/>
                <w:b/>
                <w:bCs/>
                <w:color w:val="111111"/>
                <w:sz w:val="20"/>
                <w:szCs w:val="20"/>
                <w:shd w:val="clear" w:color="auto" w:fill="FFFFFF"/>
                <w:vertAlign w:val="superscript"/>
              </w:rPr>
              <w:t>+</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nicotinamide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adenine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dinucleotide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reduced</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NADH</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nicotinamide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adenine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dinucleotide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phosphate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reduced</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bCs/>
                <w:color w:val="111111"/>
                <w:sz w:val="20"/>
                <w:szCs w:val="20"/>
                <w:shd w:val="clear" w:color="auto" w:fill="FFFFFF"/>
              </w:rPr>
              <w:t>NADPH</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normalite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N</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number</w:t>
            </w:r>
            <w:proofErr w:type="spellEnd"/>
            <w:r w:rsidRPr="00EC0759">
              <w:rPr>
                <w:rFonts w:ascii="Arial" w:hAnsi="Arial" w:cs="Arial"/>
                <w:sz w:val="20"/>
                <w:szCs w:val="20"/>
              </w:rPr>
              <w:t xml:space="preserve"> / numara</w:t>
            </w:r>
          </w:p>
        </w:tc>
        <w:tc>
          <w:tcPr>
            <w:tcW w:w="2551" w:type="dxa"/>
          </w:tcPr>
          <w:p w:rsidR="0072492B" w:rsidRPr="00EC0759" w:rsidRDefault="0072492B" w:rsidP="00CE2B82">
            <w:pPr>
              <w:rPr>
                <w:rFonts w:ascii="Arial" w:hAnsi="Arial" w:cs="Arial"/>
                <w:b/>
                <w:sz w:val="20"/>
                <w:szCs w:val="20"/>
              </w:rPr>
            </w:pPr>
            <w:r w:rsidRPr="00EC0759">
              <w:rPr>
                <w:rStyle w:val="Vurgu"/>
                <w:rFonts w:ascii="Arial" w:hAnsi="Arial" w:cs="Arial"/>
                <w:b/>
                <w:sz w:val="20"/>
                <w:szCs w:val="20"/>
                <w:shd w:val="clear" w:color="auto" w:fill="FFFFFF"/>
              </w:rPr>
              <w:t>No</w:t>
            </w:r>
            <w:r w:rsidRPr="00EC0759">
              <w:rPr>
                <w:rFonts w:ascii="Arial" w:hAnsi="Arial" w:cs="Arial"/>
                <w:b/>
                <w:i/>
                <w:sz w:val="20"/>
                <w:szCs w:val="20"/>
                <w:shd w:val="clear" w:color="auto" w:fill="FFFFFF"/>
              </w:rPr>
              <w:t>.</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optical</w:t>
            </w:r>
            <w:proofErr w:type="spellEnd"/>
            <w:r w:rsidRPr="00EC0759">
              <w:rPr>
                <w:rFonts w:ascii="Arial" w:hAnsi="Arial" w:cs="Arial"/>
                <w:sz w:val="20"/>
                <w:szCs w:val="20"/>
              </w:rPr>
              <w:t xml:space="preserve"> </w:t>
            </w:r>
            <w:proofErr w:type="spellStart"/>
            <w:r w:rsidRPr="00EC0759">
              <w:rPr>
                <w:rFonts w:ascii="Arial" w:hAnsi="Arial" w:cs="Arial"/>
                <w:sz w:val="20"/>
                <w:szCs w:val="20"/>
              </w:rPr>
              <w:t>density</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OD</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gramStart"/>
            <w:r w:rsidRPr="00EC0759">
              <w:rPr>
                <w:rFonts w:ascii="Arial" w:hAnsi="Arial" w:cs="Arial"/>
                <w:sz w:val="20"/>
                <w:szCs w:val="20"/>
              </w:rPr>
              <w:t>örnek</w:t>
            </w:r>
            <w:proofErr w:type="gram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b/>
                <w:sz w:val="20"/>
                <w:szCs w:val="20"/>
              </w:rPr>
              <w:t>ör</w:t>
            </w:r>
            <w:proofErr w:type="gramEnd"/>
            <w:r w:rsidRPr="00EC0759">
              <w:rPr>
                <w:rFonts w:ascii="Arial" w:hAnsi="Arial" w:cs="Arial"/>
                <w:b/>
                <w:sz w:val="20"/>
                <w:szCs w:val="20"/>
              </w:rPr>
              <w:t>.</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pascal</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Pa</w:t>
            </w:r>
            <w:proofErr w:type="spellEnd"/>
          </w:p>
        </w:tc>
      </w:tr>
      <w:tr w:rsidR="0072492B" w:rsidRPr="00EC0759" w:rsidTr="00CE2B82">
        <w:tc>
          <w:tcPr>
            <w:tcW w:w="6521" w:type="dxa"/>
          </w:tcPr>
          <w:p w:rsidR="0072492B" w:rsidRPr="00EC0759" w:rsidRDefault="0072492B" w:rsidP="00CE2B82">
            <w:pPr>
              <w:rPr>
                <w:rFonts w:ascii="Arial" w:hAnsi="Arial" w:cs="Arial"/>
                <w:sz w:val="20"/>
                <w:szCs w:val="20"/>
                <w:lang w:val="en-GB"/>
              </w:rPr>
            </w:pPr>
            <w:proofErr w:type="spellStart"/>
            <w:r w:rsidRPr="00EC0759">
              <w:rPr>
                <w:rFonts w:ascii="Arial" w:hAnsi="Arial" w:cs="Arial"/>
                <w:bCs/>
                <w:color w:val="111111"/>
                <w:sz w:val="20"/>
                <w:szCs w:val="20"/>
                <w:shd w:val="clear" w:color="auto" w:fill="FFFFFF"/>
              </w:rPr>
              <w:t>phosphate-buffered</w:t>
            </w:r>
            <w:proofErr w:type="spellEnd"/>
            <w:r w:rsidRPr="00EC0759">
              <w:rPr>
                <w:rFonts w:ascii="Arial" w:hAnsi="Arial" w:cs="Arial"/>
                <w:bCs/>
                <w:color w:val="111111"/>
                <w:sz w:val="20"/>
                <w:szCs w:val="20"/>
                <w:shd w:val="clear" w:color="auto" w:fill="FFFFFF"/>
              </w:rPr>
              <w:t xml:space="preserve"> </w:t>
            </w:r>
            <w:proofErr w:type="spellStart"/>
            <w:r w:rsidRPr="00EC0759">
              <w:rPr>
                <w:rFonts w:ascii="Arial" w:hAnsi="Arial" w:cs="Arial"/>
                <w:bCs/>
                <w:color w:val="111111"/>
                <w:sz w:val="20"/>
                <w:szCs w:val="20"/>
                <w:shd w:val="clear" w:color="auto" w:fill="FFFFFF"/>
              </w:rPr>
              <w:t>saline</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PBS</w:t>
            </w:r>
          </w:p>
        </w:tc>
      </w:tr>
      <w:tr w:rsidR="0072492B" w:rsidRPr="00EC0759" w:rsidTr="00CE2B82">
        <w:tc>
          <w:tcPr>
            <w:tcW w:w="6521" w:type="dxa"/>
          </w:tcPr>
          <w:p w:rsidR="0072492B" w:rsidRPr="00EC0759" w:rsidRDefault="0072492B" w:rsidP="00CE2B82">
            <w:pPr>
              <w:rPr>
                <w:rFonts w:ascii="Arial" w:hAnsi="Arial" w:cs="Arial"/>
                <w:bCs/>
                <w:color w:val="111111"/>
                <w:sz w:val="20"/>
                <w:szCs w:val="20"/>
                <w:shd w:val="clear" w:color="auto" w:fill="FFFFFF"/>
              </w:rPr>
            </w:pPr>
            <w:proofErr w:type="spellStart"/>
            <w:r w:rsidRPr="00EC0759">
              <w:rPr>
                <w:rFonts w:ascii="Arial" w:hAnsi="Arial" w:cs="Arial"/>
                <w:bCs/>
                <w:color w:val="111111"/>
                <w:sz w:val="20"/>
                <w:szCs w:val="20"/>
                <w:shd w:val="clear" w:color="auto" w:fill="FFFFFF"/>
              </w:rPr>
              <w:t>picogram</w:t>
            </w:r>
            <w:proofErr w:type="spellEnd"/>
            <w:r w:rsidRPr="00EC0759">
              <w:rPr>
                <w:rFonts w:ascii="Arial" w:hAnsi="Arial" w:cs="Arial"/>
                <w:bCs/>
                <w:color w:val="111111"/>
                <w:sz w:val="20"/>
                <w:szCs w:val="20"/>
                <w:shd w:val="clear" w:color="auto" w:fill="FFFFFF"/>
              </w:rPr>
              <w:t xml:space="preserve"> / </w:t>
            </w:r>
            <w:proofErr w:type="spellStart"/>
            <w:r w:rsidRPr="00EC0759">
              <w:rPr>
                <w:rFonts w:ascii="Arial" w:hAnsi="Arial" w:cs="Arial"/>
                <w:bCs/>
                <w:color w:val="111111"/>
                <w:sz w:val="20"/>
                <w:szCs w:val="20"/>
                <w:shd w:val="clear" w:color="auto" w:fill="FFFFFF"/>
              </w:rPr>
              <w:t>pikogram</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pg</w:t>
            </w:r>
            <w:proofErr w:type="spellEnd"/>
          </w:p>
        </w:tc>
      </w:tr>
      <w:tr w:rsidR="0072492B" w:rsidRPr="00EC0759" w:rsidTr="00CE2B82">
        <w:tc>
          <w:tcPr>
            <w:tcW w:w="6521" w:type="dxa"/>
          </w:tcPr>
          <w:p w:rsidR="0072492B" w:rsidRPr="00EC0759" w:rsidRDefault="0072492B" w:rsidP="00CE2B82">
            <w:pPr>
              <w:rPr>
                <w:rFonts w:ascii="Arial" w:hAnsi="Arial" w:cs="Arial"/>
                <w:bCs/>
                <w:color w:val="111111"/>
                <w:sz w:val="20"/>
                <w:szCs w:val="20"/>
                <w:shd w:val="clear" w:color="auto" w:fill="FFFFFF"/>
              </w:rPr>
            </w:pPr>
            <w:proofErr w:type="spellStart"/>
            <w:r w:rsidRPr="00EC0759">
              <w:rPr>
                <w:rFonts w:ascii="Arial" w:hAnsi="Arial" w:cs="Arial"/>
                <w:bCs/>
                <w:color w:val="111111"/>
                <w:sz w:val="20"/>
                <w:szCs w:val="20"/>
                <w:shd w:val="clear" w:color="auto" w:fill="FFFFFF"/>
              </w:rPr>
              <w:t>picomole</w:t>
            </w:r>
            <w:proofErr w:type="spellEnd"/>
            <w:r w:rsidRPr="00EC0759">
              <w:rPr>
                <w:rFonts w:ascii="Arial" w:hAnsi="Arial" w:cs="Arial"/>
                <w:bCs/>
                <w:color w:val="111111"/>
                <w:sz w:val="20"/>
                <w:szCs w:val="20"/>
                <w:shd w:val="clear" w:color="auto" w:fill="FFFFFF"/>
              </w:rPr>
              <w:t xml:space="preserve"> / </w:t>
            </w:r>
            <w:proofErr w:type="spellStart"/>
            <w:r w:rsidRPr="00EC0759">
              <w:rPr>
                <w:rFonts w:ascii="Arial" w:hAnsi="Arial" w:cs="Arial"/>
                <w:bCs/>
                <w:color w:val="111111"/>
                <w:sz w:val="20"/>
                <w:szCs w:val="20"/>
                <w:shd w:val="clear" w:color="auto" w:fill="FFFFFF"/>
              </w:rPr>
              <w:t>pikomol</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pmol</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r w:rsidRPr="00EC0759">
              <w:rPr>
                <w:rFonts w:ascii="Arial" w:hAnsi="Arial" w:cs="Arial"/>
                <w:sz w:val="20"/>
                <w:szCs w:val="20"/>
                <w:lang w:val="en-GB"/>
              </w:rPr>
              <w:t>polyacrylamide gel electrophoresis</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PAGE</w:t>
            </w:r>
          </w:p>
        </w:tc>
      </w:tr>
      <w:tr w:rsidR="0072492B" w:rsidRPr="00EC0759" w:rsidTr="00CE2B82">
        <w:tc>
          <w:tcPr>
            <w:tcW w:w="6521" w:type="dxa"/>
          </w:tcPr>
          <w:p w:rsidR="0072492B" w:rsidRPr="00EC0759" w:rsidRDefault="0072492B" w:rsidP="00CE2B82">
            <w:pPr>
              <w:rPr>
                <w:rFonts w:ascii="Arial" w:hAnsi="Arial" w:cs="Arial"/>
                <w:sz w:val="20"/>
                <w:szCs w:val="20"/>
              </w:rPr>
            </w:pPr>
            <w:r w:rsidRPr="00EC0759">
              <w:rPr>
                <w:rFonts w:ascii="Arial" w:hAnsi="Arial" w:cs="Arial"/>
                <w:sz w:val="20"/>
                <w:szCs w:val="20"/>
                <w:lang w:val="en-GB"/>
              </w:rPr>
              <w:t>polymerase chain reaction</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PCR</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pounds</w:t>
            </w:r>
            <w:proofErr w:type="spellEnd"/>
            <w:r w:rsidRPr="00EC0759">
              <w:rPr>
                <w:rFonts w:ascii="Arial" w:hAnsi="Arial" w:cs="Arial"/>
                <w:sz w:val="20"/>
                <w:szCs w:val="20"/>
              </w:rPr>
              <w:t xml:space="preserve"> </w:t>
            </w:r>
            <w:proofErr w:type="spellStart"/>
            <w:r w:rsidRPr="00EC0759">
              <w:rPr>
                <w:rFonts w:ascii="Arial" w:hAnsi="Arial" w:cs="Arial"/>
                <w:sz w:val="20"/>
                <w:szCs w:val="20"/>
              </w:rPr>
              <w:t>per</w:t>
            </w:r>
            <w:proofErr w:type="spellEnd"/>
            <w:r w:rsidRPr="00EC0759">
              <w:rPr>
                <w:rFonts w:ascii="Arial" w:hAnsi="Arial" w:cs="Arial"/>
                <w:sz w:val="20"/>
                <w:szCs w:val="20"/>
              </w:rPr>
              <w:t xml:space="preserve"> </w:t>
            </w: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inch</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psi</w:t>
            </w:r>
            <w:proofErr w:type="spellEnd"/>
          </w:p>
        </w:tc>
      </w:tr>
      <w:tr w:rsidR="0072492B" w:rsidRPr="00EC0759" w:rsidTr="00CE2B82">
        <w:tc>
          <w:tcPr>
            <w:tcW w:w="6521" w:type="dxa"/>
          </w:tcPr>
          <w:p w:rsidR="0072492B" w:rsidRPr="00EC0759" w:rsidRDefault="0072492B" w:rsidP="00CE2B82">
            <w:pPr>
              <w:pStyle w:val="Balk1"/>
              <w:shd w:val="clear" w:color="auto" w:fill="FFFFFF"/>
              <w:spacing w:before="0" w:beforeAutospacing="0" w:after="0" w:afterAutospacing="0"/>
              <w:outlineLvl w:val="0"/>
              <w:rPr>
                <w:rFonts w:ascii="Arial" w:hAnsi="Arial" w:cs="Arial"/>
                <w:b w:val="0"/>
                <w:sz w:val="20"/>
                <w:szCs w:val="20"/>
              </w:rPr>
            </w:pPr>
            <w:proofErr w:type="spellStart"/>
            <w:r w:rsidRPr="00EC0759">
              <w:rPr>
                <w:rFonts w:ascii="Arial" w:hAnsi="Arial" w:cs="Arial"/>
                <w:b w:val="0"/>
                <w:sz w:val="20"/>
                <w:szCs w:val="20"/>
              </w:rPr>
              <w:t>random</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amplified</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polymorphic</w:t>
            </w:r>
            <w:proofErr w:type="spellEnd"/>
            <w:r w:rsidRPr="00EC0759">
              <w:rPr>
                <w:rFonts w:ascii="Arial" w:hAnsi="Arial" w:cs="Arial"/>
                <w:b w:val="0"/>
                <w:sz w:val="20"/>
                <w:szCs w:val="20"/>
              </w:rPr>
              <w:t xml:space="preserve"> DNA</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RAPD</w:t>
            </w:r>
          </w:p>
        </w:tc>
      </w:tr>
      <w:tr w:rsidR="0072492B" w:rsidRPr="00EC0759" w:rsidTr="00CE2B82">
        <w:tc>
          <w:tcPr>
            <w:tcW w:w="6521" w:type="dxa"/>
          </w:tcPr>
          <w:p w:rsidR="0072492B" w:rsidRPr="00EC0759" w:rsidRDefault="0072492B" w:rsidP="00CE2B82">
            <w:pPr>
              <w:pStyle w:val="Balk1"/>
              <w:shd w:val="clear" w:color="auto" w:fill="FFFFFF"/>
              <w:spacing w:before="0" w:beforeAutospacing="0" w:after="0" w:afterAutospacing="0"/>
              <w:outlineLvl w:val="0"/>
              <w:rPr>
                <w:rFonts w:ascii="Arial" w:hAnsi="Arial" w:cs="Arial"/>
                <w:b w:val="0"/>
                <w:sz w:val="20"/>
                <w:szCs w:val="20"/>
              </w:rPr>
            </w:pPr>
            <w:proofErr w:type="spellStart"/>
            <w:r w:rsidRPr="00EC0759">
              <w:rPr>
                <w:rFonts w:ascii="Arial" w:hAnsi="Arial" w:cs="Arial"/>
                <w:b w:val="0"/>
                <w:sz w:val="20"/>
                <w:szCs w:val="20"/>
              </w:rPr>
              <w:t>real</w:t>
            </w:r>
            <w:proofErr w:type="spellEnd"/>
            <w:r w:rsidRPr="00EC0759">
              <w:rPr>
                <w:rFonts w:ascii="Arial" w:hAnsi="Arial" w:cs="Arial"/>
                <w:b w:val="0"/>
                <w:sz w:val="20"/>
                <w:szCs w:val="20"/>
              </w:rPr>
              <w:t xml:space="preserve">-time </w:t>
            </w:r>
            <w:proofErr w:type="spellStart"/>
            <w:r w:rsidRPr="00EC0759">
              <w:rPr>
                <w:rFonts w:ascii="Arial" w:hAnsi="Arial" w:cs="Arial"/>
                <w:b w:val="0"/>
                <w:sz w:val="20"/>
                <w:szCs w:val="20"/>
              </w:rPr>
              <w:t>polymerase</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chain</w:t>
            </w:r>
            <w:proofErr w:type="spellEnd"/>
            <w:r w:rsidRPr="00EC0759">
              <w:rPr>
                <w:rFonts w:ascii="Arial" w:hAnsi="Arial" w:cs="Arial"/>
                <w:b w:val="0"/>
                <w:sz w:val="20"/>
                <w:szCs w:val="20"/>
              </w:rPr>
              <w:t xml:space="preserve"> </w:t>
            </w:r>
            <w:proofErr w:type="spellStart"/>
            <w:r w:rsidRPr="00EC0759">
              <w:rPr>
                <w:rFonts w:ascii="Arial" w:hAnsi="Arial" w:cs="Arial"/>
                <w:b w:val="0"/>
                <w:sz w:val="20"/>
                <w:szCs w:val="20"/>
              </w:rPr>
              <w:t>reaction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RT PCR</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shd w:val="clear" w:color="auto" w:fill="FFFFFF"/>
              </w:rPr>
              <w:t>relative</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humidity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RH</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rPr>
              <w:t>restriction</w:t>
            </w:r>
            <w:proofErr w:type="spellEnd"/>
            <w:r w:rsidRPr="00EC0759">
              <w:rPr>
                <w:rFonts w:ascii="Arial" w:hAnsi="Arial" w:cs="Arial"/>
                <w:sz w:val="20"/>
                <w:szCs w:val="20"/>
              </w:rPr>
              <w:t xml:space="preserve"> </w:t>
            </w:r>
            <w:proofErr w:type="spellStart"/>
            <w:r w:rsidRPr="00EC0759">
              <w:rPr>
                <w:rFonts w:ascii="Arial" w:hAnsi="Arial" w:cs="Arial"/>
                <w:sz w:val="20"/>
                <w:szCs w:val="20"/>
              </w:rPr>
              <w:t>fragment</w:t>
            </w:r>
            <w:proofErr w:type="spellEnd"/>
            <w:r w:rsidRPr="00EC0759">
              <w:rPr>
                <w:rFonts w:ascii="Arial" w:hAnsi="Arial" w:cs="Arial"/>
                <w:sz w:val="20"/>
                <w:szCs w:val="20"/>
              </w:rPr>
              <w:t xml:space="preserve"> </w:t>
            </w:r>
            <w:proofErr w:type="spellStart"/>
            <w:r w:rsidRPr="00EC0759">
              <w:rPr>
                <w:rFonts w:ascii="Arial" w:hAnsi="Arial" w:cs="Arial"/>
                <w:sz w:val="20"/>
                <w:szCs w:val="20"/>
              </w:rPr>
              <w:t>length</w:t>
            </w:r>
            <w:proofErr w:type="spellEnd"/>
            <w:r w:rsidRPr="00EC0759">
              <w:rPr>
                <w:rFonts w:ascii="Arial" w:hAnsi="Arial" w:cs="Arial"/>
                <w:sz w:val="20"/>
                <w:szCs w:val="20"/>
              </w:rPr>
              <w:t xml:space="preserve"> </w:t>
            </w:r>
            <w:proofErr w:type="spellStart"/>
            <w:r w:rsidRPr="00EC0759">
              <w:rPr>
                <w:rFonts w:ascii="Arial" w:hAnsi="Arial" w:cs="Arial"/>
                <w:sz w:val="20"/>
                <w:szCs w:val="20"/>
              </w:rPr>
              <w:t>polymorphism</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RFLP</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reverse</w:t>
            </w:r>
            <w:proofErr w:type="spellEnd"/>
            <w:r w:rsidRPr="00EC0759">
              <w:rPr>
                <w:rFonts w:ascii="Arial" w:hAnsi="Arial" w:cs="Arial"/>
                <w:sz w:val="20"/>
                <w:szCs w:val="20"/>
              </w:rPr>
              <w:t xml:space="preserve"> </w:t>
            </w:r>
            <w:proofErr w:type="spellStart"/>
            <w:r w:rsidRPr="00EC0759">
              <w:rPr>
                <w:rFonts w:ascii="Arial" w:hAnsi="Arial" w:cs="Arial"/>
                <w:sz w:val="20"/>
                <w:szCs w:val="20"/>
              </w:rPr>
              <w:t>transcription-polymerase</w:t>
            </w:r>
            <w:proofErr w:type="spellEnd"/>
            <w:r w:rsidRPr="00EC0759">
              <w:rPr>
                <w:rFonts w:ascii="Arial" w:hAnsi="Arial" w:cs="Arial"/>
                <w:sz w:val="20"/>
                <w:szCs w:val="20"/>
              </w:rPr>
              <w:t xml:space="preserve"> </w:t>
            </w:r>
            <w:proofErr w:type="spellStart"/>
            <w:r w:rsidRPr="00EC0759">
              <w:rPr>
                <w:rFonts w:ascii="Arial" w:hAnsi="Arial" w:cs="Arial"/>
                <w:sz w:val="20"/>
                <w:szCs w:val="20"/>
              </w:rPr>
              <w:t>chain</w:t>
            </w:r>
            <w:proofErr w:type="spellEnd"/>
            <w:r w:rsidRPr="00EC0759">
              <w:rPr>
                <w:rFonts w:ascii="Arial" w:hAnsi="Arial" w:cs="Arial"/>
                <w:sz w:val="20"/>
                <w:szCs w:val="20"/>
              </w:rPr>
              <w:t xml:space="preserve"> </w:t>
            </w:r>
            <w:proofErr w:type="spellStart"/>
            <w:r w:rsidRPr="00EC0759">
              <w:rPr>
                <w:rFonts w:ascii="Arial" w:hAnsi="Arial" w:cs="Arial"/>
                <w:sz w:val="20"/>
                <w:szCs w:val="20"/>
              </w:rPr>
              <w:t>reaction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RT-PCR</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bCs/>
                <w:color w:val="111111"/>
                <w:sz w:val="20"/>
                <w:szCs w:val="20"/>
                <w:shd w:val="clear" w:color="auto" w:fill="FFFFFF"/>
              </w:rPr>
              <w:t>ribonuclease</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RNase</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bCs/>
                <w:color w:val="111111"/>
                <w:sz w:val="20"/>
                <w:szCs w:val="20"/>
                <w:shd w:val="clear" w:color="auto" w:fill="FFFFFF"/>
              </w:rPr>
              <w:t>ribonucleic</w:t>
            </w:r>
            <w:proofErr w:type="spellEnd"/>
            <w:r w:rsidRPr="00EC0759">
              <w:rPr>
                <w:rFonts w:ascii="Arial" w:hAnsi="Arial" w:cs="Arial"/>
                <w:bCs/>
                <w:color w:val="111111"/>
                <w:sz w:val="20"/>
                <w:szCs w:val="20"/>
                <w:shd w:val="clear" w:color="auto" w:fill="FFFFFF"/>
              </w:rPr>
              <w:t xml:space="preserve"> </w:t>
            </w:r>
            <w:proofErr w:type="spellStart"/>
            <w:r w:rsidRPr="00EC0759">
              <w:rPr>
                <w:rFonts w:ascii="Arial" w:hAnsi="Arial" w:cs="Arial"/>
                <w:bCs/>
                <w:color w:val="111111"/>
                <w:sz w:val="20"/>
                <w:szCs w:val="20"/>
                <w:shd w:val="clear" w:color="auto" w:fill="FFFFFF"/>
              </w:rPr>
              <w:t>acid</w:t>
            </w:r>
            <w:proofErr w:type="spellEnd"/>
            <w:r w:rsidRPr="00EC0759">
              <w:rPr>
                <w:rFonts w:ascii="Arial" w:hAnsi="Arial" w:cs="Arial"/>
                <w:sz w:val="20"/>
                <w:szCs w:val="20"/>
              </w:rPr>
              <w:t xml:space="preserve"> / </w:t>
            </w:r>
            <w:proofErr w:type="spellStart"/>
            <w:r w:rsidRPr="00EC0759">
              <w:rPr>
                <w:rFonts w:ascii="Arial" w:hAnsi="Arial" w:cs="Arial"/>
                <w:sz w:val="20"/>
                <w:szCs w:val="20"/>
              </w:rPr>
              <w:t>ribonükleik</w:t>
            </w:r>
            <w:proofErr w:type="spellEnd"/>
            <w:r w:rsidRPr="00EC0759">
              <w:rPr>
                <w:rFonts w:ascii="Arial" w:hAnsi="Arial" w:cs="Arial"/>
                <w:sz w:val="20"/>
                <w:szCs w:val="20"/>
              </w:rPr>
              <w:t xml:space="preserve"> asit</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RNA</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bCs/>
                <w:color w:val="111111"/>
                <w:sz w:val="20"/>
                <w:szCs w:val="20"/>
                <w:shd w:val="clear" w:color="auto" w:fill="FFFFFF"/>
              </w:rPr>
              <w:t>ribosomal</w:t>
            </w:r>
            <w:proofErr w:type="spellEnd"/>
            <w:r w:rsidRPr="00EC0759">
              <w:rPr>
                <w:rFonts w:ascii="Arial" w:hAnsi="Arial" w:cs="Arial"/>
                <w:bCs/>
                <w:color w:val="111111"/>
                <w:sz w:val="20"/>
                <w:szCs w:val="20"/>
                <w:shd w:val="clear" w:color="auto" w:fill="FFFFFF"/>
              </w:rPr>
              <w:t xml:space="preserve"> RNA</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rRNA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saat</w:t>
            </w:r>
            <w:proofErr w:type="gram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sa.</w:t>
            </w:r>
          </w:p>
        </w:tc>
      </w:tr>
      <w:tr w:rsidR="0072492B" w:rsidRPr="00EC0759" w:rsidTr="00CE2B82">
        <w:tc>
          <w:tcPr>
            <w:tcW w:w="6521" w:type="dxa"/>
          </w:tcPr>
          <w:p w:rsidR="0072492B" w:rsidRPr="00EC0759" w:rsidRDefault="0072492B" w:rsidP="00CE2B82">
            <w:pPr>
              <w:rPr>
                <w:rFonts w:ascii="Arial" w:hAnsi="Arial" w:cs="Arial"/>
                <w:sz w:val="20"/>
                <w:szCs w:val="20"/>
                <w:highlight w:val="yellow"/>
              </w:rPr>
            </w:pPr>
            <w:proofErr w:type="gramStart"/>
            <w:r w:rsidRPr="00EC0759">
              <w:rPr>
                <w:rFonts w:ascii="Arial" w:hAnsi="Arial" w:cs="Arial"/>
                <w:sz w:val="20"/>
                <w:szCs w:val="20"/>
              </w:rPr>
              <w:t>saniye</w:t>
            </w:r>
            <w:proofErr w:type="gramEnd"/>
          </w:p>
        </w:tc>
        <w:tc>
          <w:tcPr>
            <w:tcW w:w="2551" w:type="dxa"/>
          </w:tcPr>
          <w:p w:rsidR="0072492B" w:rsidRPr="00EC0759" w:rsidRDefault="0072492B" w:rsidP="00CE2B82">
            <w:pPr>
              <w:rPr>
                <w:rFonts w:ascii="Arial" w:hAnsi="Arial" w:cs="Arial"/>
                <w:b/>
                <w:sz w:val="20"/>
                <w:szCs w:val="20"/>
                <w:highlight w:val="yellow"/>
              </w:rPr>
            </w:pPr>
            <w:proofErr w:type="gramStart"/>
            <w:r w:rsidRPr="00EC0759">
              <w:rPr>
                <w:rFonts w:ascii="Arial" w:hAnsi="Arial" w:cs="Arial"/>
                <w:b/>
                <w:sz w:val="20"/>
                <w:szCs w:val="20"/>
              </w:rPr>
              <w:t>sn.</w:t>
            </w:r>
            <w:proofErr w:type="gramEnd"/>
            <w:r w:rsidRPr="00EC0759">
              <w:rPr>
                <w:rFonts w:ascii="Arial" w:hAnsi="Arial" w:cs="Arial"/>
                <w:b/>
                <w:sz w:val="20"/>
                <w:szCs w:val="20"/>
              </w:rPr>
              <w:t xml:space="preserve"> </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santigrat</w:t>
            </w:r>
            <w:proofErr w:type="gramEnd"/>
            <w:r w:rsidRPr="00EC0759">
              <w:rPr>
                <w:rFonts w:ascii="Arial" w:hAnsi="Arial" w:cs="Arial"/>
                <w:sz w:val="20"/>
                <w:szCs w:val="20"/>
              </w:rPr>
              <w:t xml:space="preserve"> derece / </w:t>
            </w:r>
            <w:proofErr w:type="spellStart"/>
            <w:r w:rsidRPr="00EC0759">
              <w:rPr>
                <w:rFonts w:ascii="Arial" w:hAnsi="Arial" w:cs="Arial"/>
                <w:sz w:val="20"/>
                <w:szCs w:val="20"/>
              </w:rPr>
              <w:t>degree</w:t>
            </w:r>
            <w:proofErr w:type="spellEnd"/>
            <w:r w:rsidRPr="00EC0759">
              <w:rPr>
                <w:rFonts w:ascii="Arial" w:hAnsi="Arial" w:cs="Arial"/>
                <w:sz w:val="20"/>
                <w:szCs w:val="20"/>
              </w:rPr>
              <w:t xml:space="preserve"> </w:t>
            </w:r>
            <w:proofErr w:type="spellStart"/>
            <w:r w:rsidRPr="00EC0759">
              <w:rPr>
                <w:rFonts w:ascii="Arial" w:hAnsi="Arial" w:cs="Arial"/>
                <w:sz w:val="20"/>
                <w:szCs w:val="20"/>
              </w:rPr>
              <w:t>Celcius</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color w:val="000000"/>
                <w:sz w:val="20"/>
                <w:szCs w:val="20"/>
                <w:shd w:val="clear" w:color="auto" w:fill="FFFFE6"/>
                <w:vertAlign w:val="superscript"/>
              </w:rPr>
              <w:t>0</w:t>
            </w:r>
            <w:r w:rsidRPr="00EC0759">
              <w:rPr>
                <w:rFonts w:ascii="Arial" w:hAnsi="Arial" w:cs="Arial"/>
                <w:b/>
                <w:color w:val="000000"/>
                <w:sz w:val="20"/>
                <w:szCs w:val="20"/>
                <w:shd w:val="clear" w:color="auto" w:fill="FFFFE6"/>
              </w:rPr>
              <w:t>C</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santimetre</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cm</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santimetrekare</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Style w:val="Vurgu"/>
                <w:rFonts w:ascii="Arial" w:hAnsi="Arial" w:cs="Arial"/>
                <w:b/>
                <w:sz w:val="20"/>
                <w:szCs w:val="20"/>
                <w:shd w:val="clear" w:color="auto" w:fill="FFFFFF"/>
              </w:rPr>
              <w:t>cm</w:t>
            </w:r>
            <w:proofErr w:type="gramEnd"/>
            <w:r w:rsidRPr="00EC0759">
              <w:rPr>
                <w:rStyle w:val="Vurgu"/>
                <w:rFonts w:ascii="Arial" w:hAnsi="Arial" w:cs="Arial"/>
                <w:b/>
                <w:sz w:val="20"/>
                <w:szCs w:val="20"/>
                <w:shd w:val="clear" w:color="auto" w:fill="FFFFFF"/>
              </w:rPr>
              <w:t>² </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santimetreküp</w:t>
            </w:r>
            <w:proofErr w:type="gramEnd"/>
          </w:p>
        </w:tc>
        <w:tc>
          <w:tcPr>
            <w:tcW w:w="2551" w:type="dxa"/>
          </w:tcPr>
          <w:p w:rsidR="0072492B" w:rsidRPr="00EC0759" w:rsidRDefault="0072492B" w:rsidP="00CE2B82">
            <w:pPr>
              <w:rPr>
                <w:rFonts w:ascii="Arial" w:hAnsi="Arial" w:cs="Arial"/>
                <w:b/>
                <w:sz w:val="20"/>
                <w:szCs w:val="20"/>
              </w:rPr>
            </w:pPr>
            <w:r w:rsidRPr="00EC0759">
              <w:rPr>
                <w:rStyle w:val="Vurgu"/>
                <w:rFonts w:ascii="Arial" w:hAnsi="Arial" w:cs="Arial"/>
                <w:b/>
                <w:sz w:val="20"/>
                <w:szCs w:val="20"/>
                <w:shd w:val="clear" w:color="auto" w:fill="FFFFFF"/>
              </w:rPr>
              <w:t>cm</w:t>
            </w:r>
            <w:r w:rsidRPr="00EC0759">
              <w:rPr>
                <w:rStyle w:val="Vurgu"/>
                <w:rFonts w:ascii="Arial" w:hAnsi="Arial" w:cs="Arial"/>
                <w:b/>
                <w:sz w:val="20"/>
                <w:szCs w:val="20"/>
                <w:shd w:val="clear" w:color="auto" w:fill="FFFFFF"/>
                <w:vertAlign w:val="superscript"/>
              </w:rPr>
              <w:t>3</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rPr>
              <w:t>sayfa</w:t>
            </w:r>
            <w:proofErr w:type="gramEnd"/>
          </w:p>
        </w:tc>
        <w:tc>
          <w:tcPr>
            <w:tcW w:w="2551" w:type="dxa"/>
          </w:tcPr>
          <w:p w:rsidR="0072492B" w:rsidRPr="00EC0759" w:rsidRDefault="0072492B" w:rsidP="00CE2B82">
            <w:pPr>
              <w:rPr>
                <w:rFonts w:ascii="Arial" w:hAnsi="Arial" w:cs="Arial"/>
                <w:b/>
                <w:sz w:val="20"/>
                <w:szCs w:val="20"/>
              </w:rPr>
            </w:pPr>
            <w:proofErr w:type="gramStart"/>
            <w:r w:rsidRPr="00EC0759">
              <w:rPr>
                <w:rFonts w:ascii="Arial" w:hAnsi="Arial" w:cs="Arial"/>
                <w:b/>
                <w:sz w:val="20"/>
                <w:szCs w:val="20"/>
              </w:rPr>
              <w:t>s</w:t>
            </w:r>
            <w:proofErr w:type="gramEnd"/>
            <w:r w:rsidRPr="00EC0759">
              <w:rPr>
                <w:rFonts w:ascii="Arial" w:hAnsi="Arial" w:cs="Arial"/>
                <w:b/>
                <w:sz w:val="20"/>
                <w:szCs w:val="20"/>
              </w:rPr>
              <w:t>.</w:t>
            </w:r>
          </w:p>
        </w:tc>
      </w:tr>
      <w:tr w:rsidR="0072492B" w:rsidRPr="00EC0759" w:rsidTr="00CE2B82">
        <w:tc>
          <w:tcPr>
            <w:tcW w:w="6521" w:type="dxa"/>
          </w:tcPr>
          <w:p w:rsidR="0072492B" w:rsidRPr="00EC0759" w:rsidRDefault="0072492B" w:rsidP="00CE2B82">
            <w:pPr>
              <w:rPr>
                <w:rFonts w:ascii="Arial" w:hAnsi="Arial" w:cs="Arial"/>
                <w:sz w:val="20"/>
                <w:szCs w:val="20"/>
                <w:highlight w:val="yellow"/>
              </w:rPr>
            </w:pPr>
            <w:proofErr w:type="spellStart"/>
            <w:r w:rsidRPr="00EC0759">
              <w:rPr>
                <w:rFonts w:ascii="Arial" w:hAnsi="Arial" w:cs="Arial"/>
                <w:sz w:val="20"/>
                <w:szCs w:val="20"/>
              </w:rPr>
              <w:t>second</w:t>
            </w:r>
            <w:proofErr w:type="spellEnd"/>
          </w:p>
        </w:tc>
        <w:tc>
          <w:tcPr>
            <w:tcW w:w="2551" w:type="dxa"/>
          </w:tcPr>
          <w:p w:rsidR="0072492B" w:rsidRPr="00EC0759" w:rsidRDefault="0072492B" w:rsidP="00CE2B82">
            <w:pPr>
              <w:rPr>
                <w:rFonts w:ascii="Arial" w:hAnsi="Arial" w:cs="Arial"/>
                <w:b/>
                <w:sz w:val="20"/>
                <w:szCs w:val="20"/>
                <w:highlight w:val="yellow"/>
              </w:rPr>
            </w:pPr>
            <w:proofErr w:type="gramStart"/>
            <w:r w:rsidRPr="00EC0759">
              <w:rPr>
                <w:rFonts w:ascii="Arial" w:hAnsi="Arial" w:cs="Arial"/>
                <w:b/>
                <w:sz w:val="20"/>
                <w:szCs w:val="20"/>
              </w:rPr>
              <w:t>s</w:t>
            </w:r>
            <w:proofErr w:type="gramEnd"/>
            <w:r w:rsidRPr="00EC0759">
              <w:rPr>
                <w:rFonts w:ascii="Arial" w:hAnsi="Arial" w:cs="Arial"/>
                <w:b/>
                <w:sz w:val="20"/>
                <w:szCs w:val="20"/>
              </w:rPr>
              <w:t xml:space="preserve"> </w:t>
            </w:r>
          </w:p>
        </w:tc>
      </w:tr>
      <w:tr w:rsidR="0072492B" w:rsidRPr="00EC0759" w:rsidTr="00CE2B82">
        <w:tc>
          <w:tcPr>
            <w:tcW w:w="6521" w:type="dxa"/>
          </w:tcPr>
          <w:p w:rsidR="0072492B" w:rsidRPr="00EC0759" w:rsidRDefault="0072492B" w:rsidP="00CE2B82">
            <w:pPr>
              <w:shd w:val="clear" w:color="auto" w:fill="FFFFFF"/>
              <w:textAlignment w:val="baseline"/>
              <w:outlineLvl w:val="0"/>
              <w:rPr>
                <w:rFonts w:ascii="Arial" w:eastAsia="Times New Roman" w:hAnsi="Arial" w:cs="Arial"/>
                <w:bCs/>
                <w:kern w:val="36"/>
                <w:sz w:val="20"/>
                <w:szCs w:val="20"/>
                <w:lang w:eastAsia="tr-TR"/>
              </w:rPr>
            </w:pPr>
            <w:proofErr w:type="spellStart"/>
            <w:r w:rsidRPr="00EC0759">
              <w:rPr>
                <w:rFonts w:ascii="Arial" w:eastAsia="Times New Roman" w:hAnsi="Arial" w:cs="Arial"/>
                <w:bCs/>
                <w:kern w:val="36"/>
                <w:sz w:val="20"/>
                <w:szCs w:val="20"/>
                <w:lang w:eastAsia="tr-TR"/>
              </w:rPr>
              <w:t>sequence</w:t>
            </w:r>
            <w:proofErr w:type="spellEnd"/>
            <w:r w:rsidRPr="00EC0759">
              <w:rPr>
                <w:rFonts w:ascii="Arial" w:eastAsia="Times New Roman" w:hAnsi="Arial" w:cs="Arial"/>
                <w:bCs/>
                <w:kern w:val="36"/>
                <w:sz w:val="20"/>
                <w:szCs w:val="20"/>
                <w:lang w:eastAsia="tr-TR"/>
              </w:rPr>
              <w:t xml:space="preserve"> </w:t>
            </w:r>
            <w:proofErr w:type="spellStart"/>
            <w:r w:rsidRPr="00EC0759">
              <w:rPr>
                <w:rFonts w:ascii="Arial" w:eastAsia="Times New Roman" w:hAnsi="Arial" w:cs="Arial"/>
                <w:bCs/>
                <w:kern w:val="36"/>
                <w:sz w:val="20"/>
                <w:szCs w:val="20"/>
                <w:lang w:eastAsia="tr-TR"/>
              </w:rPr>
              <w:t>characterized</w:t>
            </w:r>
            <w:proofErr w:type="spellEnd"/>
            <w:r w:rsidRPr="00EC0759">
              <w:rPr>
                <w:rFonts w:ascii="Arial" w:eastAsia="Times New Roman" w:hAnsi="Arial" w:cs="Arial"/>
                <w:bCs/>
                <w:kern w:val="36"/>
                <w:sz w:val="20"/>
                <w:szCs w:val="20"/>
                <w:lang w:eastAsia="tr-TR"/>
              </w:rPr>
              <w:t xml:space="preserve"> </w:t>
            </w:r>
            <w:proofErr w:type="spellStart"/>
            <w:r w:rsidRPr="00EC0759">
              <w:rPr>
                <w:rFonts w:ascii="Arial" w:eastAsia="Times New Roman" w:hAnsi="Arial" w:cs="Arial"/>
                <w:bCs/>
                <w:kern w:val="36"/>
                <w:sz w:val="20"/>
                <w:szCs w:val="20"/>
                <w:lang w:eastAsia="tr-TR"/>
              </w:rPr>
              <w:t>amplified</w:t>
            </w:r>
            <w:proofErr w:type="spellEnd"/>
            <w:r w:rsidRPr="00EC0759">
              <w:rPr>
                <w:rFonts w:ascii="Arial" w:eastAsia="Times New Roman" w:hAnsi="Arial" w:cs="Arial"/>
                <w:bCs/>
                <w:kern w:val="36"/>
                <w:sz w:val="20"/>
                <w:szCs w:val="20"/>
                <w:lang w:eastAsia="tr-TR"/>
              </w:rPr>
              <w:t xml:space="preserve"> </w:t>
            </w:r>
            <w:proofErr w:type="spellStart"/>
            <w:r w:rsidRPr="00EC0759">
              <w:rPr>
                <w:rFonts w:ascii="Arial" w:eastAsia="Times New Roman" w:hAnsi="Arial" w:cs="Arial"/>
                <w:bCs/>
                <w:kern w:val="36"/>
                <w:sz w:val="20"/>
                <w:szCs w:val="20"/>
                <w:lang w:eastAsia="tr-TR"/>
              </w:rPr>
              <w:t>Rregion</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SCAR</w:t>
            </w:r>
          </w:p>
        </w:tc>
      </w:tr>
      <w:tr w:rsidR="0072492B" w:rsidRPr="00EC0759" w:rsidTr="00CE2B82">
        <w:tc>
          <w:tcPr>
            <w:tcW w:w="6521" w:type="dxa"/>
          </w:tcPr>
          <w:p w:rsidR="0072492B" w:rsidRPr="00EC0759" w:rsidRDefault="0072492B" w:rsidP="00CE2B82">
            <w:pPr>
              <w:shd w:val="clear" w:color="auto" w:fill="FFFFFF"/>
              <w:textAlignment w:val="baseline"/>
              <w:outlineLvl w:val="0"/>
              <w:rPr>
                <w:rFonts w:ascii="Arial" w:eastAsia="Times New Roman" w:hAnsi="Arial" w:cs="Arial"/>
                <w:bCs/>
                <w:kern w:val="36"/>
                <w:sz w:val="20"/>
                <w:szCs w:val="20"/>
                <w:lang w:eastAsia="tr-TR"/>
              </w:rPr>
            </w:pPr>
            <w:proofErr w:type="spellStart"/>
            <w:r w:rsidRPr="00EC0759">
              <w:rPr>
                <w:rFonts w:ascii="Arial" w:hAnsi="Arial" w:cs="Arial"/>
                <w:color w:val="000000"/>
                <w:sz w:val="20"/>
                <w:szCs w:val="20"/>
                <w:shd w:val="clear" w:color="auto" w:fill="FFFFFF"/>
              </w:rPr>
              <w:t>simple</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sequence</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repeat</w:t>
            </w:r>
            <w:proofErr w:type="spellEnd"/>
            <w:r w:rsidRPr="00EC0759">
              <w:rPr>
                <w:rFonts w:ascii="Arial" w:hAnsi="Arial" w:cs="Arial"/>
                <w:color w:val="000000"/>
                <w:sz w:val="20"/>
                <w:szCs w:val="20"/>
                <w:shd w:val="clear" w:color="auto" w:fill="FFFFFF"/>
              </w:rPr>
              <w:t> </w:t>
            </w:r>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SSR</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single</w:t>
            </w:r>
            <w:proofErr w:type="spellEnd"/>
            <w:r w:rsidRPr="00EC0759">
              <w:rPr>
                <w:rFonts w:ascii="Arial" w:hAnsi="Arial" w:cs="Arial"/>
                <w:sz w:val="20"/>
                <w:szCs w:val="20"/>
              </w:rPr>
              <w:t xml:space="preserve"> </w:t>
            </w:r>
            <w:proofErr w:type="spellStart"/>
            <w:r w:rsidRPr="00EC0759">
              <w:rPr>
                <w:rFonts w:ascii="Arial" w:hAnsi="Arial" w:cs="Arial"/>
                <w:sz w:val="20"/>
                <w:szCs w:val="20"/>
              </w:rPr>
              <w:t>nucleotide</w:t>
            </w:r>
            <w:proofErr w:type="spellEnd"/>
            <w:r w:rsidRPr="00EC0759">
              <w:rPr>
                <w:rFonts w:ascii="Arial" w:hAnsi="Arial" w:cs="Arial"/>
                <w:sz w:val="20"/>
                <w:szCs w:val="20"/>
              </w:rPr>
              <w:t xml:space="preserve"> </w:t>
            </w:r>
            <w:proofErr w:type="spellStart"/>
            <w:r w:rsidRPr="00EC0759">
              <w:rPr>
                <w:rFonts w:ascii="Arial" w:hAnsi="Arial" w:cs="Arial"/>
                <w:sz w:val="20"/>
                <w:szCs w:val="20"/>
              </w:rPr>
              <w:t>polymorphism</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SNP</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color w:val="000000"/>
                <w:sz w:val="20"/>
                <w:szCs w:val="20"/>
                <w:shd w:val="clear" w:color="auto" w:fill="FFFFFF"/>
              </w:rPr>
              <w:t>small</w:t>
            </w:r>
            <w:proofErr w:type="spellEnd"/>
            <w:r w:rsidRPr="00EC0759">
              <w:rPr>
                <w:rFonts w:ascii="Arial" w:hAnsi="Arial" w:cs="Arial"/>
                <w:color w:val="000000"/>
                <w:sz w:val="20"/>
                <w:szCs w:val="20"/>
                <w:shd w:val="clear" w:color="auto" w:fill="FFFFFF"/>
              </w:rPr>
              <w:t xml:space="preserve"> </w:t>
            </w:r>
            <w:proofErr w:type="spellStart"/>
            <w:r w:rsidRPr="00EC0759">
              <w:rPr>
                <w:rFonts w:ascii="Arial" w:hAnsi="Arial" w:cs="Arial"/>
                <w:color w:val="000000"/>
                <w:sz w:val="20"/>
                <w:szCs w:val="20"/>
                <w:shd w:val="clear" w:color="auto" w:fill="FFFFFF"/>
              </w:rPr>
              <w:t>interfering</w:t>
            </w:r>
            <w:proofErr w:type="spellEnd"/>
            <w:r w:rsidRPr="00EC0759">
              <w:rPr>
                <w:rFonts w:ascii="Arial" w:hAnsi="Arial" w:cs="Arial"/>
                <w:color w:val="000000"/>
                <w:sz w:val="20"/>
                <w:szCs w:val="20"/>
                <w:shd w:val="clear" w:color="auto" w:fill="FFFFFF"/>
              </w:rPr>
              <w:t xml:space="preserve"> RNA</w:t>
            </w:r>
          </w:p>
        </w:tc>
        <w:tc>
          <w:tcPr>
            <w:tcW w:w="2551" w:type="dxa"/>
          </w:tcPr>
          <w:p w:rsidR="0072492B" w:rsidRPr="00EC0759" w:rsidRDefault="0072492B" w:rsidP="00CE2B82">
            <w:pPr>
              <w:rPr>
                <w:rFonts w:ascii="Arial" w:hAnsi="Arial" w:cs="Arial"/>
                <w:b/>
                <w:sz w:val="20"/>
                <w:szCs w:val="20"/>
              </w:rPr>
            </w:pPr>
            <w:proofErr w:type="spellStart"/>
            <w:r w:rsidRPr="00EC0759">
              <w:rPr>
                <w:rFonts w:ascii="Arial" w:hAnsi="Arial" w:cs="Arial"/>
                <w:b/>
                <w:sz w:val="20"/>
                <w:szCs w:val="20"/>
              </w:rPr>
              <w:t>siRNA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hyperlink r:id="rId14" w:history="1">
              <w:proofErr w:type="spellStart"/>
              <w:r w:rsidRPr="00EC0759">
                <w:rPr>
                  <w:rStyle w:val="Kpr"/>
                  <w:rFonts w:ascii="Arial" w:hAnsi="Arial" w:cs="Arial"/>
                  <w:sz w:val="20"/>
                  <w:szCs w:val="20"/>
                  <w:shd w:val="clear" w:color="auto" w:fill="FFFFFF"/>
                </w:rPr>
                <w:t>sodium</w:t>
              </w:r>
              <w:proofErr w:type="spellEnd"/>
              <w:r w:rsidRPr="00EC0759">
                <w:rPr>
                  <w:rStyle w:val="Kpr"/>
                  <w:rFonts w:ascii="Arial" w:hAnsi="Arial" w:cs="Arial"/>
                  <w:sz w:val="20"/>
                  <w:szCs w:val="20"/>
                  <w:shd w:val="clear" w:color="auto" w:fill="FFFFFF"/>
                </w:rPr>
                <w:t xml:space="preserve"> </w:t>
              </w:r>
              <w:proofErr w:type="spellStart"/>
              <w:r w:rsidRPr="00EC0759">
                <w:rPr>
                  <w:rStyle w:val="Kpr"/>
                  <w:rFonts w:ascii="Arial" w:hAnsi="Arial" w:cs="Arial"/>
                  <w:sz w:val="20"/>
                  <w:szCs w:val="20"/>
                  <w:shd w:val="clear" w:color="auto" w:fill="FFFFFF"/>
                </w:rPr>
                <w:t>dodecyl</w:t>
              </w:r>
              <w:proofErr w:type="spellEnd"/>
              <w:r w:rsidRPr="00EC0759">
                <w:rPr>
                  <w:rStyle w:val="Kpr"/>
                  <w:rFonts w:ascii="Arial" w:hAnsi="Arial" w:cs="Arial"/>
                  <w:sz w:val="20"/>
                  <w:szCs w:val="20"/>
                  <w:shd w:val="clear" w:color="auto" w:fill="FFFFFF"/>
                </w:rPr>
                <w:t xml:space="preserve"> </w:t>
              </w:r>
              <w:proofErr w:type="spellStart"/>
              <w:r w:rsidRPr="00EC0759">
                <w:rPr>
                  <w:rStyle w:val="Kpr"/>
                  <w:rFonts w:ascii="Arial" w:hAnsi="Arial" w:cs="Arial"/>
                  <w:sz w:val="20"/>
                  <w:szCs w:val="20"/>
                  <w:shd w:val="clear" w:color="auto" w:fill="FFFFFF"/>
                </w:rPr>
                <w:t>sulfate</w:t>
              </w:r>
              <w:proofErr w:type="spellEnd"/>
            </w:hyperlink>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rPr>
              <w:t>SDS</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centimeter</w:t>
            </w:r>
            <w:proofErr w:type="spellEnd"/>
          </w:p>
        </w:tc>
        <w:tc>
          <w:tcPr>
            <w:tcW w:w="2551" w:type="dxa"/>
          </w:tcPr>
          <w:p w:rsidR="0072492B" w:rsidRPr="00EC0759" w:rsidRDefault="0072492B" w:rsidP="00CE2B82">
            <w:pPr>
              <w:rPr>
                <w:rFonts w:ascii="Arial" w:hAnsi="Arial" w:cs="Arial"/>
                <w:b/>
                <w:sz w:val="20"/>
                <w:szCs w:val="20"/>
              </w:rPr>
            </w:pPr>
            <w:proofErr w:type="gramStart"/>
            <w:r w:rsidRPr="00EC0759">
              <w:rPr>
                <w:rStyle w:val="Vurgu"/>
                <w:rFonts w:ascii="Arial" w:hAnsi="Arial" w:cs="Arial"/>
                <w:b/>
                <w:sz w:val="20"/>
                <w:szCs w:val="20"/>
                <w:shd w:val="clear" w:color="auto" w:fill="FFFFFF"/>
              </w:rPr>
              <w:t>m</w:t>
            </w:r>
            <w:proofErr w:type="gramEnd"/>
            <w:r w:rsidRPr="00EC0759">
              <w:rPr>
                <w:rStyle w:val="Vurgu"/>
                <w:rFonts w:ascii="Arial" w:hAnsi="Arial" w:cs="Arial"/>
                <w:b/>
                <w:sz w:val="20"/>
                <w:szCs w:val="20"/>
                <w:shd w:val="clear" w:color="auto" w:fill="FFFFFF"/>
              </w:rPr>
              <w:t>² </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decimeter</w:t>
            </w:r>
            <w:proofErr w:type="spellEnd"/>
          </w:p>
        </w:tc>
        <w:tc>
          <w:tcPr>
            <w:tcW w:w="2551" w:type="dxa"/>
          </w:tcPr>
          <w:p w:rsidR="0072492B" w:rsidRPr="00EC0759" w:rsidRDefault="0072492B" w:rsidP="00CE2B82">
            <w:pPr>
              <w:rPr>
                <w:rFonts w:ascii="Arial" w:hAnsi="Arial" w:cs="Arial"/>
                <w:b/>
                <w:sz w:val="20"/>
                <w:szCs w:val="20"/>
              </w:rPr>
            </w:pPr>
            <w:r w:rsidRPr="00EC0759">
              <w:rPr>
                <w:rStyle w:val="Vurgu"/>
                <w:rFonts w:ascii="Arial" w:hAnsi="Arial" w:cs="Arial"/>
                <w:b/>
                <w:sz w:val="20"/>
                <w:szCs w:val="20"/>
                <w:shd w:val="clear" w:color="auto" w:fill="FFFFFF"/>
              </w:rPr>
              <w:t>dm</w:t>
            </w:r>
            <w:r w:rsidRPr="00EC0759">
              <w:rPr>
                <w:rStyle w:val="Vurgu"/>
                <w:rFonts w:ascii="Arial" w:hAnsi="Arial" w:cs="Arial"/>
                <w:b/>
                <w:sz w:val="20"/>
                <w:szCs w:val="20"/>
                <w:shd w:val="clear" w:color="auto" w:fill="FFFFFF"/>
                <w:vertAlign w:val="superscript"/>
              </w:rPr>
              <w:t>2</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kilometer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Style w:val="Vurgu"/>
                <w:rFonts w:ascii="Arial" w:hAnsi="Arial" w:cs="Arial"/>
                <w:b/>
                <w:sz w:val="20"/>
                <w:szCs w:val="20"/>
                <w:shd w:val="clear" w:color="auto" w:fill="FFFFFF"/>
              </w:rPr>
              <w:t>km</w:t>
            </w:r>
            <w:proofErr w:type="gramEnd"/>
            <w:r w:rsidRPr="00EC0759">
              <w:rPr>
                <w:rStyle w:val="Vurgu"/>
                <w:rFonts w:ascii="Arial" w:hAnsi="Arial" w:cs="Arial"/>
                <w:b/>
                <w:sz w:val="20"/>
                <w:szCs w:val="20"/>
                <w:shd w:val="clear" w:color="auto" w:fill="FFFFFF"/>
              </w:rPr>
              <w:t>²</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Style w:val="Vurgu"/>
                <w:rFonts w:ascii="Arial" w:hAnsi="Arial" w:cs="Arial"/>
                <w:b/>
                <w:sz w:val="20"/>
                <w:szCs w:val="20"/>
                <w:shd w:val="clear" w:color="auto" w:fill="FFFFFF"/>
              </w:rPr>
              <w:t>m</w:t>
            </w:r>
            <w:proofErr w:type="gramEnd"/>
            <w:r w:rsidRPr="00EC0759">
              <w:rPr>
                <w:rStyle w:val="Vurgu"/>
                <w:rFonts w:ascii="Arial" w:hAnsi="Arial" w:cs="Arial"/>
                <w:b/>
                <w:sz w:val="20"/>
                <w:szCs w:val="20"/>
                <w:shd w:val="clear" w:color="auto" w:fill="FFFFFF"/>
              </w:rPr>
              <w:t>² </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square</w:t>
            </w:r>
            <w:proofErr w:type="spellEnd"/>
            <w:r w:rsidRPr="00EC0759">
              <w:rPr>
                <w:rFonts w:ascii="Arial" w:hAnsi="Arial" w:cs="Arial"/>
                <w:sz w:val="20"/>
                <w:szCs w:val="20"/>
              </w:rPr>
              <w:t xml:space="preserve"> </w:t>
            </w:r>
            <w:proofErr w:type="spellStart"/>
            <w:r w:rsidRPr="00EC0759">
              <w:rPr>
                <w:rFonts w:ascii="Arial" w:hAnsi="Arial" w:cs="Arial"/>
                <w:sz w:val="20"/>
                <w:szCs w:val="20"/>
              </w:rPr>
              <w:t>millimeter</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Style w:val="Vurgu"/>
                <w:rFonts w:ascii="Arial" w:hAnsi="Arial" w:cs="Arial"/>
                <w:b/>
                <w:sz w:val="20"/>
                <w:szCs w:val="20"/>
                <w:shd w:val="clear" w:color="auto" w:fill="FFFFFF"/>
              </w:rPr>
              <w:t>mm</w:t>
            </w:r>
            <w:proofErr w:type="gramEnd"/>
            <w:r w:rsidRPr="00EC0759">
              <w:rPr>
                <w:rStyle w:val="Vurgu"/>
                <w:rFonts w:ascii="Arial" w:hAnsi="Arial" w:cs="Arial"/>
                <w:b/>
                <w:sz w:val="20"/>
                <w:szCs w:val="20"/>
                <w:shd w:val="clear" w:color="auto" w:fill="FFFFFF"/>
              </w:rPr>
              <w:t>² </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standard</w:t>
            </w:r>
            <w:proofErr w:type="spellEnd"/>
            <w:r w:rsidRPr="00EC0759">
              <w:rPr>
                <w:rFonts w:ascii="Arial" w:hAnsi="Arial" w:cs="Arial"/>
                <w:sz w:val="20"/>
                <w:szCs w:val="20"/>
              </w:rPr>
              <w:t xml:space="preserve"> </w:t>
            </w:r>
            <w:proofErr w:type="spellStart"/>
            <w:r w:rsidRPr="00EC0759">
              <w:rPr>
                <w:rFonts w:ascii="Arial" w:hAnsi="Arial" w:cs="Arial"/>
                <w:sz w:val="20"/>
                <w:szCs w:val="20"/>
              </w:rPr>
              <w:t>atmosphere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b/>
                <w:sz w:val="20"/>
                <w:szCs w:val="20"/>
              </w:rPr>
              <w:t>atm</w:t>
            </w:r>
            <w:proofErr w:type="spellEnd"/>
          </w:p>
        </w:tc>
      </w:tr>
      <w:tr w:rsidR="0072492B" w:rsidRPr="00EC0759" w:rsidTr="00CE2B82">
        <w:tc>
          <w:tcPr>
            <w:tcW w:w="6521" w:type="dxa"/>
          </w:tcPr>
          <w:p w:rsidR="0072492B" w:rsidRPr="00EC0759" w:rsidRDefault="0072492B" w:rsidP="00CE2B82">
            <w:pPr>
              <w:rPr>
                <w:rFonts w:ascii="Arial" w:hAnsi="Arial" w:cs="Arial"/>
                <w:i/>
                <w:sz w:val="20"/>
                <w:szCs w:val="20"/>
              </w:rPr>
            </w:pPr>
            <w:proofErr w:type="spellStart"/>
            <w:r w:rsidRPr="00EC0759">
              <w:rPr>
                <w:rFonts w:ascii="Arial" w:hAnsi="Arial" w:cs="Arial"/>
                <w:i/>
                <w:sz w:val="20"/>
                <w:szCs w:val="20"/>
              </w:rPr>
              <w:t>Thermus</w:t>
            </w:r>
            <w:proofErr w:type="spellEnd"/>
            <w:r w:rsidRPr="00EC0759">
              <w:rPr>
                <w:rFonts w:ascii="Arial" w:hAnsi="Arial" w:cs="Arial"/>
                <w:i/>
                <w:sz w:val="20"/>
                <w:szCs w:val="20"/>
              </w:rPr>
              <w:t xml:space="preserve"> </w:t>
            </w:r>
            <w:proofErr w:type="spellStart"/>
            <w:r w:rsidRPr="00EC0759">
              <w:rPr>
                <w:rFonts w:ascii="Arial" w:hAnsi="Arial" w:cs="Arial"/>
                <w:i/>
                <w:sz w:val="20"/>
                <w:szCs w:val="20"/>
              </w:rPr>
              <w:t>aquaticus</w:t>
            </w:r>
            <w:proofErr w:type="spellEnd"/>
          </w:p>
        </w:tc>
        <w:tc>
          <w:tcPr>
            <w:tcW w:w="2551" w:type="dxa"/>
          </w:tcPr>
          <w:p w:rsidR="0072492B" w:rsidRPr="00EC0759" w:rsidRDefault="0072492B" w:rsidP="00CE2B82">
            <w:pPr>
              <w:rPr>
                <w:rFonts w:ascii="Arial" w:hAnsi="Arial" w:cs="Arial"/>
                <w:b/>
                <w:sz w:val="20"/>
                <w:szCs w:val="20"/>
              </w:rPr>
            </w:pPr>
            <w:proofErr w:type="spellStart"/>
            <w:r w:rsidRPr="00EC0759">
              <w:rPr>
                <w:rStyle w:val="Vurgu"/>
                <w:rFonts w:ascii="Arial" w:hAnsi="Arial" w:cs="Arial"/>
                <w:b/>
                <w:sz w:val="20"/>
                <w:szCs w:val="20"/>
                <w:shd w:val="clear" w:color="auto" w:fill="FFFFFF"/>
              </w:rPr>
              <w:t>Taq</w:t>
            </w:r>
            <w:proofErr w:type="spell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technical</w:t>
            </w:r>
            <w:proofErr w:type="spellEnd"/>
            <w:r w:rsidRPr="00EC0759">
              <w:rPr>
                <w:rFonts w:ascii="Arial" w:hAnsi="Arial" w:cs="Arial"/>
                <w:sz w:val="20"/>
                <w:szCs w:val="20"/>
              </w:rPr>
              <w:t xml:space="preserve"> </w:t>
            </w:r>
            <w:proofErr w:type="spellStart"/>
            <w:r w:rsidRPr="00EC0759">
              <w:rPr>
                <w:rFonts w:ascii="Arial" w:hAnsi="Arial" w:cs="Arial"/>
                <w:sz w:val="20"/>
                <w:szCs w:val="20"/>
              </w:rPr>
              <w:t>atmosphere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b/>
                <w:sz w:val="20"/>
                <w:szCs w:val="20"/>
              </w:rPr>
              <w:t>at</w:t>
            </w:r>
            <w:proofErr w:type="gramEnd"/>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shd w:val="clear" w:color="auto" w:fill="FFFFFF"/>
              </w:rPr>
              <w:t>thin</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layer</w:t>
            </w:r>
            <w:proofErr w:type="spellEnd"/>
            <w:r w:rsidRPr="00EC0759">
              <w:rPr>
                <w:rFonts w:ascii="Arial" w:hAnsi="Arial" w:cs="Arial"/>
                <w:sz w:val="20"/>
                <w:szCs w:val="20"/>
                <w:shd w:val="clear" w:color="auto" w:fill="FFFFFF"/>
              </w:rPr>
              <w:t xml:space="preserve"> </w:t>
            </w:r>
            <w:proofErr w:type="spellStart"/>
            <w:r w:rsidRPr="00EC0759">
              <w:rPr>
                <w:rFonts w:ascii="Arial" w:hAnsi="Arial" w:cs="Arial"/>
                <w:sz w:val="20"/>
                <w:szCs w:val="20"/>
                <w:shd w:val="clear" w:color="auto" w:fill="FFFFFF"/>
              </w:rPr>
              <w:t>chromatography</w:t>
            </w:r>
            <w:proofErr w:type="spellEnd"/>
          </w:p>
        </w:tc>
        <w:tc>
          <w:tcPr>
            <w:tcW w:w="2551" w:type="dxa"/>
          </w:tcPr>
          <w:p w:rsidR="0072492B" w:rsidRPr="00EC0759" w:rsidRDefault="0072492B" w:rsidP="00CE2B82">
            <w:pPr>
              <w:rPr>
                <w:rFonts w:ascii="Arial" w:hAnsi="Arial" w:cs="Arial"/>
                <w:b/>
                <w:sz w:val="20"/>
                <w:szCs w:val="20"/>
              </w:rPr>
            </w:pPr>
            <w:r w:rsidRPr="00EC0759">
              <w:rPr>
                <w:rFonts w:ascii="Arial" w:hAnsi="Arial" w:cs="Arial"/>
                <w:b/>
                <w:sz w:val="20"/>
                <w:szCs w:val="20"/>
                <w:shd w:val="clear" w:color="auto" w:fill="FFFFFF"/>
              </w:rPr>
              <w:t>TLC</w:t>
            </w:r>
          </w:p>
        </w:tc>
      </w:tr>
      <w:tr w:rsidR="0072492B" w:rsidRPr="00EC0759" w:rsidTr="00CE2B82">
        <w:tc>
          <w:tcPr>
            <w:tcW w:w="6521" w:type="dxa"/>
          </w:tcPr>
          <w:p w:rsidR="0072492B" w:rsidRPr="00EC0759" w:rsidRDefault="0072492B" w:rsidP="00CE2B82">
            <w:pPr>
              <w:rPr>
                <w:rFonts w:ascii="Arial" w:hAnsi="Arial" w:cs="Arial"/>
                <w:sz w:val="20"/>
                <w:szCs w:val="20"/>
              </w:rPr>
            </w:pPr>
            <w:proofErr w:type="spellStart"/>
            <w:r w:rsidRPr="00EC0759">
              <w:rPr>
                <w:rFonts w:ascii="Arial" w:hAnsi="Arial" w:cs="Arial"/>
                <w:sz w:val="20"/>
                <w:szCs w:val="20"/>
              </w:rPr>
              <w:t>thymine</w:t>
            </w:r>
            <w:proofErr w:type="spellEnd"/>
            <w:r w:rsidRPr="00EC0759">
              <w:rPr>
                <w:rFonts w:ascii="Arial" w:hAnsi="Arial" w:cs="Arial"/>
                <w:sz w:val="20"/>
                <w:szCs w:val="20"/>
              </w:rPr>
              <w:t xml:space="preserve"> / timin</w:t>
            </w:r>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Fonts w:ascii="Arial" w:hAnsi="Arial" w:cs="Arial"/>
                <w:b/>
                <w:sz w:val="20"/>
                <w:szCs w:val="20"/>
              </w:rPr>
              <w:t>T</w:t>
            </w:r>
          </w:p>
        </w:tc>
      </w:tr>
      <w:tr w:rsidR="0072492B" w:rsidRPr="00EC0759" w:rsidTr="00CE2B82">
        <w:tc>
          <w:tcPr>
            <w:tcW w:w="6521" w:type="dxa"/>
          </w:tcPr>
          <w:p w:rsidR="0072492B" w:rsidRPr="00EC0759" w:rsidRDefault="0072492B" w:rsidP="00CE2B82">
            <w:pPr>
              <w:rPr>
                <w:rFonts w:ascii="Arial" w:hAnsi="Arial" w:cs="Arial"/>
                <w:sz w:val="20"/>
                <w:szCs w:val="20"/>
              </w:rPr>
            </w:pPr>
            <w:proofErr w:type="gramStart"/>
            <w:r w:rsidRPr="00EC0759">
              <w:rPr>
                <w:rFonts w:ascii="Arial" w:hAnsi="Arial" w:cs="Arial"/>
                <w:sz w:val="20"/>
                <w:szCs w:val="20"/>
                <w:shd w:val="clear" w:color="auto" w:fill="FFFFFF"/>
              </w:rPr>
              <w:t>transfer</w:t>
            </w:r>
            <w:proofErr w:type="gramEnd"/>
            <w:r w:rsidRPr="00EC0759">
              <w:rPr>
                <w:rFonts w:ascii="Arial" w:hAnsi="Arial" w:cs="Arial"/>
                <w:sz w:val="20"/>
                <w:szCs w:val="20"/>
                <w:shd w:val="clear" w:color="auto" w:fill="FFFFFF"/>
              </w:rPr>
              <w:t xml:space="preserve"> RNA</w:t>
            </w:r>
          </w:p>
        </w:tc>
        <w:tc>
          <w:tcPr>
            <w:tcW w:w="2551" w:type="dxa"/>
          </w:tcPr>
          <w:p w:rsidR="0072492B" w:rsidRPr="00EC0759" w:rsidRDefault="0072492B" w:rsidP="00CE2B82">
            <w:pPr>
              <w:rPr>
                <w:rFonts w:ascii="Arial" w:hAnsi="Arial" w:cs="Arial"/>
                <w:b/>
                <w:sz w:val="20"/>
                <w:szCs w:val="20"/>
              </w:rPr>
            </w:pPr>
            <w:proofErr w:type="spellStart"/>
            <w:r w:rsidRPr="00EC0759">
              <w:rPr>
                <w:rStyle w:val="Vurgu"/>
                <w:rFonts w:ascii="Arial" w:hAnsi="Arial" w:cs="Arial"/>
                <w:b/>
                <w:sz w:val="20"/>
                <w:szCs w:val="20"/>
                <w:shd w:val="clear" w:color="auto" w:fill="FFFFFF"/>
              </w:rPr>
              <w:t>tRNA</w:t>
            </w:r>
            <w:proofErr w:type="spell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tris</w:t>
            </w:r>
            <w:proofErr w:type="spellEnd"/>
            <w:r w:rsidRPr="00EC0759">
              <w:rPr>
                <w:rFonts w:ascii="Arial" w:hAnsi="Arial" w:cs="Arial"/>
                <w:sz w:val="20"/>
                <w:szCs w:val="20"/>
                <w:shd w:val="clear" w:color="auto" w:fill="FFFFFF"/>
              </w:rPr>
              <w:t>(</w:t>
            </w:r>
            <w:proofErr w:type="spellStart"/>
            <w:r w:rsidRPr="00EC0759">
              <w:rPr>
                <w:rFonts w:ascii="Arial" w:hAnsi="Arial" w:cs="Arial"/>
                <w:sz w:val="20"/>
                <w:szCs w:val="20"/>
                <w:shd w:val="clear" w:color="auto" w:fill="FFFFFF"/>
              </w:rPr>
              <w:t>hydroxymethyl</w:t>
            </w:r>
            <w:proofErr w:type="spellEnd"/>
            <w:r w:rsidRPr="00EC0759">
              <w:rPr>
                <w:rFonts w:ascii="Arial" w:hAnsi="Arial" w:cs="Arial"/>
                <w:sz w:val="20"/>
                <w:szCs w:val="20"/>
                <w:shd w:val="clear" w:color="auto" w:fill="FFFFFF"/>
              </w:rPr>
              <w:t>)</w:t>
            </w:r>
            <w:proofErr w:type="spellStart"/>
            <w:r w:rsidRPr="00EC0759">
              <w:rPr>
                <w:rFonts w:ascii="Arial" w:hAnsi="Arial" w:cs="Arial"/>
                <w:sz w:val="20"/>
                <w:szCs w:val="20"/>
                <w:shd w:val="clear" w:color="auto" w:fill="FFFFFF"/>
              </w:rPr>
              <w:t>aminomethane</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Style w:val="Vurgu"/>
                <w:rFonts w:ascii="Arial" w:hAnsi="Arial" w:cs="Arial"/>
                <w:b/>
                <w:sz w:val="20"/>
                <w:szCs w:val="20"/>
                <w:shd w:val="clear" w:color="auto" w:fill="FFFFFF"/>
              </w:rPr>
              <w:t>tris</w:t>
            </w:r>
            <w:proofErr w:type="spellEnd"/>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rPr>
              <w:t>ton</w:t>
            </w:r>
            <w:proofErr w:type="gramEnd"/>
          </w:p>
        </w:tc>
        <w:tc>
          <w:tcPr>
            <w:tcW w:w="2551" w:type="dxa"/>
          </w:tcPr>
          <w:p w:rsidR="0072492B" w:rsidRPr="00EC0759" w:rsidRDefault="0072492B" w:rsidP="00CE2B82">
            <w:pPr>
              <w:rPr>
                <w:rFonts w:ascii="Arial" w:hAnsi="Arial" w:cs="Arial"/>
                <w:sz w:val="20"/>
                <w:szCs w:val="20"/>
              </w:rPr>
            </w:pPr>
            <w:proofErr w:type="gramStart"/>
            <w:r w:rsidRPr="00EC0759">
              <w:rPr>
                <w:rFonts w:ascii="Arial" w:hAnsi="Arial" w:cs="Arial"/>
                <w:b/>
                <w:sz w:val="20"/>
                <w:szCs w:val="20"/>
              </w:rPr>
              <w:t>t</w:t>
            </w:r>
            <w:proofErr w:type="gramEnd"/>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lastRenderedPageBreak/>
              <w:t>ultraviole</w:t>
            </w:r>
            <w:proofErr w:type="spellEnd"/>
            <w:r w:rsidRPr="00EC0759">
              <w:rPr>
                <w:rFonts w:ascii="Arial" w:hAnsi="Arial" w:cs="Arial"/>
                <w:sz w:val="20"/>
                <w:szCs w:val="20"/>
                <w:shd w:val="clear" w:color="auto" w:fill="FFFFFF"/>
              </w:rPr>
              <w:t xml:space="preserve"> / </w:t>
            </w:r>
            <w:proofErr w:type="spellStart"/>
            <w:r w:rsidRPr="00EC0759">
              <w:rPr>
                <w:rFonts w:ascii="Arial" w:hAnsi="Arial" w:cs="Arial"/>
                <w:sz w:val="20"/>
                <w:szCs w:val="20"/>
                <w:shd w:val="clear" w:color="auto" w:fill="FFFFFF"/>
              </w:rPr>
              <w:t>ultraviolet</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UV</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unit</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U</w:t>
            </w:r>
          </w:p>
        </w:tc>
      </w:tr>
      <w:tr w:rsidR="0072492B" w:rsidRPr="00EC0759" w:rsidTr="00CE2B82">
        <w:tc>
          <w:tcPr>
            <w:tcW w:w="6521" w:type="dxa"/>
          </w:tcPr>
          <w:p w:rsidR="0072492B" w:rsidRPr="00EC0759" w:rsidRDefault="0072492B" w:rsidP="00CE2B82">
            <w:pPr>
              <w:rPr>
                <w:rFonts w:ascii="Arial" w:hAnsi="Arial" w:cs="Arial"/>
                <w:sz w:val="20"/>
                <w:szCs w:val="20"/>
                <w:shd w:val="clear" w:color="auto" w:fill="FFFFFF"/>
              </w:rPr>
            </w:pPr>
            <w:proofErr w:type="spellStart"/>
            <w:r w:rsidRPr="00EC0759">
              <w:rPr>
                <w:rFonts w:ascii="Arial" w:hAnsi="Arial" w:cs="Arial"/>
                <w:sz w:val="20"/>
                <w:szCs w:val="20"/>
                <w:shd w:val="clear" w:color="auto" w:fill="FFFFFF"/>
              </w:rPr>
              <w:t>uracil</w:t>
            </w:r>
            <w:proofErr w:type="spellEnd"/>
            <w:r w:rsidRPr="00EC0759">
              <w:rPr>
                <w:rFonts w:ascii="Arial" w:hAnsi="Arial" w:cs="Arial"/>
                <w:sz w:val="20"/>
                <w:szCs w:val="20"/>
                <w:shd w:val="clear" w:color="auto" w:fill="FFFFFF"/>
              </w:rPr>
              <w:t xml:space="preserve"> / </w:t>
            </w:r>
            <w:proofErr w:type="spellStart"/>
            <w:r w:rsidRPr="00EC0759">
              <w:rPr>
                <w:rFonts w:ascii="Arial" w:hAnsi="Arial" w:cs="Arial"/>
                <w:sz w:val="20"/>
                <w:szCs w:val="20"/>
                <w:shd w:val="clear" w:color="auto" w:fill="FFFFFF"/>
              </w:rPr>
              <w:t>urasil</w:t>
            </w:r>
            <w:proofErr w:type="spellEnd"/>
          </w:p>
        </w:tc>
        <w:tc>
          <w:tcPr>
            <w:tcW w:w="2551" w:type="dxa"/>
          </w:tcPr>
          <w:p w:rsidR="0072492B" w:rsidRPr="00EC0759" w:rsidRDefault="0072492B" w:rsidP="00CE2B82">
            <w:pPr>
              <w:rPr>
                <w:rStyle w:val="Vurgu"/>
                <w:rFonts w:ascii="Arial" w:hAnsi="Arial" w:cs="Arial"/>
                <w:b/>
                <w:i w:val="0"/>
                <w:sz w:val="20"/>
                <w:szCs w:val="20"/>
                <w:shd w:val="clear" w:color="auto" w:fill="FFFFFF"/>
              </w:rPr>
            </w:pPr>
            <w:r w:rsidRPr="00EC0759">
              <w:rPr>
                <w:rStyle w:val="Vurgu"/>
                <w:rFonts w:ascii="Arial" w:hAnsi="Arial" w:cs="Arial"/>
                <w:b/>
                <w:sz w:val="20"/>
                <w:szCs w:val="20"/>
                <w:shd w:val="clear" w:color="auto" w:fill="FFFFFF"/>
              </w:rPr>
              <w:t>U</w:t>
            </w:r>
          </w:p>
        </w:tc>
      </w:tr>
      <w:tr w:rsidR="0072492B" w:rsidRPr="00EC0759" w:rsidTr="00CE2B82">
        <w:tc>
          <w:tcPr>
            <w:tcW w:w="6521" w:type="dxa"/>
          </w:tcPr>
          <w:p w:rsidR="0072492B" w:rsidRPr="00EC0759" w:rsidRDefault="0072492B" w:rsidP="00CE2B82">
            <w:pPr>
              <w:rPr>
                <w:rFonts w:ascii="Arial" w:hAnsi="Arial" w:cs="Arial"/>
                <w:b/>
                <w:sz w:val="20"/>
                <w:szCs w:val="20"/>
              </w:rPr>
            </w:pPr>
            <w:proofErr w:type="gramStart"/>
            <w:r w:rsidRPr="00EC0759">
              <w:rPr>
                <w:rFonts w:ascii="Arial" w:hAnsi="Arial" w:cs="Arial"/>
                <w:sz w:val="20"/>
                <w:szCs w:val="20"/>
                <w:shd w:val="clear" w:color="auto" w:fill="FFFFFF"/>
              </w:rPr>
              <w:t>ve</w:t>
            </w:r>
            <w:proofErr w:type="gramEnd"/>
            <w:r w:rsidRPr="00EC0759">
              <w:rPr>
                <w:rFonts w:ascii="Arial" w:hAnsi="Arial" w:cs="Arial"/>
                <w:sz w:val="20"/>
                <w:szCs w:val="20"/>
                <w:shd w:val="clear" w:color="auto" w:fill="FFFFFF"/>
              </w:rPr>
              <w:t xml:space="preserve"> benzeri, ve benzerleri</w:t>
            </w:r>
          </w:p>
        </w:tc>
        <w:tc>
          <w:tcPr>
            <w:tcW w:w="2551" w:type="dxa"/>
          </w:tcPr>
          <w:p w:rsidR="0072492B" w:rsidRPr="00EC0759" w:rsidRDefault="0072492B" w:rsidP="00CE2B82">
            <w:pPr>
              <w:rPr>
                <w:rFonts w:ascii="Arial" w:hAnsi="Arial" w:cs="Arial"/>
                <w:sz w:val="20"/>
                <w:szCs w:val="20"/>
              </w:rPr>
            </w:pPr>
            <w:proofErr w:type="gramStart"/>
            <w:r w:rsidRPr="00EC0759">
              <w:rPr>
                <w:rStyle w:val="Vurgu"/>
                <w:rFonts w:ascii="Arial" w:hAnsi="Arial" w:cs="Arial"/>
                <w:b/>
                <w:sz w:val="20"/>
                <w:szCs w:val="20"/>
                <w:shd w:val="clear" w:color="auto" w:fill="FFFFFF"/>
              </w:rPr>
              <w:t>vb.</w:t>
            </w:r>
            <w:proofErr w:type="gram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sz w:val="20"/>
                <w:szCs w:val="20"/>
                <w:shd w:val="clear" w:color="auto" w:fill="FFFFFF"/>
              </w:rPr>
              <w:t>ve</w:t>
            </w:r>
            <w:proofErr w:type="gramEnd"/>
            <w:r w:rsidRPr="00EC0759">
              <w:rPr>
                <w:rFonts w:ascii="Arial" w:hAnsi="Arial" w:cs="Arial"/>
                <w:sz w:val="20"/>
                <w:szCs w:val="20"/>
                <w:shd w:val="clear" w:color="auto" w:fill="FFFFFF"/>
              </w:rPr>
              <w:t xml:space="preserve"> devamı, ve diğerleri</w:t>
            </w:r>
          </w:p>
        </w:tc>
        <w:tc>
          <w:tcPr>
            <w:tcW w:w="2551" w:type="dxa"/>
          </w:tcPr>
          <w:p w:rsidR="0072492B" w:rsidRPr="00EC0759" w:rsidRDefault="0072492B" w:rsidP="00CE2B82">
            <w:pPr>
              <w:rPr>
                <w:rFonts w:ascii="Arial" w:hAnsi="Arial" w:cs="Arial"/>
                <w:sz w:val="20"/>
                <w:szCs w:val="20"/>
                <w:shd w:val="clear" w:color="auto" w:fill="FFFFFF"/>
              </w:rPr>
            </w:pPr>
            <w:r w:rsidRPr="00EC0759">
              <w:rPr>
                <w:rStyle w:val="Vurgu"/>
                <w:rFonts w:ascii="Arial" w:hAnsi="Arial" w:cs="Arial"/>
                <w:b/>
                <w:sz w:val="20"/>
                <w:szCs w:val="20"/>
                <w:shd w:val="clear" w:color="auto" w:fill="FFFFFF"/>
              </w:rPr>
              <w:t>vd.</w:t>
            </w:r>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versus</w:t>
            </w:r>
            <w:proofErr w:type="spellEnd"/>
          </w:p>
        </w:tc>
        <w:tc>
          <w:tcPr>
            <w:tcW w:w="2551" w:type="dxa"/>
          </w:tcPr>
          <w:p w:rsidR="0072492B" w:rsidRPr="00EC0759" w:rsidRDefault="0072492B" w:rsidP="00CE2B82">
            <w:pPr>
              <w:rPr>
                <w:rFonts w:ascii="Arial" w:hAnsi="Arial" w:cs="Arial"/>
                <w:sz w:val="20"/>
                <w:szCs w:val="20"/>
                <w:shd w:val="clear" w:color="auto" w:fill="FFFFFF"/>
              </w:rPr>
            </w:pPr>
            <w:proofErr w:type="spellStart"/>
            <w:proofErr w:type="gramStart"/>
            <w:r w:rsidRPr="00EC0759">
              <w:rPr>
                <w:rStyle w:val="Vurgu"/>
                <w:rFonts w:ascii="Arial" w:hAnsi="Arial" w:cs="Arial"/>
                <w:b/>
                <w:sz w:val="20"/>
                <w:szCs w:val="20"/>
                <w:shd w:val="clear" w:color="auto" w:fill="FFFFFF"/>
              </w:rPr>
              <w:t>vs</w:t>
            </w:r>
            <w:proofErr w:type="spellEnd"/>
            <w:proofErr w:type="gram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sz w:val="20"/>
                <w:szCs w:val="20"/>
                <w:shd w:val="clear" w:color="auto" w:fill="FFFFFF"/>
              </w:rPr>
              <w:t>volt</w:t>
            </w:r>
            <w:proofErr w:type="gramEnd"/>
          </w:p>
        </w:tc>
        <w:tc>
          <w:tcPr>
            <w:tcW w:w="2551" w:type="dxa"/>
          </w:tcPr>
          <w:p w:rsidR="0072492B" w:rsidRPr="00EC0759" w:rsidRDefault="0072492B" w:rsidP="00CE2B82">
            <w:pPr>
              <w:rPr>
                <w:rFonts w:ascii="Arial" w:hAnsi="Arial" w:cs="Arial"/>
                <w:sz w:val="20"/>
                <w:szCs w:val="20"/>
                <w:shd w:val="clear" w:color="auto" w:fill="FFFFFF"/>
              </w:rPr>
            </w:pPr>
            <w:r w:rsidRPr="00EC0759">
              <w:rPr>
                <w:rStyle w:val="Vurgu"/>
                <w:rFonts w:ascii="Arial" w:hAnsi="Arial" w:cs="Arial"/>
                <w:b/>
                <w:sz w:val="20"/>
                <w:szCs w:val="20"/>
                <w:shd w:val="clear" w:color="auto" w:fill="FFFFFF"/>
              </w:rPr>
              <w:t>V</w:t>
            </w:r>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volume</w:t>
            </w:r>
            <w:proofErr w:type="spellEnd"/>
          </w:p>
        </w:tc>
        <w:tc>
          <w:tcPr>
            <w:tcW w:w="2551" w:type="dxa"/>
          </w:tcPr>
          <w:p w:rsidR="0072492B" w:rsidRPr="00EC0759" w:rsidRDefault="0072492B" w:rsidP="00CE2B82">
            <w:pPr>
              <w:rPr>
                <w:rFonts w:ascii="Arial" w:hAnsi="Arial" w:cs="Arial"/>
                <w:sz w:val="20"/>
                <w:szCs w:val="20"/>
                <w:shd w:val="clear" w:color="auto" w:fill="FFFFFF"/>
              </w:rPr>
            </w:pPr>
            <w:proofErr w:type="spellStart"/>
            <w:r w:rsidRPr="00EC0759">
              <w:rPr>
                <w:rStyle w:val="Vurgu"/>
                <w:rFonts w:ascii="Arial" w:hAnsi="Arial" w:cs="Arial"/>
                <w:b/>
                <w:sz w:val="20"/>
                <w:szCs w:val="20"/>
                <w:shd w:val="clear" w:color="auto" w:fill="FFFFFF"/>
              </w:rPr>
              <w:t>vol</w:t>
            </w:r>
            <w:proofErr w:type="spell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watt</w:t>
            </w:r>
            <w:proofErr w:type="spellEnd"/>
          </w:p>
        </w:tc>
        <w:tc>
          <w:tcPr>
            <w:tcW w:w="2551" w:type="dxa"/>
          </w:tcPr>
          <w:p w:rsidR="0072492B" w:rsidRPr="00EC0759" w:rsidRDefault="0072492B" w:rsidP="00CE2B82">
            <w:pPr>
              <w:rPr>
                <w:rFonts w:ascii="Arial" w:hAnsi="Arial" w:cs="Arial"/>
                <w:sz w:val="20"/>
                <w:szCs w:val="20"/>
                <w:shd w:val="clear" w:color="auto" w:fill="FFFFFF"/>
              </w:rPr>
            </w:pPr>
            <w:r w:rsidRPr="00EC0759">
              <w:rPr>
                <w:rStyle w:val="Vurgu"/>
                <w:rFonts w:ascii="Arial" w:hAnsi="Arial" w:cs="Arial"/>
                <w:b/>
                <w:sz w:val="20"/>
                <w:szCs w:val="20"/>
                <w:shd w:val="clear" w:color="auto" w:fill="FFFFFF"/>
              </w:rPr>
              <w:t>W</w:t>
            </w:r>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week</w:t>
            </w:r>
            <w:proofErr w:type="spellEnd"/>
          </w:p>
        </w:tc>
        <w:tc>
          <w:tcPr>
            <w:tcW w:w="2551" w:type="dxa"/>
          </w:tcPr>
          <w:p w:rsidR="0072492B" w:rsidRPr="00EC0759" w:rsidRDefault="0072492B" w:rsidP="00CE2B82">
            <w:pPr>
              <w:rPr>
                <w:rFonts w:ascii="Arial" w:hAnsi="Arial" w:cs="Arial"/>
                <w:sz w:val="20"/>
                <w:szCs w:val="20"/>
                <w:shd w:val="clear" w:color="auto" w:fill="FFFFFF"/>
              </w:rPr>
            </w:pPr>
            <w:proofErr w:type="spellStart"/>
            <w:r w:rsidRPr="00EC0759">
              <w:rPr>
                <w:rStyle w:val="Vurgu"/>
                <w:rFonts w:ascii="Arial" w:hAnsi="Arial" w:cs="Arial"/>
                <w:b/>
                <w:sz w:val="20"/>
                <w:szCs w:val="20"/>
                <w:shd w:val="clear" w:color="auto" w:fill="FFFFFF"/>
              </w:rPr>
              <w:t>wk</w:t>
            </w:r>
            <w:proofErr w:type="spell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weight</w:t>
            </w:r>
            <w:proofErr w:type="spellEnd"/>
          </w:p>
        </w:tc>
        <w:tc>
          <w:tcPr>
            <w:tcW w:w="2551" w:type="dxa"/>
          </w:tcPr>
          <w:p w:rsidR="0072492B" w:rsidRPr="00EC0759" w:rsidRDefault="0072492B" w:rsidP="00CE2B82">
            <w:pPr>
              <w:rPr>
                <w:rFonts w:ascii="Arial" w:hAnsi="Arial" w:cs="Arial"/>
                <w:sz w:val="20"/>
                <w:szCs w:val="20"/>
                <w:shd w:val="clear" w:color="auto" w:fill="FFFFFF"/>
              </w:rPr>
            </w:pPr>
            <w:proofErr w:type="spellStart"/>
            <w:r w:rsidRPr="00EC0759">
              <w:rPr>
                <w:rStyle w:val="Vurgu"/>
                <w:rFonts w:ascii="Arial" w:hAnsi="Arial" w:cs="Arial"/>
                <w:b/>
                <w:sz w:val="20"/>
                <w:szCs w:val="20"/>
                <w:shd w:val="clear" w:color="auto" w:fill="FFFFFF"/>
              </w:rPr>
              <w:t>wt</w:t>
            </w:r>
            <w:proofErr w:type="spell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spellStart"/>
            <w:r w:rsidRPr="00EC0759">
              <w:rPr>
                <w:rFonts w:ascii="Arial" w:hAnsi="Arial" w:cs="Arial"/>
                <w:sz w:val="20"/>
                <w:szCs w:val="20"/>
                <w:shd w:val="clear" w:color="auto" w:fill="FFFFFF"/>
              </w:rPr>
              <w:t>year</w:t>
            </w:r>
            <w:proofErr w:type="spellEnd"/>
          </w:p>
        </w:tc>
        <w:tc>
          <w:tcPr>
            <w:tcW w:w="2551" w:type="dxa"/>
          </w:tcPr>
          <w:p w:rsidR="0072492B" w:rsidRPr="00EC0759" w:rsidRDefault="0072492B" w:rsidP="00CE2B82">
            <w:pPr>
              <w:rPr>
                <w:rFonts w:ascii="Arial" w:hAnsi="Arial" w:cs="Arial"/>
                <w:sz w:val="20"/>
                <w:szCs w:val="20"/>
                <w:shd w:val="clear" w:color="auto" w:fill="FFFFFF"/>
              </w:rPr>
            </w:pPr>
            <w:proofErr w:type="spellStart"/>
            <w:r w:rsidRPr="00EC0759">
              <w:rPr>
                <w:rStyle w:val="Vurgu"/>
                <w:rFonts w:ascii="Arial" w:hAnsi="Arial" w:cs="Arial"/>
                <w:b/>
                <w:sz w:val="20"/>
                <w:szCs w:val="20"/>
                <w:shd w:val="clear" w:color="auto" w:fill="FFFFFF"/>
              </w:rPr>
              <w:t>yr</w:t>
            </w:r>
            <w:proofErr w:type="spell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roofErr w:type="gramStart"/>
            <w:r w:rsidRPr="00EC0759">
              <w:rPr>
                <w:rFonts w:ascii="Arial" w:hAnsi="Arial" w:cs="Arial"/>
                <w:sz w:val="20"/>
                <w:szCs w:val="20"/>
                <w:shd w:val="clear" w:color="auto" w:fill="FFFFFF"/>
              </w:rPr>
              <w:t>yüzyıl</w:t>
            </w:r>
            <w:proofErr w:type="gramEnd"/>
          </w:p>
        </w:tc>
        <w:tc>
          <w:tcPr>
            <w:tcW w:w="2551" w:type="dxa"/>
          </w:tcPr>
          <w:p w:rsidR="0072492B" w:rsidRPr="00EC0759" w:rsidRDefault="0072492B" w:rsidP="00CE2B82">
            <w:pPr>
              <w:rPr>
                <w:rFonts w:ascii="Arial" w:hAnsi="Arial" w:cs="Arial"/>
                <w:sz w:val="20"/>
                <w:szCs w:val="20"/>
                <w:shd w:val="clear" w:color="auto" w:fill="FFFFFF"/>
              </w:rPr>
            </w:pPr>
            <w:proofErr w:type="gramStart"/>
            <w:r w:rsidRPr="00EC0759">
              <w:rPr>
                <w:rStyle w:val="Vurgu"/>
                <w:rFonts w:ascii="Arial" w:hAnsi="Arial" w:cs="Arial"/>
                <w:b/>
                <w:sz w:val="20"/>
                <w:szCs w:val="20"/>
                <w:shd w:val="clear" w:color="auto" w:fill="FFFFFF"/>
              </w:rPr>
              <w:t>yy</w:t>
            </w:r>
            <w:proofErr w:type="gramEnd"/>
          </w:p>
        </w:tc>
      </w:tr>
      <w:tr w:rsidR="0072492B" w:rsidRPr="00EC0759" w:rsidTr="00CE2B82">
        <w:tc>
          <w:tcPr>
            <w:tcW w:w="6521" w:type="dxa"/>
          </w:tcPr>
          <w:p w:rsidR="0072492B" w:rsidRPr="00EC0759" w:rsidRDefault="0072492B" w:rsidP="00CE2B82">
            <w:pPr>
              <w:rPr>
                <w:rStyle w:val="Vurgu"/>
                <w:rFonts w:ascii="Arial" w:hAnsi="Arial" w:cs="Arial"/>
                <w:b/>
                <w:i w:val="0"/>
                <w:sz w:val="20"/>
                <w:szCs w:val="20"/>
                <w:shd w:val="clear" w:color="auto" w:fill="FFFFFF"/>
              </w:rPr>
            </w:pPr>
          </w:p>
        </w:tc>
        <w:tc>
          <w:tcPr>
            <w:tcW w:w="2551" w:type="dxa"/>
          </w:tcPr>
          <w:p w:rsidR="0072492B" w:rsidRPr="00EC0759" w:rsidRDefault="0072492B" w:rsidP="00CE2B82">
            <w:pPr>
              <w:jc w:val="center"/>
              <w:rPr>
                <w:rFonts w:ascii="Arial" w:hAnsi="Arial" w:cs="Arial"/>
                <w:sz w:val="20"/>
                <w:szCs w:val="20"/>
                <w:shd w:val="clear" w:color="auto" w:fill="FFFFFF"/>
              </w:rPr>
            </w:pPr>
          </w:p>
        </w:tc>
      </w:tr>
    </w:tbl>
    <w:p w:rsidR="0072492B" w:rsidRPr="00EC0759" w:rsidRDefault="0072492B" w:rsidP="0072492B">
      <w:pPr>
        <w:spacing w:before="120"/>
        <w:jc w:val="both"/>
        <w:rPr>
          <w:rFonts w:ascii="Arial" w:hAnsi="Arial" w:cs="Arial"/>
          <w:b/>
        </w:rPr>
      </w:pPr>
      <w:r w:rsidRPr="00EC0759">
        <w:rPr>
          <w:rFonts w:ascii="Arial" w:hAnsi="Arial" w:cs="Arial"/>
          <w:b/>
        </w:rPr>
        <w:t>Hatırlatmalar:</w:t>
      </w:r>
    </w:p>
    <w:p w:rsidR="0072492B" w:rsidRPr="00EC0759" w:rsidRDefault="0072492B" w:rsidP="0072492B">
      <w:pPr>
        <w:pStyle w:val="ListeParagraf"/>
        <w:numPr>
          <w:ilvl w:val="0"/>
          <w:numId w:val="2"/>
        </w:numPr>
        <w:ind w:left="426" w:hanging="426"/>
        <w:jc w:val="both"/>
        <w:rPr>
          <w:rFonts w:ascii="Arial" w:hAnsi="Arial" w:cs="Arial"/>
          <w:color w:val="000000"/>
        </w:rPr>
      </w:pPr>
      <w:r w:rsidRPr="00EC0759">
        <w:rPr>
          <w:rFonts w:ascii="Arial" w:hAnsi="Arial" w:cs="Arial"/>
          <w:color w:val="000000"/>
        </w:rPr>
        <w:t xml:space="preserve">Makale başlığında Latince isimler açık olarak yazılmalıdır. </w:t>
      </w:r>
    </w:p>
    <w:p w:rsidR="0072492B" w:rsidRDefault="0072492B" w:rsidP="0072492B">
      <w:pPr>
        <w:pStyle w:val="ListeParagraf"/>
        <w:numPr>
          <w:ilvl w:val="0"/>
          <w:numId w:val="2"/>
        </w:numPr>
        <w:ind w:left="426" w:hanging="426"/>
        <w:jc w:val="both"/>
        <w:rPr>
          <w:rFonts w:ascii="Arial" w:hAnsi="Arial" w:cs="Arial"/>
          <w:color w:val="000000"/>
        </w:rPr>
      </w:pPr>
      <w:r w:rsidRPr="00EC0759">
        <w:rPr>
          <w:rFonts w:ascii="Arial" w:hAnsi="Arial" w:cs="Arial"/>
          <w:color w:val="000000"/>
        </w:rPr>
        <w:t xml:space="preserve">Bakteri, </w:t>
      </w:r>
      <w:proofErr w:type="spellStart"/>
      <w:r w:rsidRPr="00EC0759">
        <w:rPr>
          <w:rFonts w:ascii="Arial" w:hAnsi="Arial" w:cs="Arial"/>
          <w:color w:val="000000"/>
        </w:rPr>
        <w:t>fungus</w:t>
      </w:r>
      <w:proofErr w:type="spellEnd"/>
      <w:r w:rsidRPr="00EC0759">
        <w:rPr>
          <w:rFonts w:ascii="Arial" w:hAnsi="Arial" w:cs="Arial"/>
          <w:color w:val="000000"/>
        </w:rPr>
        <w:t xml:space="preserve">, virüs, nematod ve omurgasız organizmaların bilimsel isimleri italik olarak yazılmalıdır. </w:t>
      </w:r>
    </w:p>
    <w:p w:rsidR="0072492B" w:rsidRPr="00EC0759" w:rsidRDefault="0072492B" w:rsidP="0072492B">
      <w:pPr>
        <w:pStyle w:val="ListeParagraf"/>
        <w:numPr>
          <w:ilvl w:val="0"/>
          <w:numId w:val="2"/>
        </w:numPr>
        <w:ind w:left="426" w:hanging="426"/>
        <w:jc w:val="both"/>
        <w:rPr>
          <w:rFonts w:ascii="Arial" w:hAnsi="Arial" w:cs="Arial"/>
          <w:color w:val="000000"/>
        </w:rPr>
      </w:pPr>
      <w:r w:rsidRPr="00EC0759">
        <w:rPr>
          <w:rFonts w:ascii="Arial" w:hAnsi="Arial" w:cs="Arial"/>
          <w:color w:val="000000"/>
        </w:rPr>
        <w:t xml:space="preserve">Bitki hastalıklarının yaygın olarak kullanılan İngilizce isimleri için </w:t>
      </w:r>
      <w:hyperlink r:id="rId15" w:history="1">
        <w:r w:rsidRPr="00EC0759">
          <w:rPr>
            <w:rStyle w:val="Kpr"/>
            <w:rFonts w:ascii="Arial" w:hAnsi="Arial" w:cs="Arial"/>
          </w:rPr>
          <w:t>http://www.apsnet.org/publications/commonnames/Pages/default.aspx</w:t>
        </w:r>
      </w:hyperlink>
      <w:r w:rsidRPr="00EC0759">
        <w:rPr>
          <w:rFonts w:ascii="Arial" w:hAnsi="Arial" w:cs="Arial"/>
          <w:color w:val="000000"/>
        </w:rPr>
        <w:t xml:space="preserve"> linki kullanılabilir. </w:t>
      </w:r>
    </w:p>
    <w:p w:rsidR="0072492B" w:rsidRPr="00EC0759" w:rsidRDefault="0072492B" w:rsidP="0072492B">
      <w:pPr>
        <w:pStyle w:val="ListeParagraf"/>
        <w:numPr>
          <w:ilvl w:val="0"/>
          <w:numId w:val="2"/>
        </w:numPr>
        <w:ind w:left="426" w:hanging="426"/>
        <w:jc w:val="both"/>
        <w:rPr>
          <w:rFonts w:ascii="Arial" w:hAnsi="Arial" w:cs="Arial"/>
          <w:color w:val="000000"/>
        </w:rPr>
      </w:pPr>
      <w:r w:rsidRPr="00EC0759">
        <w:rPr>
          <w:rFonts w:ascii="Arial" w:hAnsi="Arial" w:cs="Arial"/>
          <w:color w:val="000000"/>
        </w:rPr>
        <w:t>Omurgasız organizma isimlerinin yazımı, Uluslararası Zooloji İsimlendirme Yasasına (</w:t>
      </w:r>
      <w:hyperlink r:id="rId16" w:history="1">
        <w:r w:rsidRPr="00EC0759">
          <w:rPr>
            <w:rStyle w:val="Kpr"/>
            <w:rFonts w:ascii="Arial" w:hAnsi="Arial" w:cs="Arial"/>
          </w:rPr>
          <w:t>http://www.iczn.org/iczn/index.jsp</w:t>
        </w:r>
      </w:hyperlink>
      <w:r w:rsidRPr="00EC0759">
        <w:rPr>
          <w:rFonts w:ascii="Arial" w:hAnsi="Arial" w:cs="Arial"/>
          <w:color w:val="000000"/>
        </w:rPr>
        <w:t xml:space="preserve">) uygun olmalıdır. Latince isimler ilk geçtiği yerde </w:t>
      </w:r>
      <w:proofErr w:type="spellStart"/>
      <w:r w:rsidRPr="00EC0759">
        <w:rPr>
          <w:rFonts w:ascii="Arial" w:hAnsi="Arial" w:cs="Arial"/>
          <w:color w:val="000000"/>
        </w:rPr>
        <w:t>author</w:t>
      </w:r>
      <w:proofErr w:type="spellEnd"/>
      <w:r w:rsidRPr="00EC0759">
        <w:rPr>
          <w:rFonts w:ascii="Arial" w:hAnsi="Arial" w:cs="Arial"/>
          <w:color w:val="000000"/>
        </w:rPr>
        <w:t xml:space="preserve"> ismi ve tarih ile birlikte açık olarak yazılmalı, ayrıca parantez içinde bağlı bulunduğu takım ve familya ismi verilmelidir. Örneğin </w:t>
      </w:r>
      <w:proofErr w:type="spellStart"/>
      <w:r w:rsidRPr="00EC0759">
        <w:rPr>
          <w:rFonts w:ascii="Arial" w:hAnsi="Arial" w:cs="Arial"/>
          <w:i/>
          <w:color w:val="000000"/>
        </w:rPr>
        <w:t>Ceratitis</w:t>
      </w:r>
      <w:proofErr w:type="spellEnd"/>
      <w:r w:rsidRPr="00EC0759">
        <w:rPr>
          <w:rFonts w:ascii="Arial" w:hAnsi="Arial" w:cs="Arial"/>
          <w:i/>
          <w:color w:val="000000"/>
        </w:rPr>
        <w:t xml:space="preserve"> </w:t>
      </w:r>
      <w:proofErr w:type="spellStart"/>
      <w:r w:rsidRPr="00EC0759">
        <w:rPr>
          <w:rFonts w:ascii="Arial" w:hAnsi="Arial" w:cs="Arial"/>
          <w:i/>
          <w:color w:val="000000"/>
        </w:rPr>
        <w:t>capitata</w:t>
      </w:r>
      <w:proofErr w:type="spellEnd"/>
      <w:r w:rsidRPr="00EC0759">
        <w:rPr>
          <w:rFonts w:ascii="Arial" w:hAnsi="Arial" w:cs="Arial"/>
          <w:i/>
          <w:color w:val="000000"/>
        </w:rPr>
        <w:t xml:space="preserve"> </w:t>
      </w:r>
      <w:r w:rsidRPr="00EC0759">
        <w:rPr>
          <w:rFonts w:ascii="Arial" w:hAnsi="Arial" w:cs="Arial"/>
          <w:color w:val="000000"/>
        </w:rPr>
        <w:t>(</w:t>
      </w:r>
      <w:proofErr w:type="spellStart"/>
      <w:r w:rsidRPr="00EC0759">
        <w:rPr>
          <w:rFonts w:ascii="Arial" w:hAnsi="Arial" w:cs="Arial"/>
          <w:color w:val="000000"/>
        </w:rPr>
        <w:t>Wiedemann</w:t>
      </w:r>
      <w:proofErr w:type="spellEnd"/>
      <w:r w:rsidRPr="00EC0759">
        <w:rPr>
          <w:rFonts w:ascii="Arial" w:hAnsi="Arial" w:cs="Arial"/>
          <w:color w:val="000000"/>
        </w:rPr>
        <w:t>, 1824) (</w:t>
      </w:r>
      <w:proofErr w:type="spellStart"/>
      <w:r w:rsidRPr="00EC0759">
        <w:rPr>
          <w:rFonts w:ascii="Arial" w:hAnsi="Arial" w:cs="Arial"/>
          <w:color w:val="000000"/>
        </w:rPr>
        <w:t>Diptera</w:t>
      </w:r>
      <w:proofErr w:type="spellEnd"/>
      <w:r w:rsidRPr="00EC0759">
        <w:rPr>
          <w:rFonts w:ascii="Arial" w:hAnsi="Arial" w:cs="Arial"/>
          <w:color w:val="000000"/>
        </w:rPr>
        <w:t xml:space="preserve">: </w:t>
      </w:r>
      <w:proofErr w:type="spellStart"/>
      <w:r w:rsidRPr="00EC0759">
        <w:rPr>
          <w:rFonts w:ascii="Arial" w:hAnsi="Arial" w:cs="Arial"/>
          <w:color w:val="000000"/>
        </w:rPr>
        <w:t>Tephritidae</w:t>
      </w:r>
      <w:proofErr w:type="spellEnd"/>
      <w:r w:rsidRPr="00EC0759">
        <w:rPr>
          <w:rFonts w:ascii="Arial" w:hAnsi="Arial" w:cs="Arial"/>
          <w:color w:val="000000"/>
        </w:rPr>
        <w:t xml:space="preserve">), </w:t>
      </w:r>
      <w:proofErr w:type="spellStart"/>
      <w:r w:rsidRPr="00EC0759">
        <w:rPr>
          <w:rFonts w:ascii="Arial" w:hAnsi="Arial" w:cs="Arial"/>
          <w:i/>
          <w:color w:val="000000"/>
        </w:rPr>
        <w:t>Megachile</w:t>
      </w:r>
      <w:proofErr w:type="spellEnd"/>
      <w:r w:rsidRPr="00EC0759">
        <w:rPr>
          <w:rFonts w:ascii="Arial" w:hAnsi="Arial" w:cs="Arial"/>
          <w:i/>
          <w:color w:val="000000"/>
        </w:rPr>
        <w:t xml:space="preserve"> </w:t>
      </w:r>
      <w:proofErr w:type="spellStart"/>
      <w:r w:rsidRPr="00EC0759">
        <w:rPr>
          <w:rFonts w:ascii="Arial" w:hAnsi="Arial" w:cs="Arial"/>
          <w:i/>
          <w:color w:val="000000"/>
        </w:rPr>
        <w:t>anatolica</w:t>
      </w:r>
      <w:proofErr w:type="spellEnd"/>
      <w:r w:rsidRPr="00EC0759">
        <w:rPr>
          <w:rFonts w:ascii="Arial" w:hAnsi="Arial" w:cs="Arial"/>
          <w:color w:val="000000"/>
        </w:rPr>
        <w:t xml:space="preserve"> </w:t>
      </w:r>
      <w:proofErr w:type="spellStart"/>
      <w:r w:rsidRPr="00EC0759">
        <w:rPr>
          <w:rFonts w:ascii="Arial" w:hAnsi="Arial" w:cs="Arial"/>
          <w:color w:val="000000"/>
        </w:rPr>
        <w:t>Rebmann</w:t>
      </w:r>
      <w:proofErr w:type="spellEnd"/>
      <w:r w:rsidRPr="00EC0759">
        <w:rPr>
          <w:rFonts w:ascii="Arial" w:hAnsi="Arial" w:cs="Arial"/>
          <w:color w:val="000000"/>
        </w:rPr>
        <w:t>, 1968 (</w:t>
      </w:r>
      <w:proofErr w:type="spellStart"/>
      <w:r w:rsidRPr="00EC0759">
        <w:rPr>
          <w:rFonts w:ascii="Arial" w:hAnsi="Arial" w:cs="Arial"/>
          <w:color w:val="000000"/>
        </w:rPr>
        <w:t>Hymenoptera</w:t>
      </w:r>
      <w:proofErr w:type="spellEnd"/>
      <w:r w:rsidRPr="00EC0759">
        <w:rPr>
          <w:rFonts w:ascii="Arial" w:hAnsi="Arial" w:cs="Arial"/>
          <w:color w:val="000000"/>
        </w:rPr>
        <w:t xml:space="preserve">: </w:t>
      </w:r>
      <w:proofErr w:type="spellStart"/>
      <w:r w:rsidRPr="00EC0759">
        <w:rPr>
          <w:rFonts w:ascii="Arial" w:hAnsi="Arial" w:cs="Arial"/>
          <w:color w:val="000000"/>
        </w:rPr>
        <w:t>Megachilidae</w:t>
      </w:r>
      <w:proofErr w:type="spellEnd"/>
      <w:r w:rsidRPr="00EC0759">
        <w:rPr>
          <w:rFonts w:ascii="Arial" w:hAnsi="Arial" w:cs="Arial"/>
          <w:color w:val="000000"/>
        </w:rPr>
        <w:t>) gibi.</w:t>
      </w:r>
      <w:r w:rsidRPr="00EC0759">
        <w:rPr>
          <w:rFonts w:ascii="Arial" w:hAnsi="Arial" w:cs="Arial"/>
        </w:rPr>
        <w:t xml:space="preserve"> </w:t>
      </w:r>
      <w:r w:rsidRPr="00EC0759">
        <w:rPr>
          <w:rFonts w:ascii="Arial" w:hAnsi="Arial" w:cs="Arial"/>
          <w:color w:val="000000"/>
        </w:rPr>
        <w:t xml:space="preserve">Daha sonraki yazımlarda şekil ve çizelge başlıkları hariç, kısaltılarak verilmelidir. Örneğin </w:t>
      </w:r>
      <w:r w:rsidRPr="00EC0759">
        <w:rPr>
          <w:rFonts w:ascii="Arial" w:hAnsi="Arial" w:cs="Arial"/>
          <w:i/>
          <w:color w:val="000000"/>
        </w:rPr>
        <w:t>C</w:t>
      </w:r>
      <w:r w:rsidRPr="00EC0759">
        <w:rPr>
          <w:rFonts w:ascii="Arial" w:hAnsi="Arial" w:cs="Arial"/>
          <w:color w:val="000000"/>
        </w:rPr>
        <w:t xml:space="preserve">. </w:t>
      </w:r>
      <w:proofErr w:type="spellStart"/>
      <w:r w:rsidRPr="00EC0759">
        <w:rPr>
          <w:rFonts w:ascii="Arial" w:hAnsi="Arial" w:cs="Arial"/>
          <w:i/>
          <w:color w:val="000000"/>
        </w:rPr>
        <w:t>capitata</w:t>
      </w:r>
      <w:proofErr w:type="spellEnd"/>
      <w:r w:rsidRPr="00EC0759">
        <w:rPr>
          <w:rFonts w:ascii="Arial" w:hAnsi="Arial" w:cs="Arial"/>
          <w:color w:val="000000"/>
        </w:rPr>
        <w:t xml:space="preserve">, </w:t>
      </w:r>
      <w:r w:rsidRPr="00EC0759">
        <w:rPr>
          <w:rFonts w:ascii="Arial" w:hAnsi="Arial" w:cs="Arial"/>
          <w:i/>
          <w:color w:val="000000"/>
        </w:rPr>
        <w:t>M</w:t>
      </w:r>
      <w:r w:rsidRPr="00EC0759">
        <w:rPr>
          <w:rFonts w:ascii="Arial" w:hAnsi="Arial" w:cs="Arial"/>
          <w:color w:val="000000"/>
        </w:rPr>
        <w:t xml:space="preserve">. </w:t>
      </w:r>
      <w:proofErr w:type="spellStart"/>
      <w:r w:rsidRPr="00EC0759">
        <w:rPr>
          <w:rFonts w:ascii="Arial" w:hAnsi="Arial" w:cs="Arial"/>
          <w:i/>
          <w:color w:val="000000"/>
        </w:rPr>
        <w:t>anatolica</w:t>
      </w:r>
      <w:proofErr w:type="spellEnd"/>
      <w:r w:rsidRPr="00EC0759">
        <w:rPr>
          <w:rFonts w:ascii="Arial" w:hAnsi="Arial" w:cs="Arial"/>
          <w:color w:val="000000"/>
        </w:rPr>
        <w:t xml:space="preserve"> gibi. Türkçe isminin kullanılması durumunda, ismin ilk harfi büyük yazılmalıdır. Örneğin Akdeniz meyve sineği, Ağaç </w:t>
      </w:r>
      <w:proofErr w:type="spellStart"/>
      <w:r w:rsidRPr="00EC0759">
        <w:rPr>
          <w:rFonts w:ascii="Arial" w:hAnsi="Arial" w:cs="Arial"/>
          <w:color w:val="000000"/>
        </w:rPr>
        <w:t>sarıkurdu</w:t>
      </w:r>
      <w:proofErr w:type="spellEnd"/>
      <w:r w:rsidRPr="00EC0759">
        <w:rPr>
          <w:rFonts w:ascii="Arial" w:hAnsi="Arial" w:cs="Arial"/>
          <w:color w:val="000000"/>
        </w:rPr>
        <w:t xml:space="preserve">, Elma </w:t>
      </w:r>
      <w:proofErr w:type="spellStart"/>
      <w:r w:rsidRPr="00EC0759">
        <w:rPr>
          <w:rFonts w:ascii="Arial" w:hAnsi="Arial" w:cs="Arial"/>
          <w:color w:val="000000"/>
        </w:rPr>
        <w:t>gözkurdu</w:t>
      </w:r>
      <w:proofErr w:type="spellEnd"/>
      <w:r w:rsidRPr="00EC0759">
        <w:rPr>
          <w:rFonts w:ascii="Arial" w:hAnsi="Arial" w:cs="Arial"/>
          <w:color w:val="000000"/>
        </w:rPr>
        <w:t xml:space="preserve">, Virgül </w:t>
      </w:r>
      <w:proofErr w:type="spellStart"/>
      <w:r w:rsidRPr="00EC0759">
        <w:rPr>
          <w:rFonts w:ascii="Arial" w:hAnsi="Arial" w:cs="Arial"/>
          <w:color w:val="000000"/>
        </w:rPr>
        <w:t>kabuklubiti</w:t>
      </w:r>
      <w:proofErr w:type="spellEnd"/>
      <w:r w:rsidRPr="00EC0759">
        <w:rPr>
          <w:rFonts w:ascii="Arial" w:hAnsi="Arial" w:cs="Arial"/>
          <w:color w:val="000000"/>
        </w:rPr>
        <w:t xml:space="preserve"> gibi.</w:t>
      </w:r>
    </w:p>
    <w:p w:rsidR="0072492B" w:rsidRPr="00EC0759" w:rsidRDefault="0072492B" w:rsidP="0072492B">
      <w:pPr>
        <w:pStyle w:val="ListeParagraf"/>
        <w:numPr>
          <w:ilvl w:val="0"/>
          <w:numId w:val="2"/>
        </w:numPr>
        <w:ind w:left="426" w:hanging="426"/>
        <w:jc w:val="both"/>
        <w:rPr>
          <w:rFonts w:ascii="Arial" w:hAnsi="Arial" w:cs="Arial"/>
          <w:color w:val="000000"/>
        </w:rPr>
      </w:pPr>
      <w:proofErr w:type="spellStart"/>
      <w:r w:rsidRPr="00EC0759">
        <w:rPr>
          <w:rFonts w:ascii="Arial" w:hAnsi="Arial" w:cs="Arial"/>
          <w:color w:val="000000"/>
        </w:rPr>
        <w:t>Nematodların</w:t>
      </w:r>
      <w:proofErr w:type="spellEnd"/>
      <w:r w:rsidRPr="00EC0759">
        <w:rPr>
          <w:rFonts w:ascii="Arial" w:hAnsi="Arial" w:cs="Arial"/>
          <w:color w:val="000000"/>
        </w:rPr>
        <w:t xml:space="preserve"> </w:t>
      </w:r>
      <w:proofErr w:type="spellStart"/>
      <w:r w:rsidRPr="00EC0759">
        <w:rPr>
          <w:rFonts w:ascii="Arial" w:hAnsi="Arial" w:cs="Arial"/>
          <w:color w:val="000000"/>
        </w:rPr>
        <w:t>latince</w:t>
      </w:r>
      <w:proofErr w:type="spellEnd"/>
      <w:r w:rsidRPr="00EC0759">
        <w:rPr>
          <w:rFonts w:ascii="Arial" w:hAnsi="Arial" w:cs="Arial"/>
          <w:color w:val="000000"/>
        </w:rPr>
        <w:t xml:space="preserve"> isimleri ilk geçtiği yerde </w:t>
      </w:r>
      <w:proofErr w:type="spellStart"/>
      <w:r w:rsidRPr="00EC0759">
        <w:rPr>
          <w:rFonts w:ascii="Arial" w:hAnsi="Arial" w:cs="Arial"/>
          <w:color w:val="000000"/>
        </w:rPr>
        <w:t>author</w:t>
      </w:r>
      <w:proofErr w:type="spellEnd"/>
      <w:r w:rsidRPr="00EC0759">
        <w:rPr>
          <w:rFonts w:ascii="Arial" w:hAnsi="Arial" w:cs="Arial"/>
          <w:color w:val="000000"/>
        </w:rPr>
        <w:t xml:space="preserve"> ismi ile birlikte açık olarak yazılmalıdır. Örneğin </w:t>
      </w:r>
      <w:proofErr w:type="spellStart"/>
      <w:r w:rsidRPr="00EC0759">
        <w:rPr>
          <w:rFonts w:ascii="Arial" w:hAnsi="Arial" w:cs="Arial"/>
          <w:i/>
          <w:color w:val="000000"/>
        </w:rPr>
        <w:t>Meloidogyne</w:t>
      </w:r>
      <w:proofErr w:type="spellEnd"/>
      <w:r w:rsidRPr="00EC0759">
        <w:rPr>
          <w:rFonts w:ascii="Arial" w:hAnsi="Arial" w:cs="Arial"/>
          <w:i/>
          <w:color w:val="000000"/>
        </w:rPr>
        <w:t xml:space="preserve"> </w:t>
      </w:r>
      <w:proofErr w:type="spellStart"/>
      <w:r w:rsidRPr="00EC0759">
        <w:rPr>
          <w:rFonts w:ascii="Arial" w:hAnsi="Arial" w:cs="Arial"/>
          <w:i/>
          <w:color w:val="000000"/>
        </w:rPr>
        <w:t>chitwoodi</w:t>
      </w:r>
      <w:proofErr w:type="spellEnd"/>
      <w:r w:rsidRPr="00EC0759">
        <w:rPr>
          <w:rFonts w:ascii="Arial" w:hAnsi="Arial" w:cs="Arial"/>
          <w:color w:val="000000"/>
        </w:rPr>
        <w:t xml:space="preserve">, </w:t>
      </w:r>
      <w:proofErr w:type="spellStart"/>
      <w:r w:rsidRPr="00EC0759">
        <w:rPr>
          <w:rFonts w:ascii="Arial" w:hAnsi="Arial" w:cs="Arial"/>
          <w:i/>
          <w:color w:val="000000"/>
        </w:rPr>
        <w:t>Globodera</w:t>
      </w:r>
      <w:proofErr w:type="spellEnd"/>
      <w:r w:rsidRPr="00EC0759">
        <w:rPr>
          <w:rFonts w:ascii="Arial" w:hAnsi="Arial" w:cs="Arial"/>
          <w:i/>
          <w:color w:val="000000"/>
        </w:rPr>
        <w:t xml:space="preserve"> </w:t>
      </w:r>
      <w:proofErr w:type="spellStart"/>
      <w:r w:rsidRPr="00EC0759">
        <w:rPr>
          <w:rFonts w:ascii="Arial" w:hAnsi="Arial" w:cs="Arial"/>
          <w:i/>
          <w:color w:val="000000"/>
        </w:rPr>
        <w:t>pallida</w:t>
      </w:r>
      <w:proofErr w:type="spellEnd"/>
      <w:r w:rsidRPr="00EC0759">
        <w:rPr>
          <w:rFonts w:ascii="Arial" w:hAnsi="Arial" w:cs="Arial"/>
          <w:color w:val="000000"/>
        </w:rPr>
        <w:t xml:space="preserve"> gibi. Daha sonraki yazımlarda şekil ve çizelge başlıkları hariç, kısaltılarak verilmelidir. Örneğin </w:t>
      </w:r>
      <w:r w:rsidRPr="00EC0759">
        <w:rPr>
          <w:rFonts w:ascii="Arial" w:hAnsi="Arial" w:cs="Arial"/>
          <w:i/>
          <w:color w:val="000000"/>
        </w:rPr>
        <w:t xml:space="preserve">M. </w:t>
      </w:r>
      <w:proofErr w:type="spellStart"/>
      <w:r w:rsidRPr="00EC0759">
        <w:rPr>
          <w:rFonts w:ascii="Arial" w:hAnsi="Arial" w:cs="Arial"/>
          <w:i/>
          <w:color w:val="000000"/>
        </w:rPr>
        <w:t>chitwoodi</w:t>
      </w:r>
      <w:proofErr w:type="spellEnd"/>
      <w:r w:rsidRPr="00EC0759">
        <w:rPr>
          <w:rFonts w:ascii="Arial" w:hAnsi="Arial" w:cs="Arial"/>
          <w:color w:val="000000"/>
        </w:rPr>
        <w:t xml:space="preserve">, </w:t>
      </w:r>
      <w:r w:rsidRPr="00EC0759">
        <w:rPr>
          <w:rFonts w:ascii="Arial" w:hAnsi="Arial" w:cs="Arial"/>
          <w:i/>
          <w:color w:val="000000"/>
        </w:rPr>
        <w:t xml:space="preserve">G. </w:t>
      </w:r>
      <w:proofErr w:type="spellStart"/>
      <w:r w:rsidRPr="00EC0759">
        <w:rPr>
          <w:rFonts w:ascii="Arial" w:hAnsi="Arial" w:cs="Arial"/>
          <w:i/>
          <w:color w:val="000000"/>
        </w:rPr>
        <w:t>pallida</w:t>
      </w:r>
      <w:proofErr w:type="spellEnd"/>
      <w:r w:rsidRPr="00EC0759">
        <w:rPr>
          <w:rFonts w:ascii="Arial" w:hAnsi="Arial" w:cs="Arial"/>
          <w:color w:val="000000"/>
        </w:rPr>
        <w:t xml:space="preserve"> gibi. Bitki paraziti </w:t>
      </w:r>
      <w:proofErr w:type="spellStart"/>
      <w:r w:rsidRPr="00EC0759">
        <w:rPr>
          <w:rFonts w:ascii="Arial" w:hAnsi="Arial" w:cs="Arial"/>
          <w:color w:val="000000"/>
        </w:rPr>
        <w:t>nematodların</w:t>
      </w:r>
      <w:proofErr w:type="spellEnd"/>
      <w:r w:rsidRPr="00EC0759">
        <w:rPr>
          <w:rFonts w:ascii="Arial" w:hAnsi="Arial" w:cs="Arial"/>
          <w:color w:val="000000"/>
        </w:rPr>
        <w:t xml:space="preserve"> </w:t>
      </w:r>
      <w:proofErr w:type="spellStart"/>
      <w:r w:rsidRPr="00EC0759">
        <w:rPr>
          <w:rFonts w:ascii="Arial" w:hAnsi="Arial" w:cs="Arial"/>
          <w:color w:val="000000"/>
        </w:rPr>
        <w:t>author</w:t>
      </w:r>
      <w:proofErr w:type="spellEnd"/>
      <w:r w:rsidRPr="00EC0759">
        <w:rPr>
          <w:rFonts w:ascii="Arial" w:hAnsi="Arial" w:cs="Arial"/>
          <w:color w:val="000000"/>
        </w:rPr>
        <w:t xml:space="preserve"> isimleri için </w:t>
      </w:r>
      <w:hyperlink r:id="rId17" w:history="1">
        <w:r w:rsidRPr="00EC0759">
          <w:rPr>
            <w:rStyle w:val="Kpr"/>
            <w:rFonts w:ascii="Arial" w:hAnsi="Arial" w:cs="Arial"/>
          </w:rPr>
          <w:t>http://www.nce.nu/pages/nomenclature/search.html</w:t>
        </w:r>
      </w:hyperlink>
      <w:r w:rsidRPr="00EC0759">
        <w:rPr>
          <w:rFonts w:ascii="Arial" w:hAnsi="Arial" w:cs="Arial"/>
        </w:rPr>
        <w:t xml:space="preserve"> </w:t>
      </w:r>
      <w:r w:rsidRPr="00EC0759">
        <w:rPr>
          <w:rFonts w:ascii="Arial" w:hAnsi="Arial" w:cs="Arial"/>
          <w:color w:val="000000"/>
        </w:rPr>
        <w:t xml:space="preserve"> linki kullanılabilir. </w:t>
      </w:r>
      <w:proofErr w:type="spellStart"/>
      <w:r w:rsidRPr="00EC0759">
        <w:rPr>
          <w:rFonts w:ascii="Arial" w:hAnsi="Arial" w:cs="Arial"/>
          <w:color w:val="000000"/>
        </w:rPr>
        <w:t>Nematolojide</w:t>
      </w:r>
      <w:proofErr w:type="spellEnd"/>
      <w:r w:rsidRPr="00EC0759">
        <w:rPr>
          <w:rFonts w:ascii="Arial" w:hAnsi="Arial" w:cs="Arial"/>
          <w:color w:val="000000"/>
        </w:rPr>
        <w:t xml:space="preserve"> kullanılan morfolojik terimler için </w:t>
      </w:r>
      <w:hyperlink r:id="rId18" w:history="1">
        <w:r w:rsidRPr="00EC0759">
          <w:rPr>
            <w:rStyle w:val="Kpr"/>
            <w:rFonts w:ascii="Arial" w:hAnsi="Arial" w:cs="Arial"/>
          </w:rPr>
          <w:t>https://www.eppo.int/QUARANTINE/diag_activities/EPPO_TD_1056_Glossary.pdf</w:t>
        </w:r>
      </w:hyperlink>
      <w:r w:rsidRPr="00EC0759">
        <w:rPr>
          <w:rFonts w:ascii="Arial" w:hAnsi="Arial" w:cs="Arial"/>
          <w:color w:val="000000"/>
        </w:rPr>
        <w:t xml:space="preserve"> linki kullanılabilir.</w:t>
      </w:r>
    </w:p>
    <w:p w:rsidR="0072492B" w:rsidRPr="00EC0759" w:rsidRDefault="0072492B" w:rsidP="0072492B">
      <w:pPr>
        <w:pStyle w:val="ListeParagraf"/>
        <w:numPr>
          <w:ilvl w:val="0"/>
          <w:numId w:val="2"/>
        </w:numPr>
        <w:ind w:left="426" w:hanging="426"/>
        <w:jc w:val="both"/>
        <w:rPr>
          <w:rFonts w:ascii="Arial" w:hAnsi="Arial" w:cs="Arial"/>
          <w:color w:val="000000"/>
        </w:rPr>
      </w:pPr>
      <w:r w:rsidRPr="00EC0759">
        <w:rPr>
          <w:rFonts w:ascii="Arial" w:hAnsi="Arial" w:cs="Arial"/>
          <w:color w:val="000000"/>
        </w:rPr>
        <w:t>Bakteri isimle</w:t>
      </w:r>
      <w:r>
        <w:rPr>
          <w:rFonts w:ascii="Arial" w:hAnsi="Arial" w:cs="Arial"/>
          <w:color w:val="000000"/>
        </w:rPr>
        <w:t>r</w:t>
      </w:r>
      <w:r w:rsidRPr="00EC0759">
        <w:rPr>
          <w:rFonts w:ascii="Arial" w:hAnsi="Arial" w:cs="Arial"/>
          <w:color w:val="000000"/>
        </w:rPr>
        <w:t>i “Bakterilerin İsimlendirilmesine İlişkin Uluslararası Kod Yazım Kurallarına</w:t>
      </w:r>
      <w:r>
        <w:rPr>
          <w:rFonts w:ascii="Arial" w:hAnsi="Arial" w:cs="Arial"/>
          <w:color w:val="000000"/>
        </w:rPr>
        <w:t>”</w:t>
      </w:r>
      <w:r w:rsidRPr="00EC0759">
        <w:rPr>
          <w:rFonts w:ascii="Arial" w:hAnsi="Arial" w:cs="Arial"/>
          <w:color w:val="000000"/>
        </w:rPr>
        <w:t xml:space="preserve"> (</w:t>
      </w:r>
      <w:hyperlink r:id="rId19" w:history="1">
        <w:r w:rsidRPr="00EC0759">
          <w:rPr>
            <w:rStyle w:val="Kpr"/>
            <w:rFonts w:ascii="Arial" w:hAnsi="Arial" w:cs="Arial"/>
          </w:rPr>
          <w:t>http://www.bacterio.net/-alintro.html</w:t>
        </w:r>
      </w:hyperlink>
      <w:r w:rsidRPr="00EC0759">
        <w:rPr>
          <w:rFonts w:ascii="Arial" w:hAnsi="Arial" w:cs="Arial"/>
          <w:color w:val="000000"/>
        </w:rPr>
        <w:t xml:space="preserve">) uygun yazılmalıdır. Bakteri ve </w:t>
      </w:r>
      <w:proofErr w:type="spellStart"/>
      <w:r w:rsidRPr="00EC0759">
        <w:rPr>
          <w:rFonts w:ascii="Arial" w:hAnsi="Arial" w:cs="Arial"/>
          <w:color w:val="000000"/>
        </w:rPr>
        <w:t>fungusların</w:t>
      </w:r>
      <w:proofErr w:type="spellEnd"/>
      <w:r w:rsidRPr="00EC0759">
        <w:rPr>
          <w:rFonts w:ascii="Arial" w:hAnsi="Arial" w:cs="Arial"/>
          <w:color w:val="000000"/>
        </w:rPr>
        <w:t xml:space="preserve"> Latince isimleri ilk geçtikleri yerde </w:t>
      </w:r>
      <w:proofErr w:type="spellStart"/>
      <w:r w:rsidRPr="00EC0759">
        <w:rPr>
          <w:rFonts w:ascii="Arial" w:hAnsi="Arial" w:cs="Arial"/>
          <w:color w:val="000000"/>
        </w:rPr>
        <w:t>author</w:t>
      </w:r>
      <w:proofErr w:type="spellEnd"/>
      <w:r w:rsidRPr="00EC0759">
        <w:rPr>
          <w:rFonts w:ascii="Arial" w:hAnsi="Arial" w:cs="Arial"/>
          <w:color w:val="000000"/>
        </w:rPr>
        <w:t xml:space="preserve"> ismi ile birlikte açık olarak yazılmalıdır. Örneğin </w:t>
      </w:r>
      <w:proofErr w:type="spellStart"/>
      <w:r w:rsidRPr="00EC0759">
        <w:rPr>
          <w:rFonts w:ascii="Arial" w:hAnsi="Arial" w:cs="Arial"/>
          <w:i/>
          <w:color w:val="000000"/>
        </w:rPr>
        <w:t>Agrobacterium</w:t>
      </w:r>
      <w:proofErr w:type="spellEnd"/>
      <w:r w:rsidRPr="00EC0759">
        <w:rPr>
          <w:rFonts w:ascii="Arial" w:hAnsi="Arial" w:cs="Arial"/>
          <w:i/>
          <w:color w:val="000000"/>
        </w:rPr>
        <w:t xml:space="preserve"> </w:t>
      </w:r>
      <w:proofErr w:type="spellStart"/>
      <w:r w:rsidRPr="00EC0759">
        <w:rPr>
          <w:rFonts w:ascii="Arial" w:hAnsi="Arial" w:cs="Arial"/>
          <w:i/>
          <w:color w:val="000000"/>
        </w:rPr>
        <w:t>tumefaciens</w:t>
      </w:r>
      <w:proofErr w:type="spellEnd"/>
      <w:r w:rsidRPr="00EC0759">
        <w:rPr>
          <w:rFonts w:ascii="Arial" w:hAnsi="Arial" w:cs="Arial"/>
          <w:i/>
          <w:color w:val="000000"/>
        </w:rPr>
        <w:t xml:space="preserve"> </w:t>
      </w:r>
      <w:r w:rsidRPr="00EC0759">
        <w:rPr>
          <w:rFonts w:ascii="Arial" w:hAnsi="Arial" w:cs="Arial"/>
          <w:color w:val="000000"/>
          <w:shd w:val="clear" w:color="auto" w:fill="FFFFFF"/>
        </w:rPr>
        <w:t xml:space="preserve">(Smith </w:t>
      </w:r>
      <w:proofErr w:type="spellStart"/>
      <w:r w:rsidRPr="00EC0759">
        <w:rPr>
          <w:rFonts w:ascii="Arial" w:hAnsi="Arial" w:cs="Arial"/>
          <w:color w:val="000000"/>
          <w:shd w:val="clear" w:color="auto" w:fill="FFFFFF"/>
        </w:rPr>
        <w:t>and</w:t>
      </w:r>
      <w:proofErr w:type="spellEnd"/>
      <w:r w:rsidRPr="00EC0759">
        <w:rPr>
          <w:rFonts w:ascii="Arial" w:hAnsi="Arial" w:cs="Arial"/>
          <w:color w:val="000000"/>
          <w:shd w:val="clear" w:color="auto" w:fill="FFFFFF"/>
        </w:rPr>
        <w:t xml:space="preserve"> </w:t>
      </w:r>
      <w:proofErr w:type="spellStart"/>
      <w:r w:rsidRPr="00EC0759">
        <w:rPr>
          <w:rFonts w:ascii="Arial" w:hAnsi="Arial" w:cs="Arial"/>
          <w:color w:val="000000"/>
          <w:shd w:val="clear" w:color="auto" w:fill="FFFFFF"/>
        </w:rPr>
        <w:t>Townsend</w:t>
      </w:r>
      <w:proofErr w:type="spellEnd"/>
      <w:r w:rsidRPr="00EC0759">
        <w:rPr>
          <w:rFonts w:ascii="Arial" w:hAnsi="Arial" w:cs="Arial"/>
          <w:color w:val="000000"/>
          <w:shd w:val="clear" w:color="auto" w:fill="FFFFFF"/>
        </w:rPr>
        <w:t xml:space="preserve">) </w:t>
      </w:r>
      <w:proofErr w:type="spellStart"/>
      <w:r w:rsidRPr="00EC0759">
        <w:rPr>
          <w:rFonts w:ascii="Arial" w:hAnsi="Arial" w:cs="Arial"/>
          <w:color w:val="000000"/>
          <w:shd w:val="clear" w:color="auto" w:fill="FFFFFF"/>
        </w:rPr>
        <w:t>Conn</w:t>
      </w:r>
      <w:proofErr w:type="spellEnd"/>
      <w:r w:rsidRPr="00EC0759">
        <w:rPr>
          <w:rFonts w:ascii="Arial" w:hAnsi="Arial" w:cs="Arial"/>
          <w:color w:val="000000"/>
        </w:rPr>
        <w:t xml:space="preserve">, </w:t>
      </w:r>
      <w:proofErr w:type="spellStart"/>
      <w:r w:rsidRPr="00EC0759">
        <w:rPr>
          <w:rFonts w:ascii="Arial" w:hAnsi="Arial" w:cs="Arial"/>
          <w:i/>
          <w:color w:val="000000"/>
        </w:rPr>
        <w:t>Venturia</w:t>
      </w:r>
      <w:proofErr w:type="spellEnd"/>
      <w:r w:rsidRPr="00EC0759">
        <w:rPr>
          <w:rFonts w:ascii="Arial" w:hAnsi="Arial" w:cs="Arial"/>
          <w:i/>
          <w:color w:val="000000"/>
        </w:rPr>
        <w:t xml:space="preserve"> </w:t>
      </w:r>
      <w:proofErr w:type="spellStart"/>
      <w:r w:rsidRPr="00EC0759">
        <w:rPr>
          <w:rFonts w:ascii="Arial" w:hAnsi="Arial" w:cs="Arial"/>
          <w:i/>
          <w:color w:val="000000"/>
        </w:rPr>
        <w:t>inaequalis</w:t>
      </w:r>
      <w:proofErr w:type="spellEnd"/>
      <w:r w:rsidRPr="00EC0759">
        <w:rPr>
          <w:rFonts w:ascii="Arial" w:hAnsi="Arial" w:cs="Arial"/>
          <w:color w:val="000000"/>
        </w:rPr>
        <w:t xml:space="preserve"> </w:t>
      </w:r>
      <w:proofErr w:type="spellStart"/>
      <w:r w:rsidRPr="00EC0759">
        <w:rPr>
          <w:rFonts w:ascii="Arial" w:hAnsi="Arial" w:cs="Arial"/>
          <w:color w:val="000000"/>
          <w:shd w:val="clear" w:color="auto" w:fill="FFFFFF"/>
        </w:rPr>
        <w:t>Cooke</w:t>
      </w:r>
      <w:proofErr w:type="spellEnd"/>
      <w:r w:rsidRPr="00EC0759">
        <w:rPr>
          <w:rFonts w:ascii="Arial" w:hAnsi="Arial" w:cs="Arial"/>
          <w:color w:val="000000"/>
          <w:shd w:val="clear" w:color="auto" w:fill="FFFFFF"/>
        </w:rPr>
        <w:t xml:space="preserve"> (</w:t>
      </w:r>
      <w:proofErr w:type="spellStart"/>
      <w:r w:rsidRPr="00EC0759">
        <w:rPr>
          <w:rFonts w:ascii="Arial" w:hAnsi="Arial" w:cs="Arial"/>
          <w:color w:val="000000"/>
          <w:shd w:val="clear" w:color="auto" w:fill="FFFFFF"/>
        </w:rPr>
        <w:t>Wint</w:t>
      </w:r>
      <w:proofErr w:type="spellEnd"/>
      <w:r w:rsidRPr="00EC0759">
        <w:rPr>
          <w:rFonts w:ascii="Arial" w:hAnsi="Arial" w:cs="Arial"/>
          <w:color w:val="000000"/>
          <w:shd w:val="clear" w:color="auto" w:fill="FFFFFF"/>
        </w:rPr>
        <w:t>.)</w:t>
      </w:r>
      <w:r w:rsidRPr="00EC0759">
        <w:rPr>
          <w:rFonts w:ascii="Arial" w:hAnsi="Arial" w:cs="Arial"/>
          <w:color w:val="000000"/>
        </w:rPr>
        <w:t>,</w:t>
      </w:r>
      <w:r w:rsidRPr="00EC0759">
        <w:rPr>
          <w:rFonts w:ascii="Arial" w:hAnsi="Arial" w:cs="Arial"/>
          <w:i/>
          <w:color w:val="000000"/>
        </w:rPr>
        <w:t xml:space="preserve"> </w:t>
      </w:r>
      <w:proofErr w:type="spellStart"/>
      <w:r w:rsidRPr="00EC0759">
        <w:rPr>
          <w:rFonts w:ascii="Arial" w:hAnsi="Arial" w:cs="Arial"/>
          <w:i/>
          <w:color w:val="000000"/>
        </w:rPr>
        <w:t>Rhizoctonia</w:t>
      </w:r>
      <w:proofErr w:type="spellEnd"/>
      <w:r w:rsidRPr="00EC0759">
        <w:rPr>
          <w:rFonts w:ascii="Arial" w:hAnsi="Arial" w:cs="Arial"/>
          <w:i/>
          <w:color w:val="000000"/>
        </w:rPr>
        <w:t xml:space="preserve"> </w:t>
      </w:r>
      <w:proofErr w:type="spellStart"/>
      <w:r w:rsidRPr="00EC0759">
        <w:rPr>
          <w:rFonts w:ascii="Arial" w:hAnsi="Arial" w:cs="Arial"/>
          <w:i/>
          <w:color w:val="000000"/>
        </w:rPr>
        <w:t>solani</w:t>
      </w:r>
      <w:proofErr w:type="spellEnd"/>
      <w:r w:rsidRPr="00EC0759">
        <w:rPr>
          <w:rFonts w:ascii="Arial" w:hAnsi="Arial" w:cs="Arial"/>
          <w:i/>
          <w:color w:val="000000"/>
        </w:rPr>
        <w:t xml:space="preserve"> </w:t>
      </w:r>
      <w:proofErr w:type="spellStart"/>
      <w:r w:rsidRPr="00EC0759">
        <w:rPr>
          <w:rFonts w:ascii="Arial" w:hAnsi="Arial" w:cs="Arial"/>
          <w:color w:val="000000"/>
        </w:rPr>
        <w:t>Kühn</w:t>
      </w:r>
      <w:proofErr w:type="spellEnd"/>
      <w:r w:rsidRPr="00EC0759">
        <w:rPr>
          <w:rFonts w:ascii="Arial" w:hAnsi="Arial" w:cs="Arial"/>
          <w:color w:val="000000"/>
        </w:rPr>
        <w:t xml:space="preserve"> gibi. Daha sonraki yazımlarda şekil ve çizelge başlıkları hariç, kısaltılarak verilmelidir. Örneğin </w:t>
      </w:r>
      <w:r w:rsidRPr="00EC0759">
        <w:rPr>
          <w:rFonts w:ascii="Arial" w:hAnsi="Arial" w:cs="Arial"/>
          <w:i/>
          <w:color w:val="000000"/>
        </w:rPr>
        <w:t xml:space="preserve">A. </w:t>
      </w:r>
      <w:proofErr w:type="spellStart"/>
      <w:r w:rsidRPr="00EC0759">
        <w:rPr>
          <w:rFonts w:ascii="Arial" w:hAnsi="Arial" w:cs="Arial"/>
          <w:i/>
          <w:color w:val="000000"/>
        </w:rPr>
        <w:t>tumefaciens</w:t>
      </w:r>
      <w:proofErr w:type="spellEnd"/>
      <w:r w:rsidRPr="00EC0759">
        <w:rPr>
          <w:rFonts w:ascii="Arial" w:hAnsi="Arial" w:cs="Arial"/>
          <w:color w:val="000000"/>
        </w:rPr>
        <w:t xml:space="preserve">, </w:t>
      </w:r>
      <w:r w:rsidRPr="00EC0759">
        <w:rPr>
          <w:rFonts w:ascii="Arial" w:hAnsi="Arial" w:cs="Arial"/>
          <w:i/>
          <w:color w:val="000000"/>
        </w:rPr>
        <w:t xml:space="preserve">V. </w:t>
      </w:r>
      <w:proofErr w:type="spellStart"/>
      <w:r w:rsidRPr="00EC0759">
        <w:rPr>
          <w:rFonts w:ascii="Arial" w:hAnsi="Arial" w:cs="Arial"/>
          <w:i/>
          <w:color w:val="000000"/>
        </w:rPr>
        <w:t>inaequalis</w:t>
      </w:r>
      <w:proofErr w:type="spellEnd"/>
      <w:r w:rsidRPr="00EC0759">
        <w:rPr>
          <w:rFonts w:ascii="Arial" w:hAnsi="Arial" w:cs="Arial"/>
          <w:color w:val="000000"/>
        </w:rPr>
        <w:t xml:space="preserve">, </w:t>
      </w:r>
      <w:r w:rsidRPr="00EC0759">
        <w:rPr>
          <w:rFonts w:ascii="Arial" w:hAnsi="Arial" w:cs="Arial"/>
          <w:i/>
          <w:color w:val="000000"/>
        </w:rPr>
        <w:t>R.</w:t>
      </w:r>
      <w:r w:rsidRPr="00EC0759">
        <w:rPr>
          <w:rFonts w:ascii="Arial" w:hAnsi="Arial" w:cs="Arial"/>
          <w:color w:val="000000"/>
        </w:rPr>
        <w:t xml:space="preserve"> </w:t>
      </w:r>
      <w:proofErr w:type="spellStart"/>
      <w:r w:rsidRPr="00EC0759">
        <w:rPr>
          <w:rFonts w:ascii="Arial" w:hAnsi="Arial" w:cs="Arial"/>
          <w:i/>
          <w:color w:val="000000"/>
        </w:rPr>
        <w:t>solani</w:t>
      </w:r>
      <w:proofErr w:type="spellEnd"/>
      <w:r w:rsidRPr="00EC0759">
        <w:rPr>
          <w:rFonts w:ascii="Arial" w:hAnsi="Arial" w:cs="Arial"/>
          <w:color w:val="000000"/>
        </w:rPr>
        <w:t xml:space="preserve"> gibi. Mikroorganizmaların Türkçe isminin kullanılması durumunda, ismin ilk harfi büyük yazılmalıdır. Örneğin Elma </w:t>
      </w:r>
      <w:proofErr w:type="spellStart"/>
      <w:r w:rsidRPr="00EC0759">
        <w:rPr>
          <w:rFonts w:ascii="Arial" w:hAnsi="Arial" w:cs="Arial"/>
          <w:color w:val="000000"/>
        </w:rPr>
        <w:t>karalekesi</w:t>
      </w:r>
      <w:proofErr w:type="spellEnd"/>
      <w:r w:rsidRPr="00EC0759">
        <w:rPr>
          <w:rFonts w:ascii="Arial" w:hAnsi="Arial" w:cs="Arial"/>
          <w:color w:val="000000"/>
        </w:rPr>
        <w:t xml:space="preserve">, Ateş yanıklığı, Patates </w:t>
      </w:r>
      <w:proofErr w:type="spellStart"/>
      <w:r w:rsidRPr="00EC0759">
        <w:rPr>
          <w:rFonts w:ascii="Arial" w:hAnsi="Arial" w:cs="Arial"/>
          <w:color w:val="000000"/>
        </w:rPr>
        <w:t>mildiyösü</w:t>
      </w:r>
      <w:proofErr w:type="spellEnd"/>
      <w:r w:rsidRPr="00EC0759">
        <w:rPr>
          <w:rFonts w:ascii="Arial" w:hAnsi="Arial" w:cs="Arial"/>
          <w:color w:val="000000"/>
        </w:rPr>
        <w:t>, Yonca mozaik virüsü gibi.</w:t>
      </w:r>
    </w:p>
    <w:p w:rsidR="0072492B" w:rsidRPr="00407D7B" w:rsidRDefault="0072492B" w:rsidP="0072492B">
      <w:pPr>
        <w:pStyle w:val="ListeParagraf"/>
        <w:numPr>
          <w:ilvl w:val="0"/>
          <w:numId w:val="2"/>
        </w:numPr>
        <w:ind w:left="426" w:hanging="426"/>
        <w:jc w:val="both"/>
        <w:rPr>
          <w:rFonts w:ascii="Arial" w:hAnsi="Arial" w:cs="Arial"/>
          <w:color w:val="000000"/>
        </w:rPr>
      </w:pPr>
      <w:r w:rsidRPr="00407D7B">
        <w:rPr>
          <w:rFonts w:ascii="Arial" w:hAnsi="Arial" w:cs="Arial"/>
        </w:rPr>
        <w:t xml:space="preserve">Virüs isimleri italik yazılmalıdır. </w:t>
      </w:r>
      <w:proofErr w:type="spellStart"/>
      <w:r w:rsidRPr="00407D7B">
        <w:rPr>
          <w:rFonts w:ascii="Arial" w:hAnsi="Arial" w:cs="Arial"/>
          <w:i/>
        </w:rPr>
        <w:t>Potato</w:t>
      </w:r>
      <w:proofErr w:type="spellEnd"/>
      <w:r w:rsidRPr="00407D7B">
        <w:rPr>
          <w:rFonts w:ascii="Arial" w:hAnsi="Arial" w:cs="Arial"/>
          <w:i/>
        </w:rPr>
        <w:t xml:space="preserve"> Y virüs</w:t>
      </w:r>
      <w:r w:rsidRPr="00407D7B">
        <w:rPr>
          <w:rFonts w:ascii="Arial" w:hAnsi="Arial" w:cs="Arial"/>
        </w:rPr>
        <w:t xml:space="preserve">, </w:t>
      </w:r>
      <w:proofErr w:type="spellStart"/>
      <w:r w:rsidRPr="00407D7B">
        <w:rPr>
          <w:rFonts w:ascii="Arial" w:hAnsi="Arial" w:cs="Arial"/>
          <w:i/>
        </w:rPr>
        <w:t>Alfalfa</w:t>
      </w:r>
      <w:proofErr w:type="spellEnd"/>
      <w:r w:rsidRPr="00407D7B">
        <w:rPr>
          <w:rFonts w:ascii="Arial" w:hAnsi="Arial" w:cs="Arial"/>
          <w:i/>
        </w:rPr>
        <w:t xml:space="preserve"> </w:t>
      </w:r>
      <w:proofErr w:type="spellStart"/>
      <w:r w:rsidRPr="00407D7B">
        <w:rPr>
          <w:rFonts w:ascii="Arial" w:hAnsi="Arial" w:cs="Arial"/>
          <w:i/>
        </w:rPr>
        <w:t>mosaic</w:t>
      </w:r>
      <w:proofErr w:type="spellEnd"/>
      <w:r w:rsidRPr="00407D7B">
        <w:rPr>
          <w:rFonts w:ascii="Arial" w:hAnsi="Arial" w:cs="Arial"/>
          <w:i/>
        </w:rPr>
        <w:t xml:space="preserve"> </w:t>
      </w:r>
      <w:proofErr w:type="spellStart"/>
      <w:r w:rsidRPr="00407D7B">
        <w:rPr>
          <w:rFonts w:ascii="Arial" w:hAnsi="Arial" w:cs="Arial"/>
          <w:i/>
        </w:rPr>
        <w:t>virus</w:t>
      </w:r>
      <w:proofErr w:type="spellEnd"/>
      <w:r w:rsidRPr="00407D7B">
        <w:rPr>
          <w:rFonts w:ascii="Arial" w:hAnsi="Arial" w:cs="Arial"/>
        </w:rPr>
        <w:t xml:space="preserve"> gibi. Virüslerin güncel isimlerine ulaşmak için</w:t>
      </w:r>
      <w:r w:rsidRPr="00407D7B">
        <w:rPr>
          <w:rFonts w:ascii="Arial" w:hAnsi="Arial" w:cs="Arial"/>
          <w:b/>
        </w:rPr>
        <w:t xml:space="preserve"> </w:t>
      </w:r>
      <w:hyperlink r:id="rId20" w:history="1">
        <w:r w:rsidRPr="00407D7B">
          <w:rPr>
            <w:rStyle w:val="Kpr"/>
            <w:rFonts w:ascii="Arial" w:hAnsi="Arial" w:cs="Arial"/>
            <w:color w:val="1155CC"/>
          </w:rPr>
          <w:t>http://www.ictvonline.org/virusorthography.asp</w:t>
        </w:r>
      </w:hyperlink>
      <w:r w:rsidRPr="00407D7B">
        <w:rPr>
          <w:rFonts w:ascii="Arial" w:hAnsi="Arial" w:cs="Arial"/>
          <w:color w:val="000000"/>
        </w:rPr>
        <w:t xml:space="preserve">. </w:t>
      </w:r>
      <w:proofErr w:type="gramStart"/>
      <w:r w:rsidRPr="00407D7B">
        <w:rPr>
          <w:rFonts w:ascii="Arial" w:hAnsi="Arial" w:cs="Arial"/>
          <w:color w:val="000000"/>
        </w:rPr>
        <w:t>linki</w:t>
      </w:r>
      <w:proofErr w:type="gramEnd"/>
      <w:r w:rsidRPr="00407D7B">
        <w:rPr>
          <w:rFonts w:ascii="Arial" w:hAnsi="Arial" w:cs="Arial"/>
          <w:color w:val="000000"/>
        </w:rPr>
        <w:t xml:space="preserve"> kullanılabilir.</w:t>
      </w:r>
    </w:p>
    <w:p w:rsidR="0072492B" w:rsidRPr="00407D7B" w:rsidRDefault="0072492B" w:rsidP="0072492B">
      <w:pPr>
        <w:pStyle w:val="ListeParagraf"/>
        <w:numPr>
          <w:ilvl w:val="0"/>
          <w:numId w:val="2"/>
        </w:numPr>
        <w:ind w:left="426" w:hanging="426"/>
        <w:jc w:val="both"/>
        <w:rPr>
          <w:rFonts w:ascii="Arial" w:hAnsi="Arial" w:cs="Arial"/>
          <w:color w:val="000000"/>
        </w:rPr>
      </w:pPr>
      <w:r w:rsidRPr="00407D7B">
        <w:rPr>
          <w:rFonts w:ascii="Arial" w:hAnsi="Arial" w:cs="Arial"/>
          <w:color w:val="000000"/>
        </w:rPr>
        <w:t xml:space="preserve">Kültüre alınamayan bakteri ve </w:t>
      </w:r>
      <w:proofErr w:type="spellStart"/>
      <w:r w:rsidRPr="00407D7B">
        <w:rPr>
          <w:rFonts w:ascii="Arial" w:hAnsi="Arial" w:cs="Arial"/>
          <w:color w:val="000000"/>
        </w:rPr>
        <w:t>fitoplazmalar</w:t>
      </w:r>
      <w:proofErr w:type="spellEnd"/>
      <w:r w:rsidRPr="00407D7B">
        <w:rPr>
          <w:rFonts w:ascii="Arial" w:hAnsi="Arial" w:cs="Arial"/>
          <w:color w:val="000000"/>
        </w:rPr>
        <w:t xml:space="preserve"> için kullanılan “</w:t>
      </w:r>
      <w:proofErr w:type="spellStart"/>
      <w:r w:rsidRPr="00407D7B">
        <w:rPr>
          <w:rFonts w:ascii="Arial" w:hAnsi="Arial" w:cs="Arial"/>
          <w:i/>
          <w:color w:val="000000"/>
        </w:rPr>
        <w:t>Candidatus</w:t>
      </w:r>
      <w:proofErr w:type="spellEnd"/>
      <w:r w:rsidRPr="00407D7B">
        <w:rPr>
          <w:rFonts w:ascii="Arial" w:hAnsi="Arial" w:cs="Arial"/>
          <w:color w:val="000000"/>
        </w:rPr>
        <w:t xml:space="preserve">” italik yazılmalı, bunu takip eden cins ve tür ismi için normal karakter kullanılmalıdır. Örneğin, </w:t>
      </w:r>
      <w:proofErr w:type="spellStart"/>
      <w:r w:rsidRPr="00407D7B">
        <w:rPr>
          <w:rFonts w:ascii="Arial" w:hAnsi="Arial" w:cs="Arial"/>
          <w:i/>
          <w:color w:val="000000"/>
        </w:rPr>
        <w:t>Candidatus</w:t>
      </w:r>
      <w:proofErr w:type="spellEnd"/>
      <w:r w:rsidRPr="00407D7B">
        <w:rPr>
          <w:rFonts w:ascii="Arial" w:hAnsi="Arial" w:cs="Arial"/>
          <w:color w:val="000000"/>
        </w:rPr>
        <w:t xml:space="preserve"> </w:t>
      </w:r>
      <w:proofErr w:type="spellStart"/>
      <w:r w:rsidRPr="00407D7B">
        <w:rPr>
          <w:rFonts w:ascii="Arial" w:hAnsi="Arial" w:cs="Arial"/>
          <w:color w:val="000000"/>
        </w:rPr>
        <w:t>Phytoplasma</w:t>
      </w:r>
      <w:proofErr w:type="spellEnd"/>
      <w:r w:rsidRPr="00407D7B">
        <w:rPr>
          <w:rFonts w:ascii="Arial" w:hAnsi="Arial" w:cs="Arial"/>
          <w:color w:val="000000"/>
        </w:rPr>
        <w:t xml:space="preserve"> </w:t>
      </w:r>
      <w:proofErr w:type="spellStart"/>
      <w:r w:rsidRPr="00407D7B">
        <w:rPr>
          <w:rFonts w:ascii="Arial" w:hAnsi="Arial" w:cs="Arial"/>
          <w:color w:val="000000"/>
        </w:rPr>
        <w:t>solani</w:t>
      </w:r>
      <w:proofErr w:type="spellEnd"/>
      <w:r w:rsidRPr="00407D7B">
        <w:rPr>
          <w:rFonts w:ascii="Arial" w:hAnsi="Arial" w:cs="Arial"/>
          <w:color w:val="000000"/>
        </w:rPr>
        <w:t xml:space="preserve">, </w:t>
      </w:r>
      <w:proofErr w:type="spellStart"/>
      <w:r w:rsidRPr="00407D7B">
        <w:rPr>
          <w:rFonts w:ascii="Arial" w:hAnsi="Arial" w:cs="Arial"/>
          <w:i/>
          <w:color w:val="000000"/>
        </w:rPr>
        <w:t>Candidatus</w:t>
      </w:r>
      <w:proofErr w:type="spellEnd"/>
      <w:r w:rsidRPr="00407D7B">
        <w:rPr>
          <w:rFonts w:ascii="Arial" w:hAnsi="Arial" w:cs="Arial"/>
          <w:color w:val="000000"/>
        </w:rPr>
        <w:t xml:space="preserve"> </w:t>
      </w:r>
      <w:proofErr w:type="spellStart"/>
      <w:r w:rsidRPr="00407D7B">
        <w:rPr>
          <w:rFonts w:ascii="Arial" w:hAnsi="Arial" w:cs="Arial"/>
          <w:color w:val="000000"/>
        </w:rPr>
        <w:t>Liberibacter</w:t>
      </w:r>
      <w:proofErr w:type="spellEnd"/>
      <w:r w:rsidRPr="00407D7B">
        <w:rPr>
          <w:rFonts w:ascii="Arial" w:hAnsi="Arial" w:cs="Arial"/>
          <w:color w:val="000000"/>
        </w:rPr>
        <w:t xml:space="preserve"> </w:t>
      </w:r>
      <w:proofErr w:type="spellStart"/>
      <w:r w:rsidRPr="00407D7B">
        <w:rPr>
          <w:rFonts w:ascii="Arial" w:hAnsi="Arial" w:cs="Arial"/>
          <w:color w:val="000000"/>
        </w:rPr>
        <w:t>solanacearum</w:t>
      </w:r>
      <w:proofErr w:type="spellEnd"/>
      <w:r w:rsidRPr="00407D7B">
        <w:rPr>
          <w:rFonts w:ascii="Arial" w:hAnsi="Arial" w:cs="Arial"/>
          <w:color w:val="000000"/>
        </w:rPr>
        <w:t xml:space="preserve"> gibi. Daha sonraki yazımlarda </w:t>
      </w:r>
      <w:r w:rsidRPr="00407D7B">
        <w:rPr>
          <w:rFonts w:ascii="Arial" w:hAnsi="Arial" w:cs="Arial"/>
          <w:color w:val="000000"/>
        </w:rPr>
        <w:lastRenderedPageBreak/>
        <w:t xml:space="preserve">şekil ve çizelge başlıkları hariç, kısaltılarak verilmelidir. Örneğin </w:t>
      </w:r>
      <w:proofErr w:type="spellStart"/>
      <w:r w:rsidRPr="00407D7B">
        <w:rPr>
          <w:rFonts w:ascii="Arial" w:hAnsi="Arial" w:cs="Arial"/>
          <w:i/>
          <w:color w:val="000000"/>
        </w:rPr>
        <w:t>Ca</w:t>
      </w:r>
      <w:proofErr w:type="spellEnd"/>
      <w:r w:rsidRPr="00407D7B">
        <w:rPr>
          <w:rFonts w:ascii="Arial" w:hAnsi="Arial" w:cs="Arial"/>
          <w:i/>
          <w:color w:val="000000"/>
        </w:rPr>
        <w:t>.</w:t>
      </w:r>
      <w:r w:rsidRPr="00407D7B">
        <w:rPr>
          <w:rFonts w:ascii="Arial" w:hAnsi="Arial" w:cs="Arial"/>
          <w:color w:val="000000"/>
        </w:rPr>
        <w:t xml:space="preserve"> </w:t>
      </w:r>
      <w:proofErr w:type="spellStart"/>
      <w:r w:rsidRPr="00407D7B">
        <w:rPr>
          <w:rFonts w:ascii="Arial" w:hAnsi="Arial" w:cs="Arial"/>
          <w:color w:val="000000"/>
        </w:rPr>
        <w:t>Phytoplasma</w:t>
      </w:r>
      <w:proofErr w:type="spellEnd"/>
      <w:r w:rsidRPr="00407D7B">
        <w:rPr>
          <w:rFonts w:ascii="Arial" w:hAnsi="Arial" w:cs="Arial"/>
          <w:color w:val="000000"/>
        </w:rPr>
        <w:t xml:space="preserve"> </w:t>
      </w:r>
      <w:proofErr w:type="spellStart"/>
      <w:r w:rsidRPr="00407D7B">
        <w:rPr>
          <w:rFonts w:ascii="Arial" w:hAnsi="Arial" w:cs="Arial"/>
          <w:color w:val="000000"/>
        </w:rPr>
        <w:t>solani</w:t>
      </w:r>
      <w:proofErr w:type="spellEnd"/>
      <w:r w:rsidRPr="00407D7B">
        <w:rPr>
          <w:rFonts w:ascii="Arial" w:hAnsi="Arial" w:cs="Arial"/>
          <w:color w:val="000000"/>
        </w:rPr>
        <w:t xml:space="preserve">, </w:t>
      </w:r>
      <w:proofErr w:type="spellStart"/>
      <w:r w:rsidRPr="00407D7B">
        <w:rPr>
          <w:rFonts w:ascii="Arial" w:hAnsi="Arial" w:cs="Arial"/>
          <w:i/>
          <w:color w:val="000000"/>
        </w:rPr>
        <w:t>Ca</w:t>
      </w:r>
      <w:proofErr w:type="spellEnd"/>
      <w:r w:rsidRPr="00407D7B">
        <w:rPr>
          <w:rFonts w:ascii="Arial" w:hAnsi="Arial" w:cs="Arial"/>
          <w:i/>
          <w:color w:val="000000"/>
        </w:rPr>
        <w:t>.</w:t>
      </w:r>
      <w:r w:rsidRPr="00407D7B">
        <w:rPr>
          <w:rFonts w:ascii="Arial" w:hAnsi="Arial" w:cs="Arial"/>
          <w:color w:val="000000"/>
        </w:rPr>
        <w:t xml:space="preserve"> </w:t>
      </w:r>
      <w:proofErr w:type="spellStart"/>
      <w:r w:rsidRPr="00407D7B">
        <w:rPr>
          <w:rFonts w:ascii="Arial" w:hAnsi="Arial" w:cs="Arial"/>
          <w:color w:val="000000"/>
        </w:rPr>
        <w:t>Liberibacter</w:t>
      </w:r>
      <w:proofErr w:type="spellEnd"/>
      <w:r w:rsidRPr="00407D7B">
        <w:rPr>
          <w:rFonts w:ascii="Arial" w:hAnsi="Arial" w:cs="Arial"/>
          <w:color w:val="000000"/>
        </w:rPr>
        <w:t xml:space="preserve"> </w:t>
      </w:r>
      <w:proofErr w:type="spellStart"/>
      <w:r w:rsidRPr="00407D7B">
        <w:rPr>
          <w:rFonts w:ascii="Arial" w:hAnsi="Arial" w:cs="Arial"/>
          <w:color w:val="000000"/>
        </w:rPr>
        <w:t>solanacearum</w:t>
      </w:r>
      <w:proofErr w:type="spellEnd"/>
      <w:r w:rsidRPr="00407D7B">
        <w:rPr>
          <w:rFonts w:ascii="Arial" w:hAnsi="Arial" w:cs="Arial"/>
          <w:color w:val="000000"/>
        </w:rPr>
        <w:t xml:space="preserve"> gibi. “</w:t>
      </w:r>
      <w:proofErr w:type="spellStart"/>
      <w:r w:rsidRPr="00407D7B">
        <w:rPr>
          <w:rFonts w:ascii="Arial" w:hAnsi="Arial" w:cs="Arial"/>
          <w:color w:val="000000"/>
        </w:rPr>
        <w:t>Mikoplazma</w:t>
      </w:r>
      <w:proofErr w:type="spellEnd"/>
      <w:r w:rsidRPr="00407D7B">
        <w:rPr>
          <w:rFonts w:ascii="Arial" w:hAnsi="Arial" w:cs="Arial"/>
          <w:color w:val="000000"/>
        </w:rPr>
        <w:t>” veya “</w:t>
      </w:r>
      <w:proofErr w:type="spellStart"/>
      <w:r w:rsidRPr="00407D7B">
        <w:rPr>
          <w:rFonts w:ascii="Arial" w:hAnsi="Arial" w:cs="Arial"/>
          <w:color w:val="000000"/>
        </w:rPr>
        <w:t>mikoplazma</w:t>
      </w:r>
      <w:proofErr w:type="spellEnd"/>
      <w:r w:rsidRPr="00407D7B">
        <w:rPr>
          <w:rFonts w:ascii="Arial" w:hAnsi="Arial" w:cs="Arial"/>
          <w:color w:val="000000"/>
        </w:rPr>
        <w:t xml:space="preserve"> benzeri organizma” ifadeleri kullanılmamalı, bunların yerine “</w:t>
      </w:r>
      <w:proofErr w:type="spellStart"/>
      <w:r w:rsidRPr="00407D7B">
        <w:rPr>
          <w:rFonts w:ascii="Arial" w:hAnsi="Arial" w:cs="Arial"/>
          <w:color w:val="000000"/>
        </w:rPr>
        <w:t>fitoplazma</w:t>
      </w:r>
      <w:proofErr w:type="spellEnd"/>
      <w:r w:rsidRPr="00407D7B">
        <w:rPr>
          <w:rFonts w:ascii="Arial" w:hAnsi="Arial" w:cs="Arial"/>
          <w:color w:val="000000"/>
        </w:rPr>
        <w:t xml:space="preserve">” kullanılmalıdır. </w:t>
      </w:r>
    </w:p>
    <w:p w:rsidR="00B77765" w:rsidRPr="00174E91" w:rsidRDefault="00B77765" w:rsidP="0072492B">
      <w:pPr>
        <w:jc w:val="center"/>
        <w:rPr>
          <w:rFonts w:ascii="Arial" w:hAnsi="Arial" w:cs="Arial"/>
          <w:b/>
        </w:rPr>
      </w:pPr>
    </w:p>
    <w:sectPr w:rsidR="00B77765" w:rsidRPr="00174E91" w:rsidSect="009479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3C" w:rsidRDefault="00B57A3C" w:rsidP="00636E06">
      <w:pPr>
        <w:spacing w:after="0" w:line="240" w:lineRule="auto"/>
      </w:pPr>
      <w:r>
        <w:separator/>
      </w:r>
    </w:p>
  </w:endnote>
  <w:endnote w:type="continuationSeparator" w:id="0">
    <w:p w:rsidR="00B57A3C" w:rsidRDefault="00B57A3C" w:rsidP="0063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TTE46A3068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936228"/>
      <w:docPartObj>
        <w:docPartGallery w:val="Page Numbers (Bottom of Page)"/>
        <w:docPartUnique/>
      </w:docPartObj>
    </w:sdtPr>
    <w:sdtEndPr/>
    <w:sdtContent>
      <w:p w:rsidR="00DF78B8" w:rsidRDefault="00DF78B8">
        <w:pPr>
          <w:pStyle w:val="AltBilgi"/>
          <w:jc w:val="right"/>
        </w:pPr>
        <w:r>
          <w:fldChar w:fldCharType="begin"/>
        </w:r>
        <w:r>
          <w:instrText>PAGE   \* MERGEFORMAT</w:instrText>
        </w:r>
        <w:r>
          <w:fldChar w:fldCharType="separate"/>
        </w:r>
        <w:r w:rsidR="0072492B">
          <w:rPr>
            <w:noProof/>
          </w:rPr>
          <w:t>14</w:t>
        </w:r>
        <w:r>
          <w:fldChar w:fldCharType="end"/>
        </w:r>
      </w:p>
    </w:sdtContent>
  </w:sdt>
  <w:p w:rsidR="00DF78B8" w:rsidRDefault="00DF78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3C" w:rsidRDefault="00B57A3C" w:rsidP="00636E06">
      <w:pPr>
        <w:spacing w:after="0" w:line="240" w:lineRule="auto"/>
      </w:pPr>
      <w:r>
        <w:separator/>
      </w:r>
    </w:p>
  </w:footnote>
  <w:footnote w:type="continuationSeparator" w:id="0">
    <w:p w:rsidR="00B57A3C" w:rsidRDefault="00B57A3C" w:rsidP="00636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0A96"/>
    <w:multiLevelType w:val="hybridMultilevel"/>
    <w:tmpl w:val="9BC68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466760"/>
    <w:multiLevelType w:val="multilevel"/>
    <w:tmpl w:val="041F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86"/>
    <w:rsid w:val="00003486"/>
    <w:rsid w:val="000122BC"/>
    <w:rsid w:val="00016A4A"/>
    <w:rsid w:val="00042353"/>
    <w:rsid w:val="00071FC3"/>
    <w:rsid w:val="000A0C57"/>
    <w:rsid w:val="000C57AB"/>
    <w:rsid w:val="0011130E"/>
    <w:rsid w:val="001209EE"/>
    <w:rsid w:val="00143495"/>
    <w:rsid w:val="001461A4"/>
    <w:rsid w:val="00154B21"/>
    <w:rsid w:val="001641C2"/>
    <w:rsid w:val="00174E91"/>
    <w:rsid w:val="001A0845"/>
    <w:rsid w:val="001B5E76"/>
    <w:rsid w:val="001E6B1D"/>
    <w:rsid w:val="00202AC2"/>
    <w:rsid w:val="00212908"/>
    <w:rsid w:val="00237BD8"/>
    <w:rsid w:val="00253C9F"/>
    <w:rsid w:val="00265D8C"/>
    <w:rsid w:val="0027331C"/>
    <w:rsid w:val="002B2711"/>
    <w:rsid w:val="002C55F4"/>
    <w:rsid w:val="002C7404"/>
    <w:rsid w:val="002D392D"/>
    <w:rsid w:val="002E171F"/>
    <w:rsid w:val="002E757D"/>
    <w:rsid w:val="002F1906"/>
    <w:rsid w:val="00376E43"/>
    <w:rsid w:val="00384672"/>
    <w:rsid w:val="003B4464"/>
    <w:rsid w:val="003C5F1B"/>
    <w:rsid w:val="003C7E2B"/>
    <w:rsid w:val="00400D11"/>
    <w:rsid w:val="00481D8E"/>
    <w:rsid w:val="004B4EB5"/>
    <w:rsid w:val="004B61B8"/>
    <w:rsid w:val="004D6AA3"/>
    <w:rsid w:val="004F5936"/>
    <w:rsid w:val="004F7B68"/>
    <w:rsid w:val="005243BF"/>
    <w:rsid w:val="00525D51"/>
    <w:rsid w:val="00526446"/>
    <w:rsid w:val="00530840"/>
    <w:rsid w:val="00533DA0"/>
    <w:rsid w:val="00536DC9"/>
    <w:rsid w:val="005478F0"/>
    <w:rsid w:val="005671AC"/>
    <w:rsid w:val="005758D5"/>
    <w:rsid w:val="0059307D"/>
    <w:rsid w:val="005E73B0"/>
    <w:rsid w:val="00614A4C"/>
    <w:rsid w:val="00622DDE"/>
    <w:rsid w:val="006245DA"/>
    <w:rsid w:val="00633F9F"/>
    <w:rsid w:val="00636E06"/>
    <w:rsid w:val="00655FDE"/>
    <w:rsid w:val="006975FE"/>
    <w:rsid w:val="006A1B22"/>
    <w:rsid w:val="006D4071"/>
    <w:rsid w:val="0072492B"/>
    <w:rsid w:val="00740BEF"/>
    <w:rsid w:val="0074682B"/>
    <w:rsid w:val="00771E53"/>
    <w:rsid w:val="007A2B5A"/>
    <w:rsid w:val="007A646E"/>
    <w:rsid w:val="007B4F8A"/>
    <w:rsid w:val="007C10D7"/>
    <w:rsid w:val="00801662"/>
    <w:rsid w:val="00823F52"/>
    <w:rsid w:val="00850DB8"/>
    <w:rsid w:val="00871149"/>
    <w:rsid w:val="00883A05"/>
    <w:rsid w:val="0089290D"/>
    <w:rsid w:val="008C2542"/>
    <w:rsid w:val="008E0779"/>
    <w:rsid w:val="00916A6A"/>
    <w:rsid w:val="009228DE"/>
    <w:rsid w:val="009446F8"/>
    <w:rsid w:val="009464ED"/>
    <w:rsid w:val="00964B88"/>
    <w:rsid w:val="00975038"/>
    <w:rsid w:val="009A1C9C"/>
    <w:rsid w:val="009E29D6"/>
    <w:rsid w:val="009E414C"/>
    <w:rsid w:val="009F0CB7"/>
    <w:rsid w:val="009F3D9D"/>
    <w:rsid w:val="00A005B3"/>
    <w:rsid w:val="00A37200"/>
    <w:rsid w:val="00A42120"/>
    <w:rsid w:val="00A44973"/>
    <w:rsid w:val="00A533DB"/>
    <w:rsid w:val="00A93492"/>
    <w:rsid w:val="00AA39A5"/>
    <w:rsid w:val="00AA59D5"/>
    <w:rsid w:val="00AB3E48"/>
    <w:rsid w:val="00AD662F"/>
    <w:rsid w:val="00B14184"/>
    <w:rsid w:val="00B16028"/>
    <w:rsid w:val="00B33E98"/>
    <w:rsid w:val="00B409C5"/>
    <w:rsid w:val="00B57A3C"/>
    <w:rsid w:val="00B728DC"/>
    <w:rsid w:val="00B77765"/>
    <w:rsid w:val="00B777C1"/>
    <w:rsid w:val="00B808C8"/>
    <w:rsid w:val="00BA24D1"/>
    <w:rsid w:val="00BB4E95"/>
    <w:rsid w:val="00BE0C60"/>
    <w:rsid w:val="00BE5AAE"/>
    <w:rsid w:val="00C0624B"/>
    <w:rsid w:val="00C22D07"/>
    <w:rsid w:val="00C26016"/>
    <w:rsid w:val="00C3374D"/>
    <w:rsid w:val="00C3395F"/>
    <w:rsid w:val="00C41A9E"/>
    <w:rsid w:val="00C426D3"/>
    <w:rsid w:val="00C6732F"/>
    <w:rsid w:val="00C75AE3"/>
    <w:rsid w:val="00CB53FA"/>
    <w:rsid w:val="00CC256A"/>
    <w:rsid w:val="00CD7D7B"/>
    <w:rsid w:val="00CF0D81"/>
    <w:rsid w:val="00D00451"/>
    <w:rsid w:val="00D068F7"/>
    <w:rsid w:val="00D35579"/>
    <w:rsid w:val="00D401F3"/>
    <w:rsid w:val="00DB2498"/>
    <w:rsid w:val="00DC1ECA"/>
    <w:rsid w:val="00DD4DC5"/>
    <w:rsid w:val="00DE62C5"/>
    <w:rsid w:val="00DF78B8"/>
    <w:rsid w:val="00E02D98"/>
    <w:rsid w:val="00E074DC"/>
    <w:rsid w:val="00E331E4"/>
    <w:rsid w:val="00E63E5F"/>
    <w:rsid w:val="00E949B4"/>
    <w:rsid w:val="00EB2056"/>
    <w:rsid w:val="00EC1BB0"/>
    <w:rsid w:val="00ED5CC4"/>
    <w:rsid w:val="00F14EE3"/>
    <w:rsid w:val="00F331E7"/>
    <w:rsid w:val="00F37274"/>
    <w:rsid w:val="00F41ED9"/>
    <w:rsid w:val="00F557F2"/>
    <w:rsid w:val="00F8497A"/>
    <w:rsid w:val="00F87239"/>
    <w:rsid w:val="00FB7183"/>
    <w:rsid w:val="00FE1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87E30-AD1D-4339-B209-3BE3A843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964B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3F9F"/>
    <w:pPr>
      <w:ind w:left="720"/>
      <w:contextualSpacing/>
    </w:pPr>
  </w:style>
  <w:style w:type="character" w:styleId="SatrNumaras">
    <w:name w:val="line number"/>
    <w:basedOn w:val="VarsaylanParagrafYazTipi"/>
    <w:uiPriority w:val="99"/>
    <w:semiHidden/>
    <w:unhideWhenUsed/>
    <w:rsid w:val="008C2542"/>
  </w:style>
  <w:style w:type="paragraph" w:customStyle="1" w:styleId="Papermain">
    <w:name w:val="Paper main"/>
    <w:qFormat/>
    <w:rsid w:val="00A44973"/>
    <w:pPr>
      <w:spacing w:after="0" w:line="480" w:lineRule="auto"/>
      <w:jc w:val="both"/>
    </w:pPr>
    <w:rPr>
      <w:rFonts w:ascii="Times New Roman" w:hAnsi="Times New Roman"/>
      <w:color w:val="000000" w:themeColor="text1"/>
      <w:sz w:val="24"/>
      <w:lang w:val="en-US"/>
    </w:rPr>
  </w:style>
  <w:style w:type="paragraph" w:styleId="ResimYazs">
    <w:name w:val="caption"/>
    <w:aliases w:val="Resim Yazısı Char Char Char Char"/>
    <w:basedOn w:val="Normal"/>
    <w:next w:val="Normal"/>
    <w:autoRedefine/>
    <w:uiPriority w:val="35"/>
    <w:qFormat/>
    <w:rsid w:val="000A0C57"/>
    <w:pPr>
      <w:keepNext/>
      <w:widowControl w:val="0"/>
      <w:overflowPunct w:val="0"/>
      <w:autoSpaceDE w:val="0"/>
      <w:autoSpaceDN w:val="0"/>
      <w:adjustRightInd w:val="0"/>
      <w:spacing w:before="120" w:after="120" w:line="240" w:lineRule="auto"/>
      <w:textAlignment w:val="baseline"/>
    </w:pPr>
    <w:rPr>
      <w:rFonts w:ascii="Arial" w:hAnsi="Arial" w:cs="Arial"/>
      <w:b/>
      <w:sz w:val="24"/>
      <w:szCs w:val="24"/>
      <w:vertAlign w:val="superscript"/>
      <w:lang w:eastAsia="tr-TR"/>
    </w:rPr>
  </w:style>
  <w:style w:type="paragraph" w:styleId="DipnotMetni">
    <w:name w:val="footnote text"/>
    <w:basedOn w:val="Normal"/>
    <w:link w:val="DipnotMetniChar"/>
    <w:uiPriority w:val="99"/>
    <w:semiHidden/>
    <w:unhideWhenUsed/>
    <w:rsid w:val="00636E0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36E06"/>
    <w:rPr>
      <w:sz w:val="20"/>
      <w:szCs w:val="20"/>
    </w:rPr>
  </w:style>
  <w:style w:type="character" w:styleId="DipnotBavurusu">
    <w:name w:val="footnote reference"/>
    <w:basedOn w:val="VarsaylanParagrafYazTipi"/>
    <w:uiPriority w:val="99"/>
    <w:semiHidden/>
    <w:unhideWhenUsed/>
    <w:rsid w:val="00636E06"/>
    <w:rPr>
      <w:vertAlign w:val="superscript"/>
    </w:rPr>
  </w:style>
  <w:style w:type="paragraph" w:styleId="SonnotMetni">
    <w:name w:val="endnote text"/>
    <w:basedOn w:val="Normal"/>
    <w:link w:val="SonnotMetniChar"/>
    <w:uiPriority w:val="99"/>
    <w:semiHidden/>
    <w:unhideWhenUsed/>
    <w:rsid w:val="00C0624B"/>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0624B"/>
    <w:rPr>
      <w:sz w:val="20"/>
      <w:szCs w:val="20"/>
    </w:rPr>
  </w:style>
  <w:style w:type="character" w:styleId="SonnotBavurusu">
    <w:name w:val="endnote reference"/>
    <w:basedOn w:val="VarsaylanParagrafYazTipi"/>
    <w:uiPriority w:val="99"/>
    <w:semiHidden/>
    <w:unhideWhenUsed/>
    <w:rsid w:val="00C0624B"/>
    <w:rPr>
      <w:vertAlign w:val="superscript"/>
    </w:rPr>
  </w:style>
  <w:style w:type="paragraph" w:styleId="stBilgi">
    <w:name w:val="header"/>
    <w:basedOn w:val="Normal"/>
    <w:link w:val="stBilgiChar"/>
    <w:uiPriority w:val="99"/>
    <w:unhideWhenUsed/>
    <w:rsid w:val="00C062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624B"/>
  </w:style>
  <w:style w:type="paragraph" w:styleId="AltBilgi">
    <w:name w:val="footer"/>
    <w:basedOn w:val="Normal"/>
    <w:link w:val="AltBilgiChar"/>
    <w:uiPriority w:val="99"/>
    <w:unhideWhenUsed/>
    <w:rsid w:val="00C062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624B"/>
  </w:style>
  <w:style w:type="paragraph" w:customStyle="1" w:styleId="Default">
    <w:name w:val="Default"/>
    <w:rsid w:val="002F1906"/>
    <w:pPr>
      <w:autoSpaceDE w:val="0"/>
      <w:autoSpaceDN w:val="0"/>
      <w:adjustRightInd w:val="0"/>
      <w:spacing w:after="0" w:line="240" w:lineRule="auto"/>
    </w:pPr>
    <w:rPr>
      <w:rFonts w:ascii="Arial" w:eastAsia="Calibri" w:hAnsi="Arial" w:cs="Arial"/>
      <w:color w:val="000000"/>
      <w:sz w:val="24"/>
      <w:szCs w:val="24"/>
    </w:rPr>
  </w:style>
  <w:style w:type="paragraph" w:styleId="BalonMetni">
    <w:name w:val="Balloon Text"/>
    <w:basedOn w:val="Normal"/>
    <w:link w:val="BalonMetniChar"/>
    <w:uiPriority w:val="99"/>
    <w:semiHidden/>
    <w:unhideWhenUsed/>
    <w:rsid w:val="003C5F1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5F1B"/>
    <w:rPr>
      <w:rFonts w:ascii="Segoe UI" w:hAnsi="Segoe UI" w:cs="Segoe UI"/>
      <w:sz w:val="18"/>
      <w:szCs w:val="18"/>
    </w:rPr>
  </w:style>
  <w:style w:type="character" w:customStyle="1" w:styleId="Balk1Char">
    <w:name w:val="Başlık 1 Char"/>
    <w:basedOn w:val="VarsaylanParagrafYazTipi"/>
    <w:link w:val="Balk1"/>
    <w:uiPriority w:val="9"/>
    <w:rsid w:val="00964B88"/>
    <w:rPr>
      <w:rFonts w:ascii="Times New Roman" w:eastAsia="Times New Roman" w:hAnsi="Times New Roman" w:cs="Times New Roman"/>
      <w:b/>
      <w:bCs/>
      <w:kern w:val="36"/>
      <w:sz w:val="48"/>
      <w:szCs w:val="48"/>
      <w:lang w:eastAsia="tr-TR"/>
    </w:rPr>
  </w:style>
  <w:style w:type="table" w:styleId="TabloKlavuzu">
    <w:name w:val="Table Grid"/>
    <w:basedOn w:val="NormalTablo"/>
    <w:uiPriority w:val="59"/>
    <w:rsid w:val="0096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964B88"/>
    <w:rPr>
      <w:i/>
      <w:iCs/>
    </w:rPr>
  </w:style>
  <w:style w:type="character" w:styleId="Kpr">
    <w:name w:val="Hyperlink"/>
    <w:basedOn w:val="VarsaylanParagrafYazTipi"/>
    <w:uiPriority w:val="99"/>
    <w:unhideWhenUsed/>
    <w:rsid w:val="00964B88"/>
    <w:rPr>
      <w:color w:val="0000FF"/>
      <w:u w:val="single"/>
    </w:rPr>
  </w:style>
  <w:style w:type="character" w:styleId="zlenenKpr">
    <w:name w:val="FollowedHyperlink"/>
    <w:basedOn w:val="VarsaylanParagrafYazTipi"/>
    <w:uiPriority w:val="99"/>
    <w:semiHidden/>
    <w:unhideWhenUsed/>
    <w:rsid w:val="00964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25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tr/url?sa=t&amp;rct=j&amp;q=&amp;esrc=s&amp;source=web&amp;cd=4&amp;cad=rja&amp;uact=8&amp;ved=0ahUKEwj-8-ze3NrYAhWLhaYKHfL8CEsQFgg8MAM&amp;url=https%3A%2F%2Fen.wikipedia.org%2Fwiki%2FEthylenediaminetetraacetic_acid&amp;usg=AOvVaw3EMEOouGrB3Q7pjT4SYLPO" TargetMode="External"/><Relationship Id="rId18" Type="http://schemas.openxmlformats.org/officeDocument/2006/relationships/hyperlink" Target="https://www.eppo.int/QUARANTINE/diag_activities/EPPO_TD_1056_Glossary.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dk.gov.tr/index.php?option=com_content&amp;id=198:Kisaltmalar" TargetMode="External"/><Relationship Id="rId17" Type="http://schemas.openxmlformats.org/officeDocument/2006/relationships/hyperlink" Target="http://www.nce.nu/pages/nomenclature/search.html" TargetMode="External"/><Relationship Id="rId2" Type="http://schemas.openxmlformats.org/officeDocument/2006/relationships/numbering" Target="numbering.xml"/><Relationship Id="rId16" Type="http://schemas.openxmlformats.org/officeDocument/2006/relationships/hyperlink" Target="http://www.iczn.org/iczn/index.jsp" TargetMode="External"/><Relationship Id="rId20" Type="http://schemas.openxmlformats.org/officeDocument/2006/relationships/hyperlink" Target="http://www.ictvonline.org/virusorthography.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apsnet.org/publications/commonnames/Pages/default.aspx" TargetMode="External"/><Relationship Id="rId10" Type="http://schemas.openxmlformats.org/officeDocument/2006/relationships/image" Target="media/image2.jpeg"/><Relationship Id="rId19" Type="http://schemas.openxmlformats.org/officeDocument/2006/relationships/hyperlink" Target="http://www.bacterio.net/-alintro.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com.tr/url?sa=t&amp;rct=j&amp;q=&amp;esrc=s&amp;source=web&amp;cd=5&amp;cad=rja&amp;uact=8&amp;ved=0ahUKEwj5m_HL39rYAhVoEJoKHcM4CxsQFghOMAQ&amp;url=https%3A%2F%2Fwww.thermofisher.com%2Forder%2Fcatalog%2Fproduct%2F28364&amp;usg=AOvVaw1QRx1WOCxhfakTpT579Fk-"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350;eyda%20garfikl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08413996287198"/>
          <c:y val="0.11275964391691404"/>
          <c:w val="0.7832952386596117"/>
          <c:h val="0.59432218870318365"/>
        </c:manualLayout>
      </c:layout>
      <c:lineChart>
        <c:grouping val="standard"/>
        <c:varyColors val="0"/>
        <c:ser>
          <c:idx val="0"/>
          <c:order val="0"/>
          <c:tx>
            <c:strRef>
              <c:f>'[Şeyda garfikler.xlsx]Yapıldak şeftali'!$C$43:$C$44</c:f>
              <c:strCache>
                <c:ptCount val="1"/>
                <c:pt idx="0">
                  <c:v>Pandemis cerasana</c:v>
                </c:pt>
              </c:strCache>
            </c:strRef>
          </c:tx>
          <c:spPr>
            <a:ln w="25400">
              <a:solidFill>
                <a:schemeClr val="accent6"/>
              </a:solidFill>
              <a:prstDash val="solid"/>
            </a:ln>
          </c:spPr>
          <c:marker>
            <c:symbol val="triangle"/>
            <c:size val="3"/>
            <c:spPr>
              <a:solidFill>
                <a:srgbClr val="000000"/>
              </a:solidFill>
              <a:ln>
                <a:solidFill>
                  <a:srgbClr val="000000"/>
                </a:solidFill>
                <a:prstDash val="solid"/>
              </a:ln>
            </c:spPr>
          </c:marker>
          <c:cat>
            <c:strRef>
              <c:f>'[Şeyda garfikler.xlsx]Yapıldak şeftali'!$A$45:$B$74</c:f>
              <c:strCache>
                <c:ptCount val="30"/>
                <c:pt idx="0">
                  <c:v>01.03.2012</c:v>
                </c:pt>
                <c:pt idx="1">
                  <c:v>07.03.2012</c:v>
                </c:pt>
                <c:pt idx="2">
                  <c:v>13.03.2012</c:v>
                </c:pt>
                <c:pt idx="3">
                  <c:v>20.03.2012</c:v>
                </c:pt>
                <c:pt idx="4">
                  <c:v>27.03.2012</c:v>
                </c:pt>
                <c:pt idx="5">
                  <c:v>02.04.2012</c:v>
                </c:pt>
                <c:pt idx="6">
                  <c:v>09.04.2012</c:v>
                </c:pt>
                <c:pt idx="7">
                  <c:v>16.04.2012</c:v>
                </c:pt>
                <c:pt idx="8">
                  <c:v>23.04.2012</c:v>
                </c:pt>
                <c:pt idx="9">
                  <c:v>30.04.2012</c:v>
                </c:pt>
                <c:pt idx="10">
                  <c:v>07.05.2012</c:v>
                </c:pt>
                <c:pt idx="11">
                  <c:v>14.05.2012</c:v>
                </c:pt>
                <c:pt idx="12">
                  <c:v>21.05.2012</c:v>
                </c:pt>
                <c:pt idx="13">
                  <c:v>28.05.2012</c:v>
                </c:pt>
                <c:pt idx="14">
                  <c:v>04.06.2012</c:v>
                </c:pt>
                <c:pt idx="15">
                  <c:v>11.06.2012</c:v>
                </c:pt>
                <c:pt idx="16">
                  <c:v>18.06.2012</c:v>
                </c:pt>
                <c:pt idx="17">
                  <c:v>25.06.2012</c:v>
                </c:pt>
                <c:pt idx="18">
                  <c:v>02.07.2012</c:v>
                </c:pt>
                <c:pt idx="19">
                  <c:v>09.07.2012</c:v>
                </c:pt>
                <c:pt idx="20">
                  <c:v>16.07.2012</c:v>
                </c:pt>
                <c:pt idx="21">
                  <c:v>23.07.2012</c:v>
                </c:pt>
                <c:pt idx="22">
                  <c:v>30.07.2012</c:v>
                </c:pt>
                <c:pt idx="23">
                  <c:v>06.08.2012</c:v>
                </c:pt>
                <c:pt idx="24">
                  <c:v>13.08.2012</c:v>
                </c:pt>
                <c:pt idx="25">
                  <c:v>22.08.2012</c:v>
                </c:pt>
                <c:pt idx="26">
                  <c:v>27.08.2012</c:v>
                </c:pt>
                <c:pt idx="27">
                  <c:v>03.09.2012</c:v>
                </c:pt>
                <c:pt idx="28">
                  <c:v>10.09.2012</c:v>
                </c:pt>
                <c:pt idx="29">
                  <c:v>17.09.2012</c:v>
                </c:pt>
              </c:strCache>
            </c:strRef>
          </c:cat>
          <c:val>
            <c:numRef>
              <c:f>'[Şeyda garfikler.xlsx]Yapıldak şeftali'!$C$45:$C$74</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1</c:v>
                </c:pt>
                <c:pt idx="14">
                  <c:v>0</c:v>
                </c:pt>
                <c:pt idx="15">
                  <c:v>0</c:v>
                </c:pt>
                <c:pt idx="16">
                  <c:v>2</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extLst>
            <c:ext xmlns:c16="http://schemas.microsoft.com/office/drawing/2014/chart" uri="{C3380CC4-5D6E-409C-BE32-E72D297353CC}">
              <c16:uniqueId val="{00000000-EA83-4D62-A44F-0DDF1B3C4885}"/>
            </c:ext>
          </c:extLst>
        </c:ser>
        <c:ser>
          <c:idx val="1"/>
          <c:order val="1"/>
          <c:tx>
            <c:strRef>
              <c:f>'[Şeyda garfikler.xlsx]Yapıldak şeftali'!$D$43:$D$44</c:f>
              <c:strCache>
                <c:ptCount val="1"/>
                <c:pt idx="0">
                  <c:v>Archips rosana</c:v>
                </c:pt>
              </c:strCache>
            </c:strRef>
          </c:tx>
          <c:spPr>
            <a:ln w="25400">
              <a:solidFill>
                <a:schemeClr val="tx2"/>
              </a:solidFill>
              <a:prstDash val="solid"/>
            </a:ln>
          </c:spPr>
          <c:marker>
            <c:symbol val="circle"/>
            <c:size val="3"/>
            <c:spPr>
              <a:solidFill>
                <a:schemeClr val="tx1"/>
              </a:solidFill>
              <a:ln w="9525">
                <a:noFill/>
              </a:ln>
            </c:spPr>
          </c:marker>
          <c:cat>
            <c:strRef>
              <c:f>'[Şeyda garfikler.xlsx]Yapıldak şeftali'!$A$45:$B$74</c:f>
              <c:strCache>
                <c:ptCount val="30"/>
                <c:pt idx="0">
                  <c:v>01.03.2012</c:v>
                </c:pt>
                <c:pt idx="1">
                  <c:v>07.03.2012</c:v>
                </c:pt>
                <c:pt idx="2">
                  <c:v>13.03.2012</c:v>
                </c:pt>
                <c:pt idx="3">
                  <c:v>20.03.2012</c:v>
                </c:pt>
                <c:pt idx="4">
                  <c:v>27.03.2012</c:v>
                </c:pt>
                <c:pt idx="5">
                  <c:v>02.04.2012</c:v>
                </c:pt>
                <c:pt idx="6">
                  <c:v>09.04.2012</c:v>
                </c:pt>
                <c:pt idx="7">
                  <c:v>16.04.2012</c:v>
                </c:pt>
                <c:pt idx="8">
                  <c:v>23.04.2012</c:v>
                </c:pt>
                <c:pt idx="9">
                  <c:v>30.04.2012</c:v>
                </c:pt>
                <c:pt idx="10">
                  <c:v>07.05.2012</c:v>
                </c:pt>
                <c:pt idx="11">
                  <c:v>14.05.2012</c:v>
                </c:pt>
                <c:pt idx="12">
                  <c:v>21.05.2012</c:v>
                </c:pt>
                <c:pt idx="13">
                  <c:v>28.05.2012</c:v>
                </c:pt>
                <c:pt idx="14">
                  <c:v>04.06.2012</c:v>
                </c:pt>
                <c:pt idx="15">
                  <c:v>11.06.2012</c:v>
                </c:pt>
                <c:pt idx="16">
                  <c:v>18.06.2012</c:v>
                </c:pt>
                <c:pt idx="17">
                  <c:v>25.06.2012</c:v>
                </c:pt>
                <c:pt idx="18">
                  <c:v>02.07.2012</c:v>
                </c:pt>
                <c:pt idx="19">
                  <c:v>09.07.2012</c:v>
                </c:pt>
                <c:pt idx="20">
                  <c:v>16.07.2012</c:v>
                </c:pt>
                <c:pt idx="21">
                  <c:v>23.07.2012</c:v>
                </c:pt>
                <c:pt idx="22">
                  <c:v>30.07.2012</c:v>
                </c:pt>
                <c:pt idx="23">
                  <c:v>06.08.2012</c:v>
                </c:pt>
                <c:pt idx="24">
                  <c:v>13.08.2012</c:v>
                </c:pt>
                <c:pt idx="25">
                  <c:v>22.08.2012</c:v>
                </c:pt>
                <c:pt idx="26">
                  <c:v>27.08.2012</c:v>
                </c:pt>
                <c:pt idx="27">
                  <c:v>03.09.2012</c:v>
                </c:pt>
                <c:pt idx="28">
                  <c:v>10.09.2012</c:v>
                </c:pt>
                <c:pt idx="29">
                  <c:v>17.09.2012</c:v>
                </c:pt>
              </c:strCache>
            </c:strRef>
          </c:cat>
          <c:val>
            <c:numRef>
              <c:f>'[Şeyda garfikler.xlsx]Yapıldak şeftali'!$D$45:$D$74</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1</c:v>
                </c:pt>
                <c:pt idx="12">
                  <c:v>2</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extLst>
            <c:ext xmlns:c16="http://schemas.microsoft.com/office/drawing/2014/chart" uri="{C3380CC4-5D6E-409C-BE32-E72D297353CC}">
              <c16:uniqueId val="{00000001-EA83-4D62-A44F-0DDF1B3C4885}"/>
            </c:ext>
          </c:extLst>
        </c:ser>
        <c:dLbls>
          <c:showLegendKey val="0"/>
          <c:showVal val="0"/>
          <c:showCatName val="0"/>
          <c:showSerName val="0"/>
          <c:showPercent val="0"/>
          <c:showBubbleSize val="0"/>
        </c:dLbls>
        <c:marker val="1"/>
        <c:smooth val="0"/>
        <c:axId val="227654200"/>
        <c:axId val="227654584"/>
      </c:lineChart>
      <c:lineChart>
        <c:grouping val="standard"/>
        <c:varyColors val="0"/>
        <c:ser>
          <c:idx val="2"/>
          <c:order val="2"/>
          <c:tx>
            <c:strRef>
              <c:f>'[Şeyda garfikler.xlsx]Yapıldak şeftali'!$E$43:$E$44</c:f>
              <c:strCache>
                <c:ptCount val="1"/>
                <c:pt idx="0">
                  <c:v>Sıcaklık (Co)</c:v>
                </c:pt>
              </c:strCache>
            </c:strRef>
          </c:tx>
          <c:spPr>
            <a:ln w="25400">
              <a:solidFill>
                <a:srgbClr val="000000"/>
              </a:solidFill>
              <a:prstDash val="solid"/>
            </a:ln>
          </c:spPr>
          <c:marker>
            <c:symbol val="circle"/>
            <c:size val="3"/>
            <c:spPr>
              <a:solidFill>
                <a:schemeClr val="bg1"/>
              </a:solidFill>
              <a:ln w="9525">
                <a:solidFill>
                  <a:srgbClr val="000000"/>
                </a:solidFill>
              </a:ln>
            </c:spPr>
          </c:marker>
          <c:cat>
            <c:strRef>
              <c:f>'[Şeyda garfikler.xlsx]Yapıldak şeftali'!$A$45:$B$74</c:f>
              <c:strCache>
                <c:ptCount val="30"/>
                <c:pt idx="0">
                  <c:v>01.03.2012</c:v>
                </c:pt>
                <c:pt idx="1">
                  <c:v>07.03.2012</c:v>
                </c:pt>
                <c:pt idx="2">
                  <c:v>13.03.2012</c:v>
                </c:pt>
                <c:pt idx="3">
                  <c:v>20.03.2012</c:v>
                </c:pt>
                <c:pt idx="4">
                  <c:v>27.03.2012</c:v>
                </c:pt>
                <c:pt idx="5">
                  <c:v>02.04.2012</c:v>
                </c:pt>
                <c:pt idx="6">
                  <c:v>09.04.2012</c:v>
                </c:pt>
                <c:pt idx="7">
                  <c:v>16.04.2012</c:v>
                </c:pt>
                <c:pt idx="8">
                  <c:v>23.04.2012</c:v>
                </c:pt>
                <c:pt idx="9">
                  <c:v>30.04.2012</c:v>
                </c:pt>
                <c:pt idx="10">
                  <c:v>07.05.2012</c:v>
                </c:pt>
                <c:pt idx="11">
                  <c:v>14.05.2012</c:v>
                </c:pt>
                <c:pt idx="12">
                  <c:v>21.05.2012</c:v>
                </c:pt>
                <c:pt idx="13">
                  <c:v>28.05.2012</c:v>
                </c:pt>
                <c:pt idx="14">
                  <c:v>04.06.2012</c:v>
                </c:pt>
                <c:pt idx="15">
                  <c:v>11.06.2012</c:v>
                </c:pt>
                <c:pt idx="16">
                  <c:v>18.06.2012</c:v>
                </c:pt>
                <c:pt idx="17">
                  <c:v>25.06.2012</c:v>
                </c:pt>
                <c:pt idx="18">
                  <c:v>02.07.2012</c:v>
                </c:pt>
                <c:pt idx="19">
                  <c:v>09.07.2012</c:v>
                </c:pt>
                <c:pt idx="20">
                  <c:v>16.07.2012</c:v>
                </c:pt>
                <c:pt idx="21">
                  <c:v>23.07.2012</c:v>
                </c:pt>
                <c:pt idx="22">
                  <c:v>30.07.2012</c:v>
                </c:pt>
                <c:pt idx="23">
                  <c:v>06.08.2012</c:v>
                </c:pt>
                <c:pt idx="24">
                  <c:v>13.08.2012</c:v>
                </c:pt>
                <c:pt idx="25">
                  <c:v>22.08.2012</c:v>
                </c:pt>
                <c:pt idx="26">
                  <c:v>27.08.2012</c:v>
                </c:pt>
                <c:pt idx="27">
                  <c:v>03.09.2012</c:v>
                </c:pt>
                <c:pt idx="28">
                  <c:v>10.09.2012</c:v>
                </c:pt>
                <c:pt idx="29">
                  <c:v>17.09.2012</c:v>
                </c:pt>
              </c:strCache>
            </c:strRef>
          </c:cat>
          <c:val>
            <c:numRef>
              <c:f>'[Şeyda garfikler.xlsx]Yapıldak şeftali'!$E$45:$E$74</c:f>
              <c:numCache>
                <c:formatCode>General</c:formatCode>
                <c:ptCount val="30"/>
                <c:pt idx="0">
                  <c:v>0.83</c:v>
                </c:pt>
                <c:pt idx="1">
                  <c:v>5.08</c:v>
                </c:pt>
                <c:pt idx="2">
                  <c:v>4.17</c:v>
                </c:pt>
                <c:pt idx="3">
                  <c:v>12.13</c:v>
                </c:pt>
                <c:pt idx="4">
                  <c:v>8.51</c:v>
                </c:pt>
                <c:pt idx="5">
                  <c:v>7.52</c:v>
                </c:pt>
                <c:pt idx="6">
                  <c:v>8.34</c:v>
                </c:pt>
                <c:pt idx="7">
                  <c:v>17.07</c:v>
                </c:pt>
                <c:pt idx="8">
                  <c:v>13.6</c:v>
                </c:pt>
                <c:pt idx="9">
                  <c:v>18.22</c:v>
                </c:pt>
                <c:pt idx="10">
                  <c:v>18.36</c:v>
                </c:pt>
                <c:pt idx="11">
                  <c:v>18.59</c:v>
                </c:pt>
                <c:pt idx="12">
                  <c:v>17.940000000000001</c:v>
                </c:pt>
                <c:pt idx="13">
                  <c:v>16.899999999999999</c:v>
                </c:pt>
                <c:pt idx="14">
                  <c:v>21.39</c:v>
                </c:pt>
                <c:pt idx="15">
                  <c:v>22.61</c:v>
                </c:pt>
                <c:pt idx="16">
                  <c:v>24.04</c:v>
                </c:pt>
                <c:pt idx="17">
                  <c:v>30.41</c:v>
                </c:pt>
                <c:pt idx="18">
                  <c:v>24.78</c:v>
                </c:pt>
                <c:pt idx="19">
                  <c:v>27.97</c:v>
                </c:pt>
                <c:pt idx="20">
                  <c:v>26.8</c:v>
                </c:pt>
                <c:pt idx="21">
                  <c:v>22.18</c:v>
                </c:pt>
                <c:pt idx="22">
                  <c:v>27.65</c:v>
                </c:pt>
                <c:pt idx="23">
                  <c:v>27.83</c:v>
                </c:pt>
                <c:pt idx="24">
                  <c:v>22.34</c:v>
                </c:pt>
                <c:pt idx="25">
                  <c:v>27.83</c:v>
                </c:pt>
                <c:pt idx="26">
                  <c:v>20.34</c:v>
                </c:pt>
                <c:pt idx="27">
                  <c:v>22.75</c:v>
                </c:pt>
                <c:pt idx="28">
                  <c:v>22.08</c:v>
                </c:pt>
                <c:pt idx="29">
                  <c:v>22.54</c:v>
                </c:pt>
              </c:numCache>
            </c:numRef>
          </c:val>
          <c:smooth val="0"/>
          <c:extLst>
            <c:ext xmlns:c16="http://schemas.microsoft.com/office/drawing/2014/chart" uri="{C3380CC4-5D6E-409C-BE32-E72D297353CC}">
              <c16:uniqueId val="{00000002-EA83-4D62-A44F-0DDF1B3C4885}"/>
            </c:ext>
          </c:extLst>
        </c:ser>
        <c:ser>
          <c:idx val="3"/>
          <c:order val="3"/>
          <c:tx>
            <c:strRef>
              <c:f>'[Şeyda garfikler.xlsx]Yapıldak şeftali'!$F$43:$F$44</c:f>
              <c:strCache>
                <c:ptCount val="1"/>
                <c:pt idx="0">
                  <c:v>Nem (%)</c:v>
                </c:pt>
              </c:strCache>
            </c:strRef>
          </c:tx>
          <c:spPr>
            <a:ln w="25400">
              <a:solidFill>
                <a:schemeClr val="tx1"/>
              </a:solidFill>
            </a:ln>
          </c:spPr>
          <c:marker>
            <c:symbol val="x"/>
            <c:size val="3"/>
            <c:spPr>
              <a:solidFill>
                <a:schemeClr val="bg1"/>
              </a:solidFill>
              <a:ln>
                <a:solidFill>
                  <a:schemeClr val="tx1"/>
                </a:solidFill>
              </a:ln>
            </c:spPr>
          </c:marker>
          <c:cat>
            <c:strRef>
              <c:f>'[Şeyda garfikler.xlsx]Yapıldak şeftali'!$A$45:$B$74</c:f>
              <c:strCache>
                <c:ptCount val="30"/>
                <c:pt idx="0">
                  <c:v>01.03.2012</c:v>
                </c:pt>
                <c:pt idx="1">
                  <c:v>07.03.2012</c:v>
                </c:pt>
                <c:pt idx="2">
                  <c:v>13.03.2012</c:v>
                </c:pt>
                <c:pt idx="3">
                  <c:v>20.03.2012</c:v>
                </c:pt>
                <c:pt idx="4">
                  <c:v>27.03.2012</c:v>
                </c:pt>
                <c:pt idx="5">
                  <c:v>02.04.2012</c:v>
                </c:pt>
                <c:pt idx="6">
                  <c:v>09.04.2012</c:v>
                </c:pt>
                <c:pt idx="7">
                  <c:v>16.04.2012</c:v>
                </c:pt>
                <c:pt idx="8">
                  <c:v>23.04.2012</c:v>
                </c:pt>
                <c:pt idx="9">
                  <c:v>30.04.2012</c:v>
                </c:pt>
                <c:pt idx="10">
                  <c:v>07.05.2012</c:v>
                </c:pt>
                <c:pt idx="11">
                  <c:v>14.05.2012</c:v>
                </c:pt>
                <c:pt idx="12">
                  <c:v>21.05.2012</c:v>
                </c:pt>
                <c:pt idx="13">
                  <c:v>28.05.2012</c:v>
                </c:pt>
                <c:pt idx="14">
                  <c:v>04.06.2012</c:v>
                </c:pt>
                <c:pt idx="15">
                  <c:v>11.06.2012</c:v>
                </c:pt>
                <c:pt idx="16">
                  <c:v>18.06.2012</c:v>
                </c:pt>
                <c:pt idx="17">
                  <c:v>25.06.2012</c:v>
                </c:pt>
                <c:pt idx="18">
                  <c:v>02.07.2012</c:v>
                </c:pt>
                <c:pt idx="19">
                  <c:v>09.07.2012</c:v>
                </c:pt>
                <c:pt idx="20">
                  <c:v>16.07.2012</c:v>
                </c:pt>
                <c:pt idx="21">
                  <c:v>23.07.2012</c:v>
                </c:pt>
                <c:pt idx="22">
                  <c:v>30.07.2012</c:v>
                </c:pt>
                <c:pt idx="23">
                  <c:v>06.08.2012</c:v>
                </c:pt>
                <c:pt idx="24">
                  <c:v>13.08.2012</c:v>
                </c:pt>
                <c:pt idx="25">
                  <c:v>22.08.2012</c:v>
                </c:pt>
                <c:pt idx="26">
                  <c:v>27.08.2012</c:v>
                </c:pt>
                <c:pt idx="27">
                  <c:v>03.09.2012</c:v>
                </c:pt>
                <c:pt idx="28">
                  <c:v>10.09.2012</c:v>
                </c:pt>
                <c:pt idx="29">
                  <c:v>17.09.2012</c:v>
                </c:pt>
              </c:strCache>
            </c:strRef>
          </c:cat>
          <c:val>
            <c:numRef>
              <c:f>'[Şeyda garfikler.xlsx]Yapıldak şeftali'!$F$45:$F$74</c:f>
              <c:numCache>
                <c:formatCode>General</c:formatCode>
                <c:ptCount val="30"/>
                <c:pt idx="0">
                  <c:v>63</c:v>
                </c:pt>
                <c:pt idx="1">
                  <c:v>64</c:v>
                </c:pt>
                <c:pt idx="2">
                  <c:v>74</c:v>
                </c:pt>
                <c:pt idx="3">
                  <c:v>76</c:v>
                </c:pt>
                <c:pt idx="4">
                  <c:v>53</c:v>
                </c:pt>
                <c:pt idx="5">
                  <c:v>73</c:v>
                </c:pt>
                <c:pt idx="6">
                  <c:v>84</c:v>
                </c:pt>
                <c:pt idx="7">
                  <c:v>57</c:v>
                </c:pt>
                <c:pt idx="8">
                  <c:v>65</c:v>
                </c:pt>
                <c:pt idx="9">
                  <c:v>58</c:v>
                </c:pt>
                <c:pt idx="10">
                  <c:v>58</c:v>
                </c:pt>
                <c:pt idx="11">
                  <c:v>65</c:v>
                </c:pt>
                <c:pt idx="12">
                  <c:v>76</c:v>
                </c:pt>
                <c:pt idx="13">
                  <c:v>82</c:v>
                </c:pt>
                <c:pt idx="14">
                  <c:v>63</c:v>
                </c:pt>
                <c:pt idx="15">
                  <c:v>69</c:v>
                </c:pt>
                <c:pt idx="16">
                  <c:v>50</c:v>
                </c:pt>
                <c:pt idx="17">
                  <c:v>54</c:v>
                </c:pt>
                <c:pt idx="18">
                  <c:v>47</c:v>
                </c:pt>
                <c:pt idx="19">
                  <c:v>55</c:v>
                </c:pt>
                <c:pt idx="20">
                  <c:v>51</c:v>
                </c:pt>
                <c:pt idx="21">
                  <c:v>72</c:v>
                </c:pt>
                <c:pt idx="22">
                  <c:v>44</c:v>
                </c:pt>
                <c:pt idx="23">
                  <c:v>43</c:v>
                </c:pt>
                <c:pt idx="24">
                  <c:v>66</c:v>
                </c:pt>
                <c:pt idx="25">
                  <c:v>43</c:v>
                </c:pt>
                <c:pt idx="26">
                  <c:v>66</c:v>
                </c:pt>
                <c:pt idx="27">
                  <c:v>64</c:v>
                </c:pt>
                <c:pt idx="28">
                  <c:v>60</c:v>
                </c:pt>
                <c:pt idx="29">
                  <c:v>79</c:v>
                </c:pt>
              </c:numCache>
            </c:numRef>
          </c:val>
          <c:smooth val="0"/>
          <c:extLst>
            <c:ext xmlns:c16="http://schemas.microsoft.com/office/drawing/2014/chart" uri="{C3380CC4-5D6E-409C-BE32-E72D297353CC}">
              <c16:uniqueId val="{00000003-EA83-4D62-A44F-0DDF1B3C4885}"/>
            </c:ext>
          </c:extLst>
        </c:ser>
        <c:dLbls>
          <c:showLegendKey val="0"/>
          <c:showVal val="0"/>
          <c:showCatName val="0"/>
          <c:showSerName val="0"/>
          <c:showPercent val="0"/>
          <c:showBubbleSize val="0"/>
        </c:dLbls>
        <c:marker val="1"/>
        <c:smooth val="0"/>
        <c:axId val="227663160"/>
        <c:axId val="227663544"/>
      </c:lineChart>
      <c:catAx>
        <c:axId val="227654200"/>
        <c:scaling>
          <c:orientation val="minMax"/>
        </c:scaling>
        <c:delete val="0"/>
        <c:axPos val="b"/>
        <c:numFmt formatCode="dd/mm/yyyy" sourceLinked="0"/>
        <c:majorTickMark val="out"/>
        <c:minorTickMark val="none"/>
        <c:tickLblPos val="nextTo"/>
        <c:txPr>
          <a:bodyPr rot="-5400000" vert="horz"/>
          <a:lstStyle/>
          <a:p>
            <a:pPr>
              <a:defRPr sz="800" b="0" i="0" u="none" strike="noStrike" baseline="0">
                <a:solidFill>
                  <a:srgbClr val="000000"/>
                </a:solidFill>
                <a:latin typeface="Times New Roman"/>
                <a:ea typeface="Times New Roman"/>
                <a:cs typeface="Times New Roman"/>
              </a:defRPr>
            </a:pPr>
            <a:endParaRPr lang="tr-TR"/>
          </a:p>
        </c:txPr>
        <c:crossAx val="227654584"/>
        <c:crosses val="autoZero"/>
        <c:auto val="1"/>
        <c:lblAlgn val="ctr"/>
        <c:lblOffset val="100"/>
        <c:tickLblSkip val="1"/>
        <c:noMultiLvlLbl val="0"/>
      </c:catAx>
      <c:valAx>
        <c:axId val="227654584"/>
        <c:scaling>
          <c:orientation val="minMax"/>
          <c:max val="10"/>
          <c:min val="0"/>
        </c:scaling>
        <c:delete val="0"/>
        <c:axPos val="l"/>
        <c:majorGridlines/>
        <c:numFmt formatCode="General" sourceLinked="1"/>
        <c:majorTickMark val="out"/>
        <c:minorTickMark val="none"/>
        <c:tickLblPos val="nextTo"/>
        <c:crossAx val="227654200"/>
        <c:crosses val="autoZero"/>
        <c:crossBetween val="midCat"/>
        <c:majorUnit val="1"/>
        <c:minorUnit val="0.1"/>
      </c:valAx>
      <c:catAx>
        <c:axId val="227663160"/>
        <c:scaling>
          <c:orientation val="minMax"/>
        </c:scaling>
        <c:delete val="1"/>
        <c:axPos val="b"/>
        <c:numFmt formatCode="General" sourceLinked="1"/>
        <c:majorTickMark val="out"/>
        <c:minorTickMark val="none"/>
        <c:tickLblPos val="none"/>
        <c:crossAx val="227663544"/>
        <c:crosses val="autoZero"/>
        <c:auto val="1"/>
        <c:lblAlgn val="ctr"/>
        <c:lblOffset val="100"/>
        <c:noMultiLvlLbl val="0"/>
      </c:catAx>
      <c:valAx>
        <c:axId val="227663544"/>
        <c:scaling>
          <c:orientation val="minMax"/>
          <c:max val="100"/>
          <c:min val="0"/>
        </c:scaling>
        <c:delete val="0"/>
        <c:axPos val="r"/>
        <c:numFmt formatCode="General" sourceLinked="1"/>
        <c:majorTickMark val="out"/>
        <c:minorTickMark val="none"/>
        <c:tickLblPos val="nextTo"/>
        <c:crossAx val="227663160"/>
        <c:crosses val="max"/>
        <c:crossBetween val="midCat"/>
        <c:majorUnit val="10"/>
        <c:minorUnit val="2"/>
      </c:valAx>
      <c:spPr>
        <a:ln>
          <a:solidFill>
            <a:schemeClr val="tx1"/>
          </a:solidFill>
        </a:ln>
      </c:spPr>
    </c:plotArea>
    <c:legend>
      <c:legendPos val="r"/>
      <c:legendEntry>
        <c:idx val="0"/>
        <c:txPr>
          <a:bodyPr/>
          <a:lstStyle/>
          <a:p>
            <a:pPr>
              <a:defRPr i="1"/>
            </a:pPr>
            <a:endParaRPr lang="tr-TR"/>
          </a:p>
        </c:txPr>
      </c:legendEntry>
      <c:legendEntry>
        <c:idx val="1"/>
        <c:txPr>
          <a:bodyPr/>
          <a:lstStyle/>
          <a:p>
            <a:pPr>
              <a:defRPr i="1"/>
            </a:pPr>
            <a:endParaRPr lang="tr-TR"/>
          </a:p>
        </c:txPr>
      </c:legendEntry>
      <c:layout>
        <c:manualLayout>
          <c:xMode val="edge"/>
          <c:yMode val="edge"/>
          <c:x val="0.10555564758106793"/>
          <c:y val="1.483679525222552E-2"/>
          <c:w val="0.83666215534274591"/>
          <c:h val="7.71513353115727E-2"/>
        </c:manualLayout>
      </c:layout>
      <c:overlay val="0"/>
    </c:legend>
    <c:plotVisOnly val="1"/>
    <c:dispBlanksAs val="gap"/>
    <c:showDLblsOverMax val="0"/>
  </c:chart>
  <c:txPr>
    <a:bodyPr/>
    <a:lstStyle/>
    <a:p>
      <a:pPr>
        <a:defRPr sz="800">
          <a:latin typeface="Times New Roman" panose="02020603050405020304" pitchFamily="18" charset="0"/>
          <a:cs typeface="Times New Roman" panose="02020603050405020304" pitchFamily="18" charset="0"/>
        </a:defRPr>
      </a:pPr>
      <a:endParaRPr lang="tr-T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0.94437</cdr:x>
      <cdr:y>0.0441</cdr:y>
    </cdr:from>
    <cdr:to>
      <cdr:x>0.99932</cdr:x>
      <cdr:y>0.7712</cdr:y>
    </cdr:to>
    <cdr:sp macro="" textlink="">
      <cdr:nvSpPr>
        <cdr:cNvPr id="2" name="Metin kutusu 1"/>
        <cdr:cNvSpPr txBox="1"/>
      </cdr:nvSpPr>
      <cdr:spPr>
        <a:xfrm xmlns:a="http://schemas.openxmlformats.org/drawingml/2006/main" rot="16200000">
          <a:off x="3763057" y="751791"/>
          <a:ext cx="1570261" cy="25717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tr-TR" sz="900">
              <a:latin typeface="Times New Roman" panose="02020603050405020304" pitchFamily="18" charset="0"/>
              <a:cs typeface="Times New Roman" panose="02020603050405020304" pitchFamily="18" charset="0"/>
            </a:rPr>
            <a:t>Sıcaklık (</a:t>
          </a:r>
          <a:r>
            <a:rPr lang="tr-TR" sz="900" baseline="30000">
              <a:latin typeface="Times New Roman" panose="02020603050405020304" pitchFamily="18" charset="0"/>
              <a:cs typeface="Times New Roman" panose="02020603050405020304" pitchFamily="18" charset="0"/>
            </a:rPr>
            <a:t>O</a:t>
          </a:r>
          <a:r>
            <a:rPr lang="tr-TR" sz="900">
              <a:latin typeface="Times New Roman" panose="02020603050405020304" pitchFamily="18" charset="0"/>
              <a:cs typeface="Times New Roman" panose="02020603050405020304" pitchFamily="18" charset="0"/>
            </a:rPr>
            <a:t>C)-Nisbi nem (%)</a:t>
          </a:r>
        </a:p>
      </cdr:txBody>
    </cdr:sp>
  </cdr:relSizeAnchor>
  <cdr:relSizeAnchor xmlns:cdr="http://schemas.openxmlformats.org/drawingml/2006/chartDrawing">
    <cdr:from>
      <cdr:x>0.01137</cdr:x>
      <cdr:y>0.32513</cdr:y>
    </cdr:from>
    <cdr:to>
      <cdr:x>0.05643</cdr:x>
      <cdr:y>0.75591</cdr:y>
    </cdr:to>
    <cdr:sp macro="" textlink="">
      <cdr:nvSpPr>
        <cdr:cNvPr id="3" name="Metin kutusu 1"/>
        <cdr:cNvSpPr txBox="1"/>
      </cdr:nvSpPr>
      <cdr:spPr>
        <a:xfrm xmlns:a="http://schemas.openxmlformats.org/drawingml/2006/main" rot="16200000">
          <a:off x="-461636" y="1451102"/>
          <a:ext cx="1240528" cy="21087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tr-TR" sz="900">
              <a:latin typeface="Times New Roman" panose="02020603050405020304" pitchFamily="18" charset="0"/>
              <a:cs typeface="Times New Roman" panose="02020603050405020304" pitchFamily="18" charset="0"/>
            </a:rPr>
            <a:t>Ergin/Tuzak</a:t>
          </a:r>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C084-C8CC-4838-862E-8B85D752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2908</Words>
  <Characters>16579</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EVLİCE</dc:creator>
  <cp:keywords/>
  <dc:description/>
  <cp:lastModifiedBy>Emre EVLİCE</cp:lastModifiedBy>
  <cp:revision>2</cp:revision>
  <dcterms:created xsi:type="dcterms:W3CDTF">2018-03-04T19:30:00Z</dcterms:created>
  <dcterms:modified xsi:type="dcterms:W3CDTF">2018-03-04T19:30:00Z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id="KBmFXPLt"/&gt;&lt;style id="http://www.zotero.org/styles/apa" locale="en-GB" hasBibliography="1" bibliographyStyleHasBeenSet="0"/&gt;&lt;prefs&gt;&lt;pref name="fieldType" value="Field"/&gt;&lt;pref name="automaticJourn</vt:lpwstr>
  </property>
  <property fmtid="{D5CDD505-2E9C-101B-9397-08002B2CF9AE}" pid="3" name="ZOTERO_PREF_2">
    <vt:lpwstr>alAbbreviations" value="true"/&gt;&lt;pref name="noteType" value="0"/&gt;&lt;/prefs&gt;&lt;/data&gt;</vt:lpwstr>
  </property>
</Properties>
</file>